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EB6E" w14:textId="64D496B6" w:rsidR="00864FC2" w:rsidRDefault="00F368A5" w:rsidP="006637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Capstone Project – Finding a Seattle Brewery Location</w:t>
      </w:r>
    </w:p>
    <w:p w14:paraId="3E1A1FA6" w14:textId="644F09A8" w:rsidR="006637A1" w:rsidRDefault="006637A1" w:rsidP="006637A1">
      <w:pPr>
        <w:jc w:val="center"/>
        <w:rPr>
          <w:sz w:val="28"/>
          <w:szCs w:val="28"/>
        </w:rPr>
      </w:pPr>
      <w:r>
        <w:rPr>
          <w:sz w:val="28"/>
          <w:szCs w:val="28"/>
        </w:rPr>
        <w:t>Mike Burghart</w:t>
      </w:r>
    </w:p>
    <w:p w14:paraId="473261D3" w14:textId="45C085B4" w:rsidR="006637A1" w:rsidRDefault="00F368A5" w:rsidP="006637A1">
      <w:pPr>
        <w:jc w:val="center"/>
        <w:rPr>
          <w:sz w:val="28"/>
          <w:szCs w:val="28"/>
        </w:rPr>
      </w:pPr>
      <w:r>
        <w:rPr>
          <w:sz w:val="28"/>
          <w:szCs w:val="28"/>
        </w:rPr>
        <w:t>December</w:t>
      </w:r>
      <w:r w:rsidR="006637A1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="006637A1">
        <w:rPr>
          <w:sz w:val="28"/>
          <w:szCs w:val="28"/>
        </w:rPr>
        <w:t>, 2020</w:t>
      </w:r>
    </w:p>
    <w:p w14:paraId="1DF174CB" w14:textId="531A4BC3" w:rsidR="006637A1" w:rsidRDefault="006637A1" w:rsidP="006637A1">
      <w:pPr>
        <w:jc w:val="center"/>
        <w:rPr>
          <w:sz w:val="28"/>
          <w:szCs w:val="28"/>
        </w:rPr>
      </w:pPr>
    </w:p>
    <w:p w14:paraId="5AB3180B" w14:textId="4F0CF761" w:rsidR="006637A1" w:rsidRPr="003C1C16" w:rsidRDefault="006637A1" w:rsidP="003C1C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 w:rsidR="003C1C16">
        <w:rPr>
          <w:b/>
          <w:bCs/>
          <w:sz w:val="28"/>
          <w:szCs w:val="28"/>
        </w:rPr>
        <w:t xml:space="preserve"> </w:t>
      </w:r>
      <w:r w:rsidR="00EB74C1">
        <w:rPr>
          <w:b/>
          <w:bCs/>
          <w:sz w:val="28"/>
          <w:szCs w:val="28"/>
        </w:rPr>
        <w:t>/</w:t>
      </w:r>
      <w:r w:rsidR="003C1C16">
        <w:rPr>
          <w:b/>
          <w:bCs/>
          <w:sz w:val="28"/>
          <w:szCs w:val="28"/>
        </w:rPr>
        <w:t xml:space="preserve"> B</w:t>
      </w:r>
      <w:r w:rsidR="00EB74C1">
        <w:rPr>
          <w:b/>
          <w:bCs/>
          <w:sz w:val="28"/>
          <w:szCs w:val="28"/>
        </w:rPr>
        <w:t>usiness</w:t>
      </w:r>
      <w:r w:rsidR="003C1C16">
        <w:rPr>
          <w:b/>
          <w:bCs/>
          <w:sz w:val="28"/>
          <w:szCs w:val="28"/>
        </w:rPr>
        <w:t xml:space="preserve"> Problem</w:t>
      </w:r>
    </w:p>
    <w:p w14:paraId="05A09124" w14:textId="64053D29" w:rsidR="006637A1" w:rsidRPr="000D1E40" w:rsidRDefault="00B979FD" w:rsidP="000D1E4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People in the Pacific Northwest love beer, with over 150 breweries operating in the Seattle / Tacoma metropolitan area. </w:t>
      </w:r>
      <w:r w:rsidR="00C106CC">
        <w:rPr>
          <w:sz w:val="24"/>
          <w:szCs w:val="24"/>
        </w:rPr>
        <w:t xml:space="preserve">The goal of this project is to find a </w:t>
      </w:r>
      <w:r w:rsidR="00A600DB">
        <w:rPr>
          <w:sz w:val="24"/>
          <w:szCs w:val="24"/>
        </w:rPr>
        <w:t>neighborhood in Seattle proper</w:t>
      </w:r>
      <w:r w:rsidR="000D1E40">
        <w:rPr>
          <w:sz w:val="24"/>
          <w:szCs w:val="24"/>
        </w:rPr>
        <w:t xml:space="preserve"> to open up a </w:t>
      </w:r>
      <w:r w:rsidR="00A600DB">
        <w:rPr>
          <w:sz w:val="24"/>
          <w:szCs w:val="24"/>
        </w:rPr>
        <w:t xml:space="preserve">new </w:t>
      </w:r>
      <w:r w:rsidR="000D1E40">
        <w:rPr>
          <w:sz w:val="24"/>
          <w:szCs w:val="24"/>
        </w:rPr>
        <w:t xml:space="preserve">brewery / </w:t>
      </w:r>
      <w:proofErr w:type="gramStart"/>
      <w:r w:rsidR="000D1E40">
        <w:rPr>
          <w:sz w:val="24"/>
          <w:szCs w:val="24"/>
        </w:rPr>
        <w:t>taproom</w:t>
      </w:r>
      <w:r w:rsidR="00A600DB">
        <w:rPr>
          <w:sz w:val="24"/>
          <w:szCs w:val="24"/>
        </w:rPr>
        <w:t xml:space="preserve"> </w:t>
      </w:r>
      <w:r w:rsidR="000D1E40">
        <w:rPr>
          <w:sz w:val="24"/>
          <w:szCs w:val="24"/>
        </w:rPr>
        <w:t>.</w:t>
      </w:r>
      <w:proofErr w:type="gramEnd"/>
      <w:r w:rsidR="000D1E40">
        <w:rPr>
          <w:sz w:val="24"/>
          <w:szCs w:val="24"/>
        </w:rPr>
        <w:t xml:space="preserve"> Because there are </w:t>
      </w:r>
      <w:r w:rsidR="00A600DB">
        <w:rPr>
          <w:sz w:val="24"/>
          <w:szCs w:val="24"/>
        </w:rPr>
        <w:t xml:space="preserve">already </w:t>
      </w:r>
      <w:r w:rsidR="000D1E40">
        <w:rPr>
          <w:sz w:val="24"/>
          <w:szCs w:val="24"/>
        </w:rPr>
        <w:t xml:space="preserve">so many breweries already </w:t>
      </w:r>
      <w:r w:rsidR="00A600DB">
        <w:rPr>
          <w:sz w:val="24"/>
          <w:szCs w:val="24"/>
        </w:rPr>
        <w:t xml:space="preserve">operating in </w:t>
      </w:r>
      <w:r w:rsidR="000D1E40">
        <w:rPr>
          <w:sz w:val="24"/>
          <w:szCs w:val="24"/>
        </w:rPr>
        <w:t>Seattle, we would prefer neighborhoods that are currently not heavily saturated with other breweries. Additionally, we would like to find locations with good population density</w:t>
      </w:r>
      <w:r w:rsidR="00C106CC">
        <w:rPr>
          <w:sz w:val="24"/>
          <w:szCs w:val="24"/>
        </w:rPr>
        <w:t xml:space="preserve">, has a relatively high household </w:t>
      </w:r>
      <w:proofErr w:type="gramStart"/>
      <w:r w:rsidR="00C106CC">
        <w:rPr>
          <w:sz w:val="24"/>
          <w:szCs w:val="24"/>
        </w:rPr>
        <w:t xml:space="preserve">income </w:t>
      </w:r>
      <w:r w:rsidR="000D1E40">
        <w:rPr>
          <w:sz w:val="24"/>
          <w:szCs w:val="24"/>
        </w:rPr>
        <w:t xml:space="preserve"> </w:t>
      </w:r>
      <w:r w:rsidR="00C106CC">
        <w:rPr>
          <w:sz w:val="24"/>
          <w:szCs w:val="24"/>
        </w:rPr>
        <w:t>and</w:t>
      </w:r>
      <w:proofErr w:type="gramEnd"/>
      <w:r w:rsidR="00C106CC">
        <w:rPr>
          <w:sz w:val="24"/>
          <w:szCs w:val="24"/>
        </w:rPr>
        <w:t xml:space="preserve"> </w:t>
      </w:r>
      <w:r w:rsidR="000D1E40">
        <w:rPr>
          <w:sz w:val="24"/>
          <w:szCs w:val="24"/>
        </w:rPr>
        <w:t xml:space="preserve">do not have a large number of </w:t>
      </w:r>
      <w:r w:rsidR="00CA6AF1">
        <w:rPr>
          <w:sz w:val="24"/>
          <w:szCs w:val="24"/>
        </w:rPr>
        <w:t>breweries</w:t>
      </w:r>
      <w:r w:rsidR="00C106CC">
        <w:rPr>
          <w:sz w:val="24"/>
          <w:szCs w:val="24"/>
        </w:rPr>
        <w:t>/</w:t>
      </w:r>
      <w:r w:rsidR="00CA6AF1">
        <w:rPr>
          <w:sz w:val="24"/>
          <w:szCs w:val="24"/>
        </w:rPr>
        <w:t>bars</w:t>
      </w:r>
      <w:r w:rsidR="000D1E40">
        <w:rPr>
          <w:sz w:val="24"/>
          <w:szCs w:val="24"/>
        </w:rPr>
        <w:t xml:space="preserve"> </w:t>
      </w:r>
      <w:r w:rsidR="00C106CC">
        <w:rPr>
          <w:sz w:val="24"/>
          <w:szCs w:val="24"/>
        </w:rPr>
        <w:t xml:space="preserve">nearby </w:t>
      </w:r>
      <w:r w:rsidR="000D1E40">
        <w:rPr>
          <w:sz w:val="24"/>
          <w:szCs w:val="24"/>
        </w:rPr>
        <w:t>that might compete with our brewery (the taproom plans on having rotating food trucks.)</w:t>
      </w:r>
    </w:p>
    <w:p w14:paraId="6064BF05" w14:textId="77777777" w:rsidR="006637A1" w:rsidRPr="006637A1" w:rsidRDefault="006637A1" w:rsidP="006637A1">
      <w:pPr>
        <w:pStyle w:val="ListParagraph"/>
        <w:rPr>
          <w:b/>
          <w:bCs/>
          <w:sz w:val="28"/>
          <w:szCs w:val="28"/>
        </w:rPr>
      </w:pPr>
    </w:p>
    <w:p w14:paraId="69FC5C44" w14:textId="1C1EF779" w:rsidR="007F6C04" w:rsidRDefault="007F6C04" w:rsidP="003C1C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C1C16">
        <w:rPr>
          <w:b/>
          <w:bCs/>
          <w:sz w:val="28"/>
          <w:szCs w:val="28"/>
        </w:rPr>
        <w:t xml:space="preserve"> Source</w:t>
      </w:r>
      <w:r w:rsidR="00C14C4B">
        <w:rPr>
          <w:b/>
          <w:bCs/>
          <w:sz w:val="28"/>
          <w:szCs w:val="28"/>
        </w:rPr>
        <w:t>s</w:t>
      </w:r>
    </w:p>
    <w:p w14:paraId="037CFC3B" w14:textId="03590C22" w:rsidR="00C106CC" w:rsidRDefault="00742DDF" w:rsidP="00C106CC">
      <w:pPr>
        <w:ind w:left="360"/>
        <w:rPr>
          <w:sz w:val="24"/>
          <w:szCs w:val="24"/>
        </w:rPr>
      </w:pPr>
      <w:r>
        <w:rPr>
          <w:sz w:val="24"/>
          <w:szCs w:val="24"/>
        </w:rPr>
        <w:t>The data I will be using comes</w:t>
      </w:r>
      <w:r w:rsidR="00F07A89">
        <w:rPr>
          <w:sz w:val="24"/>
          <w:szCs w:val="24"/>
        </w:rPr>
        <w:t xml:space="preserve"> from the city of Seattle website </w:t>
      </w:r>
      <w:hyperlink r:id="rId5" w:history="1">
        <w:r w:rsidR="00F1103C" w:rsidRPr="00F1103C">
          <w:rPr>
            <w:rStyle w:val="Hyperlink"/>
            <w:sz w:val="24"/>
            <w:szCs w:val="24"/>
          </w:rPr>
          <w:t>https://data-seattlecitygis.opendata.arcgis.com/datasets/a-community-reporting-areas-profile-acs-5-year-2013-2017</w:t>
        </w:r>
      </w:hyperlink>
      <w:r w:rsidR="00F07A89">
        <w:rPr>
          <w:sz w:val="24"/>
          <w:szCs w:val="24"/>
        </w:rPr>
        <w:t>. Th</w:t>
      </w:r>
      <w:r w:rsidR="00211F46">
        <w:rPr>
          <w:sz w:val="24"/>
          <w:szCs w:val="24"/>
        </w:rPr>
        <w:t xml:space="preserve">e data is available in several forms including csv, shapefile, </w:t>
      </w:r>
      <w:proofErr w:type="spellStart"/>
      <w:r w:rsidR="00211F46">
        <w:rPr>
          <w:sz w:val="24"/>
          <w:szCs w:val="24"/>
        </w:rPr>
        <w:t>kml</w:t>
      </w:r>
      <w:proofErr w:type="spellEnd"/>
      <w:r w:rsidR="00211F46">
        <w:rPr>
          <w:sz w:val="24"/>
          <w:szCs w:val="24"/>
        </w:rPr>
        <w:t xml:space="preserve"> and </w:t>
      </w:r>
      <w:proofErr w:type="spellStart"/>
      <w:r w:rsidR="00211F46">
        <w:rPr>
          <w:sz w:val="24"/>
          <w:szCs w:val="24"/>
        </w:rPr>
        <w:t>GeoJ</w:t>
      </w:r>
      <w:r w:rsidR="000759FE">
        <w:rPr>
          <w:sz w:val="24"/>
          <w:szCs w:val="24"/>
        </w:rPr>
        <w:t>SON</w:t>
      </w:r>
      <w:proofErr w:type="spellEnd"/>
      <w:r w:rsidR="000759FE">
        <w:rPr>
          <w:sz w:val="24"/>
          <w:szCs w:val="24"/>
        </w:rPr>
        <w:t xml:space="preserve">. </w:t>
      </w:r>
      <w:r w:rsidR="00211F46">
        <w:rPr>
          <w:sz w:val="24"/>
          <w:szCs w:val="24"/>
        </w:rPr>
        <w:t xml:space="preserve"> </w:t>
      </w:r>
      <w:r w:rsidR="006E47D0">
        <w:rPr>
          <w:sz w:val="24"/>
          <w:szCs w:val="24"/>
        </w:rPr>
        <w:t>There is quite a bit of useful information available for each Community Reporting Area (CRA) in the data set. For each CRA (or neighborhood)</w:t>
      </w:r>
      <w:r w:rsidR="001B320E">
        <w:rPr>
          <w:sz w:val="24"/>
          <w:szCs w:val="24"/>
        </w:rPr>
        <w:t xml:space="preserve">, a few examples of data available </w:t>
      </w:r>
      <w:proofErr w:type="gramStart"/>
      <w:r w:rsidR="001B320E">
        <w:rPr>
          <w:sz w:val="24"/>
          <w:szCs w:val="24"/>
        </w:rPr>
        <w:t>include:</w:t>
      </w:r>
      <w:proofErr w:type="gramEnd"/>
      <w:r w:rsidR="001B320E">
        <w:rPr>
          <w:sz w:val="24"/>
          <w:szCs w:val="24"/>
        </w:rPr>
        <w:t xml:space="preserve"> </w:t>
      </w:r>
      <w:r w:rsidR="00F60870">
        <w:rPr>
          <w:sz w:val="24"/>
          <w:szCs w:val="24"/>
        </w:rPr>
        <w:t xml:space="preserve">size of the neighborhood, population, </w:t>
      </w:r>
      <w:r w:rsidR="00F14F5A">
        <w:rPr>
          <w:sz w:val="24"/>
          <w:szCs w:val="24"/>
        </w:rPr>
        <w:t xml:space="preserve">population density, </w:t>
      </w:r>
      <w:r w:rsidR="00F60870">
        <w:rPr>
          <w:sz w:val="24"/>
          <w:szCs w:val="24"/>
        </w:rPr>
        <w:t xml:space="preserve">median </w:t>
      </w:r>
      <w:r w:rsidR="00F14F5A">
        <w:rPr>
          <w:sz w:val="24"/>
          <w:szCs w:val="24"/>
        </w:rPr>
        <w:t xml:space="preserve">household </w:t>
      </w:r>
      <w:r w:rsidR="00F60870">
        <w:rPr>
          <w:sz w:val="24"/>
          <w:szCs w:val="24"/>
        </w:rPr>
        <w:t>income</w:t>
      </w:r>
      <w:r w:rsidR="001B320E">
        <w:rPr>
          <w:sz w:val="24"/>
          <w:szCs w:val="24"/>
        </w:rPr>
        <w:t xml:space="preserve"> and </w:t>
      </w:r>
      <w:r w:rsidR="00503743">
        <w:rPr>
          <w:sz w:val="24"/>
          <w:szCs w:val="24"/>
        </w:rPr>
        <w:t>average gross rent</w:t>
      </w:r>
      <w:r w:rsidR="001B320E">
        <w:rPr>
          <w:sz w:val="24"/>
          <w:szCs w:val="24"/>
        </w:rPr>
        <w:t xml:space="preserve">. </w:t>
      </w:r>
      <w:proofErr w:type="gramStart"/>
      <w:r w:rsidR="001B320E">
        <w:rPr>
          <w:sz w:val="24"/>
          <w:szCs w:val="24"/>
        </w:rPr>
        <w:t>In order to</w:t>
      </w:r>
      <w:proofErr w:type="gramEnd"/>
      <w:r w:rsidR="001B320E">
        <w:rPr>
          <w:sz w:val="24"/>
          <w:szCs w:val="24"/>
        </w:rPr>
        <w:t xml:space="preserve"> make the a</w:t>
      </w:r>
      <w:r w:rsidR="00291004">
        <w:rPr>
          <w:sz w:val="24"/>
          <w:szCs w:val="24"/>
        </w:rPr>
        <w:t xml:space="preserve">nalysis using Python a bit easier, I </w:t>
      </w:r>
      <w:r w:rsidR="006E47D0">
        <w:rPr>
          <w:sz w:val="24"/>
          <w:szCs w:val="24"/>
        </w:rPr>
        <w:t>first took a shapefile of the Community Reporting Areas (CRA)</w:t>
      </w:r>
      <w:r w:rsidR="001B320E">
        <w:rPr>
          <w:sz w:val="24"/>
          <w:szCs w:val="24"/>
        </w:rPr>
        <w:t xml:space="preserve"> and created a latitude/longitude centroid for each neighborhood using the QGIS software. </w:t>
      </w:r>
    </w:p>
    <w:p w14:paraId="07D794FA" w14:textId="0DE3F01B" w:rsidR="006637A1" w:rsidRDefault="001A66D5" w:rsidP="00742DD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would allow searching for bars / restaurants in each CRA </w:t>
      </w:r>
      <w:r w:rsidR="00641EAB">
        <w:rPr>
          <w:sz w:val="24"/>
          <w:szCs w:val="24"/>
        </w:rPr>
        <w:t xml:space="preserve">using the Foursquare location data </w:t>
      </w:r>
      <w:r>
        <w:rPr>
          <w:sz w:val="24"/>
          <w:szCs w:val="24"/>
        </w:rPr>
        <w:t xml:space="preserve">a bit easier. </w:t>
      </w:r>
      <w:r w:rsidR="002615F2">
        <w:rPr>
          <w:sz w:val="24"/>
          <w:szCs w:val="24"/>
        </w:rPr>
        <w:t xml:space="preserve">This centroid latitude / longitude information was added to the CRA csv file. Because there are a significant number of fields, I edited my csv file to only contain </w:t>
      </w:r>
      <w:r w:rsidR="00113873">
        <w:rPr>
          <w:sz w:val="24"/>
          <w:szCs w:val="24"/>
        </w:rPr>
        <w:t xml:space="preserve">information that was deemed relevant to the analysis. This csv file (along with the </w:t>
      </w:r>
      <w:proofErr w:type="spellStart"/>
      <w:r w:rsidR="00113873">
        <w:rPr>
          <w:sz w:val="24"/>
          <w:szCs w:val="24"/>
        </w:rPr>
        <w:t>GeoJSON</w:t>
      </w:r>
      <w:proofErr w:type="spellEnd"/>
      <w:r w:rsidR="00113873">
        <w:rPr>
          <w:sz w:val="24"/>
          <w:szCs w:val="24"/>
        </w:rPr>
        <w:t xml:space="preserve"> file) were</w:t>
      </w:r>
      <w:r w:rsidR="0004646D">
        <w:rPr>
          <w:sz w:val="24"/>
          <w:szCs w:val="24"/>
        </w:rPr>
        <w:t xml:space="preserve"> the basis for the analysis.</w:t>
      </w:r>
      <w:r w:rsidR="006F7AB8">
        <w:rPr>
          <w:sz w:val="24"/>
          <w:szCs w:val="24"/>
        </w:rPr>
        <w:t xml:space="preserve"> </w:t>
      </w:r>
    </w:p>
    <w:p w14:paraId="7C7EF473" w14:textId="5684F198" w:rsidR="00C106CC" w:rsidRDefault="00C106CC" w:rsidP="00C106CC">
      <w:pPr>
        <w:ind w:left="360"/>
        <w:jc w:val="center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737C7ECB" wp14:editId="60EF4708">
            <wp:extent cx="6400123" cy="1860550"/>
            <wp:effectExtent l="0" t="0" r="127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728" cy="19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F71" w14:textId="396A1F8D" w:rsidR="00C106CC" w:rsidRDefault="00C106CC" w:rsidP="00C106CC">
      <w:pPr>
        <w:ind w:left="360"/>
        <w:jc w:val="center"/>
        <w:rPr>
          <w:b/>
          <w:bCs/>
          <w:sz w:val="28"/>
          <w:szCs w:val="28"/>
        </w:rPr>
      </w:pPr>
    </w:p>
    <w:p w14:paraId="37493F30" w14:textId="3B276D36" w:rsidR="00C106CC" w:rsidRDefault="00C106CC" w:rsidP="00C106CC">
      <w:pPr>
        <w:ind w:left="360"/>
      </w:pPr>
      <w:r>
        <w:lastRenderedPageBreak/>
        <w:t>V</w:t>
      </w:r>
      <w:r>
        <w:t>enues data</w:t>
      </w:r>
      <w:r w:rsidR="001E2D75">
        <w:t xml:space="preserve"> of breweries/bars in each CRA were </w:t>
      </w:r>
      <w:r>
        <w:t xml:space="preserve">obtained </w:t>
      </w:r>
      <w:r w:rsidR="001E2D75">
        <w:t xml:space="preserve">using </w:t>
      </w:r>
      <w:r>
        <w:t>Foursquare.</w:t>
      </w:r>
      <w:r w:rsidR="001E2D75">
        <w:t xml:space="preserve"> The number of breweries/bars in each CRA were aggregated. As noted earlier, we are trying to avoid areas that are already saturated with breweries/bars, so this information is </w:t>
      </w:r>
      <w:proofErr w:type="gramStart"/>
      <w:r w:rsidR="001E2D75">
        <w:t>very useful</w:t>
      </w:r>
      <w:proofErr w:type="gramEnd"/>
      <w:r w:rsidR="001E2D75">
        <w:t xml:space="preserve"> for our analysis.</w:t>
      </w:r>
    </w:p>
    <w:p w14:paraId="72957CBE" w14:textId="2628E2BA" w:rsidR="001E2D75" w:rsidRDefault="001E2D75" w:rsidP="001E2D75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8EC088" wp14:editId="584A256F">
            <wp:extent cx="2635385" cy="1638384"/>
            <wp:effectExtent l="0" t="0" r="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4BCB" w14:textId="77777777" w:rsidR="00C106CC" w:rsidRPr="006637A1" w:rsidRDefault="00C106CC" w:rsidP="00C106CC">
      <w:pPr>
        <w:ind w:left="360"/>
        <w:rPr>
          <w:b/>
          <w:bCs/>
          <w:sz w:val="28"/>
          <w:szCs w:val="28"/>
        </w:rPr>
      </w:pPr>
    </w:p>
    <w:sectPr w:rsidR="00C106CC" w:rsidRPr="006637A1" w:rsidSect="00C106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D61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4301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52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107D50"/>
    <w:multiLevelType w:val="hybridMultilevel"/>
    <w:tmpl w:val="8FB6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1"/>
    <w:rsid w:val="0004646D"/>
    <w:rsid w:val="000759FE"/>
    <w:rsid w:val="000D1E40"/>
    <w:rsid w:val="00113873"/>
    <w:rsid w:val="0017031B"/>
    <w:rsid w:val="001A66D5"/>
    <w:rsid w:val="001B320E"/>
    <w:rsid w:val="001E2D75"/>
    <w:rsid w:val="00211F46"/>
    <w:rsid w:val="002615F2"/>
    <w:rsid w:val="00291004"/>
    <w:rsid w:val="003C1C16"/>
    <w:rsid w:val="00503743"/>
    <w:rsid w:val="00641EAB"/>
    <w:rsid w:val="006637A1"/>
    <w:rsid w:val="006E47D0"/>
    <w:rsid w:val="006F7AB8"/>
    <w:rsid w:val="00742DDF"/>
    <w:rsid w:val="007F6C04"/>
    <w:rsid w:val="00864FC2"/>
    <w:rsid w:val="00987462"/>
    <w:rsid w:val="00A600DB"/>
    <w:rsid w:val="00A82793"/>
    <w:rsid w:val="00B979FD"/>
    <w:rsid w:val="00C106CC"/>
    <w:rsid w:val="00C14C4B"/>
    <w:rsid w:val="00CA6AF1"/>
    <w:rsid w:val="00EB74C1"/>
    <w:rsid w:val="00F07A89"/>
    <w:rsid w:val="00F1103C"/>
    <w:rsid w:val="00F14F5A"/>
    <w:rsid w:val="00F368A5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B952"/>
  <w15:chartTrackingRefBased/>
  <w15:docId w15:val="{48319033-BC94-4984-8472-5FAD97AA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31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7031B"/>
  </w:style>
  <w:style w:type="character" w:customStyle="1" w:styleId="o">
    <w:name w:val="o"/>
    <w:basedOn w:val="DefaultParagraphFont"/>
    <w:rsid w:val="0017031B"/>
  </w:style>
  <w:style w:type="character" w:styleId="Hyperlink">
    <w:name w:val="Hyperlink"/>
    <w:basedOn w:val="DefaultParagraphFont"/>
    <w:uiPriority w:val="99"/>
    <w:unhideWhenUsed/>
    <w:rsid w:val="00F07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-seattlecitygis.opendata.arcgis.com/datasets/a-community-reporting-areas-profile-acs-5-year-2013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Burghart</dc:creator>
  <cp:keywords/>
  <dc:description/>
  <cp:lastModifiedBy>Mike Burghart</cp:lastModifiedBy>
  <cp:revision>27</cp:revision>
  <dcterms:created xsi:type="dcterms:W3CDTF">2020-11-28T18:57:00Z</dcterms:created>
  <dcterms:modified xsi:type="dcterms:W3CDTF">2020-12-13T18:20:00Z</dcterms:modified>
</cp:coreProperties>
</file>