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FD8" w:rsidRDefault="00A8036B">
      <w:pPr>
        <w:spacing w:line="360" w:lineRule="auto"/>
        <w:rPr>
          <w:rFonts w:ascii="Times New Roman" w:eastAsia="Times New Roman" w:hAnsi="Times New Roman" w:cs="Times New Roman"/>
          <w:color w:val="434343"/>
        </w:rPr>
      </w:pPr>
      <w:r>
        <w:rPr>
          <w:rFonts w:ascii="Times New Roman" w:eastAsia="Times New Roman" w:hAnsi="Times New Roman" w:cs="Times New Roman"/>
          <w:noProof/>
          <w:color w:val="434343"/>
          <w:lang w:val="en-US"/>
        </w:rPr>
        <mc:AlternateContent>
          <mc:Choice Requires="wps">
            <w:drawing>
              <wp:anchor distT="0" distB="0" distL="114300" distR="114300" simplePos="0" relativeHeight="251658240" behindDoc="0" locked="0" layoutInCell="1" hidden="0" allowOverlap="1" wp14:anchorId="2AF1987F" wp14:editId="1173FE1B">
                <wp:simplePos x="0" y="0"/>
                <wp:positionH relativeFrom="margin">
                  <wp:align>center</wp:align>
                </wp:positionH>
                <wp:positionV relativeFrom="page">
                  <wp:posOffset>1167765</wp:posOffset>
                </wp:positionV>
                <wp:extent cx="5943600" cy="1092200"/>
                <wp:effectExtent l="0" t="0" r="0" b="12700"/>
                <wp:wrapNone/>
                <wp:docPr id="1" name="Rectangle 1"/>
                <wp:cNvGraphicFramePr/>
                <a:graphic xmlns:a="http://schemas.openxmlformats.org/drawingml/2006/main">
                  <a:graphicData uri="http://schemas.microsoft.com/office/word/2010/wordprocessingShape">
                    <wps:wsp>
                      <wps:cNvSpPr/>
                      <wps:spPr>
                        <a:xfrm>
                          <a:off x="0" y="0"/>
                          <a:ext cx="5943600" cy="1092200"/>
                        </a:xfrm>
                        <a:prstGeom prst="rect">
                          <a:avLst/>
                        </a:prstGeom>
                        <a:noFill/>
                        <a:ln>
                          <a:noFill/>
                        </a:ln>
                      </wps:spPr>
                      <wps:txbx>
                        <w:txbxContent>
                          <w:p w:rsidR="00553FD8" w:rsidRDefault="007E5D22">
                            <w:pPr>
                              <w:spacing w:line="275" w:lineRule="auto"/>
                              <w:jc w:val="center"/>
                              <w:textDirection w:val="btLr"/>
                            </w:pPr>
                            <w:r>
                              <w:rPr>
                                <w:rFonts w:ascii="Times New Roman" w:eastAsia="Times New Roman" w:hAnsi="Times New Roman" w:cs="Times New Roman"/>
                                <w:color w:val="434343"/>
                                <w:sz w:val="56"/>
                              </w:rPr>
                              <w:t>AssetIn: Asset Management Tool</w:t>
                            </w:r>
                          </w:p>
                          <w:p w:rsidR="00553FD8" w:rsidRDefault="007E5D22">
                            <w:pPr>
                              <w:spacing w:after="160" w:line="275" w:lineRule="auto"/>
                              <w:jc w:val="center"/>
                              <w:textDirection w:val="btLr"/>
                            </w:pPr>
                            <w:r>
                              <w:rPr>
                                <w:rFonts w:ascii="Times New Roman" w:eastAsia="Times New Roman" w:hAnsi="Times New Roman" w:cs="Times New Roman"/>
                                <w:color w:val="808080"/>
                                <w:sz w:val="28"/>
                              </w:rPr>
                              <w:t>Scope Document</w:t>
                            </w:r>
                          </w:p>
                          <w:p w:rsidR="00553FD8" w:rsidRDefault="00553FD8">
                            <w:pPr>
                              <w:spacing w:before="120" w:after="160" w:line="258" w:lineRule="auto"/>
                              <w:jc w:val="both"/>
                              <w:textDirection w:val="btLr"/>
                            </w:pPr>
                          </w:p>
                        </w:txbxContent>
                      </wps:txbx>
                      <wps:bodyPr spcFirstLastPara="1" wrap="square" lIns="0" tIns="0" rIns="0" bIns="0" anchor="t" anchorCtr="0">
                        <a:noAutofit/>
                      </wps:bodyPr>
                    </wps:wsp>
                  </a:graphicData>
                </a:graphic>
              </wp:anchor>
            </w:drawing>
          </mc:Choice>
          <mc:Fallback>
            <w:pict>
              <v:rect w14:anchorId="2AF1987F" id="Rectangle 1" o:spid="_x0000_s1026" style="position:absolute;margin-left:0;margin-top:91.95pt;width:468pt;height:86pt;z-index:251658240;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" filled="f" stroked="f">
                <v:textbox inset="0,0,0,0">
                  <w:txbxContent>
                    <w:p w:rsidR="00553FD8" w:rsidRDefault="007E5D22">
                      <w:pPr>
                        <w:spacing w:line="275" w:lineRule="auto"/>
                        <w:jc w:val="center"/>
                        <w:textDirection w:val="btLr"/>
                      </w:pPr>
                      <w:r>
                        <w:rPr>
                          <w:rFonts w:ascii="Times New Roman" w:eastAsia="Times New Roman" w:hAnsi="Times New Roman" w:cs="Times New Roman"/>
                          <w:color w:val="434343"/>
                          <w:sz w:val="56"/>
                        </w:rPr>
                        <w:t>AssetIn: Asset Management Tool</w:t>
                      </w:r>
                    </w:p>
                    <w:p w:rsidR="00553FD8" w:rsidRDefault="007E5D22">
                      <w:pPr>
                        <w:spacing w:after="160" w:line="275" w:lineRule="auto"/>
                        <w:jc w:val="center"/>
                        <w:textDirection w:val="btLr"/>
                      </w:pPr>
                      <w:r>
                        <w:rPr>
                          <w:rFonts w:ascii="Times New Roman" w:eastAsia="Times New Roman" w:hAnsi="Times New Roman" w:cs="Times New Roman"/>
                          <w:color w:val="808080"/>
                          <w:sz w:val="28"/>
                        </w:rPr>
                        <w:t>Scope Document</w:t>
                      </w:r>
                    </w:p>
                    <w:p w:rsidR="00553FD8" w:rsidRDefault="00553FD8">
                      <w:pPr>
                        <w:spacing w:before="120" w:after="160" w:line="258" w:lineRule="auto"/>
                        <w:jc w:val="both"/>
                        <w:textDirection w:val="btLr"/>
                      </w:pPr>
                    </w:p>
                  </w:txbxContent>
                </v:textbox>
                <w10:wrap anchorx="margin" anchory="page"/>
              </v:rect>
            </w:pict>
          </mc:Fallback>
        </mc:AlternateContent>
      </w:r>
    </w:p>
    <w:p w:rsidR="00553FD8" w:rsidRDefault="007E5D22">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noProof/>
          <w:color w:val="434343"/>
          <w:lang w:val="en-US"/>
        </w:rPr>
        <mc:AlternateContent>
          <mc:Choice Requires="wps">
            <w:drawing>
              <wp:anchor distT="0" distB="0" distL="114300" distR="114300" simplePos="0" relativeHeight="251659264" behindDoc="0" locked="0" layoutInCell="1" hidden="0" allowOverlap="1">
                <wp:simplePos x="0" y="0"/>
                <wp:positionH relativeFrom="margin">
                  <wp:align>center</wp:align>
                </wp:positionH>
                <wp:positionV relativeFrom="margin">
                  <wp:align>center</wp:align>
                </wp:positionV>
                <wp:extent cx="2529444" cy="600075"/>
                <wp:effectExtent l="0" t="0" r="4445" b="9525"/>
                <wp:wrapNone/>
                <wp:docPr id="2" name="Rectangle 2"/>
                <wp:cNvGraphicFramePr/>
                <a:graphic xmlns:a="http://schemas.openxmlformats.org/drawingml/2006/main">
                  <a:graphicData uri="http://schemas.microsoft.com/office/word/2010/wordprocessingShape">
                    <wps:wsp>
                      <wps:cNvSpPr/>
                      <wps:spPr>
                        <a:xfrm>
                          <a:off x="0" y="0"/>
                          <a:ext cx="2529444" cy="600075"/>
                        </a:xfrm>
                        <a:prstGeom prst="rect">
                          <a:avLst/>
                        </a:prstGeom>
                        <a:noFill/>
                        <a:ln>
                          <a:noFill/>
                        </a:ln>
                      </wps:spPr>
                      <wps:txbx>
                        <w:txbxContent>
                          <w:p w:rsidR="00553FD8" w:rsidRDefault="007E5D22" w:rsidP="00A8036B">
                            <w:pPr>
                              <w:spacing w:after="160" w:line="240" w:lineRule="auto"/>
                              <w:textDirection w:val="btLr"/>
                            </w:pPr>
                            <w:r>
                              <w:rPr>
                                <w:rFonts w:ascii="Times New Roman" w:eastAsia="Times New Roman" w:hAnsi="Times New Roman" w:cs="Times New Roman"/>
                                <w:b/>
                                <w:color w:val="434343"/>
                              </w:rPr>
                              <w:t>PREPARED BY:</w:t>
                            </w:r>
                            <w:r>
                              <w:rPr>
                                <w:rFonts w:ascii="Times New Roman" w:eastAsia="Times New Roman" w:hAnsi="Times New Roman" w:cs="Times New Roman"/>
                                <w:color w:val="434343"/>
                              </w:rPr>
                              <w:t xml:space="preserve"> </w:t>
                            </w:r>
                            <w:r w:rsidR="00084686">
                              <w:rPr>
                                <w:rFonts w:ascii="Times New Roman" w:eastAsia="Times New Roman" w:hAnsi="Times New Roman" w:cs="Times New Roman"/>
                                <w:color w:val="434343"/>
                              </w:rPr>
                              <w:t>Muhammad Asim Aslam</w:t>
                            </w:r>
                          </w:p>
                          <w:p w:rsidR="00553FD8" w:rsidRDefault="00084686">
                            <w:pPr>
                              <w:spacing w:line="240" w:lineRule="auto"/>
                              <w:jc w:val="center"/>
                              <w:textDirection w:val="btLr"/>
                            </w:pPr>
                            <w:r>
                              <w:rPr>
                                <w:rFonts w:ascii="Times New Roman" w:eastAsia="Times New Roman" w:hAnsi="Times New Roman" w:cs="Times New Roman"/>
                                <w:color w:val="434343"/>
                                <w:sz w:val="28"/>
                                <w:u w:val="single"/>
                              </w:rPr>
                              <w:t>Nextonix</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0;margin-top:0;width:199.15pt;height:47.2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" filled="f" stroked="f">
                <v:textbox inset="0,0,0,0">
                  <w:txbxContent>
                    <w:p w:rsidR="00553FD8" w:rsidRDefault="007E5D22" w:rsidP="00A8036B">
                      <w:pPr>
                        <w:spacing w:after="160" w:line="240" w:lineRule="auto"/>
                        <w:textDirection w:val="btLr"/>
                      </w:pPr>
                      <w:r>
                        <w:rPr>
                          <w:rFonts w:ascii="Times New Roman" w:eastAsia="Times New Roman" w:hAnsi="Times New Roman" w:cs="Times New Roman"/>
                          <w:b/>
                          <w:color w:val="434343"/>
                        </w:rPr>
                        <w:t>PREPARED BY:</w:t>
                      </w:r>
                      <w:r>
                        <w:rPr>
                          <w:rFonts w:ascii="Times New Roman" w:eastAsia="Times New Roman" w:hAnsi="Times New Roman" w:cs="Times New Roman"/>
                          <w:color w:val="434343"/>
                        </w:rPr>
                        <w:t xml:space="preserve"> </w:t>
                      </w:r>
                      <w:r w:rsidR="00084686">
                        <w:rPr>
                          <w:rFonts w:ascii="Times New Roman" w:eastAsia="Times New Roman" w:hAnsi="Times New Roman" w:cs="Times New Roman"/>
                          <w:color w:val="434343"/>
                        </w:rPr>
                        <w:t>Muhammad Asim Aslam</w:t>
                      </w:r>
                    </w:p>
                    <w:p w:rsidR="00553FD8" w:rsidRDefault="00084686">
                      <w:pPr>
                        <w:spacing w:line="240" w:lineRule="auto"/>
                        <w:jc w:val="center"/>
                        <w:textDirection w:val="btLr"/>
                      </w:pPr>
                      <w:r>
                        <w:rPr>
                          <w:rFonts w:ascii="Times New Roman" w:eastAsia="Times New Roman" w:hAnsi="Times New Roman" w:cs="Times New Roman"/>
                          <w:color w:val="434343"/>
                          <w:sz w:val="28"/>
                          <w:u w:val="single"/>
                        </w:rPr>
                        <w:t>Nextonix</w:t>
                      </w:r>
                    </w:p>
                  </w:txbxContent>
                </v:textbox>
                <w10:wrap anchorx="margin" anchory="margin"/>
              </v:rect>
            </w:pict>
          </mc:Fallback>
        </mc:AlternateContent>
      </w:r>
      <w:r>
        <w:br w:type="page"/>
      </w:r>
    </w:p>
    <w:p w:rsidR="00553FD8" w:rsidRDefault="007E5D22">
      <w:pPr>
        <w:keepNext/>
        <w:keepLines/>
        <w:spacing w:before="240" w:line="360" w:lineRule="auto"/>
        <w:rPr>
          <w:rFonts w:ascii="Times New Roman" w:eastAsia="Times New Roman" w:hAnsi="Times New Roman" w:cs="Times New Roman"/>
          <w:color w:val="434343"/>
          <w:sz w:val="32"/>
          <w:szCs w:val="32"/>
        </w:rPr>
      </w:pPr>
      <w:r>
        <w:rPr>
          <w:rFonts w:ascii="Times New Roman" w:eastAsia="Times New Roman" w:hAnsi="Times New Roman" w:cs="Times New Roman"/>
          <w:color w:val="434343"/>
          <w:sz w:val="32"/>
          <w:szCs w:val="32"/>
        </w:rPr>
        <w:lastRenderedPageBreak/>
        <w:t>Table of Contents</w:t>
      </w:r>
    </w:p>
    <w:sdt>
      <w:sdtPr>
        <w:id w:val="181782570"/>
        <w:docPartObj>
          <w:docPartGallery w:val="Table of Contents"/>
          <w:docPartUnique/>
        </w:docPartObj>
      </w:sdtPr>
      <w:sdtEndPr/>
      <w:sdtContent>
        <w:p w:rsidR="00553FD8" w:rsidRDefault="007E5D22">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rdcrjn">
            <w:r>
              <w:rPr>
                <w:rFonts w:ascii="Times New Roman" w:eastAsia="Times New Roman" w:hAnsi="Times New Roman" w:cs="Times New Roman"/>
                <w:b/>
                <w:color w:val="434343"/>
                <w:sz w:val="24"/>
                <w:szCs w:val="24"/>
              </w:rPr>
              <w:t>1. Introduction</w:t>
            </w:r>
            <w:r>
              <w:rPr>
                <w:rFonts w:ascii="Times New Roman" w:eastAsia="Times New Roman" w:hAnsi="Times New Roman" w:cs="Times New Roman"/>
                <w:b/>
                <w:color w:val="434343"/>
                <w:sz w:val="24"/>
                <w:szCs w:val="24"/>
              </w:rPr>
              <w:tab/>
              <w:t>2</w:t>
            </w:r>
          </w:hyperlink>
        </w:p>
        <w:p w:rsidR="00553FD8" w:rsidRDefault="00102729">
          <w:pPr>
            <w:widowControl w:val="0"/>
            <w:tabs>
              <w:tab w:val="right" w:leader="dot" w:pos="12000"/>
            </w:tabs>
            <w:spacing w:before="60" w:line="240" w:lineRule="auto"/>
            <w:ind w:left="360"/>
            <w:rPr>
              <w:color w:val="000000"/>
            </w:rPr>
          </w:pPr>
          <w:hyperlink w:anchor="_26in1rg">
            <w:r w:rsidR="007E5D22">
              <w:rPr>
                <w:rFonts w:ascii="Times New Roman" w:eastAsia="Times New Roman" w:hAnsi="Times New Roman" w:cs="Times New Roman"/>
                <w:color w:val="434343"/>
                <w:sz w:val="24"/>
                <w:szCs w:val="24"/>
              </w:rPr>
              <w:t>1.1. Purpose</w:t>
            </w:r>
            <w:r w:rsidR="007E5D22">
              <w:rPr>
                <w:rFonts w:ascii="Times New Roman" w:eastAsia="Times New Roman" w:hAnsi="Times New Roman" w:cs="Times New Roman"/>
                <w:color w:val="434343"/>
                <w:sz w:val="24"/>
                <w:szCs w:val="24"/>
              </w:rPr>
              <w:tab/>
              <w:t>2</w:t>
            </w:r>
          </w:hyperlink>
        </w:p>
        <w:p w:rsidR="00553FD8" w:rsidRDefault="00102729">
          <w:pPr>
            <w:widowControl w:val="0"/>
            <w:tabs>
              <w:tab w:val="right" w:leader="dot" w:pos="12000"/>
            </w:tabs>
            <w:spacing w:before="60" w:line="240" w:lineRule="auto"/>
            <w:ind w:left="360"/>
            <w:rPr>
              <w:color w:val="000000"/>
            </w:rPr>
          </w:pPr>
          <w:hyperlink w:anchor="_lnxbz9">
            <w:r w:rsidR="007E5D22">
              <w:rPr>
                <w:rFonts w:ascii="Times New Roman" w:eastAsia="Times New Roman" w:hAnsi="Times New Roman" w:cs="Times New Roman"/>
                <w:color w:val="434343"/>
                <w:sz w:val="24"/>
                <w:szCs w:val="24"/>
              </w:rPr>
              <w:t>1.2. Problem Statement</w:t>
            </w:r>
            <w:r w:rsidR="007E5D22">
              <w:rPr>
                <w:rFonts w:ascii="Times New Roman" w:eastAsia="Times New Roman" w:hAnsi="Times New Roman" w:cs="Times New Roman"/>
                <w:color w:val="434343"/>
                <w:sz w:val="24"/>
                <w:szCs w:val="24"/>
              </w:rPr>
              <w:tab/>
              <w:t>2</w:t>
            </w:r>
          </w:hyperlink>
        </w:p>
        <w:p w:rsidR="00553FD8" w:rsidRDefault="00102729">
          <w:pPr>
            <w:widowControl w:val="0"/>
            <w:tabs>
              <w:tab w:val="right" w:leader="dot" w:pos="12000"/>
            </w:tabs>
            <w:spacing w:before="60" w:line="240" w:lineRule="auto"/>
            <w:ind w:left="720"/>
            <w:rPr>
              <w:color w:val="000000"/>
            </w:rPr>
          </w:pPr>
          <w:hyperlink w:anchor="_35nkun2">
            <w:r w:rsidR="007E5D22">
              <w:rPr>
                <w:rFonts w:ascii="Times New Roman" w:eastAsia="Times New Roman" w:hAnsi="Times New Roman" w:cs="Times New Roman"/>
                <w:color w:val="434343"/>
                <w:sz w:val="24"/>
                <w:szCs w:val="24"/>
              </w:rPr>
              <w:t>1.2.1. Proposed Solution</w:t>
            </w:r>
            <w:r w:rsidR="007E5D22">
              <w:rPr>
                <w:rFonts w:ascii="Times New Roman" w:eastAsia="Times New Roman" w:hAnsi="Times New Roman" w:cs="Times New Roman"/>
                <w:color w:val="434343"/>
                <w:sz w:val="24"/>
                <w:szCs w:val="24"/>
              </w:rPr>
              <w:tab/>
              <w:t>3</w:t>
            </w:r>
          </w:hyperlink>
        </w:p>
        <w:p w:rsidR="00553FD8" w:rsidRDefault="00102729">
          <w:pPr>
            <w:widowControl w:val="0"/>
            <w:tabs>
              <w:tab w:val="right" w:leader="dot" w:pos="12000"/>
            </w:tabs>
            <w:spacing w:before="60" w:line="240" w:lineRule="auto"/>
            <w:ind w:left="720"/>
            <w:rPr>
              <w:color w:val="000000"/>
            </w:rPr>
          </w:pPr>
          <w:hyperlink w:anchor="_1ksv4uv">
            <w:r w:rsidR="007E5D22">
              <w:rPr>
                <w:rFonts w:ascii="Times New Roman" w:eastAsia="Times New Roman" w:hAnsi="Times New Roman" w:cs="Times New Roman"/>
                <w:color w:val="434343"/>
                <w:sz w:val="24"/>
                <w:szCs w:val="24"/>
              </w:rPr>
              <w:t>1.2.2. User Classes and Characteristics</w:t>
            </w:r>
            <w:r w:rsidR="007E5D22">
              <w:rPr>
                <w:rFonts w:ascii="Times New Roman" w:eastAsia="Times New Roman" w:hAnsi="Times New Roman" w:cs="Times New Roman"/>
                <w:color w:val="434343"/>
                <w:sz w:val="24"/>
                <w:szCs w:val="24"/>
              </w:rPr>
              <w:tab/>
              <w:t>3</w:t>
            </w:r>
          </w:hyperlink>
        </w:p>
        <w:p w:rsidR="00553FD8" w:rsidRDefault="00102729">
          <w:pPr>
            <w:widowControl w:val="0"/>
            <w:tabs>
              <w:tab w:val="right" w:leader="dot" w:pos="12000"/>
            </w:tabs>
            <w:spacing w:before="60" w:line="240" w:lineRule="auto"/>
            <w:ind w:left="720"/>
            <w:rPr>
              <w:color w:val="000000"/>
            </w:rPr>
          </w:pPr>
          <w:hyperlink w:anchor="_44sinio">
            <w:r w:rsidR="007E5D22">
              <w:rPr>
                <w:rFonts w:ascii="Times New Roman" w:eastAsia="Times New Roman" w:hAnsi="Times New Roman" w:cs="Times New Roman"/>
                <w:color w:val="434343"/>
                <w:sz w:val="24"/>
                <w:szCs w:val="24"/>
              </w:rPr>
              <w:t>1.2.3. System Scope</w:t>
            </w:r>
            <w:r w:rsidR="007E5D22">
              <w:rPr>
                <w:rFonts w:ascii="Times New Roman" w:eastAsia="Times New Roman" w:hAnsi="Times New Roman" w:cs="Times New Roman"/>
                <w:color w:val="434343"/>
                <w:sz w:val="24"/>
                <w:szCs w:val="24"/>
              </w:rPr>
              <w:tab/>
              <w:t>4</w:t>
            </w:r>
          </w:hyperlink>
        </w:p>
        <w:p w:rsidR="00553FD8" w:rsidRDefault="00102729">
          <w:pPr>
            <w:widowControl w:val="0"/>
            <w:tabs>
              <w:tab w:val="right" w:leader="dot" w:pos="12000"/>
            </w:tabs>
            <w:spacing w:before="60" w:line="240" w:lineRule="auto"/>
            <w:ind w:left="360"/>
            <w:rPr>
              <w:color w:val="000000"/>
            </w:rPr>
          </w:pPr>
          <w:hyperlink w:anchor="_2jxsxqh">
            <w:r w:rsidR="007E5D22">
              <w:rPr>
                <w:rFonts w:ascii="Times New Roman" w:eastAsia="Times New Roman" w:hAnsi="Times New Roman" w:cs="Times New Roman"/>
                <w:color w:val="434343"/>
                <w:sz w:val="24"/>
                <w:szCs w:val="24"/>
              </w:rPr>
              <w:t>1.3. High-Level System Features</w:t>
            </w:r>
            <w:r w:rsidR="007E5D22">
              <w:rPr>
                <w:rFonts w:ascii="Times New Roman" w:eastAsia="Times New Roman" w:hAnsi="Times New Roman" w:cs="Times New Roman"/>
                <w:color w:val="434343"/>
                <w:sz w:val="24"/>
                <w:szCs w:val="24"/>
              </w:rPr>
              <w:tab/>
              <w:t>4</w:t>
            </w:r>
          </w:hyperlink>
        </w:p>
        <w:p w:rsidR="00553FD8" w:rsidRDefault="00102729">
          <w:pPr>
            <w:widowControl w:val="0"/>
            <w:tabs>
              <w:tab w:val="right" w:leader="dot" w:pos="12000"/>
            </w:tabs>
            <w:spacing w:before="60" w:line="240" w:lineRule="auto"/>
            <w:ind w:left="720"/>
            <w:rPr>
              <w:color w:val="000000"/>
            </w:rPr>
          </w:pPr>
          <w:hyperlink w:anchor="_z337ya">
            <w:r w:rsidR="007E5D22">
              <w:rPr>
                <w:rFonts w:ascii="Times New Roman" w:eastAsia="Times New Roman" w:hAnsi="Times New Roman" w:cs="Times New Roman"/>
                <w:color w:val="434343"/>
                <w:sz w:val="24"/>
                <w:szCs w:val="24"/>
              </w:rPr>
              <w:t>1.3.1. Features for Organization Owner</w:t>
            </w:r>
            <w:r w:rsidR="007E5D22">
              <w:rPr>
                <w:rFonts w:ascii="Times New Roman" w:eastAsia="Times New Roman" w:hAnsi="Times New Roman" w:cs="Times New Roman"/>
                <w:color w:val="434343"/>
                <w:sz w:val="24"/>
                <w:szCs w:val="24"/>
              </w:rPr>
              <w:tab/>
              <w:t>4</w:t>
            </w:r>
          </w:hyperlink>
        </w:p>
        <w:p w:rsidR="00553FD8" w:rsidRDefault="00102729">
          <w:pPr>
            <w:widowControl w:val="0"/>
            <w:tabs>
              <w:tab w:val="right" w:leader="dot" w:pos="12000"/>
            </w:tabs>
            <w:spacing w:before="60" w:line="240" w:lineRule="auto"/>
            <w:ind w:left="720"/>
            <w:rPr>
              <w:color w:val="000000"/>
            </w:rPr>
          </w:pPr>
          <w:hyperlink w:anchor="_3j2qqm3">
            <w:r w:rsidR="007E5D22">
              <w:rPr>
                <w:rFonts w:ascii="Times New Roman" w:eastAsia="Times New Roman" w:hAnsi="Times New Roman" w:cs="Times New Roman"/>
                <w:color w:val="434343"/>
                <w:sz w:val="24"/>
                <w:szCs w:val="24"/>
              </w:rPr>
              <w:t>1.3.2. Features for Asset Manager</w:t>
            </w:r>
            <w:r w:rsidR="007E5D22">
              <w:rPr>
                <w:rFonts w:ascii="Times New Roman" w:eastAsia="Times New Roman" w:hAnsi="Times New Roman" w:cs="Times New Roman"/>
                <w:color w:val="434343"/>
                <w:sz w:val="24"/>
                <w:szCs w:val="24"/>
              </w:rPr>
              <w:tab/>
              <w:t>5</w:t>
            </w:r>
          </w:hyperlink>
        </w:p>
        <w:p w:rsidR="00553FD8" w:rsidRDefault="00102729">
          <w:pPr>
            <w:widowControl w:val="0"/>
            <w:tabs>
              <w:tab w:val="right" w:leader="dot" w:pos="12000"/>
            </w:tabs>
            <w:spacing w:before="60" w:line="240" w:lineRule="auto"/>
            <w:ind w:left="360"/>
            <w:rPr>
              <w:color w:val="000000"/>
            </w:rPr>
          </w:pPr>
          <w:hyperlink w:anchor="_1y810tw">
            <w:r w:rsidR="007E5D22">
              <w:rPr>
                <w:rFonts w:ascii="Times New Roman" w:eastAsia="Times New Roman" w:hAnsi="Times New Roman" w:cs="Times New Roman"/>
                <w:color w:val="434343"/>
                <w:sz w:val="24"/>
                <w:szCs w:val="24"/>
              </w:rPr>
              <w:t>1.4. Non-Functional Requirements</w:t>
            </w:r>
            <w:r w:rsidR="007E5D22">
              <w:rPr>
                <w:rFonts w:ascii="Times New Roman" w:eastAsia="Times New Roman" w:hAnsi="Times New Roman" w:cs="Times New Roman"/>
                <w:color w:val="434343"/>
                <w:sz w:val="24"/>
                <w:szCs w:val="24"/>
              </w:rPr>
              <w:tab/>
              <w:t>6</w:t>
            </w:r>
          </w:hyperlink>
        </w:p>
        <w:p w:rsidR="00553FD8" w:rsidRDefault="00102729">
          <w:pPr>
            <w:widowControl w:val="0"/>
            <w:tabs>
              <w:tab w:val="right" w:leader="dot" w:pos="12000"/>
            </w:tabs>
            <w:spacing w:before="60" w:line="240" w:lineRule="auto"/>
            <w:ind w:left="360"/>
            <w:rPr>
              <w:color w:val="000000"/>
            </w:rPr>
          </w:pPr>
          <w:hyperlink w:anchor="_4i7ojhp">
            <w:r w:rsidR="007E5D22">
              <w:rPr>
                <w:rFonts w:ascii="Times New Roman" w:eastAsia="Times New Roman" w:hAnsi="Times New Roman" w:cs="Times New Roman"/>
                <w:color w:val="434343"/>
                <w:sz w:val="24"/>
                <w:szCs w:val="24"/>
              </w:rPr>
              <w:t>1.5. Tools &amp; Technologies</w:t>
            </w:r>
            <w:r w:rsidR="007E5D22">
              <w:rPr>
                <w:rFonts w:ascii="Times New Roman" w:eastAsia="Times New Roman" w:hAnsi="Times New Roman" w:cs="Times New Roman"/>
                <w:color w:val="434343"/>
                <w:sz w:val="24"/>
                <w:szCs w:val="24"/>
              </w:rPr>
              <w:tab/>
              <w:t>6</w:t>
            </w:r>
          </w:hyperlink>
        </w:p>
        <w:p w:rsidR="00553FD8" w:rsidRDefault="00102729">
          <w:pPr>
            <w:widowControl w:val="0"/>
            <w:tabs>
              <w:tab w:val="right" w:leader="dot" w:pos="12000"/>
            </w:tabs>
            <w:spacing w:before="60" w:line="240" w:lineRule="auto"/>
            <w:ind w:left="360"/>
            <w:rPr>
              <w:color w:val="000000"/>
            </w:rPr>
          </w:pPr>
          <w:hyperlink w:anchor="_2xcytpi">
            <w:r w:rsidR="007E5D22">
              <w:rPr>
                <w:rFonts w:ascii="Times New Roman" w:eastAsia="Times New Roman" w:hAnsi="Times New Roman" w:cs="Times New Roman"/>
                <w:color w:val="434343"/>
                <w:sz w:val="24"/>
                <w:szCs w:val="24"/>
              </w:rPr>
              <w:t>1.6. Terms &amp; Abbreviations</w:t>
            </w:r>
            <w:r w:rsidR="007E5D22">
              <w:rPr>
                <w:rFonts w:ascii="Times New Roman" w:eastAsia="Times New Roman" w:hAnsi="Times New Roman" w:cs="Times New Roman"/>
                <w:color w:val="434343"/>
                <w:sz w:val="24"/>
                <w:szCs w:val="24"/>
              </w:rPr>
              <w:tab/>
              <w:t>7</w:t>
            </w:r>
          </w:hyperlink>
          <w:r w:rsidR="007E5D22">
            <w:fldChar w:fldCharType="end"/>
          </w:r>
        </w:p>
      </w:sdtContent>
    </w:sdt>
    <w:p w:rsidR="00553FD8" w:rsidRDefault="00553FD8">
      <w:pPr>
        <w:spacing w:after="160"/>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right"/>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553FD8">
      <w:pPr>
        <w:tabs>
          <w:tab w:val="left" w:pos="2520"/>
        </w:tabs>
        <w:spacing w:after="160" w:line="360" w:lineRule="auto"/>
        <w:jc w:val="both"/>
        <w:rPr>
          <w:rFonts w:ascii="Times New Roman" w:eastAsia="Times New Roman" w:hAnsi="Times New Roman" w:cs="Times New Roman"/>
          <w:color w:val="434343"/>
          <w:sz w:val="24"/>
          <w:szCs w:val="24"/>
        </w:rPr>
      </w:pPr>
    </w:p>
    <w:p w:rsidR="00553FD8" w:rsidRDefault="007E5D22">
      <w:pPr>
        <w:pStyle w:val="Heading1"/>
        <w:keepNext w:val="0"/>
        <w:keepLines w:val="0"/>
        <w:widowControl w:val="0"/>
        <w:numPr>
          <w:ilvl w:val="0"/>
          <w:numId w:val="2"/>
        </w:numPr>
        <w:spacing w:before="85" w:after="0" w:line="360" w:lineRule="auto"/>
        <w:jc w:val="both"/>
        <w:rPr>
          <w:rFonts w:ascii="Times New Roman" w:eastAsia="Times New Roman" w:hAnsi="Times New Roman" w:cs="Times New Roman"/>
          <w:b/>
          <w:color w:val="434343"/>
          <w:sz w:val="32"/>
          <w:szCs w:val="32"/>
        </w:rPr>
      </w:pPr>
      <w:bookmarkStart w:id="0" w:name="_3rdcrjn" w:colFirst="0" w:colLast="0"/>
      <w:bookmarkEnd w:id="0"/>
      <w:r>
        <w:rPr>
          <w:rFonts w:ascii="Times New Roman" w:eastAsia="Times New Roman" w:hAnsi="Times New Roman" w:cs="Times New Roman"/>
          <w:b/>
          <w:color w:val="434343"/>
          <w:sz w:val="32"/>
          <w:szCs w:val="32"/>
        </w:rPr>
        <w:lastRenderedPageBreak/>
        <w:t>Introduction</w:t>
      </w:r>
    </w:p>
    <w:p w:rsidR="00553FD8" w:rsidRDefault="007E5D22">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This document is originally prepared to describe the high-level features and scope of the project named “</w:t>
      </w:r>
      <w:r>
        <w:rPr>
          <w:rFonts w:ascii="Times New Roman" w:eastAsia="Times New Roman" w:hAnsi="Times New Roman" w:cs="Times New Roman"/>
          <w:b/>
          <w:color w:val="434343"/>
          <w:sz w:val="24"/>
          <w:szCs w:val="24"/>
        </w:rPr>
        <w:t>AssetIn</w:t>
      </w:r>
      <w:r>
        <w:rPr>
          <w:rFonts w:ascii="Times New Roman" w:eastAsia="Times New Roman" w:hAnsi="Times New Roman" w:cs="Times New Roman"/>
          <w:color w:val="434343"/>
          <w:sz w:val="24"/>
          <w:szCs w:val="24"/>
        </w:rPr>
        <w:t>”. It encompasses several essential sections including the purpose, problem statement, proposed solution, user classes and characteristics, system scope, and user-specific system features.</w:t>
      </w:r>
    </w:p>
    <w:p w:rsidR="00553FD8" w:rsidRDefault="007E5D22">
      <w:pPr>
        <w:pStyle w:val="Heading2"/>
        <w:widowControl w:val="0"/>
        <w:numPr>
          <w:ilvl w:val="1"/>
          <w:numId w:val="6"/>
        </w:numPr>
        <w:spacing w:before="150" w:after="0" w:line="360" w:lineRule="auto"/>
        <w:jc w:val="both"/>
        <w:rPr>
          <w:rFonts w:ascii="Times New Roman" w:eastAsia="Times New Roman" w:hAnsi="Times New Roman" w:cs="Times New Roman"/>
          <w:b/>
          <w:color w:val="434343"/>
          <w:sz w:val="28"/>
          <w:szCs w:val="28"/>
        </w:rPr>
      </w:pPr>
      <w:bookmarkStart w:id="1" w:name="_26in1rg" w:colFirst="0" w:colLast="0"/>
      <w:bookmarkEnd w:id="1"/>
      <w:r>
        <w:rPr>
          <w:rFonts w:ascii="Times New Roman" w:eastAsia="Times New Roman" w:hAnsi="Times New Roman" w:cs="Times New Roman"/>
          <w:b/>
          <w:color w:val="434343"/>
          <w:sz w:val="28"/>
          <w:szCs w:val="28"/>
        </w:rPr>
        <w:t>Purpose</w:t>
      </w:r>
    </w:p>
    <w:p w:rsidR="00553FD8" w:rsidRDefault="007E5D22">
      <w:pPr>
        <w:spacing w:after="24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core aim of this document is to explain the high-level scope and provide high-level features needed for the project </w:t>
      </w:r>
      <w:r>
        <w:rPr>
          <w:rFonts w:ascii="Times New Roman" w:eastAsia="Times New Roman" w:hAnsi="Times New Roman" w:cs="Times New Roman"/>
          <w:b/>
          <w:color w:val="434343"/>
          <w:sz w:val="24"/>
          <w:szCs w:val="24"/>
        </w:rPr>
        <w:t>“AssetIn”</w:t>
      </w:r>
      <w:r>
        <w:rPr>
          <w:rFonts w:ascii="Times New Roman" w:eastAsia="Times New Roman" w:hAnsi="Times New Roman" w:cs="Times New Roman"/>
          <w:color w:val="434343"/>
          <w:sz w:val="24"/>
          <w:szCs w:val="24"/>
        </w:rPr>
        <w:t xml:space="preserve">. However, it may require modifications to fully meet the system's expectations. Therefore, FYP students need to conduct thorough research and explore the detailed aspects of the project. This document will help the design and development team to understand the product requirements. Additionally, experts from </w:t>
      </w:r>
      <w:r w:rsidR="00D568DF">
        <w:rPr>
          <w:rFonts w:ascii="Times New Roman" w:eastAsia="Times New Roman" w:hAnsi="Times New Roman" w:cs="Times New Roman"/>
          <w:color w:val="434343"/>
          <w:sz w:val="24"/>
          <w:szCs w:val="24"/>
        </w:rPr>
        <w:t>Nextonix</w:t>
      </w:r>
      <w:r>
        <w:rPr>
          <w:rFonts w:ascii="Times New Roman" w:eastAsia="Times New Roman" w:hAnsi="Times New Roman" w:cs="Times New Roman"/>
          <w:color w:val="434343"/>
          <w:sz w:val="24"/>
          <w:szCs w:val="24"/>
        </w:rPr>
        <w:t xml:space="preserve"> will collaborate with FYP students, and a beta version of this project will also be implemented at </w:t>
      </w:r>
      <w:r w:rsidR="00D568DF">
        <w:rPr>
          <w:rFonts w:ascii="Times New Roman" w:eastAsia="Times New Roman" w:hAnsi="Times New Roman" w:cs="Times New Roman"/>
          <w:color w:val="434343"/>
          <w:sz w:val="24"/>
          <w:szCs w:val="24"/>
        </w:rPr>
        <w:t>Nextonix</w:t>
      </w:r>
      <w:r>
        <w:rPr>
          <w:rFonts w:ascii="Times New Roman" w:eastAsia="Times New Roman" w:hAnsi="Times New Roman" w:cs="Times New Roman"/>
          <w:color w:val="434343"/>
          <w:sz w:val="24"/>
          <w:szCs w:val="24"/>
        </w:rPr>
        <w:t>.</w:t>
      </w:r>
    </w:p>
    <w:p w:rsidR="00553FD8" w:rsidRDefault="007E5D22">
      <w:pPr>
        <w:pStyle w:val="Heading2"/>
        <w:widowControl w:val="0"/>
        <w:numPr>
          <w:ilvl w:val="1"/>
          <w:numId w:val="6"/>
        </w:numPr>
        <w:spacing w:before="150" w:after="0" w:line="360" w:lineRule="auto"/>
        <w:jc w:val="both"/>
        <w:rPr>
          <w:rFonts w:ascii="Times New Roman" w:eastAsia="Times New Roman" w:hAnsi="Times New Roman" w:cs="Times New Roman"/>
          <w:b/>
          <w:color w:val="434343"/>
          <w:sz w:val="28"/>
          <w:szCs w:val="28"/>
        </w:rPr>
      </w:pPr>
      <w:bookmarkStart w:id="2" w:name="_lnxbz9" w:colFirst="0" w:colLast="0"/>
      <w:bookmarkEnd w:id="2"/>
      <w:r>
        <w:rPr>
          <w:rFonts w:ascii="Times New Roman" w:eastAsia="Times New Roman" w:hAnsi="Times New Roman" w:cs="Times New Roman"/>
          <w:b/>
          <w:color w:val="434343"/>
          <w:sz w:val="28"/>
          <w:szCs w:val="28"/>
        </w:rPr>
        <w:t>Problem Statement</w:t>
      </w:r>
    </w:p>
    <w:p w:rsidR="00553FD8" w:rsidRDefault="007E5D22">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The current landscape of asset management tools presents a significant challenge for organizations. Existing solutions are overly complex, leading to inefficiencies and frustration among users. Employees find it difficult to navigate through complex interfaces and functions, which makes it hard for them to manage assets effectively. Moreover, many systems fail to adequately address the specific needs of the organization. Thus, there is an urgent need for a simplified asset management tool to streamline operations and deliver a user-friendly experience for all stakeholders.</w:t>
      </w:r>
    </w:p>
    <w:p w:rsidR="00553FD8" w:rsidRDefault="007E5D22">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Furthermore, the weaknesses in current asset management systems make organizational challenges more difficult to overcome.  To address these issues and ensure effective asset management, there is a need to develop a simple comprehensive asset management system tailored to specific requirements. Such a system would empower users with intuitive features and functionalities, facilitating seamless asset tracking, maintenance, and analysis to support informed decision-making and enhance overall organizational performance.</w:t>
      </w:r>
    </w:p>
    <w:p w:rsidR="00553FD8" w:rsidRDefault="00553FD8">
      <w:pPr>
        <w:spacing w:after="160" w:line="360" w:lineRule="auto"/>
        <w:jc w:val="both"/>
        <w:rPr>
          <w:rFonts w:ascii="Times New Roman" w:eastAsia="Times New Roman" w:hAnsi="Times New Roman" w:cs="Times New Roman"/>
          <w:color w:val="434343"/>
          <w:sz w:val="24"/>
          <w:szCs w:val="24"/>
        </w:rPr>
      </w:pPr>
    </w:p>
    <w:p w:rsidR="00553FD8" w:rsidRDefault="007E5D22">
      <w:pPr>
        <w:pStyle w:val="Heading3"/>
        <w:widowControl w:val="0"/>
        <w:numPr>
          <w:ilvl w:val="2"/>
          <w:numId w:val="6"/>
        </w:numPr>
        <w:spacing w:before="0" w:line="360" w:lineRule="auto"/>
        <w:jc w:val="both"/>
        <w:rPr>
          <w:rFonts w:ascii="Times New Roman" w:eastAsia="Times New Roman" w:hAnsi="Times New Roman" w:cs="Times New Roman"/>
          <w:b/>
          <w:sz w:val="26"/>
          <w:szCs w:val="26"/>
        </w:rPr>
      </w:pPr>
      <w:bookmarkStart w:id="3" w:name="_35nkun2" w:colFirst="0" w:colLast="0"/>
      <w:bookmarkEnd w:id="3"/>
      <w:r>
        <w:rPr>
          <w:rFonts w:ascii="Times New Roman" w:eastAsia="Times New Roman" w:hAnsi="Times New Roman" w:cs="Times New Roman"/>
          <w:b/>
          <w:sz w:val="26"/>
          <w:szCs w:val="26"/>
        </w:rPr>
        <w:lastRenderedPageBreak/>
        <w:t>Proposed Solution</w:t>
      </w:r>
    </w:p>
    <w:p w:rsidR="00553FD8" w:rsidRDefault="007E5D22">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To address the identified shortcomings in existing asset management systems, our proposed solution aims to revolutionize the landscape of asset management systems by offering a simplified asset management tool. </w:t>
      </w:r>
    </w:p>
    <w:p w:rsidR="00553FD8" w:rsidRDefault="007E5D22">
      <w:pPr>
        <w:pStyle w:val="Heading3"/>
        <w:widowControl w:val="0"/>
        <w:numPr>
          <w:ilvl w:val="2"/>
          <w:numId w:val="6"/>
        </w:numPr>
        <w:spacing w:before="0" w:line="360" w:lineRule="auto"/>
        <w:jc w:val="both"/>
        <w:rPr>
          <w:rFonts w:ascii="Times New Roman" w:eastAsia="Times New Roman" w:hAnsi="Times New Roman" w:cs="Times New Roman"/>
          <w:b/>
          <w:sz w:val="26"/>
          <w:szCs w:val="26"/>
        </w:rPr>
      </w:pPr>
      <w:bookmarkStart w:id="4" w:name="_1ksv4uv" w:colFirst="0" w:colLast="0"/>
      <w:bookmarkEnd w:id="4"/>
      <w:r>
        <w:rPr>
          <w:rFonts w:ascii="Times New Roman" w:eastAsia="Times New Roman" w:hAnsi="Times New Roman" w:cs="Times New Roman"/>
          <w:b/>
          <w:sz w:val="26"/>
          <w:szCs w:val="26"/>
        </w:rPr>
        <w:t>User Classes and Characteristics</w:t>
      </w:r>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
        <w:gridCol w:w="3279"/>
        <w:gridCol w:w="5125"/>
      </w:tblGrid>
      <w:tr w:rsidR="00553FD8">
        <w:trPr>
          <w:jc w:val="center"/>
        </w:trPr>
        <w:tc>
          <w:tcPr>
            <w:tcW w:w="946" w:type="dxa"/>
            <w:shd w:val="clear" w:color="auto" w:fill="2E5395"/>
            <w:vAlign w:val="center"/>
          </w:tcPr>
          <w:p w:rsidR="00553FD8" w:rsidRDefault="007E5D22">
            <w:pPr>
              <w:spacing w:line="360" w:lineRule="auto"/>
              <w:ind w:left="56"/>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Sr. No</w:t>
            </w:r>
          </w:p>
        </w:tc>
        <w:tc>
          <w:tcPr>
            <w:tcW w:w="3279" w:type="dxa"/>
            <w:shd w:val="clear" w:color="auto" w:fill="2E5395"/>
            <w:vAlign w:val="center"/>
          </w:tcPr>
          <w:p w:rsidR="00553FD8" w:rsidRDefault="007E5D22">
            <w:pPr>
              <w:spacing w:line="360" w:lineRule="auto"/>
              <w:ind w:left="705" w:right="1079" w:hanging="90"/>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User Classes</w:t>
            </w:r>
          </w:p>
        </w:tc>
        <w:tc>
          <w:tcPr>
            <w:tcW w:w="5125" w:type="dxa"/>
            <w:shd w:val="clear" w:color="auto" w:fill="2E5395"/>
            <w:vAlign w:val="center"/>
          </w:tcPr>
          <w:p w:rsidR="00553FD8" w:rsidRDefault="007E5D22">
            <w:pPr>
              <w:spacing w:line="360" w:lineRule="auto"/>
              <w:ind w:left="705" w:right="1079" w:hanging="9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User Characteristics</w:t>
            </w:r>
          </w:p>
        </w:tc>
      </w:tr>
      <w:tr w:rsidR="00553FD8">
        <w:trPr>
          <w:jc w:val="center"/>
        </w:trPr>
        <w:tc>
          <w:tcPr>
            <w:tcW w:w="946" w:type="dxa"/>
            <w:vAlign w:val="center"/>
          </w:tcPr>
          <w:p w:rsidR="00553FD8" w:rsidRDefault="00553FD8">
            <w:pPr>
              <w:numPr>
                <w:ilvl w:val="0"/>
                <w:numId w:val="4"/>
              </w:numPr>
              <w:spacing w:before="150" w:line="360" w:lineRule="auto"/>
              <w:ind w:left="690"/>
              <w:rPr>
                <w:rFonts w:ascii="Times New Roman" w:eastAsia="Times New Roman" w:hAnsi="Times New Roman" w:cs="Times New Roman"/>
                <w:b/>
                <w:color w:val="434343"/>
                <w:sz w:val="24"/>
                <w:szCs w:val="24"/>
              </w:rPr>
            </w:pPr>
          </w:p>
        </w:tc>
        <w:tc>
          <w:tcPr>
            <w:tcW w:w="3279" w:type="dxa"/>
            <w:vAlign w:val="center"/>
          </w:tcPr>
          <w:p w:rsidR="00553FD8" w:rsidRDefault="007E5D22">
            <w:pPr>
              <w:spacing w:line="360" w:lineRule="auto"/>
              <w:jc w:val="both"/>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Organization Owner</w:t>
            </w:r>
          </w:p>
        </w:tc>
        <w:tc>
          <w:tcPr>
            <w:tcW w:w="5125" w:type="dxa"/>
            <w:vAlign w:val="center"/>
          </w:tcPr>
          <w:p w:rsidR="00553FD8" w:rsidRDefault="007E5D22">
            <w:pPr>
              <w:spacing w:line="360" w:lineRule="auto"/>
              <w:jc w:val="both"/>
              <w:rPr>
                <w:rFonts w:ascii="Times New Roman" w:eastAsia="Times New Roman" w:hAnsi="Times New Roman" w:cs="Times New Roman"/>
                <w:color w:val="434343"/>
                <w:sz w:val="24"/>
                <w:szCs w:val="24"/>
                <w:highlight w:val="yellow"/>
              </w:rPr>
            </w:pPr>
            <w:r>
              <w:rPr>
                <w:rFonts w:ascii="Times New Roman" w:eastAsia="Times New Roman" w:hAnsi="Times New Roman" w:cs="Times New Roman"/>
                <w:color w:val="434343"/>
                <w:sz w:val="24"/>
                <w:szCs w:val="24"/>
              </w:rPr>
              <w:t>The organizational owner will be able to oversee asset management with dashboard insights and intuitive tools for controlling asset categories, profiles, and metrics, alongside organizational settings and user management.</w:t>
            </w:r>
          </w:p>
        </w:tc>
      </w:tr>
      <w:tr w:rsidR="00553FD8">
        <w:trPr>
          <w:jc w:val="center"/>
        </w:trPr>
        <w:tc>
          <w:tcPr>
            <w:tcW w:w="946" w:type="dxa"/>
            <w:vAlign w:val="center"/>
          </w:tcPr>
          <w:p w:rsidR="00553FD8" w:rsidRDefault="00553FD8">
            <w:pPr>
              <w:numPr>
                <w:ilvl w:val="0"/>
                <w:numId w:val="4"/>
              </w:numPr>
              <w:spacing w:before="150" w:line="360" w:lineRule="auto"/>
              <w:ind w:left="690"/>
              <w:rPr>
                <w:rFonts w:ascii="Times New Roman" w:eastAsia="Times New Roman" w:hAnsi="Times New Roman" w:cs="Times New Roman"/>
                <w:b/>
                <w:color w:val="434343"/>
                <w:sz w:val="24"/>
                <w:szCs w:val="24"/>
              </w:rPr>
            </w:pPr>
          </w:p>
        </w:tc>
        <w:tc>
          <w:tcPr>
            <w:tcW w:w="3279" w:type="dxa"/>
            <w:vAlign w:val="center"/>
          </w:tcPr>
          <w:p w:rsidR="00553FD8" w:rsidRDefault="007E5D22">
            <w:pPr>
              <w:spacing w:line="360" w:lineRule="auto"/>
              <w:jc w:val="both"/>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Asset Manager</w:t>
            </w:r>
          </w:p>
        </w:tc>
        <w:tc>
          <w:tcPr>
            <w:tcW w:w="5125" w:type="dxa"/>
            <w:vAlign w:val="center"/>
          </w:tcPr>
          <w:p w:rsidR="00553FD8" w:rsidRDefault="007E5D22">
            <w:pPr>
              <w:spacing w:line="360" w:lineRule="auto"/>
              <w:jc w:val="both"/>
              <w:rPr>
                <w:rFonts w:ascii="Times New Roman" w:eastAsia="Times New Roman" w:hAnsi="Times New Roman" w:cs="Times New Roman"/>
                <w:color w:val="434343"/>
                <w:sz w:val="24"/>
                <w:szCs w:val="24"/>
                <w:highlight w:val="yellow"/>
              </w:rPr>
            </w:pPr>
            <w:r>
              <w:rPr>
                <w:rFonts w:ascii="Times New Roman" w:eastAsia="Times New Roman" w:hAnsi="Times New Roman" w:cs="Times New Roman"/>
                <w:color w:val="434343"/>
                <w:sz w:val="24"/>
                <w:szCs w:val="24"/>
              </w:rPr>
              <w:t>The asset manager will be able to access a streamlined dashboard for tracking asset metrics and managing asset categories, profiles, and statuses efficiently.</w:t>
            </w:r>
          </w:p>
        </w:tc>
      </w:tr>
    </w:tbl>
    <w:p w:rsidR="00553FD8" w:rsidRDefault="00553FD8">
      <w:pPr>
        <w:spacing w:after="160" w:line="360" w:lineRule="auto"/>
        <w:jc w:val="both"/>
        <w:rPr>
          <w:rFonts w:ascii="Times New Roman" w:eastAsia="Times New Roman" w:hAnsi="Times New Roman" w:cs="Times New Roman"/>
          <w:color w:val="434343"/>
          <w:sz w:val="24"/>
          <w:szCs w:val="24"/>
        </w:rPr>
      </w:pPr>
    </w:p>
    <w:p w:rsidR="00553FD8" w:rsidRDefault="007E5D22">
      <w:pPr>
        <w:pStyle w:val="Heading3"/>
        <w:widowControl w:val="0"/>
        <w:numPr>
          <w:ilvl w:val="2"/>
          <w:numId w:val="6"/>
        </w:numPr>
        <w:spacing w:before="0" w:line="360" w:lineRule="auto"/>
        <w:jc w:val="both"/>
        <w:rPr>
          <w:rFonts w:ascii="Times New Roman" w:eastAsia="Times New Roman" w:hAnsi="Times New Roman" w:cs="Times New Roman"/>
          <w:b/>
          <w:sz w:val="26"/>
          <w:szCs w:val="26"/>
        </w:rPr>
      </w:pPr>
      <w:bookmarkStart w:id="5" w:name="_44sinio" w:colFirst="0" w:colLast="0"/>
      <w:bookmarkEnd w:id="5"/>
      <w:r>
        <w:rPr>
          <w:rFonts w:ascii="Times New Roman" w:eastAsia="Times New Roman" w:hAnsi="Times New Roman" w:cs="Times New Roman"/>
          <w:b/>
          <w:sz w:val="26"/>
          <w:szCs w:val="26"/>
        </w:rPr>
        <w:t>System Scope</w:t>
      </w:r>
    </w:p>
    <w:p w:rsidR="00553FD8" w:rsidRDefault="007E5D22">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The </w:t>
      </w:r>
      <w:r>
        <w:rPr>
          <w:rFonts w:ascii="Times New Roman" w:eastAsia="Times New Roman" w:hAnsi="Times New Roman" w:cs="Times New Roman"/>
          <w:b/>
          <w:color w:val="434343"/>
          <w:sz w:val="24"/>
          <w:szCs w:val="24"/>
        </w:rPr>
        <w:t>“AssetIn”</w:t>
      </w:r>
      <w:r>
        <w:rPr>
          <w:rFonts w:ascii="Times New Roman" w:eastAsia="Times New Roman" w:hAnsi="Times New Roman" w:cs="Times New Roman"/>
          <w:color w:val="434343"/>
          <w:sz w:val="24"/>
          <w:szCs w:val="24"/>
        </w:rPr>
        <w:t xml:space="preserve"> will be a comprehensive solution for organizations seeking to efficiently manage assets. The system will have two main user roles: Organization Owner and Asset Manager, each equipped with role-specific functionalities. Admin can manage organizations, administer profile settings, and view comprehensive statistics on the dashboard, including total assets, fixed assets, and variable assets. Detailed graphs provide insights into fixed and variable asset categories and prices. Organization Owners can also oversee asset manager profiles, main and sub-category management, and asset profiles, facilitating granular control over asset information. Additionally, Organization Owners have access to a range of tools to enhance fixed asset management, including the ability to view fixed asset categories and sub-categories, assign assets to specific floors, and track asset status and statistics. Similarly, they can oversee variable asset categories, search sub-categories, and monitor variable asset status and statistics. The platform prioritizes user-friendly </w:t>
      </w:r>
      <w:r>
        <w:rPr>
          <w:rFonts w:ascii="Times New Roman" w:eastAsia="Times New Roman" w:hAnsi="Times New Roman" w:cs="Times New Roman"/>
          <w:color w:val="434343"/>
          <w:sz w:val="24"/>
          <w:szCs w:val="24"/>
        </w:rPr>
        <w:lastRenderedPageBreak/>
        <w:t>navigation and intuitive features, ensuring Organization Owners can efficiently manage assets while maintaining data integrity and accuracy. For Asset Managers, the system offers functionalities such as dashboard access, and comprehensive tools for managing fixed and variable assets, including category and sub-category management, asset profile management, and status updates. Advanced search and filter options enhance asset tracking and management efficiency, ultimately supporting informed decision-making and organizational performance improvement. We can consider extending the organizational owner functionalities to incorporate pricing subscriptions, asset maintenance, and scheduling features in future updates. Additionally, introducing a centralized Super Admin dashboard could streamline administrative tasks and provide enhanced oversight across the platform.</w:t>
      </w:r>
    </w:p>
    <w:p w:rsidR="00553FD8" w:rsidRDefault="007E5D22">
      <w:pPr>
        <w:pStyle w:val="Heading2"/>
        <w:widowControl w:val="0"/>
        <w:numPr>
          <w:ilvl w:val="1"/>
          <w:numId w:val="6"/>
        </w:numPr>
        <w:spacing w:before="0" w:after="0" w:line="360" w:lineRule="auto"/>
        <w:jc w:val="both"/>
        <w:rPr>
          <w:rFonts w:ascii="Times New Roman" w:eastAsia="Times New Roman" w:hAnsi="Times New Roman" w:cs="Times New Roman"/>
          <w:b/>
          <w:color w:val="434343"/>
          <w:sz w:val="28"/>
          <w:szCs w:val="28"/>
        </w:rPr>
      </w:pPr>
      <w:bookmarkStart w:id="6" w:name="_2jxsxqh" w:colFirst="0" w:colLast="0"/>
      <w:bookmarkEnd w:id="6"/>
      <w:r>
        <w:rPr>
          <w:rFonts w:ascii="Times New Roman" w:eastAsia="Times New Roman" w:hAnsi="Times New Roman" w:cs="Times New Roman"/>
          <w:b/>
          <w:color w:val="434343"/>
          <w:sz w:val="28"/>
          <w:szCs w:val="28"/>
        </w:rPr>
        <w:t>High-Level System Features</w:t>
      </w:r>
    </w:p>
    <w:p w:rsidR="00553FD8" w:rsidRDefault="007E5D22">
      <w:pPr>
        <w:pStyle w:val="Heading3"/>
        <w:widowControl w:val="0"/>
        <w:numPr>
          <w:ilvl w:val="2"/>
          <w:numId w:val="6"/>
        </w:numPr>
        <w:spacing w:before="0" w:line="360" w:lineRule="auto"/>
        <w:jc w:val="both"/>
        <w:rPr>
          <w:rFonts w:ascii="Times New Roman" w:eastAsia="Times New Roman" w:hAnsi="Times New Roman" w:cs="Times New Roman"/>
          <w:b/>
          <w:sz w:val="26"/>
          <w:szCs w:val="26"/>
        </w:rPr>
      </w:pPr>
      <w:bookmarkStart w:id="7" w:name="_z337ya" w:colFirst="0" w:colLast="0"/>
      <w:bookmarkEnd w:id="7"/>
      <w:r>
        <w:rPr>
          <w:rFonts w:ascii="Times New Roman" w:eastAsia="Times New Roman" w:hAnsi="Times New Roman" w:cs="Times New Roman"/>
          <w:b/>
          <w:sz w:val="26"/>
          <w:szCs w:val="26"/>
        </w:rPr>
        <w:t>Features for Organization Owner</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Sign up/Sign in with Google</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Admin profile settings (View, update personal details)</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Manage organizations (CRUD)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statistics on the dashboard (total assets, fixed assets, variable assets)</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the fixed assets graph by category and price on the dashboard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the variable assets graph by category and price on the dashboard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Manage asset manager profile (CRUD)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Manage main-category and sub-category (CRUD)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Manage asset profile (CRUD)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fixed assets categories (furniture, electronics, kitchen items, stationary, etc.)</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sub-categories of fixed assets and filter by different parameters</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list of fixed assets (sr.no, status, department name, floor, description, total count, price per chair, total amount, dealer name, vendor name, vendor address, vendor contact, status)</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Assign fixed assets to floor</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stats of fixed assets (Assigned/InStock/Damaged/Dead)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variable asset categories (Laptops, Headphones, LEDs, etc.)</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Search sub-categories of variable assets</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lastRenderedPageBreak/>
        <w:t>View list of variable assets (sr.no, Brand name, department name, specification, assigned, employee designation, employee contact, employee ID card, employee address, cost, dealer name, vendor name, vendor address, vendor contact, status)</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stats of variable assets (in stock, assigned assets, damaged)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the status of variable assets (in stock, assigned, damaged)</w:t>
      </w:r>
    </w:p>
    <w:p w:rsidR="00553FD8" w:rsidRDefault="007E5D22">
      <w:pPr>
        <w:numPr>
          <w:ilvl w:val="0"/>
          <w:numId w:val="7"/>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Manage organization profile (view, edit, delete)</w:t>
      </w:r>
    </w:p>
    <w:p w:rsidR="00553FD8" w:rsidRDefault="007E5D22">
      <w:pPr>
        <w:numPr>
          <w:ilvl w:val="0"/>
          <w:numId w:val="7"/>
        </w:numPr>
        <w:spacing w:after="24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Logout</w:t>
      </w:r>
    </w:p>
    <w:p w:rsidR="00553FD8" w:rsidRDefault="007E5D22">
      <w:pPr>
        <w:pStyle w:val="Heading3"/>
        <w:widowControl w:val="0"/>
        <w:numPr>
          <w:ilvl w:val="2"/>
          <w:numId w:val="6"/>
        </w:numPr>
        <w:spacing w:before="0" w:line="360" w:lineRule="auto"/>
        <w:jc w:val="both"/>
        <w:rPr>
          <w:rFonts w:ascii="Times New Roman" w:eastAsia="Times New Roman" w:hAnsi="Times New Roman" w:cs="Times New Roman"/>
          <w:b/>
          <w:sz w:val="26"/>
          <w:szCs w:val="26"/>
        </w:rPr>
      </w:pPr>
      <w:bookmarkStart w:id="8" w:name="_3j2qqm3" w:colFirst="0" w:colLast="0"/>
      <w:bookmarkEnd w:id="8"/>
      <w:r>
        <w:rPr>
          <w:rFonts w:ascii="Times New Roman" w:eastAsia="Times New Roman" w:hAnsi="Times New Roman" w:cs="Times New Roman"/>
          <w:b/>
          <w:sz w:val="26"/>
          <w:szCs w:val="26"/>
        </w:rPr>
        <w:t>Features for Asset Manager</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Get the verification link, reset your password, and view the dashboard</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View statistics on dashboard (total assets, in stock, assigned, fixed assets, variable assets)</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My profile (Update name, picture, password)</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Manage fixed assets categories and sub-categories (add, view, edit, delete)</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Manage fixed asset profile and assign to floor (add, view, edit, delete)</w:t>
      </w:r>
    </w:p>
    <w:p w:rsidR="00553FD8" w:rsidRDefault="007E5D22">
      <w:pPr>
        <w:widowControl w:val="0"/>
        <w:numPr>
          <w:ilvl w:val="0"/>
          <w:numId w:val="5"/>
        </w:numPr>
        <w:spacing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stats of fixed assets (Assigned/InStock/Damaged/Dead)</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Update the status of fixed assets (Assigned/InStock/Damaged/Dead)</w:t>
      </w:r>
    </w:p>
    <w:p w:rsidR="00553FD8" w:rsidRDefault="007E5D22">
      <w:pPr>
        <w:numPr>
          <w:ilvl w:val="0"/>
          <w:numId w:val="5"/>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list of fixed assets (sr.no, status, department name, floor, description, total count, price per chair, total amount, dealer name, vendor name, vendor address, vendor contact, status)</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Search fixed assets with advanced filters</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Manage variable assets categories and subcategories (add, view, edit, delete)</w:t>
      </w:r>
    </w:p>
    <w:p w:rsidR="00553FD8" w:rsidRDefault="007E5D22">
      <w:pPr>
        <w:widowControl w:val="0"/>
        <w:numPr>
          <w:ilvl w:val="0"/>
          <w:numId w:val="5"/>
        </w:numPr>
        <w:spacing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Manage variable assets profile and assign to employee (add, view, edit)</w:t>
      </w:r>
    </w:p>
    <w:p w:rsidR="00553FD8" w:rsidRDefault="007E5D22">
      <w:pPr>
        <w:numPr>
          <w:ilvl w:val="0"/>
          <w:numId w:val="5"/>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list of variable assets (sr.no, Brand name, department name, specification, assigned, employee designation, employee contact, employee ID card, employee address, cost, dealer name, vendor name, vendor address, vendor contact, status)</w:t>
      </w:r>
    </w:p>
    <w:p w:rsidR="00553FD8" w:rsidRDefault="007E5D22">
      <w:pPr>
        <w:widowControl w:val="0"/>
        <w:numPr>
          <w:ilvl w:val="0"/>
          <w:numId w:val="5"/>
        </w:numPr>
        <w:spacing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View stats of variable assets (Assigned/InStock/Damaged/Dead)</w:t>
      </w:r>
    </w:p>
    <w:p w:rsidR="00553FD8" w:rsidRDefault="007E5D22">
      <w:pPr>
        <w:widowControl w:val="0"/>
        <w:numPr>
          <w:ilvl w:val="0"/>
          <w:numId w:val="5"/>
        </w:numPr>
        <w:spacing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Search variable assets with advanced filters</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Update the status of variable assets (Assigned/InStock/Damaged/Dead)</w:t>
      </w:r>
    </w:p>
    <w:p w:rsidR="00553FD8" w:rsidRDefault="007E5D22">
      <w:pPr>
        <w:widowControl w:val="0"/>
        <w:numPr>
          <w:ilvl w:val="0"/>
          <w:numId w:val="5"/>
        </w:numPr>
        <w:spacing w:line="360" w:lineRule="auto"/>
        <w:jc w:val="both"/>
        <w:rPr>
          <w:color w:val="434343"/>
          <w:sz w:val="24"/>
          <w:szCs w:val="24"/>
        </w:rPr>
      </w:pPr>
      <w:r>
        <w:rPr>
          <w:rFonts w:ascii="Times New Roman" w:eastAsia="Times New Roman" w:hAnsi="Times New Roman" w:cs="Times New Roman"/>
          <w:color w:val="434343"/>
          <w:sz w:val="24"/>
          <w:szCs w:val="24"/>
        </w:rPr>
        <w:t>Logout</w:t>
      </w:r>
    </w:p>
    <w:p w:rsidR="00553FD8" w:rsidRDefault="007E5D22">
      <w:pPr>
        <w:pStyle w:val="Heading2"/>
        <w:widowControl w:val="0"/>
        <w:numPr>
          <w:ilvl w:val="1"/>
          <w:numId w:val="6"/>
        </w:numPr>
        <w:spacing w:before="150" w:after="0" w:line="360" w:lineRule="auto"/>
        <w:jc w:val="both"/>
        <w:rPr>
          <w:rFonts w:ascii="Times New Roman" w:eastAsia="Times New Roman" w:hAnsi="Times New Roman" w:cs="Times New Roman"/>
          <w:b/>
          <w:color w:val="434343"/>
          <w:sz w:val="28"/>
          <w:szCs w:val="28"/>
        </w:rPr>
      </w:pPr>
      <w:bookmarkStart w:id="9" w:name="_1y810tw" w:colFirst="0" w:colLast="0"/>
      <w:bookmarkEnd w:id="9"/>
      <w:r>
        <w:rPr>
          <w:rFonts w:ascii="Times New Roman" w:eastAsia="Times New Roman" w:hAnsi="Times New Roman" w:cs="Times New Roman"/>
          <w:b/>
          <w:color w:val="434343"/>
          <w:sz w:val="28"/>
          <w:szCs w:val="28"/>
        </w:rPr>
        <w:lastRenderedPageBreak/>
        <w:t>Non-Functional Requirements</w:t>
      </w:r>
    </w:p>
    <w:p w:rsidR="00553FD8" w:rsidRDefault="007E5D22">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b/>
          <w:color w:val="434343"/>
          <w:sz w:val="24"/>
          <w:szCs w:val="24"/>
        </w:rPr>
        <w:t>Assignment Task:</w:t>
      </w:r>
      <w:r>
        <w:rPr>
          <w:rFonts w:ascii="Times New Roman" w:eastAsia="Times New Roman" w:hAnsi="Times New Roman" w:cs="Times New Roman"/>
          <w:color w:val="434343"/>
          <w:sz w:val="24"/>
          <w:szCs w:val="24"/>
        </w:rPr>
        <w:t xml:space="preserve"> Final year students are required to research and document the non-functional requirements. Additionally, experts from </w:t>
      </w:r>
      <w:r w:rsidR="00D568DF">
        <w:rPr>
          <w:rFonts w:ascii="Times New Roman" w:eastAsia="Times New Roman" w:hAnsi="Times New Roman" w:cs="Times New Roman"/>
          <w:color w:val="434343"/>
          <w:sz w:val="24"/>
          <w:szCs w:val="24"/>
        </w:rPr>
        <w:t>Nextonix</w:t>
      </w:r>
      <w:r>
        <w:rPr>
          <w:rFonts w:ascii="Times New Roman" w:eastAsia="Times New Roman" w:hAnsi="Times New Roman" w:cs="Times New Roman"/>
          <w:color w:val="434343"/>
          <w:sz w:val="24"/>
          <w:szCs w:val="24"/>
        </w:rPr>
        <w:t xml:space="preserve"> will collaborate with FYP students, and a beta version of this project will also be implemented at </w:t>
      </w:r>
      <w:r w:rsidR="00D568DF">
        <w:rPr>
          <w:rFonts w:ascii="Times New Roman" w:eastAsia="Times New Roman" w:hAnsi="Times New Roman" w:cs="Times New Roman"/>
          <w:color w:val="434343"/>
          <w:sz w:val="24"/>
          <w:szCs w:val="24"/>
        </w:rPr>
        <w:t>Nextonix</w:t>
      </w:r>
      <w:r>
        <w:rPr>
          <w:rFonts w:ascii="Times New Roman" w:eastAsia="Times New Roman" w:hAnsi="Times New Roman" w:cs="Times New Roman"/>
          <w:color w:val="434343"/>
          <w:sz w:val="24"/>
          <w:szCs w:val="24"/>
        </w:rPr>
        <w:t>.</w:t>
      </w:r>
    </w:p>
    <w:p w:rsidR="00553FD8" w:rsidRDefault="007E5D22">
      <w:pPr>
        <w:pStyle w:val="Heading2"/>
        <w:widowControl w:val="0"/>
        <w:numPr>
          <w:ilvl w:val="1"/>
          <w:numId w:val="6"/>
        </w:numPr>
        <w:spacing w:before="0" w:after="0" w:line="360" w:lineRule="auto"/>
        <w:jc w:val="both"/>
        <w:rPr>
          <w:rFonts w:ascii="Times New Roman" w:eastAsia="Times New Roman" w:hAnsi="Times New Roman" w:cs="Times New Roman"/>
          <w:b/>
          <w:color w:val="434343"/>
          <w:sz w:val="28"/>
          <w:szCs w:val="28"/>
        </w:rPr>
      </w:pPr>
      <w:bookmarkStart w:id="10" w:name="_4i7ojhp" w:colFirst="0" w:colLast="0"/>
      <w:bookmarkEnd w:id="10"/>
      <w:r>
        <w:rPr>
          <w:rFonts w:ascii="Times New Roman" w:eastAsia="Times New Roman" w:hAnsi="Times New Roman" w:cs="Times New Roman"/>
          <w:b/>
          <w:color w:val="434343"/>
          <w:sz w:val="28"/>
          <w:szCs w:val="28"/>
        </w:rPr>
        <w:t>Tools &amp; Technologies</w:t>
      </w:r>
    </w:p>
    <w:p w:rsidR="00553FD8" w:rsidRDefault="007E5D22">
      <w:pPr>
        <w:widowControl w:val="0"/>
        <w:numPr>
          <w:ilvl w:val="0"/>
          <w:numId w:val="3"/>
        </w:numPr>
        <w:spacing w:line="360" w:lineRule="auto"/>
        <w:jc w:val="both"/>
        <w:rPr>
          <w:color w:val="434343"/>
          <w:sz w:val="24"/>
          <w:szCs w:val="24"/>
        </w:rPr>
      </w:pPr>
      <w:r>
        <w:rPr>
          <w:rFonts w:ascii="Times New Roman" w:eastAsia="Times New Roman" w:hAnsi="Times New Roman" w:cs="Times New Roman"/>
          <w:b/>
          <w:color w:val="434343"/>
          <w:sz w:val="24"/>
          <w:szCs w:val="24"/>
        </w:rPr>
        <w:t xml:space="preserve">Figma: </w:t>
      </w:r>
      <w:r>
        <w:rPr>
          <w:rFonts w:ascii="Times New Roman" w:eastAsia="Times New Roman" w:hAnsi="Times New Roman" w:cs="Times New Roman"/>
          <w:color w:val="434343"/>
          <w:sz w:val="24"/>
          <w:szCs w:val="24"/>
        </w:rPr>
        <w:t>UI design tool for creating intuitive and visually appealing design interfaces.</w:t>
      </w:r>
    </w:p>
    <w:p w:rsidR="00553FD8" w:rsidRDefault="007E5D22">
      <w:pPr>
        <w:widowControl w:val="0"/>
        <w:numPr>
          <w:ilvl w:val="0"/>
          <w:numId w:val="3"/>
        </w:numPr>
        <w:spacing w:line="360" w:lineRule="auto"/>
        <w:jc w:val="both"/>
        <w:rPr>
          <w:color w:val="434343"/>
          <w:sz w:val="24"/>
          <w:szCs w:val="24"/>
        </w:rPr>
      </w:pPr>
      <w:r>
        <w:rPr>
          <w:rFonts w:ascii="Times New Roman" w:eastAsia="Times New Roman" w:hAnsi="Times New Roman" w:cs="Times New Roman"/>
          <w:b/>
          <w:color w:val="434343"/>
          <w:sz w:val="24"/>
          <w:szCs w:val="24"/>
        </w:rPr>
        <w:t>Confluence/JIRA:</w:t>
      </w:r>
      <w:r>
        <w:rPr>
          <w:rFonts w:ascii="Times New Roman" w:eastAsia="Times New Roman" w:hAnsi="Times New Roman" w:cs="Times New Roman"/>
          <w:color w:val="434343"/>
          <w:sz w:val="24"/>
          <w:szCs w:val="24"/>
        </w:rPr>
        <w:t xml:space="preserve"> Collaborative platforms for documentation and efficient project management.</w:t>
      </w:r>
    </w:p>
    <w:p w:rsidR="00553FD8" w:rsidRDefault="007E5D22">
      <w:pPr>
        <w:widowControl w:val="0"/>
        <w:numPr>
          <w:ilvl w:val="0"/>
          <w:numId w:val="3"/>
        </w:numPr>
        <w:tabs>
          <w:tab w:val="left" w:pos="1800"/>
        </w:tabs>
        <w:spacing w:line="360" w:lineRule="auto"/>
        <w:jc w:val="both"/>
        <w:rPr>
          <w:color w:val="434343"/>
          <w:sz w:val="24"/>
          <w:szCs w:val="24"/>
        </w:rPr>
      </w:pPr>
      <w:r>
        <w:rPr>
          <w:rFonts w:ascii="Times New Roman" w:eastAsia="Times New Roman" w:hAnsi="Times New Roman" w:cs="Times New Roman"/>
          <w:b/>
          <w:color w:val="434343"/>
          <w:sz w:val="24"/>
          <w:szCs w:val="24"/>
        </w:rPr>
        <w:t xml:space="preserve">React JS: </w:t>
      </w:r>
      <w:r>
        <w:rPr>
          <w:rFonts w:ascii="Times New Roman" w:eastAsia="Times New Roman" w:hAnsi="Times New Roman" w:cs="Times New Roman"/>
          <w:color w:val="434343"/>
          <w:sz w:val="24"/>
          <w:szCs w:val="24"/>
        </w:rPr>
        <w:t>JavaScript library for developing dynamic and interactive user interfaces</w:t>
      </w:r>
    </w:p>
    <w:p w:rsidR="00553FD8" w:rsidRDefault="007E5D22">
      <w:pPr>
        <w:widowControl w:val="0"/>
        <w:numPr>
          <w:ilvl w:val="0"/>
          <w:numId w:val="3"/>
        </w:numPr>
        <w:tabs>
          <w:tab w:val="left" w:pos="1800"/>
        </w:tabs>
        <w:spacing w:line="360" w:lineRule="auto"/>
        <w:jc w:val="both"/>
        <w:rPr>
          <w:color w:val="434343"/>
          <w:sz w:val="24"/>
          <w:szCs w:val="24"/>
        </w:rPr>
      </w:pPr>
      <w:r>
        <w:rPr>
          <w:rFonts w:ascii="Times New Roman" w:eastAsia="Times New Roman" w:hAnsi="Times New Roman" w:cs="Times New Roman"/>
          <w:b/>
          <w:color w:val="434343"/>
          <w:sz w:val="24"/>
          <w:szCs w:val="24"/>
        </w:rPr>
        <w:t>Node JS:</w:t>
      </w:r>
      <w:r>
        <w:rPr>
          <w:rFonts w:ascii="Times New Roman" w:eastAsia="Times New Roman" w:hAnsi="Times New Roman" w:cs="Times New Roman"/>
          <w:color w:val="434343"/>
          <w:sz w:val="24"/>
          <w:szCs w:val="24"/>
        </w:rPr>
        <w:t xml:space="preserve"> Technology for back-end development</w:t>
      </w:r>
    </w:p>
    <w:p w:rsidR="00553FD8" w:rsidRPr="00BF63C4" w:rsidRDefault="007E5D22" w:rsidP="00BF63C4">
      <w:pPr>
        <w:widowControl w:val="0"/>
        <w:numPr>
          <w:ilvl w:val="0"/>
          <w:numId w:val="3"/>
        </w:numPr>
        <w:tabs>
          <w:tab w:val="left" w:pos="1800"/>
        </w:tabs>
        <w:spacing w:after="200" w:line="360" w:lineRule="auto"/>
        <w:jc w:val="both"/>
        <w:rPr>
          <w:color w:val="434343"/>
          <w:sz w:val="24"/>
          <w:szCs w:val="24"/>
        </w:rPr>
      </w:pPr>
      <w:r>
        <w:rPr>
          <w:rFonts w:ascii="Times New Roman" w:eastAsia="Times New Roman" w:hAnsi="Times New Roman" w:cs="Times New Roman"/>
          <w:b/>
          <w:color w:val="434343"/>
          <w:sz w:val="24"/>
          <w:szCs w:val="24"/>
        </w:rPr>
        <w:t xml:space="preserve">MySQL: </w:t>
      </w:r>
      <w:r>
        <w:rPr>
          <w:rFonts w:ascii="Times New Roman" w:eastAsia="Times New Roman" w:hAnsi="Times New Roman" w:cs="Times New Roman"/>
          <w:color w:val="434343"/>
          <w:sz w:val="24"/>
          <w:szCs w:val="24"/>
        </w:rPr>
        <w:t>Use MySQL for database.</w:t>
      </w:r>
      <w:bookmarkStart w:id="11" w:name="_GoBack"/>
      <w:bookmarkEnd w:id="11"/>
    </w:p>
    <w:p w:rsidR="00553FD8" w:rsidRDefault="007E5D22">
      <w:pPr>
        <w:pStyle w:val="Heading2"/>
        <w:widowControl w:val="0"/>
        <w:numPr>
          <w:ilvl w:val="1"/>
          <w:numId w:val="6"/>
        </w:numPr>
        <w:spacing w:before="0" w:after="0" w:line="360" w:lineRule="auto"/>
        <w:jc w:val="both"/>
        <w:rPr>
          <w:rFonts w:ascii="Times New Roman" w:eastAsia="Times New Roman" w:hAnsi="Times New Roman" w:cs="Times New Roman"/>
          <w:b/>
          <w:color w:val="434343"/>
          <w:sz w:val="28"/>
          <w:szCs w:val="28"/>
        </w:rPr>
      </w:pPr>
      <w:bookmarkStart w:id="12" w:name="_2xcytpi" w:colFirst="0" w:colLast="0"/>
      <w:bookmarkEnd w:id="12"/>
      <w:r>
        <w:rPr>
          <w:rFonts w:ascii="Times New Roman" w:eastAsia="Times New Roman" w:hAnsi="Times New Roman" w:cs="Times New Roman"/>
          <w:b/>
          <w:color w:val="434343"/>
          <w:sz w:val="28"/>
          <w:szCs w:val="28"/>
        </w:rPr>
        <w:t>Terms &amp; Abbreviations</w:t>
      </w:r>
    </w:p>
    <w:tbl>
      <w:tblPr>
        <w:tblStyle w:val="a0"/>
        <w:tblW w:w="9330" w:type="dxa"/>
        <w:tblBorders>
          <w:top w:val="nil"/>
          <w:left w:val="nil"/>
          <w:bottom w:val="nil"/>
          <w:right w:val="nil"/>
          <w:insideH w:val="nil"/>
          <w:insideV w:val="nil"/>
        </w:tblBorders>
        <w:tblLayout w:type="fixed"/>
        <w:tblLook w:val="0600" w:firstRow="0" w:lastRow="0" w:firstColumn="0" w:lastColumn="0" w:noHBand="1" w:noVBand="1"/>
      </w:tblPr>
      <w:tblGrid>
        <w:gridCol w:w="1125"/>
        <w:gridCol w:w="2625"/>
        <w:gridCol w:w="5580"/>
      </w:tblGrid>
      <w:tr w:rsidR="00553FD8">
        <w:trPr>
          <w:trHeight w:val="375"/>
        </w:trPr>
        <w:tc>
          <w:tcPr>
            <w:tcW w:w="1125" w:type="dxa"/>
            <w:tcBorders>
              <w:top w:val="single" w:sz="5" w:space="0" w:color="000000"/>
              <w:left w:val="single" w:sz="5" w:space="0" w:color="000000"/>
              <w:bottom w:val="single" w:sz="5" w:space="0" w:color="000000"/>
              <w:right w:val="single" w:sz="5" w:space="0" w:color="000000"/>
            </w:tcBorders>
            <w:shd w:val="clear" w:color="auto" w:fill="2E5395"/>
            <w:tcMar>
              <w:top w:w="0" w:type="dxa"/>
              <w:left w:w="100" w:type="dxa"/>
              <w:bottom w:w="0" w:type="dxa"/>
              <w:right w:w="100" w:type="dxa"/>
            </w:tcMar>
          </w:tcPr>
          <w:p w:rsidR="00553FD8" w:rsidRDefault="007E5D22">
            <w:pPr>
              <w:spacing w:line="360" w:lineRule="auto"/>
              <w:ind w:left="6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Sr. No</w:t>
            </w:r>
          </w:p>
        </w:tc>
        <w:tc>
          <w:tcPr>
            <w:tcW w:w="2625" w:type="dxa"/>
            <w:tcBorders>
              <w:top w:val="single" w:sz="5" w:space="0" w:color="000000"/>
              <w:left w:val="nil"/>
              <w:bottom w:val="single" w:sz="5" w:space="0" w:color="000000"/>
              <w:right w:val="single" w:sz="5" w:space="0" w:color="000000"/>
            </w:tcBorders>
            <w:shd w:val="clear" w:color="auto" w:fill="2E5395"/>
            <w:tcMar>
              <w:top w:w="0" w:type="dxa"/>
              <w:left w:w="100" w:type="dxa"/>
              <w:bottom w:w="0" w:type="dxa"/>
              <w:right w:w="100" w:type="dxa"/>
            </w:tcMar>
          </w:tcPr>
          <w:p w:rsidR="00553FD8" w:rsidRDefault="007E5D22">
            <w:pPr>
              <w:spacing w:line="360" w:lineRule="auto"/>
              <w:ind w:left="780" w:right="1080" w:hanging="80"/>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Term</w:t>
            </w:r>
          </w:p>
        </w:tc>
        <w:tc>
          <w:tcPr>
            <w:tcW w:w="5580" w:type="dxa"/>
            <w:tcBorders>
              <w:top w:val="single" w:sz="5" w:space="0" w:color="000000"/>
              <w:left w:val="nil"/>
              <w:bottom w:val="single" w:sz="5" w:space="0" w:color="000000"/>
              <w:right w:val="single" w:sz="5" w:space="0" w:color="000000"/>
            </w:tcBorders>
            <w:shd w:val="clear" w:color="auto" w:fill="2E5395"/>
            <w:tcMar>
              <w:top w:w="0" w:type="dxa"/>
              <w:left w:w="100" w:type="dxa"/>
              <w:bottom w:w="0" w:type="dxa"/>
              <w:right w:w="100" w:type="dxa"/>
            </w:tcMar>
          </w:tcPr>
          <w:p w:rsidR="00553FD8" w:rsidRDefault="007E5D22">
            <w:pPr>
              <w:spacing w:line="360" w:lineRule="auto"/>
              <w:ind w:left="780" w:right="1080" w:hanging="8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Description</w:t>
            </w:r>
          </w:p>
        </w:tc>
      </w:tr>
      <w:tr w:rsidR="00553FD8">
        <w:trPr>
          <w:trHeight w:val="615"/>
        </w:trPr>
        <w:tc>
          <w:tcPr>
            <w:tcW w:w="11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53FD8" w:rsidRDefault="007E5D22">
            <w:pPr>
              <w:numPr>
                <w:ilvl w:val="0"/>
                <w:numId w:val="1"/>
              </w:numPr>
              <w:spacing w:before="160" w:line="360" w:lineRule="auto"/>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14"/>
                <w:szCs w:val="14"/>
              </w:rPr>
              <w:t xml:space="preserve">      </w:t>
            </w:r>
            <w:r>
              <w:rPr>
                <w:rFonts w:ascii="Times New Roman" w:eastAsia="Times New Roman" w:hAnsi="Times New Roman" w:cs="Times New Roman"/>
                <w:b/>
                <w:color w:val="434343"/>
                <w:sz w:val="24"/>
                <w:szCs w:val="24"/>
              </w:rPr>
              <w:t xml:space="preserve">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553FD8" w:rsidRDefault="007E5D22">
            <w:pPr>
              <w:spacing w:before="240" w:line="360" w:lineRule="auto"/>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Fixed Assets</w:t>
            </w:r>
          </w:p>
        </w:tc>
        <w:tc>
          <w:tcPr>
            <w:tcW w:w="5580" w:type="dxa"/>
            <w:tcBorders>
              <w:top w:val="nil"/>
              <w:left w:val="nil"/>
              <w:bottom w:val="single" w:sz="5" w:space="0" w:color="000000"/>
              <w:right w:val="single" w:sz="5" w:space="0" w:color="000000"/>
            </w:tcBorders>
            <w:tcMar>
              <w:top w:w="0" w:type="dxa"/>
              <w:left w:w="100" w:type="dxa"/>
              <w:bottom w:w="0" w:type="dxa"/>
              <w:right w:w="100" w:type="dxa"/>
            </w:tcMar>
          </w:tcPr>
          <w:p w:rsidR="00553FD8" w:rsidRDefault="007E5D22">
            <w:pPr>
              <w:spacing w:line="360" w:lineRule="auto"/>
              <w:jc w:val="both"/>
              <w:rPr>
                <w:rFonts w:ascii="Times New Roman" w:eastAsia="Times New Roman" w:hAnsi="Times New Roman" w:cs="Times New Roman"/>
                <w:color w:val="434343"/>
                <w:sz w:val="24"/>
                <w:szCs w:val="24"/>
                <w:highlight w:val="yellow"/>
              </w:rPr>
            </w:pPr>
            <w:r>
              <w:rPr>
                <w:rFonts w:ascii="Times New Roman" w:eastAsia="Times New Roman" w:hAnsi="Times New Roman" w:cs="Times New Roman"/>
                <w:color w:val="434343"/>
                <w:sz w:val="24"/>
                <w:szCs w:val="24"/>
              </w:rPr>
              <w:t>Fixed assets are long-term tangible assets owned by a company for ongoing use in its operations, such as land, buildings, and machinery.</w:t>
            </w:r>
          </w:p>
        </w:tc>
      </w:tr>
      <w:tr w:rsidR="00553FD8">
        <w:trPr>
          <w:trHeight w:val="795"/>
        </w:trPr>
        <w:tc>
          <w:tcPr>
            <w:tcW w:w="11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553FD8" w:rsidRDefault="007E5D22">
            <w:pPr>
              <w:numPr>
                <w:ilvl w:val="0"/>
                <w:numId w:val="1"/>
              </w:numPr>
              <w:spacing w:before="160" w:line="360" w:lineRule="auto"/>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14"/>
                <w:szCs w:val="14"/>
              </w:rPr>
              <w:t xml:space="preserve">      </w:t>
            </w:r>
            <w:r>
              <w:rPr>
                <w:rFonts w:ascii="Times New Roman" w:eastAsia="Times New Roman" w:hAnsi="Times New Roman" w:cs="Times New Roman"/>
                <w:b/>
                <w:color w:val="434343"/>
                <w:sz w:val="24"/>
                <w:szCs w:val="24"/>
              </w:rPr>
              <w:t xml:space="preserve"> </w:t>
            </w:r>
          </w:p>
        </w:tc>
        <w:tc>
          <w:tcPr>
            <w:tcW w:w="2625" w:type="dxa"/>
            <w:tcBorders>
              <w:top w:val="nil"/>
              <w:left w:val="nil"/>
              <w:bottom w:val="single" w:sz="5" w:space="0" w:color="000000"/>
              <w:right w:val="single" w:sz="5" w:space="0" w:color="000000"/>
            </w:tcBorders>
            <w:tcMar>
              <w:top w:w="0" w:type="dxa"/>
              <w:left w:w="100" w:type="dxa"/>
              <w:bottom w:w="0" w:type="dxa"/>
              <w:right w:w="100" w:type="dxa"/>
            </w:tcMar>
          </w:tcPr>
          <w:p w:rsidR="00553FD8" w:rsidRDefault="007E5D22">
            <w:pPr>
              <w:spacing w:before="240" w:line="360" w:lineRule="auto"/>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Variable Assets</w:t>
            </w:r>
          </w:p>
        </w:tc>
        <w:tc>
          <w:tcPr>
            <w:tcW w:w="5580" w:type="dxa"/>
            <w:tcBorders>
              <w:top w:val="nil"/>
              <w:left w:val="nil"/>
              <w:bottom w:val="single" w:sz="5" w:space="0" w:color="000000"/>
              <w:right w:val="single" w:sz="5" w:space="0" w:color="000000"/>
            </w:tcBorders>
            <w:tcMar>
              <w:top w:w="0" w:type="dxa"/>
              <w:left w:w="100" w:type="dxa"/>
              <w:bottom w:w="0" w:type="dxa"/>
              <w:right w:w="100" w:type="dxa"/>
            </w:tcMar>
          </w:tcPr>
          <w:p w:rsidR="00553FD8" w:rsidRDefault="007E5D22">
            <w:pPr>
              <w:spacing w:line="360" w:lineRule="auto"/>
              <w:jc w:val="both"/>
              <w:rPr>
                <w:rFonts w:ascii="Times New Roman" w:eastAsia="Times New Roman" w:hAnsi="Times New Roman" w:cs="Times New Roman"/>
                <w:color w:val="434343"/>
                <w:sz w:val="24"/>
                <w:szCs w:val="24"/>
                <w:highlight w:val="yellow"/>
              </w:rPr>
            </w:pPr>
            <w:r>
              <w:rPr>
                <w:rFonts w:ascii="Times New Roman" w:eastAsia="Times New Roman" w:hAnsi="Times New Roman" w:cs="Times New Roman"/>
                <w:color w:val="434343"/>
                <w:sz w:val="24"/>
                <w:szCs w:val="24"/>
              </w:rPr>
              <w:t>Variable assets refer to assets that can fluctuate, such as laptops, PCs, and headphones, whose quantities and values are subject to change over time due to factors like usage, depreciation, and market demand</w:t>
            </w:r>
          </w:p>
        </w:tc>
      </w:tr>
    </w:tbl>
    <w:p w:rsidR="00553FD8" w:rsidRDefault="00553FD8">
      <w:pPr>
        <w:spacing w:after="160" w:line="259" w:lineRule="auto"/>
        <w:jc w:val="both"/>
        <w:rPr>
          <w:rFonts w:ascii="Times New Roman" w:eastAsia="Times New Roman" w:hAnsi="Times New Roman" w:cs="Times New Roman"/>
          <w:color w:val="434343"/>
          <w:sz w:val="24"/>
          <w:szCs w:val="24"/>
        </w:rPr>
      </w:pPr>
    </w:p>
    <w:p w:rsidR="00553FD8" w:rsidRPr="000B1815" w:rsidRDefault="007E5D22" w:rsidP="000B1815">
      <w:pPr>
        <w:spacing w:after="160" w:line="36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b/>
          <w:color w:val="434343"/>
          <w:sz w:val="24"/>
          <w:szCs w:val="24"/>
        </w:rPr>
        <w:t>Note:</w:t>
      </w:r>
      <w:r>
        <w:rPr>
          <w:rFonts w:ascii="Times New Roman" w:eastAsia="Times New Roman" w:hAnsi="Times New Roman" w:cs="Times New Roman"/>
          <w:color w:val="434343"/>
          <w:sz w:val="24"/>
          <w:szCs w:val="24"/>
        </w:rPr>
        <w:t xml:space="preserve"> Final year students are required to thoroughly research the features of asset management tools. Additionally, experts from </w:t>
      </w:r>
      <w:r w:rsidR="00D568DF">
        <w:rPr>
          <w:rFonts w:ascii="Times New Roman" w:eastAsia="Times New Roman" w:hAnsi="Times New Roman" w:cs="Times New Roman"/>
          <w:color w:val="434343"/>
          <w:sz w:val="24"/>
          <w:szCs w:val="24"/>
        </w:rPr>
        <w:t>Nextonix</w:t>
      </w:r>
      <w:r>
        <w:rPr>
          <w:rFonts w:ascii="Times New Roman" w:eastAsia="Times New Roman" w:hAnsi="Times New Roman" w:cs="Times New Roman"/>
          <w:color w:val="434343"/>
          <w:sz w:val="24"/>
          <w:szCs w:val="24"/>
        </w:rPr>
        <w:t xml:space="preserve"> will collaborate with FYP students, and a beta version of this project will also be implemented at </w:t>
      </w:r>
      <w:r w:rsidR="00D568DF">
        <w:rPr>
          <w:rFonts w:ascii="Times New Roman" w:eastAsia="Times New Roman" w:hAnsi="Times New Roman" w:cs="Times New Roman"/>
          <w:color w:val="434343"/>
          <w:sz w:val="24"/>
          <w:szCs w:val="24"/>
        </w:rPr>
        <w:t>Nextonix</w:t>
      </w:r>
      <w:r>
        <w:rPr>
          <w:rFonts w:ascii="Times New Roman" w:eastAsia="Times New Roman" w:hAnsi="Times New Roman" w:cs="Times New Roman"/>
          <w:color w:val="434343"/>
          <w:sz w:val="24"/>
          <w:szCs w:val="24"/>
        </w:rPr>
        <w:t>.</w:t>
      </w:r>
    </w:p>
    <w:sectPr w:rsidR="00553FD8" w:rsidRPr="000B1815">
      <w:headerReference w:type="default" r:id="rId7"/>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729" w:rsidRDefault="00102729">
      <w:pPr>
        <w:spacing w:line="240" w:lineRule="auto"/>
      </w:pPr>
      <w:r>
        <w:separator/>
      </w:r>
    </w:p>
  </w:endnote>
  <w:endnote w:type="continuationSeparator" w:id="0">
    <w:p w:rsidR="00102729" w:rsidRDefault="001027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FD8" w:rsidRDefault="007E5D22">
    <w:pPr>
      <w:widowControl w:val="0"/>
      <w:pBdr>
        <w:top w:val="single" w:sz="4" w:space="1" w:color="D9D9D9"/>
      </w:pBdr>
      <w:tabs>
        <w:tab w:val="center" w:pos="4680"/>
        <w:tab w:val="right" w:pos="9360"/>
      </w:tabs>
      <w:spacing w:line="240" w:lineRule="auto"/>
      <w:jc w:val="both"/>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BF63C4">
      <w:rPr>
        <w:rFonts w:ascii="Times New Roman" w:eastAsia="Times New Roman" w:hAnsi="Times New Roman" w:cs="Times New Roman"/>
        <w:noProof/>
        <w:sz w:val="24"/>
        <w:szCs w:val="24"/>
      </w:rPr>
      <w:t>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Page</w:t>
    </w:r>
    <w:r>
      <w:rPr>
        <w:rFonts w:ascii="Times New Roman" w:eastAsia="Times New Roman" w:hAnsi="Times New Roman" w:cs="Times New Roman"/>
        <w:sz w:val="24"/>
        <w:szCs w:val="24"/>
      </w:rPr>
      <w:tab/>
    </w:r>
    <w:r>
      <w:rPr>
        <w:rFonts w:ascii="Times New Roman" w:eastAsia="Times New Roman" w:hAnsi="Times New Roman" w:cs="Times New Roman"/>
        <w:color w:val="434343"/>
        <w:sz w:val="24"/>
        <w:szCs w:val="24"/>
      </w:rPr>
      <w:t xml:space="preserve">A project mentored by </w:t>
    </w:r>
    <w:r w:rsidR="00D568DF">
      <w:rPr>
        <w:rFonts w:ascii="Times New Roman" w:eastAsia="Times New Roman" w:hAnsi="Times New Roman" w:cs="Times New Roman"/>
        <w:color w:val="434343"/>
        <w:sz w:val="24"/>
        <w:szCs w:val="24"/>
      </w:rPr>
      <w:t>Nextonix</w:t>
    </w:r>
    <w:r>
      <w:rPr>
        <w:rFonts w:ascii="Times New Roman" w:eastAsia="Times New Roman" w:hAnsi="Times New Roman" w:cs="Times New Roman"/>
        <w:sz w:val="24"/>
        <w:szCs w:val="24"/>
      </w:rPr>
      <w:tab/>
      <w:t>Version 1.0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729" w:rsidRDefault="00102729">
      <w:pPr>
        <w:spacing w:line="240" w:lineRule="auto"/>
      </w:pPr>
      <w:r>
        <w:separator/>
      </w:r>
    </w:p>
  </w:footnote>
  <w:footnote w:type="continuationSeparator" w:id="0">
    <w:p w:rsidR="00102729" w:rsidRDefault="001027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FD8" w:rsidRDefault="007E5D22">
    <w:pPr>
      <w:widowControl w:val="0"/>
      <w:tabs>
        <w:tab w:val="center" w:pos="4680"/>
        <w:tab w:val="right" w:pos="9360"/>
      </w:tabs>
      <w:spacing w:line="240" w:lineRule="auto"/>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AssetIn </w:t>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t>Scope Document</w:t>
    </w:r>
  </w:p>
  <w:p w:rsidR="00553FD8" w:rsidRDefault="00553FD8">
    <w:pPr>
      <w:rPr>
        <w:color w:val="43434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D22EF"/>
    <w:multiLevelType w:val="multilevel"/>
    <w:tmpl w:val="E9946CF6"/>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170" w:hanging="360"/>
      </w:pPr>
    </w:lvl>
    <w:lvl w:ilvl="2">
      <w:start w:val="1"/>
      <w:numFmt w:val="decimal"/>
      <w:lvlText w:val="●.%2.%3"/>
      <w:lvlJc w:val="left"/>
      <w:pPr>
        <w:ind w:left="1530" w:hanging="720"/>
      </w:pPr>
    </w:lvl>
    <w:lvl w:ilvl="3">
      <w:start w:val="1"/>
      <w:numFmt w:val="decimal"/>
      <w:lvlText w:val="●.%2.%3.%4"/>
      <w:lvlJc w:val="left"/>
      <w:pPr>
        <w:ind w:left="1890" w:hanging="1080"/>
      </w:pPr>
    </w:lvl>
    <w:lvl w:ilvl="4">
      <w:start w:val="1"/>
      <w:numFmt w:val="decimal"/>
      <w:lvlText w:val="●.%2.%3.%4.%5"/>
      <w:lvlJc w:val="left"/>
      <w:pPr>
        <w:ind w:left="1890" w:hanging="1080"/>
      </w:pPr>
    </w:lvl>
    <w:lvl w:ilvl="5">
      <w:start w:val="1"/>
      <w:numFmt w:val="decimal"/>
      <w:lvlText w:val="●.%2.%3.%4.%5.%6"/>
      <w:lvlJc w:val="left"/>
      <w:pPr>
        <w:ind w:left="2250" w:hanging="1440"/>
      </w:pPr>
    </w:lvl>
    <w:lvl w:ilvl="6">
      <w:start w:val="1"/>
      <w:numFmt w:val="decimal"/>
      <w:lvlText w:val="●.%2.%3.%4.%5.%6.%7"/>
      <w:lvlJc w:val="left"/>
      <w:pPr>
        <w:ind w:left="2250" w:hanging="1440"/>
      </w:pPr>
    </w:lvl>
    <w:lvl w:ilvl="7">
      <w:start w:val="1"/>
      <w:numFmt w:val="decimal"/>
      <w:lvlText w:val="●.%2.%3.%4.%5.%6.%7.%8"/>
      <w:lvlJc w:val="left"/>
      <w:pPr>
        <w:ind w:left="2610" w:hanging="1800"/>
      </w:pPr>
    </w:lvl>
    <w:lvl w:ilvl="8">
      <w:start w:val="1"/>
      <w:numFmt w:val="decimal"/>
      <w:lvlText w:val="●.%2.%3.%4.%5.%6.%7.%8.%9"/>
      <w:lvlJc w:val="left"/>
      <w:pPr>
        <w:ind w:left="2970" w:hanging="2160"/>
      </w:pPr>
    </w:lvl>
  </w:abstractNum>
  <w:abstractNum w:abstractNumId="1" w15:restartNumberingAfterBreak="0">
    <w:nsid w:val="31DD16CD"/>
    <w:multiLevelType w:val="multilevel"/>
    <w:tmpl w:val="C436DB96"/>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 w15:restartNumberingAfterBreak="0">
    <w:nsid w:val="320B035D"/>
    <w:multiLevelType w:val="multilevel"/>
    <w:tmpl w:val="4A3097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F664F91"/>
    <w:multiLevelType w:val="multilevel"/>
    <w:tmpl w:val="788E3C98"/>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51F6137B"/>
    <w:multiLevelType w:val="multilevel"/>
    <w:tmpl w:val="FD065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F420C7"/>
    <w:multiLevelType w:val="multilevel"/>
    <w:tmpl w:val="443AB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CF3C08"/>
    <w:multiLevelType w:val="multilevel"/>
    <w:tmpl w:val="5CF829F8"/>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FD8"/>
    <w:rsid w:val="00084686"/>
    <w:rsid w:val="000B1815"/>
    <w:rsid w:val="00102729"/>
    <w:rsid w:val="001365BC"/>
    <w:rsid w:val="001C1B6C"/>
    <w:rsid w:val="00553FD8"/>
    <w:rsid w:val="005A1DAF"/>
    <w:rsid w:val="006D4CE6"/>
    <w:rsid w:val="00762026"/>
    <w:rsid w:val="007E5D22"/>
    <w:rsid w:val="00880D5A"/>
    <w:rsid w:val="009073F7"/>
    <w:rsid w:val="00A8036B"/>
    <w:rsid w:val="00B344E5"/>
    <w:rsid w:val="00BF63C4"/>
    <w:rsid w:val="00D12C7D"/>
    <w:rsid w:val="00D5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6820E"/>
  <w15:docId w15:val="{5AB6E1D6-A4FC-40B1-BFBE-83385796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widowControl w:val="0"/>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widowControl w:val="0"/>
      <w:spacing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568DF"/>
    <w:pPr>
      <w:tabs>
        <w:tab w:val="center" w:pos="4680"/>
        <w:tab w:val="right" w:pos="9360"/>
      </w:tabs>
      <w:spacing w:line="240" w:lineRule="auto"/>
    </w:pPr>
  </w:style>
  <w:style w:type="character" w:customStyle="1" w:styleId="HeaderChar">
    <w:name w:val="Header Char"/>
    <w:basedOn w:val="DefaultParagraphFont"/>
    <w:link w:val="Header"/>
    <w:uiPriority w:val="99"/>
    <w:rsid w:val="00D568DF"/>
  </w:style>
  <w:style w:type="paragraph" w:styleId="Footer">
    <w:name w:val="footer"/>
    <w:basedOn w:val="Normal"/>
    <w:link w:val="FooterChar"/>
    <w:uiPriority w:val="99"/>
    <w:unhideWhenUsed/>
    <w:rsid w:val="00D568DF"/>
    <w:pPr>
      <w:tabs>
        <w:tab w:val="center" w:pos="4680"/>
        <w:tab w:val="right" w:pos="9360"/>
      </w:tabs>
      <w:spacing w:line="240" w:lineRule="auto"/>
    </w:pPr>
  </w:style>
  <w:style w:type="character" w:customStyle="1" w:styleId="FooterChar">
    <w:name w:val="Footer Char"/>
    <w:basedOn w:val="DefaultParagraphFont"/>
    <w:link w:val="Footer"/>
    <w:uiPriority w:val="99"/>
    <w:rsid w:val="00D568DF"/>
  </w:style>
  <w:style w:type="paragraph" w:styleId="TOC1">
    <w:name w:val="toc 1"/>
    <w:basedOn w:val="Normal"/>
    <w:next w:val="Normal"/>
    <w:autoRedefine/>
    <w:uiPriority w:val="39"/>
    <w:unhideWhenUsed/>
    <w:rsid w:val="001C1B6C"/>
    <w:pPr>
      <w:spacing w:after="100"/>
    </w:pPr>
  </w:style>
  <w:style w:type="paragraph" w:styleId="TOC2">
    <w:name w:val="toc 2"/>
    <w:basedOn w:val="Normal"/>
    <w:next w:val="Normal"/>
    <w:autoRedefine/>
    <w:uiPriority w:val="39"/>
    <w:unhideWhenUsed/>
    <w:rsid w:val="001C1B6C"/>
    <w:pPr>
      <w:spacing w:after="100"/>
      <w:ind w:left="220"/>
    </w:pPr>
  </w:style>
  <w:style w:type="paragraph" w:styleId="TOC3">
    <w:name w:val="toc 3"/>
    <w:basedOn w:val="Normal"/>
    <w:next w:val="Normal"/>
    <w:autoRedefine/>
    <w:uiPriority w:val="39"/>
    <w:unhideWhenUsed/>
    <w:rsid w:val="001C1B6C"/>
    <w:pPr>
      <w:spacing w:after="100"/>
      <w:ind w:left="440"/>
    </w:pPr>
  </w:style>
  <w:style w:type="character" w:styleId="Hyperlink">
    <w:name w:val="Hyperlink"/>
    <w:basedOn w:val="DefaultParagraphFont"/>
    <w:uiPriority w:val="99"/>
    <w:unhideWhenUsed/>
    <w:rsid w:val="001C1B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1440</Words>
  <Characters>8210</Characters>
  <Application>Microsoft Office Word</Application>
  <DocSecurity>0</DocSecurity>
  <Lines>68</Lines>
  <Paragraphs>19</Paragraphs>
  <ScaleCrop>false</ScaleCrop>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Burhan</cp:lastModifiedBy>
  <cp:revision>15</cp:revision>
  <dcterms:created xsi:type="dcterms:W3CDTF">2024-09-06T16:38:00Z</dcterms:created>
  <dcterms:modified xsi:type="dcterms:W3CDTF">2024-09-30T13:12:00Z</dcterms:modified>
</cp:coreProperties>
</file>