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sz w:val="72"/>
          <w:szCs w:val="72"/>
        </w:rPr>
        <w:t xml:space="preserve">🧠</w:t>
      </w:r>
    </w:p>
    <w:p>
      <w:pPr>
        <w:spacing w:after="100"/>
        <w:jc w:val="center"/>
      </w:pPr>
      <w:r>
        <w:rPr>
          <w:rFonts w:ascii="Arial" w:cs="Arial" w:eastAsia="Arial" w:hAnsi="Arial"/>
          <w:b/>
          <w:bCs/>
          <w:color w:val="1B4F72"/>
          <w:sz w:val="52"/>
          <w:szCs w:val="52"/>
        </w:rPr>
        <w:t xml:space="preserve">NOROSERA</w:t>
      </w:r>
    </w:p>
    <w:p>
      <w:pPr>
        <w:spacing w:after="80"/>
        <w:jc w:val="center"/>
      </w:pPr>
      <w:r>
        <w:rPr>
          <w:rFonts w:ascii="Arial" w:cs="Arial" w:eastAsia="Arial" w:hAnsi="Arial"/>
          <w:color w:val="2E86C1"/>
          <w:sz w:val="28"/>
          <w:szCs w:val="28"/>
        </w:rPr>
        <w:t xml:space="preserve">Neurology Clinic Platform</w:t>
      </w:r>
    </w:p>
    <w:p>
      <w:pPr>
        <w:pBdr>
          <w:bottom w:val="single" w:color="1B4F72" w:sz="3" w:space="8"/>
        </w:pBdr>
        <w:spacing w:after="400"/>
        <w:jc w:val="center"/>
      </w:pPr>
      <w:r>
        <w:rPr>
          <w:rFonts w:ascii="Arial" w:cs="Arial" w:eastAsia="Arial" w:hAnsi="Arial"/>
          <w:b/>
          <w:bCs/>
          <w:color w:val="1B4F72"/>
          <w:sz w:val="24"/>
          <w:szCs w:val="24"/>
        </w:rPr>
        <w:t xml:space="preserve">PROJE YOL HARİTASI &amp; DURUM RAPORU</w:t>
      </w:r>
    </w:p>
    <w:p>
      <w:pPr>
        <w:spacing w:after="200"/>
      </w:pPr>
    </w:p>
    <w:p>
      <w:pPr>
        <w:jc w:val="center"/>
      </w:pPr>
      <w:r>
        <w:rPr>
          <w:rFonts w:ascii="Arial" w:cs="Arial" w:eastAsia="Arial" w:hAnsi="Arial"/>
          <w:color w:val="7F8C8D"/>
          <w:sz w:val="22"/>
          <w:szCs w:val="22"/>
        </w:rPr>
        <w:t xml:space="preserve">Tarih: 15 Şubat 2026</w:t>
      </w:r>
    </w:p>
    <w:p>
      <w:pPr>
        <w:jc w:val="center"/>
      </w:pPr>
      <w:r>
        <w:rPr>
          <w:rFonts w:ascii="Arial" w:cs="Arial" w:eastAsia="Arial" w:hAnsi="Arial"/>
          <w:color w:val="7F8C8D"/>
          <w:sz w:val="22"/>
          <w:szCs w:val="22"/>
        </w:rPr>
        <w:t xml:space="preserve">Versiyon: 1.0</w:t>
      </w:r>
    </w:p>
    <w:p>
      <w:pPr>
        <w:spacing w:after="600"/>
        <w:jc w:val="center"/>
      </w:pPr>
      <w:r>
        <w:rPr>
          <w:rFonts w:ascii="Arial" w:cs="Arial" w:eastAsia="Arial" w:hAnsi="Arial"/>
          <w:color w:val="7F8C8D"/>
          <w:sz w:val="22"/>
          <w:szCs w:val="22"/>
        </w:rPr>
        <w:t xml:space="preserve">Hazırlayan: UlgarTech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i w:val="false"/>
                <w:iCs w:val="false"/>
                <w:color w:val="1B4F72"/>
                <w:sz w:val="16"/>
                <w:szCs w:val="16"/>
              </w:rPr>
              <w:t xml:space="preserve">Backend</w:t>
            </w:r>
          </w:p>
        </w:tc>
        <w:tc>
          <w:tcPr>
            <w:tcW w:type="dxa" w:w="237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i w:val="false"/>
                <w:iCs w:val="false"/>
                <w:color w:val="1B4F72"/>
                <w:sz w:val="16"/>
                <w:szCs w:val="16"/>
              </w:rPr>
              <w:t xml:space="preserve">Frontend</w:t>
            </w:r>
          </w:p>
        </w:tc>
        <w:tc>
          <w:tcPr>
            <w:tcW w:type="dxa" w:w="237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i w:val="false"/>
                <w:iCs w:val="false"/>
                <w:color w:val="1B4F72"/>
                <w:sz w:val="16"/>
                <w:szCs w:val="16"/>
              </w:rPr>
              <w:t xml:space="preserve">AI Agents</w:t>
            </w:r>
          </w:p>
        </w:tc>
        <w:tc>
          <w:tcPr>
            <w:tcW w:type="dxa" w:w="2378"/>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i w:val="false"/>
                <w:iCs w:val="false"/>
                <w:color w:val="1B4F72"/>
                <w:sz w:val="16"/>
                <w:szCs w:val="16"/>
              </w:rPr>
              <w:t xml:space="preserve">Testler</w:t>
            </w:r>
          </w:p>
        </w:tc>
      </w:tr>
      <w:tr>
        <w:tc>
          <w:tcPr>
            <w:tcW w:type="dxa" w:w="237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20"/>
                <w:szCs w:val="20"/>
              </w:rPr>
              <w:t xml:space="preserve">21,435 satır</w:t>
            </w:r>
          </w:p>
        </w:tc>
        <w:tc>
          <w:tcPr>
            <w:tcW w:type="dxa" w:w="237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20"/>
                <w:szCs w:val="20"/>
              </w:rPr>
              <w:t xml:space="preserve">23,874 satır</w:t>
            </w:r>
          </w:p>
        </w:tc>
        <w:tc>
          <w:tcPr>
            <w:tcW w:type="dxa" w:w="237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20"/>
                <w:szCs w:val="20"/>
              </w:rPr>
              <w:t xml:space="preserve">12 agent</w:t>
            </w:r>
          </w:p>
        </w:tc>
        <w:tc>
          <w:tcPr>
            <w:tcW w:type="dxa" w:w="237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20"/>
                <w:szCs w:val="20"/>
              </w:rPr>
              <w:t xml:space="preserve">3,377 satır</w:t>
            </w:r>
          </w:p>
        </w:tc>
      </w:tr>
    </w:tbl>
    <w:p>
      <w:r>
        <w:br w:type="page"/>
      </w:r>
    </w:p>
    <w:p>
      <w:pPr>
        <w:pStyle w:val="Heading1"/>
        <w:spacing w:before="400" w:after="200"/>
      </w:pPr>
      <w:r>
        <w:rPr>
          <w:rFonts w:ascii="Arial" w:cs="Arial" w:eastAsia="Arial" w:hAnsi="Arial"/>
          <w:b/>
          <w:bCs/>
          <w:color w:val="1B4F72"/>
          <w:sz w:val="28"/>
          <w:szCs w:val="28"/>
        </w:rPr>
        <w:t xml:space="preserve">1. Platform Genel Bakış</w:t>
      </w:r>
    </w:p>
    <w:p>
      <w:pPr>
        <w:spacing w:after="120"/>
      </w:pPr>
      <w:r>
        <w:rPr>
          <w:rFonts w:ascii="Arial" w:cs="Arial" w:eastAsia="Arial" w:hAnsi="Arial"/>
          <w:b w:val="false"/>
          <w:bCs w:val="false"/>
          <w:i w:val="false"/>
          <w:iCs w:val="false"/>
          <w:color w:val="1C1C1C"/>
          <w:sz w:val="20"/>
          <w:szCs w:val="20"/>
        </w:rPr>
        <w:t xml:space="preserve">Norosera, nöroloji klinikleri için geliştirilen kapsamlı bir dijital sağlık platformudur. Django 5.1 backend ve Next.js 16 frontend üzerine inşa edilmiş olup, hasta takibi, AI destekli içerik yönetimi, doktor paneli ve gamification özelliklerini tek bir çatı altında birleştirir.</w:t>
      </w:r>
    </w:p>
    <w:p>
      <w:pPr>
        <w:pStyle w:val="Heading2"/>
        <w:spacing w:before="300" w:after="150"/>
      </w:pPr>
      <w:r>
        <w:rPr>
          <w:rFonts w:ascii="Arial" w:cs="Arial" w:eastAsia="Arial" w:hAnsi="Arial"/>
          <w:b/>
          <w:bCs/>
          <w:color w:val="2E86C1"/>
          <w:sz w:val="24"/>
          <w:szCs w:val="24"/>
        </w:rPr>
        <w:t xml:space="preserve">1.1 Teknoloji Yığını</w:t>
      </w:r>
    </w:p>
    <w:p>
      <w:pPr>
        <w:pStyle w:val="ListParagraph"/>
        <w:numPr>
          <w:ilvl w:val="0"/>
          <w:numId w:val="2"/>
        </w:numPr>
        <w:spacing w:after="60"/>
      </w:pPr>
      <w:r>
        <w:rPr>
          <w:rFonts w:ascii="Arial" w:cs="Arial" w:eastAsia="Arial" w:hAnsi="Arial"/>
          <w:sz w:val="20"/>
          <w:szCs w:val="20"/>
        </w:rPr>
        <w:t xml:space="preserve">Backend: Django 5.1 + Django REST Framework + PostgreSQL 16 + Redis 7</w:t>
      </w:r>
    </w:p>
    <w:p>
      <w:pPr>
        <w:pStyle w:val="ListParagraph"/>
        <w:numPr>
          <w:ilvl w:val="0"/>
          <w:numId w:val="2"/>
        </w:numPr>
        <w:spacing w:after="60"/>
      </w:pPr>
      <w:r>
        <w:rPr>
          <w:rFonts w:ascii="Arial" w:cs="Arial" w:eastAsia="Arial" w:hAnsi="Arial"/>
          <w:sz w:val="20"/>
          <w:szCs w:val="20"/>
        </w:rPr>
        <w:t xml:space="preserve">Frontend: Next.js 16 + TypeScript + Tailwind CSS 4 + React Query</w:t>
      </w:r>
    </w:p>
    <w:p>
      <w:pPr>
        <w:pStyle w:val="ListParagraph"/>
        <w:numPr>
          <w:ilvl w:val="0"/>
          <w:numId w:val="2"/>
        </w:numPr>
        <w:spacing w:after="60"/>
      </w:pPr>
      <w:r>
        <w:rPr>
          <w:rFonts w:ascii="Arial" w:cs="Arial" w:eastAsia="Arial" w:hAnsi="Arial"/>
          <w:sz w:val="20"/>
          <w:szCs w:val="20"/>
        </w:rPr>
        <w:t xml:space="preserve">AI: Multi-agent pipeline (Groq Llama 3.3 + Google Gemini)</w:t>
      </w:r>
    </w:p>
    <w:p>
      <w:pPr>
        <w:pStyle w:val="ListParagraph"/>
        <w:numPr>
          <w:ilvl w:val="0"/>
          <w:numId w:val="2"/>
        </w:numPr>
        <w:spacing w:after="60"/>
      </w:pPr>
      <w:r>
        <w:rPr>
          <w:rFonts w:ascii="Arial" w:cs="Arial" w:eastAsia="Arial" w:hAnsi="Arial"/>
          <w:sz w:val="20"/>
          <w:szCs w:val="20"/>
        </w:rPr>
        <w:t xml:space="preserve">Auth: JWT (SimpleJWT) + rol tabanlı erişim (patient/doctor/admin)</w:t>
      </w:r>
    </w:p>
    <w:p>
      <w:pPr>
        <w:pStyle w:val="ListParagraph"/>
        <w:numPr>
          <w:ilvl w:val="0"/>
          <w:numId w:val="2"/>
        </w:numPr>
        <w:spacing w:after="60"/>
      </w:pPr>
      <w:r>
        <w:rPr>
          <w:rFonts w:ascii="Arial" w:cs="Arial" w:eastAsia="Arial" w:hAnsi="Arial"/>
          <w:sz w:val="20"/>
          <w:szCs w:val="20"/>
        </w:rPr>
        <w:t xml:space="preserve">Async: Celery + Redis + django-celery-beat</w:t>
      </w:r>
    </w:p>
    <w:p>
      <w:pPr>
        <w:pStyle w:val="ListParagraph"/>
        <w:numPr>
          <w:ilvl w:val="0"/>
          <w:numId w:val="2"/>
        </w:numPr>
        <w:spacing w:after="60"/>
      </w:pPr>
      <w:r>
        <w:rPr>
          <w:rFonts w:ascii="Arial" w:cs="Arial" w:eastAsia="Arial" w:hAnsi="Arial"/>
          <w:sz w:val="20"/>
          <w:szCs w:val="20"/>
        </w:rPr>
        <w:t xml:space="preserve">i18n: Türkçe + İngilizce (next-intl)</w:t>
      </w:r>
    </w:p>
    <w:p>
      <w:pPr>
        <w:pStyle w:val="ListParagraph"/>
        <w:numPr>
          <w:ilvl w:val="0"/>
          <w:numId w:val="2"/>
        </w:numPr>
        <w:spacing w:after="60"/>
      </w:pPr>
      <w:r>
        <w:rPr>
          <w:rFonts w:ascii="Arial" w:cs="Arial" w:eastAsia="Arial" w:hAnsi="Arial"/>
          <w:sz w:val="20"/>
          <w:szCs w:val="20"/>
        </w:rPr>
        <w:t xml:space="preserve">CI/CD: GitHub Actions + Docker Compose + Nginx</w:t>
      </w:r>
    </w:p>
    <w:p>
      <w:pPr>
        <w:pStyle w:val="Heading2"/>
        <w:spacing w:before="300" w:after="150"/>
      </w:pPr>
      <w:r>
        <w:rPr>
          <w:rFonts w:ascii="Arial" w:cs="Arial" w:eastAsia="Arial" w:hAnsi="Arial"/>
          <w:b/>
          <w:bCs/>
          <w:color w:val="2E86C1"/>
          <w:sz w:val="24"/>
          <w:szCs w:val="24"/>
        </w:rPr>
        <w:t xml:space="preserve">1.2 Modül Yapısı (15 Django App)</w:t>
      </w:r>
    </w:p>
    <w:p>
      <w:pPr>
        <w:pStyle w:val="ListParagraph"/>
        <w:numPr>
          <w:ilvl w:val="0"/>
          <w:numId w:val="2"/>
        </w:numPr>
        <w:spacing w:after="60"/>
      </w:pPr>
      <w:r>
        <w:rPr>
          <w:rFonts w:ascii="Arial" w:cs="Arial" w:eastAsia="Arial" w:hAnsi="Arial"/>
          <w:sz w:val="20"/>
          <w:szCs w:val="20"/>
        </w:rPr>
        <w:t xml:space="preserve">accounts — Kullanıcı yönetimi, DoctorAuthor profili, 5 seviyeli yazar sistemi</w:t>
      </w:r>
    </w:p>
    <w:p>
      <w:pPr>
        <w:pStyle w:val="ListParagraph"/>
        <w:numPr>
          <w:ilvl w:val="0"/>
          <w:numId w:val="2"/>
        </w:numPr>
        <w:spacing w:after="60"/>
      </w:pPr>
      <w:r>
        <w:rPr>
          <w:rFonts w:ascii="Arial" w:cs="Arial" w:eastAsia="Arial" w:hAnsi="Arial"/>
          <w:sz w:val="20"/>
          <w:szCs w:val="20"/>
        </w:rPr>
        <w:t xml:space="preserve">content — Makale, haber, eğitim içerikleri (çift dilli), E-E-A-T schema markup</w:t>
      </w:r>
    </w:p>
    <w:p>
      <w:pPr>
        <w:pStyle w:val="ListParagraph"/>
        <w:numPr>
          <w:ilvl w:val="0"/>
          <w:numId w:val="2"/>
        </w:numPr>
        <w:spacing w:after="60"/>
      </w:pPr>
      <w:r>
        <w:rPr>
          <w:rFonts w:ascii="Arial" w:cs="Arial" w:eastAsia="Arial" w:hAnsi="Arial"/>
          <w:sz w:val="20"/>
          <w:szCs w:val="20"/>
        </w:rPr>
        <w:t xml:space="preserve">patients — Hasta profili, hastalık modülleri, semptom/ilaç takibi</w:t>
      </w:r>
    </w:p>
    <w:p>
      <w:pPr>
        <w:pStyle w:val="ListParagraph"/>
        <w:numPr>
          <w:ilvl w:val="0"/>
          <w:numId w:val="2"/>
        </w:numPr>
        <w:spacing w:after="60"/>
      </w:pPr>
      <w:r>
        <w:rPr>
          <w:rFonts w:ascii="Arial" w:cs="Arial" w:eastAsia="Arial" w:hAnsi="Arial"/>
          <w:sz w:val="20"/>
          <w:szCs w:val="20"/>
        </w:rPr>
        <w:t xml:space="preserve">migraine — Migren atak kaydı, tetikleyici analizi, eğitim, PDF rapor</w:t>
      </w:r>
    </w:p>
    <w:p>
      <w:pPr>
        <w:pStyle w:val="ListParagraph"/>
        <w:numPr>
          <w:ilvl w:val="0"/>
          <w:numId w:val="2"/>
        </w:numPr>
        <w:spacing w:after="60"/>
      </w:pPr>
      <w:r>
        <w:rPr>
          <w:rFonts w:ascii="Arial" w:cs="Arial" w:eastAsia="Arial" w:hAnsi="Arial"/>
          <w:sz w:val="20"/>
          <w:szCs w:val="20"/>
        </w:rPr>
        <w:t xml:space="preserve">epilepsy — Nöbet olayları, tetikleyiciler, eğitim materyalleri</w:t>
      </w:r>
    </w:p>
    <w:p>
      <w:pPr>
        <w:pStyle w:val="ListParagraph"/>
        <w:numPr>
          <w:ilvl w:val="0"/>
          <w:numId w:val="2"/>
        </w:numPr>
        <w:spacing w:after="60"/>
      </w:pPr>
      <w:r>
        <w:rPr>
          <w:rFonts w:ascii="Arial" w:cs="Arial" w:eastAsia="Arial" w:hAnsi="Arial"/>
          <w:sz w:val="20"/>
          <w:szCs w:val="20"/>
        </w:rPr>
        <w:t xml:space="preserve">dementia — Kognitif egzersizler (14 oyun), günlük değerlendirme, bakıcı notları, tarama testleri</w:t>
      </w:r>
    </w:p>
    <w:p>
      <w:pPr>
        <w:pStyle w:val="ListParagraph"/>
        <w:numPr>
          <w:ilvl w:val="0"/>
          <w:numId w:val="2"/>
        </w:numPr>
        <w:spacing w:after="60"/>
      </w:pPr>
      <w:r>
        <w:rPr>
          <w:rFonts w:ascii="Arial" w:cs="Arial" w:eastAsia="Arial" w:hAnsi="Arial"/>
          <w:sz w:val="20"/>
          <w:szCs w:val="20"/>
        </w:rPr>
        <w:t xml:space="preserve">wellness — Nefes egzersizleri, uyku takibi, su tüketimi, adet döngüsü, hava durumu</w:t>
      </w:r>
    </w:p>
    <w:p>
      <w:pPr>
        <w:pStyle w:val="ListParagraph"/>
        <w:numPr>
          <w:ilvl w:val="0"/>
          <w:numId w:val="2"/>
        </w:numPr>
        <w:spacing w:after="60"/>
      </w:pPr>
      <w:r>
        <w:rPr>
          <w:rFonts w:ascii="Arial" w:cs="Arial" w:eastAsia="Arial" w:hAnsi="Arial"/>
          <w:sz w:val="20"/>
          <w:szCs w:val="20"/>
        </w:rPr>
        <w:t xml:space="preserve">gamification — Rozetler, streak'ler, puanlar, başarımlar, lider tablosu</w:t>
      </w:r>
    </w:p>
    <w:p>
      <w:pPr>
        <w:pStyle w:val="ListParagraph"/>
        <w:numPr>
          <w:ilvl w:val="0"/>
          <w:numId w:val="2"/>
        </w:numPr>
        <w:spacing w:after="60"/>
      </w:pPr>
      <w:r>
        <w:rPr>
          <w:rFonts w:ascii="Arial" w:cs="Arial" w:eastAsia="Arial" w:hAnsi="Arial"/>
          <w:sz w:val="20"/>
          <w:szCs w:val="20"/>
        </w:rPr>
        <w:t xml:space="preserve">tracking — Semptom ve ilaç uyum takibi</w:t>
      </w:r>
    </w:p>
    <w:p>
      <w:pPr>
        <w:pStyle w:val="ListParagraph"/>
        <w:numPr>
          <w:ilvl w:val="0"/>
          <w:numId w:val="2"/>
        </w:numPr>
        <w:spacing w:after="60"/>
      </w:pPr>
      <w:r>
        <w:rPr>
          <w:rFonts w:ascii="Arial" w:cs="Arial" w:eastAsia="Arial" w:hAnsi="Arial"/>
          <w:sz w:val="20"/>
          <w:szCs w:val="20"/>
        </w:rPr>
        <w:t xml:space="preserve">notifications — 13 bildirim şablonu (TR/EN), in-app + e-posta</w:t>
      </w:r>
    </w:p>
    <w:p>
      <w:pPr>
        <w:pStyle w:val="ListParagraph"/>
        <w:numPr>
          <w:ilvl w:val="0"/>
          <w:numId w:val="2"/>
        </w:numPr>
        <w:spacing w:after="60"/>
      </w:pPr>
      <w:r>
        <w:rPr>
          <w:rFonts w:ascii="Arial" w:cs="Arial" w:eastAsia="Arial" w:hAnsi="Arial"/>
          <w:sz w:val="20"/>
          <w:szCs w:val="20"/>
        </w:rPr>
        <w:t xml:space="preserve">doctor_panel — Dashboard, hasta yönetimi, yazar paneli, editör paneli, analytics</w:t>
      </w:r>
    </w:p>
    <w:p>
      <w:pPr>
        <w:pStyle w:val="ListParagraph"/>
        <w:numPr>
          <w:ilvl w:val="0"/>
          <w:numId w:val="2"/>
        </w:numPr>
        <w:spacing w:after="60"/>
      </w:pPr>
      <w:r>
        <w:rPr>
          <w:rFonts w:ascii="Arial" w:cs="Arial" w:eastAsia="Arial" w:hAnsi="Arial"/>
          <w:sz w:val="20"/>
          <w:szCs w:val="20"/>
        </w:rPr>
        <w:t xml:space="preserve">store — Ürün kataloğu, sipariş, lisans yönetimi</w:t>
      </w:r>
    </w:p>
    <w:p>
      <w:pPr>
        <w:pStyle w:val="ListParagraph"/>
        <w:numPr>
          <w:ilvl w:val="0"/>
          <w:numId w:val="2"/>
        </w:numPr>
        <w:spacing w:after="60"/>
      </w:pPr>
      <w:r>
        <w:rPr>
          <w:rFonts w:ascii="Arial" w:cs="Arial" w:eastAsia="Arial" w:hAnsi="Arial"/>
          <w:sz w:val="20"/>
          <w:szCs w:val="20"/>
        </w:rPr>
        <w:t xml:space="preserve">payments — iyzico ödeme entegrasyonu, abonelik</w:t>
      </w:r>
    </w:p>
    <w:p>
      <w:pPr>
        <w:pStyle w:val="ListParagraph"/>
        <w:numPr>
          <w:ilvl w:val="0"/>
          <w:numId w:val="2"/>
        </w:numPr>
        <w:spacing w:after="60"/>
      </w:pPr>
      <w:r>
        <w:rPr>
          <w:rFonts w:ascii="Arial" w:cs="Arial" w:eastAsia="Arial" w:hAnsi="Arial"/>
          <w:sz w:val="20"/>
          <w:szCs w:val="20"/>
        </w:rPr>
        <w:t xml:space="preserve">common — Ortak modeller, throttle'lar, reCAPTCHA, yardımcı fonksiyonlar</w:t>
      </w:r>
    </w:p>
    <w:p>
      <w:pPr>
        <w:pStyle w:val="Heading2"/>
        <w:spacing w:before="300" w:after="150"/>
      </w:pPr>
      <w:r>
        <w:rPr>
          <w:rFonts w:ascii="Arial" w:cs="Arial" w:eastAsia="Arial" w:hAnsi="Arial"/>
          <w:b/>
          <w:bCs/>
          <w:color w:val="2E86C1"/>
          <w:sz w:val="24"/>
          <w:szCs w:val="24"/>
        </w:rPr>
        <w:t xml:space="preserve">1.3 AI Agent Sistemi (12 Agent)</w:t>
      </w:r>
    </w:p>
    <w:p>
      <w:pPr>
        <w:spacing w:after="120"/>
      </w:pPr>
      <w:r>
        <w:rPr>
          <w:rFonts w:ascii="Arial" w:cs="Arial" w:eastAsia="Arial" w:hAnsi="Arial"/>
          <w:b w:val="false"/>
          <w:bCs w:val="false"/>
          <w:i w:val="false"/>
          <w:iCs w:val="false"/>
          <w:color w:val="1C1C1C"/>
          <w:sz w:val="20"/>
          <w:szCs w:val="20"/>
        </w:rPr>
        <w:t xml:space="preserve">Orchestrator tarafından yönetilen multi-agent pipeline, medikal içerik üretiminden kod incelemesine kadar geniş bir yelpazede çalışır:</w:t>
      </w:r>
    </w:p>
    <w:p>
      <w:pPr>
        <w:pStyle w:val="ListParagraph"/>
        <w:numPr>
          <w:ilvl w:val="0"/>
          <w:numId w:val="2"/>
        </w:numPr>
        <w:spacing w:after="60"/>
      </w:pPr>
      <w:r>
        <w:rPr>
          <w:rFonts w:ascii="Arial" w:cs="Arial" w:eastAsia="Arial" w:hAnsi="Arial"/>
          <w:sz w:val="20"/>
          <w:szCs w:val="20"/>
        </w:rPr>
        <w:t xml:space="preserve">Content Agent — Medikal makale üretimi</w:t>
      </w:r>
    </w:p>
    <w:p>
      <w:pPr>
        <w:pStyle w:val="ListParagraph"/>
        <w:numPr>
          <w:ilvl w:val="0"/>
          <w:numId w:val="2"/>
        </w:numPr>
        <w:spacing w:after="60"/>
      </w:pPr>
      <w:r>
        <w:rPr>
          <w:rFonts w:ascii="Arial" w:cs="Arial" w:eastAsia="Arial" w:hAnsi="Arial"/>
          <w:sz w:val="20"/>
          <w:szCs w:val="20"/>
        </w:rPr>
        <w:t xml:space="preserve">SEO Agent — SEO optimizasyonu</w:t>
      </w:r>
    </w:p>
    <w:p>
      <w:pPr>
        <w:pStyle w:val="ListParagraph"/>
        <w:numPr>
          <w:ilvl w:val="0"/>
          <w:numId w:val="2"/>
        </w:numPr>
        <w:spacing w:after="60"/>
      </w:pPr>
      <w:r>
        <w:rPr>
          <w:rFonts w:ascii="Arial" w:cs="Arial" w:eastAsia="Arial" w:hAnsi="Arial"/>
          <w:sz w:val="20"/>
          <w:szCs w:val="20"/>
        </w:rPr>
        <w:t xml:space="preserve">Legal Agent — Hukuki uyumluluk kontrolü</w:t>
      </w:r>
    </w:p>
    <w:p>
      <w:pPr>
        <w:pStyle w:val="ListParagraph"/>
        <w:numPr>
          <w:ilvl w:val="0"/>
          <w:numId w:val="2"/>
        </w:numPr>
        <w:spacing w:after="60"/>
      </w:pPr>
      <w:r>
        <w:rPr>
          <w:rFonts w:ascii="Arial" w:cs="Arial" w:eastAsia="Arial" w:hAnsi="Arial"/>
          <w:sz w:val="20"/>
          <w:szCs w:val="20"/>
        </w:rPr>
        <w:t xml:space="preserve">Translation Agent — TR↔EN çeviri</w:t>
      </w:r>
    </w:p>
    <w:p>
      <w:pPr>
        <w:pStyle w:val="ListParagraph"/>
        <w:numPr>
          <w:ilvl w:val="0"/>
          <w:numId w:val="2"/>
        </w:numPr>
        <w:spacing w:after="60"/>
      </w:pPr>
      <w:r>
        <w:rPr>
          <w:rFonts w:ascii="Arial" w:cs="Arial" w:eastAsia="Arial" w:hAnsi="Arial"/>
          <w:sz w:val="20"/>
          <w:szCs w:val="20"/>
        </w:rPr>
        <w:t xml:space="preserve">QA Agent — Kalite değerlendirmesi (6 boyut)</w:t>
      </w:r>
    </w:p>
    <w:p>
      <w:pPr>
        <w:pStyle w:val="ListParagraph"/>
        <w:numPr>
          <w:ilvl w:val="0"/>
          <w:numId w:val="2"/>
        </w:numPr>
        <w:spacing w:after="60"/>
      </w:pPr>
      <w:r>
        <w:rPr>
          <w:rFonts w:ascii="Arial" w:cs="Arial" w:eastAsia="Arial" w:hAnsi="Arial"/>
          <w:sz w:val="20"/>
          <w:szCs w:val="20"/>
        </w:rPr>
        <w:t xml:space="preserve">Editor Agent — Son inceleme ve yayın kararı</w:t>
      </w:r>
    </w:p>
    <w:p>
      <w:pPr>
        <w:pStyle w:val="ListParagraph"/>
        <w:numPr>
          <w:ilvl w:val="0"/>
          <w:numId w:val="2"/>
        </w:numPr>
        <w:spacing w:after="60"/>
      </w:pPr>
      <w:r>
        <w:rPr>
          <w:rFonts w:ascii="Arial" w:cs="Arial" w:eastAsia="Arial" w:hAnsi="Arial"/>
          <w:sz w:val="20"/>
          <w:szCs w:val="20"/>
        </w:rPr>
        <w:t xml:space="preserve">News Agent — Haber içeriği üretimi</w:t>
      </w:r>
    </w:p>
    <w:p>
      <w:pPr>
        <w:pStyle w:val="ListParagraph"/>
        <w:numPr>
          <w:ilvl w:val="0"/>
          <w:numId w:val="2"/>
        </w:numPr>
        <w:spacing w:after="60"/>
      </w:pPr>
      <w:r>
        <w:rPr>
          <w:rFonts w:ascii="Arial" w:cs="Arial" w:eastAsia="Arial" w:hAnsi="Arial"/>
          <w:sz w:val="20"/>
          <w:szCs w:val="20"/>
        </w:rPr>
        <w:t xml:space="preserve">Quality Agent — Genel kalite puanlama</w:t>
      </w:r>
    </w:p>
    <w:p>
      <w:pPr>
        <w:pStyle w:val="ListParagraph"/>
        <w:numPr>
          <w:ilvl w:val="0"/>
          <w:numId w:val="2"/>
        </w:numPr>
        <w:spacing w:after="60"/>
      </w:pPr>
      <w:r>
        <w:rPr>
          <w:rFonts w:ascii="Arial" w:cs="Arial" w:eastAsia="Arial" w:hAnsi="Arial"/>
          <w:sz w:val="20"/>
          <w:szCs w:val="20"/>
        </w:rPr>
        <w:t xml:space="preserve">UI/UX Agent — Arayüz önerileri</w:t>
      </w:r>
    </w:p>
    <w:p>
      <w:pPr>
        <w:pStyle w:val="ListParagraph"/>
        <w:numPr>
          <w:ilvl w:val="0"/>
          <w:numId w:val="2"/>
        </w:numPr>
        <w:spacing w:after="60"/>
      </w:pPr>
      <w:r>
        <w:rPr>
          <w:rFonts w:ascii="Arial" w:cs="Arial" w:eastAsia="Arial" w:hAnsi="Arial"/>
          <w:sz w:val="20"/>
          <w:szCs w:val="20"/>
        </w:rPr>
        <w:t xml:space="preserve">Internal Link Agent — İç bağlantı önerileri</w:t>
      </w:r>
    </w:p>
    <w:p>
      <w:pPr>
        <w:pStyle w:val="ListParagraph"/>
        <w:numPr>
          <w:ilvl w:val="0"/>
          <w:numId w:val="2"/>
        </w:numPr>
        <w:spacing w:after="60"/>
      </w:pPr>
      <w:r>
        <w:rPr>
          <w:rFonts w:ascii="Arial" w:cs="Arial" w:eastAsia="Arial" w:hAnsi="Arial"/>
          <w:sz w:val="20"/>
          <w:szCs w:val="20"/>
        </w:rPr>
        <w:t xml:space="preserve">Publishing Agent — Yayın iş akışı</w:t>
      </w:r>
    </w:p>
    <w:p>
      <w:pPr>
        <w:pStyle w:val="ListParagraph"/>
        <w:numPr>
          <w:ilvl w:val="0"/>
          <w:numId w:val="2"/>
        </w:numPr>
        <w:spacing w:after="60"/>
      </w:pPr>
      <w:r>
        <w:rPr>
          <w:rFonts w:ascii="Arial" w:cs="Arial" w:eastAsia="Arial" w:hAnsi="Arial"/>
          <w:sz w:val="20"/>
          <w:szCs w:val="20"/>
        </w:rPr>
        <w:t xml:space="preserve">DevOps Agent — Kod üretimi, inceleme, refactoring</w:t>
      </w:r>
    </w:p>
    <w:p>
      <w:r>
        <w:br w:type="page"/>
      </w:r>
    </w:p>
    <w:p>
      <w:pPr>
        <w:pStyle w:val="Heading1"/>
        <w:spacing w:before="400" w:after="200"/>
      </w:pPr>
      <w:r>
        <w:rPr>
          <w:rFonts w:ascii="Arial" w:cs="Arial" w:eastAsia="Arial" w:hAnsi="Arial"/>
          <w:b/>
          <w:bCs/>
          <w:color w:val="1B4F72"/>
          <w:sz w:val="28"/>
          <w:szCs w:val="28"/>
        </w:rPr>
        <w:t xml:space="preserve">2. Tamamlanan İşler</w:t>
      </w:r>
    </w:p>
    <w:p>
      <w:pPr>
        <w:pStyle w:val="Heading2"/>
        <w:spacing w:before="300" w:after="150"/>
      </w:pPr>
      <w:r>
        <w:rPr>
          <w:rFonts w:ascii="Arial" w:cs="Arial" w:eastAsia="Arial" w:hAnsi="Arial"/>
          <w:b/>
          <w:bCs/>
          <w:color w:val="2E86C1"/>
          <w:sz w:val="24"/>
          <w:szCs w:val="24"/>
        </w:rPr>
        <w:t xml:space="preserve">2.1 Oturum 1 — Platform Analizi &amp; Mimari İnceleme</w:t>
      </w:r>
    </w:p>
    <w:p>
      <w:pPr>
        <w:spacing w:after="120"/>
      </w:pPr>
      <w:r>
        <w:rPr>
          <w:rFonts w:ascii="Arial" w:cs="Arial" w:eastAsia="Arial" w:hAnsi="Arial"/>
          <w:b w:val="false"/>
          <w:bCs w:val="false"/>
          <w:i w:val="false"/>
          <w:iCs w:val="false"/>
          <w:color w:val="1C1C1C"/>
          <w:sz w:val="20"/>
          <w:szCs w:val="20"/>
        </w:rPr>
        <w:t xml:space="preserve">Platformun tamamı derinlemesine incelendi. 15 Django app, 12 AI agent, frontend yapısı, güvenlik katmanları, test coverage ve deployment altyapısı analiz edildi.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500"/>
        <w:gridCol w:w="150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Modül</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Detay</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Durum</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Kapsam</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Platform Mimari Analizi</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15 Django app, 12 AI agent, tam frontend incelendi</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Kod Metrikleri</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Backend: 21,435 satır / Frontend: 23,874 satır / Test: 3,377 satır</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~48K</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Güvenlik Denetimi</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JWT, CORS, CSP, HSTS, rate limiting, reCAPTCHA audit</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AI Agent Sistemi İnceleme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12 agent pipeline, orchestrator, LLM client analizi</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Eksik Özellik Tespiti</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Önceliklendirilmiş aksiyon planı oluşturuldu</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w:t>
            </w:r>
          </w:p>
        </w:tc>
      </w:tr>
    </w:tbl>
    <w:p>
      <w:pPr>
        <w:spacing w:before="200"/>
      </w:pPr>
    </w:p>
    <w:p>
      <w:pPr>
        <w:pStyle w:val="Heading2"/>
        <w:spacing w:before="300" w:after="150"/>
      </w:pPr>
      <w:r>
        <w:rPr>
          <w:rFonts w:ascii="Arial" w:cs="Arial" w:eastAsia="Arial" w:hAnsi="Arial"/>
          <w:b/>
          <w:bCs/>
          <w:color w:val="2E86C1"/>
          <w:sz w:val="24"/>
          <w:szCs w:val="24"/>
        </w:rPr>
        <w:t xml:space="preserve">2.2 Oturum 2 — Kritik Düzeltmeler &amp; Altyapı</w:t>
      </w:r>
    </w:p>
    <w:p>
      <w:pPr>
        <w:spacing w:after="120"/>
      </w:pPr>
      <w:r>
        <w:rPr>
          <w:rFonts w:ascii="Arial" w:cs="Arial" w:eastAsia="Arial" w:hAnsi="Arial"/>
          <w:b w:val="false"/>
          <w:bCs w:val="false"/>
          <w:i w:val="false"/>
          <w:iCs w:val="false"/>
          <w:color w:val="1C1C1C"/>
          <w:sz w:val="20"/>
          <w:szCs w:val="20"/>
        </w:rPr>
        <w:t xml:space="preserve">Güvenlik açıkları kapatıldı, test altyapısı güçlendirildi ve DevOps süreçleri iyileştirildi.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500"/>
        <w:gridCol w:w="150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Modül</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Detay</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Durum</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Dosya</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SECRET_KEY Güvenliği</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Production'da ImproperlyConfigured raise eden guard</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base.py</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django_celery_beat</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INSTALLED_APPS'a eklendi, periyodik task desteği</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base.py</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Docker Health Check</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Tüm servislere healthcheck + service_healthy bağımlılık</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docker-compose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Agent Unit Testleri</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25 test yazıldı ve geçiyor (BaseAgent mock'ları)</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tests/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.gitignore Güncelleme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.claude/settings.local.json eklendi</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.gitignore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JWT Token Temizliği</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Hardcoded token'lar kaldırıldı</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çeşitli</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Token/Maliyet Dashboard</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AI agent kullanım takip paneli tasarlandı</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design</w:t>
            </w:r>
          </w:p>
        </w:tc>
      </w:tr>
    </w:tbl>
    <w:p>
      <w:pPr>
        <w:spacing w:before="200"/>
      </w:pPr>
    </w:p>
    <w:p>
      <w:pPr>
        <w:pStyle w:val="Heading2"/>
        <w:spacing w:before="300" w:after="150"/>
      </w:pPr>
      <w:r>
        <w:rPr>
          <w:rFonts w:ascii="Arial" w:cs="Arial" w:eastAsia="Arial" w:hAnsi="Arial"/>
          <w:b/>
          <w:bCs/>
          <w:color w:val="2E86C1"/>
          <w:sz w:val="24"/>
          <w:szCs w:val="24"/>
        </w:rPr>
        <w:t xml:space="preserve">2.3 Oturum 3 — Production Deployment Hazırlığı</w:t>
      </w:r>
    </w:p>
    <w:p>
      <w:pPr>
        <w:spacing w:after="120"/>
      </w:pPr>
      <w:r>
        <w:rPr>
          <w:rFonts w:ascii="Arial" w:cs="Arial" w:eastAsia="Arial" w:hAnsi="Arial"/>
          <w:b w:val="false"/>
          <w:bCs w:val="false"/>
          <w:i w:val="false"/>
          <w:iCs w:val="false"/>
          <w:color w:val="1C1C1C"/>
          <w:sz w:val="20"/>
          <w:szCs w:val="20"/>
        </w:rPr>
        <w:t xml:space="preserve">norosera.com domaininin alınması ve VPS hazırlığı ile birlikte, production'a çıkış için gerekli tüm güvenlik sertleştirmeleri ve operasyonel altyapı 9 adet Claude Code prompt'u olarak tasarlandı ve uygulandı.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500"/>
        <w:gridCol w:w="150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Modül</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Detay</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Durum</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Hedef</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Deployment Hazırlık Analizi</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Mevcut altyapı %75 hazır tespiti</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9 Claude Code Prompt'u</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Production launch için sıralı prompt paketi</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doc</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Ödeme Modülü Devre Dışı</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Store/Payment URL'leri DEBUG-only yapıldı</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urls.py</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Production .env Template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Tüm secret'lar için template + generator script</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.env.prod</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Admin Güvenliği</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Rastgele şifre, configurable admin URL</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deploy.sh</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Frontend Security Headers</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CSP, HSTS, XSS, source map kapatma</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next.config</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PostgreSQL Backup</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Günlük pg_dump + 30 gün retention + cron</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scripts/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Anti-Scraping Koruması</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Bot engelleme, hotlink protection, robots.txt</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nginx</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Fail2ban Entegrasyonu</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Django login → fail2ban signal pipeline</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signals.py</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API Endpoint Hardening</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Custom exception handler, schema gizleme</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exceptions.py</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Sentry + Uptime Monitoring</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Backend/frontend Sentry + healthcheck cron</w:t>
            </w:r>
          </w:p>
        </w:tc>
        <w:tc>
          <w:tcPr>
            <w:tcW w:type="dxa" w:w="15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sentry</w:t>
            </w:r>
          </w:p>
        </w:tc>
      </w:tr>
    </w:tbl>
    <w:p>
      <w:r>
        <w:br w:type="page"/>
      </w:r>
    </w:p>
    <w:p>
      <w:pPr>
        <w:pStyle w:val="Heading1"/>
        <w:spacing w:before="400" w:after="200"/>
      </w:pPr>
      <w:r>
        <w:rPr>
          <w:rFonts w:ascii="Arial" w:cs="Arial" w:eastAsia="Arial" w:hAnsi="Arial"/>
          <w:b/>
          <w:bCs/>
          <w:color w:val="1B4F72"/>
          <w:sz w:val="28"/>
          <w:szCs w:val="28"/>
        </w:rPr>
        <w:t xml:space="preserve">3. Mevcut Durum Özeti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Kategori</w:t>
            </w:r>
          </w:p>
        </w:tc>
        <w:tc>
          <w:tcPr>
            <w:tcW w:type="dxa" w:w="316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Miktar</w:t>
            </w:r>
          </w:p>
        </w:tc>
        <w:tc>
          <w:tcPr>
            <w:tcW w:type="dxa" w:w="317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Durum</w:t>
            </w:r>
          </w:p>
        </w:tc>
      </w:tr>
      <w:tr>
        <w:tc>
          <w:tcPr>
            <w:tcW w:type="dxa" w:w="316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Toplam Tamamlanan İş</w:t>
            </w:r>
          </w:p>
        </w:tc>
        <w:tc>
          <w:tcPr>
            <w:tcW w:type="dxa" w:w="316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23 madde</w:t>
            </w:r>
          </w:p>
        </w:tc>
        <w:tc>
          <w:tcPr>
            <w:tcW w:type="dxa" w:w="317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r>
      <w:tr>
        <w:tc>
          <w:tcPr>
            <w:tcW w:type="dxa" w:w="316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Güvenlik Katmanları</w:t>
            </w:r>
          </w:p>
        </w:tc>
        <w:tc>
          <w:tcPr>
            <w:tcW w:type="dxa" w:w="316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12 katman aktif</w:t>
            </w:r>
          </w:p>
        </w:tc>
        <w:tc>
          <w:tcPr>
            <w:tcW w:type="dxa" w:w="317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r>
      <w:tr>
        <w:tc>
          <w:tcPr>
            <w:tcW w:type="dxa" w:w="316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Test Coverage</w:t>
            </w:r>
          </w:p>
        </w:tc>
        <w:tc>
          <w:tcPr>
            <w:tcW w:type="dxa" w:w="316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25+ agent test + 14 test dosyası</w:t>
            </w:r>
          </w:p>
        </w:tc>
        <w:tc>
          <w:tcPr>
            <w:tcW w:type="dxa" w:w="317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r>
      <w:tr>
        <w:tc>
          <w:tcPr>
            <w:tcW w:type="dxa" w:w="316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Deployment Altyapısı</w:t>
            </w:r>
          </w:p>
        </w:tc>
        <w:tc>
          <w:tcPr>
            <w:tcW w:type="dxa" w:w="316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Docker + Nginx + SSL + CI</w:t>
            </w:r>
          </w:p>
        </w:tc>
        <w:tc>
          <w:tcPr>
            <w:tcW w:type="dxa" w:w="317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r>
              <w:rPr>
                <w:rFonts w:ascii="Arial" w:cs="Arial" w:eastAsia="Arial" w:hAnsi="Arial"/>
                <w:b/>
                <w:bCs/>
                <w:i w:val="false"/>
                <w:iCs w:val="false"/>
                <w:color w:val="27AE60"/>
                <w:sz w:val="18"/>
                <w:szCs w:val="18"/>
              </w:rPr>
              <w:t xml:space="preserve">✅ TAMAMLANDI</w:t>
            </w:r>
          </w:p>
        </w:tc>
      </w:tr>
      <w:tr>
        <w:tc>
          <w:tcPr>
            <w:tcW w:type="dxa" w:w="316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VPS Deploy</w:t>
            </w:r>
          </w:p>
        </w:tc>
        <w:tc>
          <w:tcPr>
            <w:tcW w:type="dxa" w:w="316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Kod hazır, sunucu bekleniyor</w:t>
            </w:r>
          </w:p>
        </w:tc>
        <w:tc>
          <w:tcPr>
            <w:tcW w:type="dxa" w:w="317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tcPr>
          <w:p>
            <w:r>
              <w:rPr>
                <w:rFonts w:ascii="Arial" w:cs="Arial" w:eastAsia="Arial" w:hAnsi="Arial"/>
                <w:b/>
                <w:bCs/>
                <w:i w:val="false"/>
                <w:iCs w:val="false"/>
                <w:color w:val="E74C3C"/>
                <w:sz w:val="18"/>
                <w:szCs w:val="18"/>
              </w:rPr>
              <w:t xml:space="preserve">⏳ BEKLEMEDE</w:t>
            </w:r>
          </w:p>
        </w:tc>
      </w:tr>
    </w:tbl>
    <w:p>
      <w:pPr>
        <w:spacing w:after="200"/>
      </w:pPr>
      <w:r>
        <w:rPr>
          <w:rFonts w:ascii="Arial" w:cs="Arial" w:eastAsia="Arial" w:hAnsi="Arial"/>
          <w:b w:val="false"/>
          <w:bCs w:val="false"/>
          <w:i w:val="false"/>
          <w:iCs w:val="false"/>
          <w:color w:val="1C1C1C"/>
          <w:sz w:val="20"/>
          <w:szCs w:val="20"/>
        </w:rPr>
        <w:t xml:space="preserve"/>
      </w:r>
    </w:p>
    <w:p>
      <w:pPr>
        <w:pStyle w:val="Heading2"/>
        <w:spacing w:before="300" w:after="150"/>
      </w:pPr>
      <w:r>
        <w:rPr>
          <w:rFonts w:ascii="Arial" w:cs="Arial" w:eastAsia="Arial" w:hAnsi="Arial"/>
          <w:b/>
          <w:bCs/>
          <w:color w:val="2E86C1"/>
          <w:sz w:val="24"/>
          <w:szCs w:val="24"/>
        </w:rPr>
        <w:t xml:space="preserve">3.1 Aktif Güvenlik Katmanları</w:t>
      </w:r>
    </w:p>
    <w:p>
      <w:pPr>
        <w:pStyle w:val="ListParagraph"/>
        <w:numPr>
          <w:ilvl w:val="0"/>
          <w:numId w:val="2"/>
        </w:numPr>
        <w:spacing w:after="60"/>
      </w:pPr>
      <w:r>
        <w:rPr>
          <w:rFonts w:ascii="Arial" w:cs="Arial" w:eastAsia="Arial" w:hAnsi="Arial"/>
          <w:sz w:val="20"/>
          <w:szCs w:val="20"/>
        </w:rPr>
        <w:t xml:space="preserve">SSL/TLS 1.2+ (strong ciphers, HSTS preload)</w:t>
      </w:r>
    </w:p>
    <w:p>
      <w:pPr>
        <w:pStyle w:val="ListParagraph"/>
        <w:numPr>
          <w:ilvl w:val="0"/>
          <w:numId w:val="2"/>
        </w:numPr>
        <w:spacing w:after="60"/>
      </w:pPr>
      <w:r>
        <w:rPr>
          <w:rFonts w:ascii="Arial" w:cs="Arial" w:eastAsia="Arial" w:hAnsi="Arial"/>
          <w:sz w:val="20"/>
          <w:szCs w:val="20"/>
        </w:rPr>
        <w:t xml:space="preserve">Content Security Policy (backend + frontend)</w:t>
      </w:r>
    </w:p>
    <w:p>
      <w:pPr>
        <w:pStyle w:val="ListParagraph"/>
        <w:numPr>
          <w:ilvl w:val="0"/>
          <w:numId w:val="2"/>
        </w:numPr>
        <w:spacing w:after="60"/>
      </w:pPr>
      <w:r>
        <w:rPr>
          <w:rFonts w:ascii="Arial" w:cs="Arial" w:eastAsia="Arial" w:hAnsi="Arial"/>
          <w:sz w:val="20"/>
          <w:szCs w:val="20"/>
        </w:rPr>
        <w:t xml:space="preserve">Rate limiting: 6 farklı throttle class (anon burst/sustained, user burst/sustained, auth, AI agent)</w:t>
      </w:r>
    </w:p>
    <w:p>
      <w:pPr>
        <w:pStyle w:val="ListParagraph"/>
        <w:numPr>
          <w:ilvl w:val="0"/>
          <w:numId w:val="2"/>
        </w:numPr>
        <w:spacing w:after="60"/>
      </w:pPr>
      <w:r>
        <w:rPr>
          <w:rFonts w:ascii="Arial" w:cs="Arial" w:eastAsia="Arial" w:hAnsi="Arial"/>
          <w:sz w:val="20"/>
          <w:szCs w:val="20"/>
        </w:rPr>
        <w:t xml:space="preserve">Nginx seviyesinde: 5r/s genel limit + /api/ için 10r/s</w:t>
      </w:r>
    </w:p>
    <w:p>
      <w:pPr>
        <w:pStyle w:val="ListParagraph"/>
        <w:numPr>
          <w:ilvl w:val="0"/>
          <w:numId w:val="2"/>
        </w:numPr>
        <w:spacing w:after="60"/>
      </w:pPr>
      <w:r>
        <w:rPr>
          <w:rFonts w:ascii="Arial" w:cs="Arial" w:eastAsia="Arial" w:hAnsi="Arial"/>
          <w:sz w:val="20"/>
          <w:szCs w:val="20"/>
        </w:rPr>
        <w:t xml:space="preserve">reCAPTCHA v3 (login, register, contact formları)</w:t>
      </w:r>
    </w:p>
    <w:p>
      <w:pPr>
        <w:pStyle w:val="ListParagraph"/>
        <w:numPr>
          <w:ilvl w:val="0"/>
          <w:numId w:val="2"/>
        </w:numPr>
        <w:spacing w:after="60"/>
      </w:pPr>
      <w:r>
        <w:rPr>
          <w:rFonts w:ascii="Arial" w:cs="Arial" w:eastAsia="Arial" w:hAnsi="Arial"/>
          <w:sz w:val="20"/>
          <w:szCs w:val="20"/>
        </w:rPr>
        <w:t xml:space="preserve">Bot engelleme (user-agent filtreleme, bilinen kötü botlar)</w:t>
      </w:r>
    </w:p>
    <w:p>
      <w:pPr>
        <w:pStyle w:val="ListParagraph"/>
        <w:numPr>
          <w:ilvl w:val="0"/>
          <w:numId w:val="2"/>
        </w:numPr>
        <w:spacing w:after="60"/>
      </w:pPr>
      <w:r>
        <w:rPr>
          <w:rFonts w:ascii="Arial" w:cs="Arial" w:eastAsia="Arial" w:hAnsi="Arial"/>
          <w:sz w:val="20"/>
          <w:szCs w:val="20"/>
        </w:rPr>
        <w:t xml:space="preserve">Hotlink koruması (resim/medya dosyaları)</w:t>
      </w:r>
    </w:p>
    <w:p>
      <w:pPr>
        <w:pStyle w:val="ListParagraph"/>
        <w:numPr>
          <w:ilvl w:val="0"/>
          <w:numId w:val="2"/>
        </w:numPr>
        <w:spacing w:after="60"/>
      </w:pPr>
      <w:r>
        <w:rPr>
          <w:rFonts w:ascii="Arial" w:cs="Arial" w:eastAsia="Arial" w:hAnsi="Arial"/>
          <w:sz w:val="20"/>
          <w:szCs w:val="20"/>
        </w:rPr>
        <w:t xml:space="preserve">Fail2ban Django entegrasyonu (failed login → IP ban)</w:t>
      </w:r>
    </w:p>
    <w:p>
      <w:pPr>
        <w:pStyle w:val="ListParagraph"/>
        <w:numPr>
          <w:ilvl w:val="0"/>
          <w:numId w:val="2"/>
        </w:numPr>
        <w:spacing w:after="60"/>
      </w:pPr>
      <w:r>
        <w:rPr>
          <w:rFonts w:ascii="Arial" w:cs="Arial" w:eastAsia="Arial" w:hAnsi="Arial"/>
          <w:sz w:val="20"/>
          <w:szCs w:val="20"/>
        </w:rPr>
        <w:t xml:space="preserve">Custom exception handler (hata detaylarını gizle)</w:t>
      </w:r>
    </w:p>
    <w:p>
      <w:pPr>
        <w:pStyle w:val="ListParagraph"/>
        <w:numPr>
          <w:ilvl w:val="0"/>
          <w:numId w:val="2"/>
        </w:numPr>
        <w:spacing w:after="60"/>
      </w:pPr>
      <w:r>
        <w:rPr>
          <w:rFonts w:ascii="Arial" w:cs="Arial" w:eastAsia="Arial" w:hAnsi="Arial"/>
          <w:sz w:val="20"/>
          <w:szCs w:val="20"/>
        </w:rPr>
        <w:t xml:space="preserve">API docs admin-only (production'da schema gizli)</w:t>
      </w:r>
    </w:p>
    <w:p>
      <w:pPr>
        <w:pStyle w:val="ListParagraph"/>
        <w:numPr>
          <w:ilvl w:val="0"/>
          <w:numId w:val="2"/>
        </w:numPr>
        <w:spacing w:after="60"/>
      </w:pPr>
      <w:r>
        <w:rPr>
          <w:rFonts w:ascii="Arial" w:cs="Arial" w:eastAsia="Arial" w:hAnsi="Arial"/>
          <w:sz w:val="20"/>
          <w:szCs w:val="20"/>
        </w:rPr>
        <w:t xml:space="preserve">Frontend source map kapalı</w:t>
      </w:r>
    </w:p>
    <w:p>
      <w:pPr>
        <w:pStyle w:val="ListParagraph"/>
        <w:numPr>
          <w:ilvl w:val="0"/>
          <w:numId w:val="2"/>
        </w:numPr>
        <w:spacing w:after="60"/>
      </w:pPr>
      <w:r>
        <w:rPr>
          <w:rFonts w:ascii="Arial" w:cs="Arial" w:eastAsia="Arial" w:hAnsi="Arial"/>
          <w:sz w:val="20"/>
          <w:szCs w:val="20"/>
        </w:rPr>
        <w:t xml:space="preserve">Admin URL randomize edilmiş</w:t>
      </w:r>
    </w:p>
    <w:p>
      <w:r>
        <w:br w:type="page"/>
      </w:r>
    </w:p>
    <w:p>
      <w:pPr>
        <w:pStyle w:val="Heading1"/>
        <w:spacing w:before="400" w:after="200"/>
      </w:pPr>
      <w:r>
        <w:rPr>
          <w:rFonts w:ascii="Arial" w:cs="Arial" w:eastAsia="Arial" w:hAnsi="Arial"/>
          <w:b/>
          <w:bCs/>
          <w:color w:val="1B4F72"/>
          <w:sz w:val="28"/>
          <w:szCs w:val="28"/>
        </w:rPr>
        <w:t xml:space="preserve">4. İleriye Dönük Yol Haritası</w:t>
      </w:r>
    </w:p>
    <w:p>
      <w:pPr>
        <w:pStyle w:val="Heading2"/>
        <w:spacing w:before="300" w:after="150"/>
      </w:pPr>
      <w:r>
        <w:rPr>
          <w:rFonts w:ascii="Arial" w:cs="Arial" w:eastAsia="Arial" w:hAnsi="Arial"/>
          <w:b/>
          <w:bCs/>
          <w:color w:val="2E86C1"/>
          <w:sz w:val="24"/>
          <w:szCs w:val="24"/>
        </w:rPr>
        <w:t xml:space="preserve">🚀 Faz 1 — LAUNCH (Bu Hafta)</w:t>
      </w:r>
    </w:p>
    <w:p>
      <w:pPr>
        <w:spacing w:after="120"/>
      </w:pPr>
      <w:r>
        <w:rPr>
          <w:rFonts w:ascii="Arial" w:cs="Arial" w:eastAsia="Arial" w:hAnsi="Arial"/>
          <w:b w:val="false"/>
          <w:bCs w:val="false"/>
          <w:i/>
          <w:iCs/>
          <w:color w:val="7F8C8D"/>
          <w:sz w:val="20"/>
          <w:szCs w:val="20"/>
        </w:rPr>
        <w:t xml:space="preserve">VPS kurulumu ve ilk deployment. Kod tamamen hazır, sadece sunucu tarafı işlemler kaldı.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500"/>
        <w:gridCol w:w="150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Görev</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Detay</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Durum</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Süre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VPS Kurulumu</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Natro VPS'e SSH, Docker, UFW, fail2ban</w:t>
            </w:r>
          </w:p>
        </w:tc>
        <w:tc>
          <w:tcPr>
            <w:tcW w:type="dxa" w:w="15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tcPr>
          <w:p>
            <w:r>
              <w:rPr>
                <w:rFonts w:ascii="Arial" w:cs="Arial" w:eastAsia="Arial" w:hAnsi="Arial"/>
                <w:b/>
                <w:bCs/>
                <w:i w:val="false"/>
                <w:iCs w:val="false"/>
                <w:color w:val="E74C3C"/>
                <w:sz w:val="18"/>
                <w:szCs w:val="18"/>
              </w:rPr>
              <w:t xml:space="preserve">⏳ BEKLEMEDE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1 gün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DNS Yönlendirme</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norosera.com → VPS IP (A record)</w:t>
            </w:r>
          </w:p>
        </w:tc>
        <w:tc>
          <w:tcPr>
            <w:tcW w:type="dxa" w:w="15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tcPr>
          <w:p>
            <w:r>
              <w:rPr>
                <w:rFonts w:ascii="Arial" w:cs="Arial" w:eastAsia="Arial" w:hAnsi="Arial"/>
                <w:b/>
                <w:bCs/>
                <w:i w:val="false"/>
                <w:iCs w:val="false"/>
                <w:color w:val="E74C3C"/>
                <w:sz w:val="18"/>
                <w:szCs w:val="18"/>
              </w:rPr>
              <w:t xml:space="preserve">⏳ BEKLEMEDE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1 saat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.env Doldurma</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Secret'ları üretip VPS'e yükle</w:t>
            </w:r>
          </w:p>
        </w:tc>
        <w:tc>
          <w:tcPr>
            <w:tcW w:type="dxa" w:w="15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tcPr>
          <w:p>
            <w:r>
              <w:rPr>
                <w:rFonts w:ascii="Arial" w:cs="Arial" w:eastAsia="Arial" w:hAnsi="Arial"/>
                <w:b/>
                <w:bCs/>
                <w:i w:val="false"/>
                <w:iCs w:val="false"/>
                <w:color w:val="E74C3C"/>
                <w:sz w:val="18"/>
                <w:szCs w:val="18"/>
              </w:rPr>
              <w:t xml:space="preserve">⏳ BEKLEMEDE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1 saat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SSL Sertifikası</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Let's Encrypt otomatik kurulum</w:t>
            </w:r>
          </w:p>
        </w:tc>
        <w:tc>
          <w:tcPr>
            <w:tcW w:type="dxa" w:w="15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tcPr>
          <w:p>
            <w:r>
              <w:rPr>
                <w:rFonts w:ascii="Arial" w:cs="Arial" w:eastAsia="Arial" w:hAnsi="Arial"/>
                <w:b/>
                <w:bCs/>
                <w:i w:val="false"/>
                <w:iCs w:val="false"/>
                <w:color w:val="E74C3C"/>
                <w:sz w:val="18"/>
                <w:szCs w:val="18"/>
              </w:rPr>
              <w:t xml:space="preserve">⏳ BEKLEMEDE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30 dk</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İlk Deploy</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git clone → docker compose up → smoke test</w:t>
            </w:r>
          </w:p>
        </w:tc>
        <w:tc>
          <w:tcPr>
            <w:tcW w:type="dxa" w:w="15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tcPr>
          <w:p>
            <w:r>
              <w:rPr>
                <w:rFonts w:ascii="Arial" w:cs="Arial" w:eastAsia="Arial" w:hAnsi="Arial"/>
                <w:b/>
                <w:bCs/>
                <w:i w:val="false"/>
                <w:iCs w:val="false"/>
                <w:color w:val="E74C3C"/>
                <w:sz w:val="18"/>
                <w:szCs w:val="18"/>
              </w:rPr>
              <w:t xml:space="preserve">⏳ BEKLEMEDE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2 saat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Launch Checklist</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18 maddelik final kontrol</w:t>
            </w:r>
          </w:p>
        </w:tc>
        <w:tc>
          <w:tcPr>
            <w:tcW w:type="dxa" w:w="15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tcPr>
          <w:p>
            <w:r>
              <w:rPr>
                <w:rFonts w:ascii="Arial" w:cs="Arial" w:eastAsia="Arial" w:hAnsi="Arial"/>
                <w:b/>
                <w:bCs/>
                <w:i w:val="false"/>
                <w:iCs w:val="false"/>
                <w:color w:val="E74C3C"/>
                <w:sz w:val="18"/>
                <w:szCs w:val="18"/>
              </w:rPr>
              <w:t xml:space="preserve">⏳ BEKLEMEDE</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1 saat</w:t>
            </w:r>
          </w:p>
        </w:tc>
      </w:tr>
    </w:tbl>
    <w:p>
      <w:pPr>
        <w:spacing w:before="300"/>
      </w:pPr>
    </w:p>
    <w:p>
      <w:pPr>
        <w:pStyle w:val="Heading2"/>
        <w:spacing w:before="300" w:after="150"/>
      </w:pPr>
      <w:r>
        <w:rPr>
          <w:rFonts w:ascii="Arial" w:cs="Arial" w:eastAsia="Arial" w:hAnsi="Arial"/>
          <w:b/>
          <w:bCs/>
          <w:color w:val="2E86C1"/>
          <w:sz w:val="24"/>
          <w:szCs w:val="24"/>
        </w:rPr>
        <w:t xml:space="preserve">📝 Faz 2 — İÇERİK &amp; BETA (Mart 2026)</w:t>
      </w:r>
    </w:p>
    <w:p>
      <w:pPr>
        <w:spacing w:after="120"/>
      </w:pPr>
      <w:r>
        <w:rPr>
          <w:rFonts w:ascii="Arial" w:cs="Arial" w:eastAsia="Arial" w:hAnsi="Arial"/>
          <w:b w:val="false"/>
          <w:bCs w:val="false"/>
          <w:i/>
          <w:iCs/>
          <w:color w:val="7F8C8D"/>
          <w:sz w:val="20"/>
          <w:szCs w:val="20"/>
        </w:rPr>
        <w:t xml:space="preserve">Site canlıya çıktıktan sonra içerik üretimi ve ilk kullanıcı testleri.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500"/>
        <w:gridCol w:w="150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Görev</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Detay</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Durum</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Süre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İçerik Üretimi</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10-15 seed makale (migren, epilepsi, demans)</w:t>
            </w:r>
          </w:p>
        </w:tc>
        <w:tc>
          <w:tcPr>
            <w:tcW w:type="dxa" w:w="15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bCs/>
                <w:i w:val="false"/>
                <w:iCs w:val="false"/>
                <w:color w:val="7F8C8D"/>
                <w:sz w:val="18"/>
                <w:szCs w:val="18"/>
              </w:rPr>
              <w:t xml:space="preserve">📋 PLANLANMIŞ</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1 hafta</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SEO Temelleri</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Google Search Console, sitemap submit, meta tag'ler</w:t>
            </w:r>
          </w:p>
        </w:tc>
        <w:tc>
          <w:tcPr>
            <w:tcW w:type="dxa" w:w="15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bCs/>
                <w:i w:val="false"/>
                <w:iCs w:val="false"/>
                <w:color w:val="7F8C8D"/>
                <w:sz w:val="18"/>
                <w:szCs w:val="18"/>
              </w:rPr>
              <w:t xml:space="preserve">📋 PLANLANMIŞ</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2 gün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E-posta Altyapısı</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SMTP yapılandırma, transactional e-mail testi</w:t>
            </w:r>
          </w:p>
        </w:tc>
        <w:tc>
          <w:tcPr>
            <w:tcW w:type="dxa" w:w="15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bCs/>
                <w:i w:val="false"/>
                <w:iCs w:val="false"/>
                <w:color w:val="7F8C8D"/>
                <w:sz w:val="18"/>
                <w:szCs w:val="18"/>
              </w:rPr>
              <w:t xml:space="preserve">📋 PLANLANMIŞ</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1 gün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reCAPTCHA Kurulumu</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Google reCAPTCHA v3 key'leri üretip aktifleştir</w:t>
            </w:r>
          </w:p>
        </w:tc>
        <w:tc>
          <w:tcPr>
            <w:tcW w:type="dxa" w:w="15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bCs/>
                <w:i w:val="false"/>
                <w:iCs w:val="false"/>
                <w:color w:val="7F8C8D"/>
                <w:sz w:val="18"/>
                <w:szCs w:val="18"/>
              </w:rPr>
              <w:t xml:space="preserve">📋 PLANLANMIŞ</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1 saat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Kullanıcı Testi</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5-10 kişiyle beta test, bug raporu toplama</w:t>
            </w:r>
          </w:p>
        </w:tc>
        <w:tc>
          <w:tcPr>
            <w:tcW w:type="dxa" w:w="15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bCs/>
                <w:i w:val="false"/>
                <w:iCs w:val="false"/>
                <w:color w:val="7F8C8D"/>
                <w:sz w:val="18"/>
                <w:szCs w:val="18"/>
              </w:rPr>
              <w:t xml:space="preserve">📋 PLANLANMIŞ</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1 hafta</w:t>
            </w:r>
          </w:p>
        </w:tc>
      </w:tr>
    </w:tbl>
    <w:p>
      <w:pPr>
        <w:spacing w:before="300"/>
      </w:pPr>
    </w:p>
    <w:p>
      <w:pPr>
        <w:pStyle w:val="Heading2"/>
        <w:spacing w:before="300" w:after="150"/>
      </w:pPr>
      <w:r>
        <w:rPr>
          <w:rFonts w:ascii="Arial" w:cs="Arial" w:eastAsia="Arial" w:hAnsi="Arial"/>
          <w:b/>
          <w:bCs/>
          <w:color w:val="2E86C1"/>
          <w:sz w:val="24"/>
          <w:szCs w:val="24"/>
        </w:rPr>
        <w:t xml:space="preserve">💳 Faz 3 — MONETİZASYON &amp; OPTİMİZASYON (Nisan 2026)</w:t>
      </w:r>
    </w:p>
    <w:p>
      <w:pPr>
        <w:spacing w:after="120"/>
      </w:pPr>
      <w:r>
        <w:rPr>
          <w:rFonts w:ascii="Arial" w:cs="Arial" w:eastAsia="Arial" w:hAnsi="Arial"/>
          <w:b w:val="false"/>
          <w:bCs w:val="false"/>
          <w:i/>
          <w:iCs/>
          <w:color w:val="7F8C8D"/>
          <w:sz w:val="20"/>
          <w:szCs w:val="20"/>
        </w:rPr>
        <w:t xml:space="preserve">Ödeme sistemi aktifleştirme, performans ve uyumluluk.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500"/>
        <w:gridCol w:w="150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Görev</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Detay</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Durum</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Süre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Ödeme Entegrasyonu</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iyzico canlı API, ödeme akışı test</w:t>
            </w:r>
          </w:p>
        </w:tc>
        <w:tc>
          <w:tcPr>
            <w:tcW w:type="dxa" w:w="15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bCs/>
                <w:i w:val="false"/>
                <w:iCs w:val="false"/>
                <w:color w:val="7F8C8D"/>
                <w:sz w:val="18"/>
                <w:szCs w:val="18"/>
              </w:rPr>
              <w:t xml:space="preserve">📋 PLANLANMIŞ</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1 hafta</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Mobil Optimizasyon</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Responsive audit, PWA değerlendirme</w:t>
            </w:r>
          </w:p>
        </w:tc>
        <w:tc>
          <w:tcPr>
            <w:tcW w:type="dxa" w:w="15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bCs/>
                <w:i w:val="false"/>
                <w:iCs w:val="false"/>
                <w:color w:val="7F8C8D"/>
                <w:sz w:val="18"/>
                <w:szCs w:val="18"/>
              </w:rPr>
              <w:t xml:space="preserve">📋 PLANLANMIŞ</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3 gün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Performans Optimizasyonu</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Lighthouse audit, image lazy load, CDN</w:t>
            </w:r>
          </w:p>
        </w:tc>
        <w:tc>
          <w:tcPr>
            <w:tcW w:type="dxa" w:w="15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bCs/>
                <w:i w:val="false"/>
                <w:iCs w:val="false"/>
                <w:color w:val="7F8C8D"/>
                <w:sz w:val="18"/>
                <w:szCs w:val="18"/>
              </w:rPr>
              <w:t xml:space="preserve">📋 PLANLANMIŞ</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3 gün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KVKK Tam Uyum</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Aydınlatma metni, çerez politikası, veri silme</w:t>
            </w:r>
          </w:p>
        </w:tc>
        <w:tc>
          <w:tcPr>
            <w:tcW w:type="dxa" w:w="15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bCs/>
                <w:i w:val="false"/>
                <w:iCs w:val="false"/>
                <w:color w:val="7F8C8D"/>
                <w:sz w:val="18"/>
                <w:szCs w:val="18"/>
              </w:rPr>
              <w:t xml:space="preserve">📋 PLANLANMIŞ</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3 gün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Analytics</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Google Analytics 4 veya Plausible kurulumu</w:t>
            </w:r>
          </w:p>
        </w:tc>
        <w:tc>
          <w:tcPr>
            <w:tcW w:type="dxa" w:w="15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bCs/>
                <w:i w:val="false"/>
                <w:iCs w:val="false"/>
                <w:color w:val="7F8C8D"/>
                <w:sz w:val="18"/>
                <w:szCs w:val="18"/>
              </w:rPr>
              <w:t xml:space="preserve">📋 PLANLANMIŞ</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1 gün</w:t>
            </w:r>
          </w:p>
        </w:tc>
      </w:tr>
    </w:tbl>
    <w:p>
      <w:pPr>
        <w:spacing w:before="300"/>
      </w:pPr>
    </w:p>
    <w:p>
      <w:pPr>
        <w:pStyle w:val="Heading2"/>
        <w:spacing w:before="300" w:after="150"/>
      </w:pPr>
      <w:r>
        <w:rPr>
          <w:rFonts w:ascii="Arial" w:cs="Arial" w:eastAsia="Arial" w:hAnsi="Arial"/>
          <w:b/>
          <w:bCs/>
          <w:color w:val="2E86C1"/>
          <w:sz w:val="24"/>
          <w:szCs w:val="24"/>
        </w:rPr>
        <w:t xml:space="preserve">🧠 Faz 4 — BÜYÜME &amp; AI AKTİVASYONU (Mayıs-Haziran 2026)</w:t>
      </w:r>
    </w:p>
    <w:p>
      <w:pPr>
        <w:spacing w:after="120"/>
      </w:pPr>
      <w:r>
        <w:rPr>
          <w:rFonts w:ascii="Arial" w:cs="Arial" w:eastAsia="Arial" w:hAnsi="Arial"/>
          <w:b w:val="false"/>
          <w:bCs w:val="false"/>
          <w:i/>
          <w:iCs/>
          <w:color w:val="7F8C8D"/>
          <w:sz w:val="20"/>
          <w:szCs w:val="20"/>
        </w:rPr>
        <w:t xml:space="preserve">AI pipeline'ı canlıya alma, doktor onboarding, hasta modülleri açık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500"/>
        <w:gridCol w:w="150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Görev</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Detay</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Durum</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Süre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AI İçerik Pipeline Canlı</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Agent sistemi ile otomatik makale üretimi</w:t>
            </w:r>
          </w:p>
        </w:tc>
        <w:tc>
          <w:tcPr>
            <w:tcW w:type="dxa" w:w="15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bCs/>
                <w:i w:val="false"/>
                <w:iCs w:val="false"/>
                <w:color w:val="7F8C8D"/>
                <w:sz w:val="18"/>
                <w:szCs w:val="18"/>
              </w:rPr>
              <w:t xml:space="preserve">📋 PLANLANMIŞ</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2 hafta</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Doktor Onboarding</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5-10 doktor yazar kaydı, eğitim</w:t>
            </w:r>
          </w:p>
        </w:tc>
        <w:tc>
          <w:tcPr>
            <w:tcW w:type="dxa" w:w="15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bCs/>
                <w:i w:val="false"/>
                <w:iCs w:val="false"/>
                <w:color w:val="7F8C8D"/>
                <w:sz w:val="18"/>
                <w:szCs w:val="18"/>
              </w:rPr>
              <w:t xml:space="preserve">📋 PLANLANMIŞ</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2 hafta</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Hasta Modülleri Beta</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Migren/epilepsi takip, demans oyunları açık test</w:t>
            </w:r>
          </w:p>
        </w:tc>
        <w:tc>
          <w:tcPr>
            <w:tcW w:type="dxa" w:w="15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bCs/>
                <w:i w:val="false"/>
                <w:iCs w:val="false"/>
                <w:color w:val="7F8C8D"/>
                <w:sz w:val="18"/>
                <w:szCs w:val="18"/>
              </w:rPr>
              <w:t xml:space="preserve">📋 PLANLANMIŞ</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sürekli</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Gamification Aktivasyonu</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Badge/streak sistemi aktifleştir</w:t>
            </w:r>
          </w:p>
        </w:tc>
        <w:tc>
          <w:tcPr>
            <w:tcW w:type="dxa" w:w="15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bCs/>
                <w:i w:val="false"/>
                <w:iCs w:val="false"/>
                <w:color w:val="7F8C8D"/>
                <w:sz w:val="18"/>
                <w:szCs w:val="18"/>
              </w:rPr>
              <w:t xml:space="preserve">📋 PLANLANMIŞ</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3 gün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Push Notification</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Web push veya mobil bildirim altyapısı</w:t>
            </w:r>
          </w:p>
        </w:tc>
        <w:tc>
          <w:tcPr>
            <w:tcW w:type="dxa" w:w="15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tcPr>
          <w:p>
            <w:r>
              <w:rPr>
                <w:rFonts w:ascii="Arial" w:cs="Arial" w:eastAsia="Arial" w:hAnsi="Arial"/>
                <w:b/>
                <w:bCs/>
                <w:i w:val="false"/>
                <w:iCs w:val="false"/>
                <w:color w:val="7F8C8D"/>
                <w:sz w:val="18"/>
                <w:szCs w:val="18"/>
              </w:rPr>
              <w:t xml:space="preserve">📋 PLANLANMIŞ</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1 hafta</w:t>
            </w:r>
          </w:p>
        </w:tc>
      </w:tr>
    </w:tbl>
    <w:p>
      <w:r>
        <w:br w:type="page"/>
      </w:r>
    </w:p>
    <w:p>
      <w:pPr>
        <w:pStyle w:val="Heading1"/>
        <w:spacing w:before="400" w:after="200"/>
      </w:pPr>
      <w:r>
        <w:rPr>
          <w:rFonts w:ascii="Arial" w:cs="Arial" w:eastAsia="Arial" w:hAnsi="Arial"/>
          <w:b/>
          <w:bCs/>
          <w:color w:val="1B4F72"/>
          <w:sz w:val="28"/>
          <w:szCs w:val="28"/>
        </w:rPr>
        <w:t xml:space="preserve">5. Zaman Çizelgesi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506"/>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Dönem</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Faz</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Ana Hedef</w:t>
            </w:r>
          </w:p>
        </w:tc>
        <w:tc>
          <w:tcPr>
            <w:tcW w:type="dxa" w:w="2506"/>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Çıktı</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Şub 15-22</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27AE60"/>
                <w:sz w:val="18"/>
                <w:szCs w:val="18"/>
              </w:rPr>
              <w:t xml:space="preserve">Faz 1: Launch</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norosera.com canlı</w:t>
            </w:r>
          </w:p>
        </w:tc>
        <w:tc>
          <w:tcPr>
            <w:tcW w:type="dxa" w:w="250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Çalışan production sitesi</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Mart 2026</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2E86C1"/>
                <w:sz w:val="18"/>
                <w:szCs w:val="18"/>
              </w:rPr>
              <w:t xml:space="preserve">Faz 2: İçerik &amp; Beta</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10-15 makale + beta test</w:t>
            </w:r>
          </w:p>
        </w:tc>
        <w:tc>
          <w:tcPr>
            <w:tcW w:type="dxa" w:w="250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SEO indexed, kullanıcı feedback</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Nisan 2026</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E67E22"/>
                <w:sz w:val="18"/>
                <w:szCs w:val="18"/>
              </w:rPr>
              <w:t xml:space="preserve">Faz 3: Monetizasyon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Ödeme sistemi aktif</w:t>
            </w:r>
          </w:p>
        </w:tc>
        <w:tc>
          <w:tcPr>
            <w:tcW w:type="dxa" w:w="250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İlk gelir, KVKK uyumlu</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i w:val="false"/>
                <w:iCs w:val="false"/>
                <w:color w:val="1C1C1C"/>
                <w:sz w:val="18"/>
                <w:szCs w:val="18"/>
              </w:rPr>
              <w:t xml:space="preserve">May-Haz 2026</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B4F72"/>
                <w:sz w:val="18"/>
                <w:szCs w:val="18"/>
              </w:rPr>
              <w:t xml:space="preserve">Faz 4: Büyüme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AI pipeline + doktor ağı</w:t>
            </w:r>
          </w:p>
        </w:tc>
        <w:tc>
          <w:tcPr>
            <w:tcW w:type="dxa" w:w="2506"/>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i w:val="false"/>
                <w:iCs w:val="false"/>
                <w:color w:val="1C1C1C"/>
                <w:sz w:val="18"/>
                <w:szCs w:val="18"/>
              </w:rPr>
              <w:t xml:space="preserve">Otonom içerik, aktif kullanıcılar</w:t>
            </w:r>
          </w:p>
        </w:tc>
      </w:tr>
    </w:tbl>
    <w:p>
      <w:pPr>
        <w:spacing w:before="400"/>
      </w:pPr>
    </w:p>
    <w:p>
      <w:pPr>
        <w:pStyle w:val="Heading1"/>
        <w:spacing w:before="400" w:after="200"/>
      </w:pPr>
      <w:r>
        <w:rPr>
          <w:rFonts w:ascii="Arial" w:cs="Arial" w:eastAsia="Arial" w:hAnsi="Arial"/>
          <w:b/>
          <w:bCs/>
          <w:color w:val="1B4F72"/>
          <w:sz w:val="28"/>
          <w:szCs w:val="28"/>
        </w:rPr>
        <w:t xml:space="preserve">6. Bir Sonraki Adım</w:t>
      </w:r>
    </w:p>
    <w:p>
      <w:pPr>
        <w:spacing w:after="120"/>
      </w:pPr>
      <w:r>
        <w:rPr>
          <w:rFonts w:ascii="Arial" w:cs="Arial" w:eastAsia="Arial" w:hAnsi="Arial"/>
          <w:b/>
          <w:bCs/>
          <w:i w:val="false"/>
          <w:iCs w:val="false"/>
          <w:color w:val="1C1C1C"/>
          <w:sz w:val="20"/>
          <w:szCs w:val="20"/>
        </w:rPr>
        <w:t xml:space="preserve">Şu anda yapılması gereken tek şey VPS'e deploy etmektir. Kod tarafında tüm hazırlıklar tamamlanmıştır.</w:t>
      </w:r>
    </w:p>
    <w:p>
      <w:pPr>
        <w:spacing w:before="100"/>
      </w:pPr>
    </w:p>
    <w:p>
      <w:pPr>
        <w:spacing w:after="120"/>
      </w:pPr>
      <w:r>
        <w:rPr>
          <w:rFonts w:ascii="Arial" w:cs="Arial" w:eastAsia="Arial" w:hAnsi="Arial"/>
          <w:b/>
          <w:bCs/>
          <w:i w:val="false"/>
          <w:iCs w:val="false"/>
          <w:color w:val="1C1C1C"/>
          <w:sz w:val="20"/>
          <w:szCs w:val="20"/>
        </w:rPr>
        <w:t xml:space="preserve">VPS'e bağlandıktan sonra sırasıyla:</w:t>
      </w:r>
    </w:p>
    <w:p>
      <w:pPr>
        <w:pStyle w:val="ListParagraph"/>
        <w:numPr>
          <w:ilvl w:val="0"/>
          <w:numId w:val="3"/>
        </w:numPr>
        <w:spacing w:after="60"/>
      </w:pPr>
      <w:r>
        <w:rPr>
          <w:rFonts w:ascii="Arial" w:cs="Arial" w:eastAsia="Arial" w:hAnsi="Arial"/>
          <w:sz w:val="20"/>
          <w:szCs w:val="20"/>
        </w:rPr>
        <w:t xml:space="preserve">scripts/server-setup.sh çalıştır (Docker, UFW, fail2ban kurulumu)</w:t>
      </w:r>
    </w:p>
    <w:p>
      <w:pPr>
        <w:pStyle w:val="ListParagraph"/>
        <w:numPr>
          <w:ilvl w:val="0"/>
          <w:numId w:val="3"/>
        </w:numPr>
        <w:spacing w:after="60"/>
      </w:pPr>
      <w:r>
        <w:rPr>
          <w:rFonts w:ascii="Arial" w:cs="Arial" w:eastAsia="Arial" w:hAnsi="Arial"/>
          <w:sz w:val="20"/>
          <w:szCs w:val="20"/>
        </w:rPr>
        <w:t xml:space="preserve">DNS A kaydını VPS IP'sine yönlendir</w:t>
      </w:r>
    </w:p>
    <w:p>
      <w:pPr>
        <w:pStyle w:val="ListParagraph"/>
        <w:numPr>
          <w:ilvl w:val="0"/>
          <w:numId w:val="3"/>
        </w:numPr>
        <w:spacing w:after="60"/>
      </w:pPr>
      <w:r>
        <w:rPr>
          <w:rFonts w:ascii="Arial" w:cs="Arial" w:eastAsia="Arial" w:hAnsi="Arial"/>
          <w:sz w:val="20"/>
          <w:szCs w:val="20"/>
        </w:rPr>
        <w:t xml:space="preserve">scripts/generate_secrets.sh ile secret'ları üret, .env'e yapıştır</w:t>
      </w:r>
    </w:p>
    <w:p>
      <w:pPr>
        <w:pStyle w:val="ListParagraph"/>
        <w:numPr>
          <w:ilvl w:val="0"/>
          <w:numId w:val="3"/>
        </w:numPr>
        <w:spacing w:after="60"/>
      </w:pPr>
      <w:r>
        <w:rPr>
          <w:rFonts w:ascii="Arial" w:cs="Arial" w:eastAsia="Arial" w:hAnsi="Arial"/>
          <w:sz w:val="20"/>
          <w:szCs w:val="20"/>
        </w:rPr>
        <w:t xml:space="preserve">scripts/ssl-setup.sh ile SSL sertifikası al</w:t>
      </w:r>
    </w:p>
    <w:p>
      <w:pPr>
        <w:pStyle w:val="ListParagraph"/>
        <w:numPr>
          <w:ilvl w:val="0"/>
          <w:numId w:val="3"/>
        </w:numPr>
        <w:spacing w:after="60"/>
      </w:pPr>
      <w:r>
        <w:rPr>
          <w:rFonts w:ascii="Arial" w:cs="Arial" w:eastAsia="Arial" w:hAnsi="Arial"/>
          <w:sz w:val="20"/>
          <w:szCs w:val="20"/>
        </w:rPr>
        <w:t xml:space="preserve">scripts/deploy.sh çalıştır</w:t>
      </w:r>
    </w:p>
    <w:p>
      <w:pPr>
        <w:pStyle w:val="ListParagraph"/>
        <w:numPr>
          <w:ilvl w:val="0"/>
          <w:numId w:val="3"/>
        </w:numPr>
        <w:spacing w:after="60"/>
      </w:pPr>
      <w:r>
        <w:rPr>
          <w:rFonts w:ascii="Arial" w:cs="Arial" w:eastAsia="Arial" w:hAnsi="Arial"/>
          <w:sz w:val="20"/>
          <w:szCs w:val="20"/>
        </w:rPr>
        <w:t xml:space="preserve">https://norosera.com adresini kontrol et</w:t>
      </w:r>
    </w:p>
    <w:p>
      <w:pPr>
        <w:pBdr>
          <w:bottom w:val="single" w:color="BDC3C7" w:sz="2" w:space="4"/>
        </w:pBdr>
        <w:spacing w:before="200" w:after="200"/>
      </w:pPr>
    </w:p>
    <w:p>
      <w:pPr>
        <w:spacing w:after="120"/>
      </w:pPr>
      <w:r>
        <w:rPr>
          <w:rFonts w:ascii="Arial" w:cs="Arial" w:eastAsia="Arial" w:hAnsi="Arial"/>
          <w:b w:val="false"/>
          <w:bCs w:val="false"/>
          <w:i/>
          <w:iCs/>
          <w:color w:val="7F8C8D"/>
          <w:sz w:val="20"/>
          <w:szCs w:val="20"/>
        </w:rPr>
        <w:t xml:space="preserve">Bu doküman Norosera projesinin canlı yol haritasıdır. Her fazın tamamlanmasıyla güncellenecektir.</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4"/>
        <w:szCs w:val="14"/>
      </w:rPr>
      <w:t xml:space="preserve">Norosera — Neurology Clinic Platform  |  Sayfa </w:t>
    </w:r>
    <w:r>
      <w:rPr>
        <w:rFonts w:ascii="Arial" w:cs="Arial" w:eastAsia="Arial" w:hAnsi="Arial"/>
        <w:color w:val="7F8C8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1" w:space="4"/>
      </w:pBdr>
      <w:jc w:val="right"/>
    </w:pPr>
    <w:r>
      <w:rPr>
        <w:rFonts w:ascii="Arial" w:cs="Arial" w:eastAsia="Arial" w:hAnsi="Arial"/>
        <w:b/>
        <w:bCs/>
        <w:color w:val="1B4F72"/>
        <w:sz w:val="16"/>
        <w:szCs w:val="16"/>
      </w:rPr>
      <w:t xml:space="preserve">NOROSERA</w:t>
    </w:r>
    <w:r>
      <w:rPr>
        <w:rFonts w:ascii="Arial" w:cs="Arial" w:eastAsia="Arial" w:hAnsi="Arial"/>
        <w:color w:val="7F8C8D"/>
        <w:sz w:val="16"/>
        <w:szCs w:val="16"/>
      </w:rPr>
      <w:t xml:space="preserve">  |  Proje Yol Haritası  |  Şubat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28"/>
      <w:szCs w:val="28"/>
    </w:rPr>
  </w:style>
  <w:style w:type="paragraph" w:styleId="Heading2">
    <w:name w:val="Heading 2"/>
    <w:basedOn w:val="Normal"/>
    <w:next w:val="Normal"/>
    <w:qFormat/>
    <w:pPr>
      <w:spacing w:before="240" w:after="15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2026-02-15T17:37:00.903Z</dcterms:created>
  <dcterms:modified xsi:type="dcterms:W3CDTF">2026-02-15T17:37:00.905Z</dcterms:modified>
</cp:coreProperties>
</file>

<file path=docProps/custom.xml><?xml version="1.0" encoding="utf-8"?>
<Properties xmlns="http://schemas.openxmlformats.org/officeDocument/2006/custom-properties" xmlns:vt="http://schemas.openxmlformats.org/officeDocument/2006/docPropsVTypes"/>
</file>