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Agencourt Extraction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Double Digest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AMPure cleanup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Ligate adapters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Pool samples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AMPure cleanup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Pippin Prep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Dynabead cleanup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Phusion PCR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AMPure cleanup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library to sequencing facility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There will be extracted DNA left over that doesn’t get double digested and there will be cleaned, double digested DNA that doesn’t get ligated.  Once ligated, everything gets used.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