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DF" w:rsidRDefault="007C3D86">
      <w:r>
        <w:t>Data are queried using</w:t>
      </w:r>
      <w:r w:rsidR="0037567D">
        <w:t xml:space="preserve"> the number of either pain reliever abuse/dependence and/or heroin abuse/dependence. </w:t>
      </w:r>
      <w:bookmarkStart w:id="0" w:name="_GoBack"/>
      <w:bookmarkEnd w:id="0"/>
    </w:p>
    <w:sectPr w:rsidR="004D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64"/>
    <w:rsid w:val="0037567D"/>
    <w:rsid w:val="007C3D86"/>
    <w:rsid w:val="00991491"/>
    <w:rsid w:val="00A831E7"/>
    <w:rsid w:val="00DC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D1E8"/>
  <w15:chartTrackingRefBased/>
  <w15:docId w15:val="{B16659E6-A32D-4DC9-9220-42C3FE2D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O'Brien</dc:creator>
  <cp:keywords/>
  <dc:description/>
  <cp:lastModifiedBy>Burke O'Brien</cp:lastModifiedBy>
  <cp:revision>3</cp:revision>
  <dcterms:created xsi:type="dcterms:W3CDTF">2020-01-30T19:47:00Z</dcterms:created>
  <dcterms:modified xsi:type="dcterms:W3CDTF">2020-01-30T19:50:00Z</dcterms:modified>
</cp:coreProperties>
</file>