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CE942" w14:textId="77777777" w:rsidR="00A20670" w:rsidRDefault="00A20670">
      <w:pPr>
        <w:jc w:val="center"/>
        <w:rPr>
          <w:rFonts w:ascii="Arial" w:hAnsi="Arial"/>
          <w:b/>
          <w:sz w:val="36"/>
        </w:rPr>
      </w:pPr>
    </w:p>
    <w:p w14:paraId="13DD56AE" w14:textId="48FA1E1A" w:rsidR="00A20670" w:rsidRDefault="00A20670">
      <w:pPr>
        <w:jc w:val="center"/>
        <w:rPr>
          <w:rFonts w:ascii="Arial" w:hAnsi="Arial"/>
          <w:b/>
          <w:sz w:val="36"/>
        </w:rPr>
      </w:pPr>
    </w:p>
    <w:p w14:paraId="3E61B4B8" w14:textId="455ED88D" w:rsidR="00AE1092" w:rsidRDefault="00AE1092">
      <w:pPr>
        <w:jc w:val="center"/>
        <w:rPr>
          <w:rFonts w:ascii="Arial" w:hAnsi="Arial"/>
          <w:b/>
          <w:sz w:val="36"/>
        </w:rPr>
      </w:pPr>
    </w:p>
    <w:p w14:paraId="62A66DAA" w14:textId="25CA07CC" w:rsidR="00AE1092" w:rsidRDefault="00AE1092">
      <w:pPr>
        <w:jc w:val="center"/>
        <w:rPr>
          <w:rFonts w:ascii="Arial" w:hAnsi="Arial"/>
          <w:b/>
          <w:sz w:val="36"/>
        </w:rPr>
      </w:pPr>
    </w:p>
    <w:p w14:paraId="2F471C32" w14:textId="561169A1" w:rsidR="00AE1092" w:rsidRDefault="00AE1092">
      <w:pPr>
        <w:jc w:val="center"/>
        <w:rPr>
          <w:rFonts w:ascii="Arial" w:hAnsi="Arial"/>
          <w:b/>
          <w:sz w:val="36"/>
        </w:rPr>
      </w:pPr>
    </w:p>
    <w:p w14:paraId="750E198E" w14:textId="77777777" w:rsidR="00AE1092" w:rsidRDefault="00AE1092">
      <w:pPr>
        <w:jc w:val="center"/>
        <w:rPr>
          <w:rFonts w:ascii="Arial" w:hAnsi="Arial"/>
          <w:b/>
          <w:sz w:val="36"/>
        </w:rPr>
      </w:pPr>
    </w:p>
    <w:p w14:paraId="2D53128D" w14:textId="77777777" w:rsidR="00A20670" w:rsidRDefault="00A20670">
      <w:pPr>
        <w:jc w:val="center"/>
        <w:rPr>
          <w:rFonts w:ascii="Arial" w:hAnsi="Arial"/>
          <w:b/>
          <w:sz w:val="36"/>
        </w:rPr>
      </w:pPr>
    </w:p>
    <w:p w14:paraId="66FB6DAF" w14:textId="77777777" w:rsidR="00A20670" w:rsidRDefault="00A20670">
      <w:pPr>
        <w:jc w:val="center"/>
        <w:rPr>
          <w:rFonts w:ascii="Arial" w:hAnsi="Arial"/>
          <w:b/>
          <w:sz w:val="36"/>
        </w:rPr>
      </w:pPr>
    </w:p>
    <w:p w14:paraId="76BF2518" w14:textId="1FC71D55" w:rsidR="000C755C" w:rsidRDefault="00AE1092" w:rsidP="00AE1092">
      <w:pPr>
        <w:spacing w:line="480" w:lineRule="auto"/>
        <w:jc w:val="center"/>
        <w:rPr>
          <w:rFonts w:ascii="Arial" w:hAnsi="Arial"/>
          <w:b/>
          <w:sz w:val="44"/>
          <w:lang w:val="ru-RU"/>
        </w:rPr>
      </w:pPr>
      <w:r>
        <w:rPr>
          <w:rFonts w:ascii="Arial" w:hAnsi="Arial"/>
          <w:b/>
          <w:sz w:val="44"/>
          <w:lang w:val="ru-RU"/>
        </w:rPr>
        <w:t xml:space="preserve">Выпускаемое </w:t>
      </w:r>
      <w:r w:rsidR="00404216">
        <w:rPr>
          <w:rFonts w:ascii="Arial" w:hAnsi="Arial"/>
          <w:b/>
          <w:sz w:val="44"/>
          <w:lang w:val="ru-RU"/>
        </w:rPr>
        <w:t xml:space="preserve"> </w:t>
      </w:r>
      <w:r>
        <w:rPr>
          <w:rFonts w:ascii="Arial" w:hAnsi="Arial"/>
          <w:b/>
          <w:sz w:val="44"/>
          <w:lang w:val="ru-RU"/>
        </w:rPr>
        <w:t>оборудование</w:t>
      </w:r>
    </w:p>
    <w:p w14:paraId="56ABB0D5" w14:textId="19B0A6D0" w:rsidR="00A20670" w:rsidRPr="00AE1092" w:rsidRDefault="000C755C" w:rsidP="00AE1092">
      <w:pPr>
        <w:spacing w:line="480" w:lineRule="auto"/>
        <w:jc w:val="center"/>
        <w:rPr>
          <w:rFonts w:ascii="Arial" w:hAnsi="Arial"/>
          <w:b/>
          <w:sz w:val="44"/>
          <w:lang w:val="ru-RU"/>
        </w:rPr>
      </w:pPr>
      <w:r>
        <w:rPr>
          <w:rFonts w:ascii="Arial" w:hAnsi="Arial"/>
          <w:b/>
          <w:sz w:val="44"/>
          <w:lang w:val="ru-RU"/>
        </w:rPr>
        <w:t>п</w:t>
      </w:r>
      <w:r w:rsidR="00AE1092">
        <w:rPr>
          <w:rFonts w:ascii="Arial" w:hAnsi="Arial"/>
          <w:b/>
          <w:sz w:val="44"/>
          <w:lang w:val="ru-RU"/>
        </w:rPr>
        <w:t>редприяти</w:t>
      </w:r>
      <w:r>
        <w:rPr>
          <w:rFonts w:ascii="Arial" w:hAnsi="Arial"/>
          <w:b/>
          <w:sz w:val="44"/>
          <w:lang w:val="ru-RU"/>
        </w:rPr>
        <w:t xml:space="preserve">я </w:t>
      </w:r>
      <w:r w:rsidR="00AE1092">
        <w:rPr>
          <w:rFonts w:ascii="Arial" w:hAnsi="Arial"/>
          <w:b/>
          <w:sz w:val="44"/>
          <w:lang w:val="ru-RU"/>
        </w:rPr>
        <w:t>ООО «МЗЭП-АГАТ»</w:t>
      </w:r>
    </w:p>
    <w:p w14:paraId="13ABC88D" w14:textId="77777777" w:rsidR="00A20670" w:rsidRPr="000C755C" w:rsidRDefault="00A20670">
      <w:pPr>
        <w:jc w:val="center"/>
        <w:rPr>
          <w:rFonts w:ascii="Arial" w:hAnsi="Arial"/>
          <w:b/>
          <w:sz w:val="36"/>
          <w:lang w:val="ru-RU"/>
        </w:rPr>
      </w:pPr>
    </w:p>
    <w:p w14:paraId="403995A6" w14:textId="6F26BF72" w:rsidR="00A20670" w:rsidRDefault="00A20670">
      <w:pPr>
        <w:jc w:val="center"/>
        <w:rPr>
          <w:rFonts w:ascii="Arial" w:hAnsi="Arial"/>
          <w:b/>
          <w:sz w:val="36"/>
        </w:rPr>
      </w:pPr>
    </w:p>
    <w:p w14:paraId="3C8B75FF" w14:textId="4D3A7B99" w:rsidR="000C755C" w:rsidRDefault="000C755C">
      <w:pPr>
        <w:jc w:val="center"/>
        <w:rPr>
          <w:rFonts w:ascii="Arial" w:hAnsi="Arial"/>
          <w:b/>
          <w:sz w:val="36"/>
        </w:rPr>
      </w:pPr>
    </w:p>
    <w:p w14:paraId="29D8275E" w14:textId="31D8F15F" w:rsidR="000C755C" w:rsidRDefault="000C755C">
      <w:pPr>
        <w:jc w:val="center"/>
        <w:rPr>
          <w:rFonts w:ascii="Arial" w:hAnsi="Arial"/>
          <w:b/>
          <w:sz w:val="36"/>
        </w:rPr>
      </w:pPr>
    </w:p>
    <w:p w14:paraId="6AB096FC" w14:textId="139D3AB5" w:rsidR="00666690" w:rsidRDefault="00666690">
      <w:pPr>
        <w:jc w:val="center"/>
        <w:rPr>
          <w:rFonts w:ascii="Arial" w:hAnsi="Arial"/>
          <w:b/>
          <w:sz w:val="36"/>
        </w:rPr>
      </w:pPr>
    </w:p>
    <w:p w14:paraId="11E20095" w14:textId="263D0AE7" w:rsidR="00666690" w:rsidRDefault="00666690">
      <w:pPr>
        <w:jc w:val="center"/>
        <w:rPr>
          <w:rFonts w:ascii="Arial" w:hAnsi="Arial"/>
          <w:b/>
          <w:sz w:val="36"/>
        </w:rPr>
      </w:pPr>
    </w:p>
    <w:p w14:paraId="0ED8114B" w14:textId="77777777" w:rsidR="00666690" w:rsidRDefault="00666690">
      <w:pPr>
        <w:jc w:val="center"/>
        <w:rPr>
          <w:rFonts w:ascii="Arial" w:hAnsi="Arial"/>
          <w:b/>
          <w:sz w:val="36"/>
        </w:rPr>
      </w:pPr>
    </w:p>
    <w:p w14:paraId="7D5B2E93" w14:textId="225CE790" w:rsidR="000C755C" w:rsidRDefault="000C755C">
      <w:pPr>
        <w:jc w:val="center"/>
        <w:rPr>
          <w:rFonts w:ascii="Arial" w:hAnsi="Arial"/>
          <w:b/>
          <w:sz w:val="36"/>
        </w:rPr>
      </w:pPr>
    </w:p>
    <w:p w14:paraId="612C4B5D" w14:textId="7B5416A2" w:rsidR="000C755C" w:rsidRDefault="000C755C">
      <w:pPr>
        <w:jc w:val="center"/>
        <w:rPr>
          <w:rFonts w:ascii="Arial" w:hAnsi="Arial"/>
          <w:b/>
          <w:sz w:val="36"/>
        </w:rPr>
      </w:pPr>
    </w:p>
    <w:p w14:paraId="58C54109" w14:textId="717BE28C" w:rsidR="000C755C" w:rsidRDefault="000C755C">
      <w:pPr>
        <w:jc w:val="center"/>
        <w:rPr>
          <w:rFonts w:ascii="Arial" w:hAnsi="Arial"/>
          <w:b/>
          <w:sz w:val="36"/>
        </w:rPr>
      </w:pPr>
    </w:p>
    <w:p w14:paraId="05AED8FD" w14:textId="77777777" w:rsidR="00404216" w:rsidRDefault="00404216">
      <w:pPr>
        <w:jc w:val="center"/>
        <w:rPr>
          <w:rFonts w:ascii="Arial" w:hAnsi="Arial"/>
          <w:b/>
          <w:sz w:val="36"/>
        </w:rPr>
      </w:pPr>
    </w:p>
    <w:p w14:paraId="718B3520" w14:textId="048208A3" w:rsidR="00404216" w:rsidRDefault="00404216">
      <w:pPr>
        <w:jc w:val="center"/>
        <w:rPr>
          <w:rFonts w:ascii="Arial" w:hAnsi="Arial"/>
          <w:b/>
          <w:sz w:val="36"/>
        </w:rPr>
      </w:pPr>
    </w:p>
    <w:p w14:paraId="0B91FA02" w14:textId="7A30D951" w:rsidR="00404216" w:rsidRDefault="00404216">
      <w:pPr>
        <w:jc w:val="center"/>
        <w:rPr>
          <w:rFonts w:ascii="Arial" w:hAnsi="Arial"/>
          <w:b/>
          <w:sz w:val="36"/>
        </w:rPr>
      </w:pPr>
    </w:p>
    <w:p w14:paraId="3F0DFA47" w14:textId="16474765" w:rsidR="00404216" w:rsidRDefault="00404216">
      <w:pPr>
        <w:jc w:val="center"/>
        <w:rPr>
          <w:rFonts w:ascii="Arial" w:hAnsi="Arial"/>
          <w:b/>
          <w:sz w:val="36"/>
        </w:rPr>
      </w:pPr>
    </w:p>
    <w:p w14:paraId="478A99C0" w14:textId="3C76C682" w:rsidR="00404216" w:rsidRDefault="00404216">
      <w:pPr>
        <w:jc w:val="center"/>
        <w:rPr>
          <w:rFonts w:ascii="Arial" w:hAnsi="Arial"/>
          <w:b/>
          <w:sz w:val="36"/>
        </w:rPr>
      </w:pPr>
    </w:p>
    <w:p w14:paraId="378415FA" w14:textId="77777777" w:rsidR="00D256A3" w:rsidRDefault="00D256A3">
      <w:pPr>
        <w:jc w:val="center"/>
        <w:rPr>
          <w:rFonts w:ascii="Arial" w:hAnsi="Arial"/>
          <w:b/>
          <w:sz w:val="36"/>
        </w:rPr>
      </w:pPr>
    </w:p>
    <w:p w14:paraId="4B83E376" w14:textId="1DB9F55E" w:rsidR="00404216" w:rsidRDefault="00404216">
      <w:pPr>
        <w:jc w:val="center"/>
        <w:rPr>
          <w:rFonts w:ascii="Arial" w:hAnsi="Arial"/>
          <w:b/>
          <w:sz w:val="36"/>
        </w:rPr>
      </w:pPr>
    </w:p>
    <w:p w14:paraId="7C2EE5A1" w14:textId="7A987D5B" w:rsidR="00A20670" w:rsidRPr="000C755C" w:rsidRDefault="000C755C">
      <w:pPr>
        <w:jc w:val="center"/>
        <w:rPr>
          <w:rFonts w:ascii="Arial" w:hAnsi="Arial"/>
          <w:sz w:val="28"/>
          <w:szCs w:val="28"/>
          <w:lang w:val="ru-RU"/>
        </w:rPr>
      </w:pPr>
      <w:proofErr w:type="spellStart"/>
      <w:r w:rsidRPr="000C755C">
        <w:rPr>
          <w:rFonts w:ascii="Arial" w:hAnsi="Arial"/>
          <w:sz w:val="28"/>
          <w:szCs w:val="28"/>
          <w:lang w:val="ru-RU"/>
        </w:rPr>
        <w:t>г</w:t>
      </w:r>
      <w:r w:rsidR="00AE1092" w:rsidRPr="000C755C">
        <w:rPr>
          <w:rFonts w:ascii="Arial" w:hAnsi="Arial"/>
          <w:sz w:val="28"/>
          <w:szCs w:val="28"/>
          <w:lang w:val="ru-RU"/>
        </w:rPr>
        <w:t>.Москва</w:t>
      </w:r>
      <w:proofErr w:type="spellEnd"/>
    </w:p>
    <w:p w14:paraId="4863B67F" w14:textId="77777777" w:rsidR="00A20670" w:rsidRDefault="008C4EEF">
      <w:pPr>
        <w:rPr>
          <w:b/>
        </w:rPr>
      </w:pPr>
      <w:r>
        <w:rPr>
          <w:b/>
        </w:rPr>
        <w:br w:type="page"/>
      </w: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7"/>
        <w:gridCol w:w="4592"/>
        <w:gridCol w:w="3121"/>
      </w:tblGrid>
      <w:tr w:rsidR="001C50F0" w:rsidRPr="00D54EE3" w14:paraId="6DD51700" w14:textId="77777777" w:rsidTr="00B84C5F">
        <w:trPr>
          <w:cantSplit/>
          <w:trHeight w:val="454"/>
        </w:trPr>
        <w:tc>
          <w:tcPr>
            <w:tcW w:w="216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764D4F5E" w14:textId="6B796359" w:rsidR="001C50F0" w:rsidRPr="001C50F0" w:rsidRDefault="001C50F0" w:rsidP="001C50F0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lastRenderedPageBreak/>
              <w:t>АГАТ 1-3</w:t>
            </w:r>
          </w:p>
        </w:tc>
        <w:tc>
          <w:tcPr>
            <w:tcW w:w="771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345CF94F" w14:textId="460AA997" w:rsidR="001C50F0" w:rsidRPr="001C50F0" w:rsidRDefault="001C50F0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>Однофазный</w:t>
            </w:r>
            <w:proofErr w:type="spellEnd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 xml:space="preserve"> с ЭМУ </w:t>
            </w:r>
            <w:proofErr w:type="spellStart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</w:p>
        </w:tc>
      </w:tr>
      <w:tr w:rsidR="00D8049A" w:rsidRPr="00D54EE3" w14:paraId="2020CCA5" w14:textId="77777777" w:rsidTr="008E6D53">
        <w:trPr>
          <w:cantSplit/>
          <w:trHeight w:val="3605"/>
        </w:trPr>
        <w:tc>
          <w:tcPr>
            <w:tcW w:w="6759" w:type="dxa"/>
            <w:gridSpan w:val="2"/>
          </w:tcPr>
          <w:p w14:paraId="02DD861F" w14:textId="22C26158" w:rsidR="00D8049A" w:rsidRPr="001C50F0" w:rsidRDefault="00D8049A" w:rsidP="00B47580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Однофазные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электронные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типа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АГАТ</w:t>
            </w:r>
            <w:r w:rsidR="00682477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1 в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третьем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исполнении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корпуса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с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электромеханическим</w:t>
            </w:r>
            <w:proofErr w:type="spellEnd"/>
            <w:r w:rsidRPr="001C50F0">
              <w:rPr>
                <w:rFonts w:ascii="Arial Narrow" w:hAnsi="Arial Narrow" w:cs="Arial"/>
                <w:spacing w:val="-14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отсчетным</w:t>
            </w:r>
            <w:proofErr w:type="spellEnd"/>
            <w:r w:rsidRPr="001C50F0">
              <w:rPr>
                <w:rFonts w:ascii="Arial Narrow" w:hAnsi="Arial Narrow" w:cs="Arial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устройством</w:t>
            </w:r>
            <w:proofErr w:type="spellEnd"/>
            <w:r w:rsidRPr="001C50F0">
              <w:rPr>
                <w:rFonts w:ascii="Arial Narrow" w:hAnsi="Arial Narrow" w:cs="Arial"/>
                <w:spacing w:val="-14"/>
                <w:sz w:val="22"/>
                <w:szCs w:val="22"/>
              </w:rPr>
              <w:t xml:space="preserve"> </w:t>
            </w:r>
            <w:r w:rsidRPr="001C50F0">
              <w:rPr>
                <w:rFonts w:ascii="Arial Narrow" w:hAnsi="Arial Narrow" w:cs="Arial"/>
                <w:sz w:val="22"/>
                <w:szCs w:val="22"/>
              </w:rPr>
              <w:t>(ЭМУ)</w:t>
            </w:r>
            <w:r w:rsidRPr="001C50F0">
              <w:rPr>
                <w:rFonts w:ascii="Arial Narrow" w:hAnsi="Arial Narrow" w:cs="Arial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предназначены</w:t>
            </w:r>
            <w:proofErr w:type="spellEnd"/>
            <w:r w:rsidRPr="001C50F0">
              <w:rPr>
                <w:rFonts w:ascii="Arial Narrow" w:hAnsi="Arial Narrow" w:cs="Arial"/>
                <w:spacing w:val="-10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для</w:t>
            </w:r>
            <w:proofErr w:type="spellEnd"/>
            <w:r w:rsidRPr="001C50F0">
              <w:rPr>
                <w:rFonts w:ascii="Arial Narrow" w:hAnsi="Arial Narrow" w:cs="Arial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учета</w:t>
            </w:r>
            <w:proofErr w:type="spellEnd"/>
            <w:r w:rsidRPr="001C50F0">
              <w:rPr>
                <w:rFonts w:ascii="Arial Narrow" w:hAnsi="Arial Narrow" w:cs="Arial"/>
                <w:spacing w:val="-12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электроэнергии</w:t>
            </w:r>
            <w:proofErr w:type="spellEnd"/>
            <w:r w:rsidRPr="001C50F0">
              <w:rPr>
                <w:rFonts w:ascii="Arial Narrow" w:hAnsi="Arial Narrow" w:cs="Arial"/>
                <w:spacing w:val="-9"/>
                <w:sz w:val="22"/>
                <w:szCs w:val="22"/>
              </w:rPr>
              <w:t xml:space="preserve"> </w:t>
            </w:r>
            <w:r w:rsidRPr="001C50F0">
              <w:rPr>
                <w:rFonts w:ascii="Arial Narrow" w:hAnsi="Arial Narrow" w:cs="Arial"/>
                <w:sz w:val="22"/>
                <w:szCs w:val="22"/>
              </w:rPr>
              <w:t>у</w:t>
            </w:r>
            <w:r w:rsidRPr="001C50F0">
              <w:rPr>
                <w:rFonts w:ascii="Arial Narrow" w:hAnsi="Arial Narrow" w:cs="Arial"/>
                <w:spacing w:val="-17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бытового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потребителя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: в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многоквартирных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жилых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домах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, в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небольших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организациях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и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хозяйствах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,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дачных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и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садоводческих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объединениях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,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частном</w:t>
            </w:r>
            <w:proofErr w:type="spellEnd"/>
            <w:r w:rsidRPr="001C50F0">
              <w:rPr>
                <w:rFonts w:ascii="Arial Narrow" w:hAnsi="Arial Narrow" w:cs="Arial"/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секторе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>.</w:t>
            </w:r>
          </w:p>
          <w:p w14:paraId="076F016C" w14:textId="77777777" w:rsidR="00D8049A" w:rsidRPr="001C50F0" w:rsidRDefault="00D8049A" w:rsidP="00B47580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Современный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компактный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корпус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с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креплением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на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DIN-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рейку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типа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ТН-35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позволяет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легко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устанавливать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практически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в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любые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электротехнические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шкафы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>.</w:t>
            </w:r>
          </w:p>
          <w:p w14:paraId="48963B84" w14:textId="1B15DF07" w:rsidR="00D8049A" w:rsidRPr="001C50F0" w:rsidRDefault="00D8049A" w:rsidP="00B47580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АГАТ</w:t>
            </w:r>
            <w:r w:rsidR="00936ED4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1-3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позволяют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вести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однотарифный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учет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активной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энергии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независимо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от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её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направления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>.</w:t>
            </w:r>
          </w:p>
          <w:p w14:paraId="438E59EA" w14:textId="621C4C55" w:rsidR="00D8049A" w:rsidRPr="008E6D53" w:rsidRDefault="00D8049A" w:rsidP="00B47580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Благодаря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невысокой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стоимости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,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простоты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и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надежности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электронные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доступны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для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применения</w:t>
            </w:r>
            <w:proofErr w:type="spellEnd"/>
            <w:r w:rsidRPr="001C50F0">
              <w:rPr>
                <w:rFonts w:ascii="Arial Narrow" w:hAnsi="Arial Narrow" w:cs="Arial"/>
                <w:spacing w:val="-13"/>
                <w:sz w:val="22"/>
                <w:szCs w:val="22"/>
              </w:rPr>
              <w:t xml:space="preserve"> </w:t>
            </w:r>
            <w:r w:rsidRPr="001C50F0">
              <w:rPr>
                <w:rFonts w:ascii="Arial Narrow" w:hAnsi="Arial Narrow" w:cs="Arial"/>
                <w:sz w:val="22"/>
                <w:szCs w:val="22"/>
              </w:rPr>
              <w:t>у</w:t>
            </w:r>
            <w:r w:rsidRPr="001C50F0">
              <w:rPr>
                <w:rFonts w:ascii="Arial Narrow" w:hAnsi="Arial Narrow" w:cs="Arial"/>
                <w:spacing w:val="-21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бытовых</w:t>
            </w:r>
            <w:proofErr w:type="spellEnd"/>
            <w:r w:rsidRPr="001C50F0">
              <w:rPr>
                <w:rFonts w:ascii="Arial Narrow" w:hAnsi="Arial Narrow" w:cs="Arial"/>
                <w:spacing w:val="-17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потребителей</w:t>
            </w:r>
            <w:proofErr w:type="spellEnd"/>
            <w:r w:rsidRPr="001C50F0">
              <w:rPr>
                <w:rFonts w:ascii="Arial Narrow" w:hAnsi="Arial Narrow" w:cs="Arial"/>
                <w:sz w:val="22"/>
                <w:szCs w:val="22"/>
              </w:rPr>
              <w:t>,</w:t>
            </w:r>
            <w:r w:rsidRPr="001C50F0">
              <w:rPr>
                <w:rFonts w:ascii="Arial Narrow" w:hAnsi="Arial Narrow" w:cs="Arial"/>
                <w:spacing w:val="-15"/>
                <w:sz w:val="22"/>
                <w:szCs w:val="22"/>
              </w:rPr>
              <w:t xml:space="preserve"> </w:t>
            </w:r>
            <w:r w:rsidRPr="001C50F0">
              <w:rPr>
                <w:rFonts w:ascii="Arial Narrow" w:hAnsi="Arial Narrow" w:cs="Arial"/>
                <w:sz w:val="22"/>
                <w:szCs w:val="22"/>
              </w:rPr>
              <w:t>а</w:t>
            </w:r>
            <w:r w:rsidRPr="001C50F0">
              <w:rPr>
                <w:rFonts w:ascii="Arial Narrow" w:hAnsi="Arial Narrow" w:cs="Arial"/>
                <w:spacing w:val="-15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также</w:t>
            </w:r>
            <w:proofErr w:type="spellEnd"/>
            <w:r w:rsidRPr="001C50F0">
              <w:rPr>
                <w:rFonts w:ascii="Arial Narrow" w:hAnsi="Arial Narrow" w:cs="Arial"/>
                <w:spacing w:val="-16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как</w:t>
            </w:r>
            <w:proofErr w:type="spellEnd"/>
            <w:r w:rsidRPr="001C50F0">
              <w:rPr>
                <w:rFonts w:ascii="Arial Narrow" w:hAnsi="Arial Narrow" w:cs="Arial"/>
                <w:spacing w:val="-16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альтернатива</w:t>
            </w:r>
            <w:proofErr w:type="spellEnd"/>
            <w:r w:rsidRPr="001C50F0">
              <w:rPr>
                <w:rFonts w:ascii="Arial Narrow" w:hAnsi="Arial Narrow" w:cs="Arial"/>
                <w:spacing w:val="-19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по</w:t>
            </w:r>
            <w:proofErr w:type="spellEnd"/>
            <w:r w:rsidRPr="001C50F0">
              <w:rPr>
                <w:rFonts w:ascii="Arial Narrow" w:hAnsi="Arial Narrow" w:cs="Arial"/>
                <w:spacing w:val="-18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замене</w:t>
            </w:r>
            <w:proofErr w:type="spellEnd"/>
            <w:r w:rsidRPr="001C50F0">
              <w:rPr>
                <w:rFonts w:ascii="Arial Narrow" w:hAnsi="Arial Narrow" w:cs="Arial"/>
                <w:spacing w:val="-18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старых</w:t>
            </w:r>
            <w:proofErr w:type="spellEnd"/>
            <w:r w:rsidRPr="001C50F0">
              <w:rPr>
                <w:rFonts w:ascii="Arial Narrow" w:hAnsi="Arial Narrow" w:cs="Arial"/>
                <w:spacing w:val="-17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индукционных</w:t>
            </w:r>
            <w:proofErr w:type="spellEnd"/>
            <w:r w:rsidRPr="001C50F0">
              <w:rPr>
                <w:rFonts w:ascii="Arial Narrow" w:hAnsi="Arial Narrow" w:cs="Arial"/>
                <w:spacing w:val="-16"/>
                <w:sz w:val="22"/>
                <w:szCs w:val="22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sz w:val="22"/>
                <w:szCs w:val="22"/>
              </w:rPr>
              <w:t>счетчиков</w:t>
            </w:r>
            <w:proofErr w:type="spellEnd"/>
            <w:r w:rsidR="008E6D53">
              <w:rPr>
                <w:rFonts w:ascii="Arial Narrow" w:hAnsi="Arial Narrow" w:cs="Arial"/>
                <w:sz w:val="22"/>
                <w:szCs w:val="22"/>
                <w:lang w:val="ru-RU"/>
              </w:rPr>
              <w:t>.</w:t>
            </w:r>
          </w:p>
        </w:tc>
        <w:tc>
          <w:tcPr>
            <w:tcW w:w="3121" w:type="dxa"/>
            <w:vMerge w:val="restart"/>
          </w:tcPr>
          <w:p w14:paraId="09D45264" w14:textId="77777777" w:rsidR="00D8049A" w:rsidRDefault="00D8049A">
            <w:pPr>
              <w:ind w:hanging="70"/>
              <w:jc w:val="center"/>
              <w:rPr>
                <w:rFonts w:ascii="Arial" w:hAnsi="Arial" w:cs="Arial"/>
                <w:b/>
              </w:rPr>
            </w:pPr>
            <w:r w:rsidRPr="00D8049A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6E8F1019" wp14:editId="01698ADE">
                  <wp:extent cx="1704975" cy="1704975"/>
                  <wp:effectExtent l="0" t="0" r="9525" b="9525"/>
                  <wp:docPr id="11274" name="Рисунок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FF5D47-9167-409C-927C-F906D71866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4" name="Рисунок 18">
                            <a:extLst>
                              <a:ext uri="{FF2B5EF4-FFF2-40B4-BE49-F238E27FC236}">
                                <a16:creationId xmlns:a16="http://schemas.microsoft.com/office/drawing/2014/main" id="{77FF5D47-9167-409C-927C-F906D718661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1C34C2" w14:textId="2218EB76" w:rsidR="00D8049A" w:rsidRPr="00D54EE3" w:rsidRDefault="00543577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allowOverlap="1" wp14:anchorId="6C8EADBB" wp14:editId="4D727557">
                  <wp:simplePos x="0" y="0"/>
                  <wp:positionH relativeFrom="page">
                    <wp:posOffset>78105</wp:posOffset>
                  </wp:positionH>
                  <wp:positionV relativeFrom="paragraph">
                    <wp:posOffset>3979316</wp:posOffset>
                  </wp:positionV>
                  <wp:extent cx="1829648" cy="2660861"/>
                  <wp:effectExtent l="0" t="0" r="0" b="6350"/>
                  <wp:wrapTopAndBottom/>
                  <wp:docPr id="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8049A" w:rsidRPr="00D8049A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643320FF" wp14:editId="764BE39D">
                  <wp:extent cx="1892935" cy="1892935"/>
                  <wp:effectExtent l="0" t="0" r="0" b="0"/>
                  <wp:docPr id="11273" name="Рисунок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040FD2-C2EF-4E86-8629-55185299B1A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3" name="Рисунок 16">
                            <a:extLst>
                              <a:ext uri="{FF2B5EF4-FFF2-40B4-BE49-F238E27FC236}">
                                <a16:creationId xmlns:a16="http://schemas.microsoft.com/office/drawing/2014/main" id="{93040FD2-C2EF-4E86-8629-55185299B1A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35" cy="189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8049A" w:rsidRPr="00D8049A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E261D1C" wp14:editId="087FAFFC">
                  <wp:extent cx="1892935" cy="1745615"/>
                  <wp:effectExtent l="0" t="0" r="0" b="6985"/>
                  <wp:docPr id="11277" name="Рисунок 3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0F5C491-6FC7-4C09-BA75-B6770B736C3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7" name="Рисунок 34">
                            <a:extLst>
                              <a:ext uri="{FF2B5EF4-FFF2-40B4-BE49-F238E27FC236}">
                                <a16:creationId xmlns:a16="http://schemas.microsoft.com/office/drawing/2014/main" id="{10F5C491-6FC7-4C09-BA75-B6770B736C3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35" cy="174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49A" w:rsidRPr="00D54EE3" w14:paraId="7F8213AC" w14:textId="77777777" w:rsidTr="00543577">
        <w:trPr>
          <w:cantSplit/>
          <w:trHeight w:val="3968"/>
        </w:trPr>
        <w:tc>
          <w:tcPr>
            <w:tcW w:w="6759" w:type="dxa"/>
            <w:gridSpan w:val="2"/>
          </w:tcPr>
          <w:p w14:paraId="64E2D28D" w14:textId="71FDA4EC" w:rsidR="007A23F4" w:rsidRPr="007A23F4" w:rsidRDefault="007A23F4" w:rsidP="007A23F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  <w:lang w:val="ru-RU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6CB4662D" w14:textId="77777777" w:rsidR="007A23F4" w:rsidRPr="007A23F4" w:rsidRDefault="007A23F4" w:rsidP="007A23F4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1065"/>
              </w:tabs>
              <w:ind w:right="74" w:hanging="494"/>
              <w:rPr>
                <w:rFonts w:ascii="Arial Narrow" w:hAnsi="Arial Narrow"/>
              </w:rPr>
            </w:pPr>
            <w:r w:rsidRPr="007A23F4">
              <w:rPr>
                <w:rFonts w:ascii="Arial Narrow" w:hAnsi="Arial Narrow"/>
              </w:rPr>
              <w:t>Класс точности 1</w:t>
            </w:r>
          </w:p>
          <w:p w14:paraId="5FC0CF52" w14:textId="77777777" w:rsidR="007A23F4" w:rsidRPr="007A23F4" w:rsidRDefault="007A23F4" w:rsidP="007A23F4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1065"/>
              </w:tabs>
              <w:ind w:right="74" w:hanging="494"/>
              <w:rPr>
                <w:rFonts w:ascii="Arial Narrow" w:hAnsi="Arial Narrow"/>
              </w:rPr>
            </w:pPr>
            <w:r w:rsidRPr="007A23F4">
              <w:rPr>
                <w:rFonts w:ascii="Arial Narrow" w:hAnsi="Arial Narrow"/>
              </w:rPr>
              <w:t>Активная энергия по модулю</w:t>
            </w:r>
          </w:p>
          <w:p w14:paraId="02DE6A1D" w14:textId="77777777" w:rsidR="007A23F4" w:rsidRPr="007A23F4" w:rsidRDefault="007A23F4" w:rsidP="007A23F4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1065"/>
              </w:tabs>
              <w:ind w:right="74" w:hanging="494"/>
              <w:rPr>
                <w:rFonts w:ascii="Arial Narrow" w:hAnsi="Arial Narrow"/>
              </w:rPr>
            </w:pPr>
            <w:r w:rsidRPr="007A23F4">
              <w:rPr>
                <w:rFonts w:ascii="Arial Narrow" w:hAnsi="Arial Narrow"/>
              </w:rPr>
              <w:t>Импульсный (телеметрический) ТМ выход</w:t>
            </w:r>
          </w:p>
          <w:p w14:paraId="29998E89" w14:textId="77777777" w:rsidR="007A23F4" w:rsidRPr="007A23F4" w:rsidRDefault="007A23F4" w:rsidP="007A23F4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1065"/>
              </w:tabs>
              <w:ind w:right="74" w:hanging="494"/>
              <w:rPr>
                <w:rFonts w:ascii="Arial Narrow" w:hAnsi="Arial Narrow"/>
              </w:rPr>
            </w:pPr>
            <w:r w:rsidRPr="007A23F4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02FDF9DD" w14:textId="77777777" w:rsidR="007A23F4" w:rsidRPr="007A23F4" w:rsidRDefault="007A23F4" w:rsidP="0009522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7A23F4">
              <w:rPr>
                <w:rFonts w:ascii="Arial Narrow" w:hAnsi="Arial Narrow"/>
              </w:rPr>
              <w:t>пломбирование верхней крышки корпуса (кожуха) изготовителем</w:t>
            </w:r>
          </w:p>
          <w:p w14:paraId="64674077" w14:textId="77777777" w:rsidR="007A23F4" w:rsidRPr="007A23F4" w:rsidRDefault="007A23F4" w:rsidP="0009522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7A23F4">
              <w:rPr>
                <w:rFonts w:ascii="Arial Narrow" w:hAnsi="Arial Narrow"/>
              </w:rPr>
              <w:t xml:space="preserve">пломбирование крышек зажимов энергоснабжающей </w:t>
            </w:r>
            <w:proofErr w:type="spellStart"/>
            <w:r w:rsidRPr="007A23F4">
              <w:rPr>
                <w:rFonts w:ascii="Arial Narrow" w:hAnsi="Arial Narrow"/>
              </w:rPr>
              <w:t>организацей</w:t>
            </w:r>
            <w:proofErr w:type="spellEnd"/>
          </w:p>
          <w:p w14:paraId="222AD9D3" w14:textId="273F3522" w:rsidR="00D8049A" w:rsidRDefault="007A23F4" w:rsidP="0009522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7A23F4">
              <w:rPr>
                <w:rFonts w:ascii="Arial Narrow" w:hAnsi="Arial Narrow"/>
              </w:rPr>
              <w:t>высокая устойчивость к воздействию внешних магнитных полей (датчик тока - шунт)</w:t>
            </w:r>
          </w:p>
          <w:p w14:paraId="3EE60F4D" w14:textId="1AE5CE6C" w:rsidR="00543577" w:rsidRDefault="00543577" w:rsidP="00543577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1065"/>
              </w:tabs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24C66220" w14:textId="4ADD427E" w:rsidR="009D77DB" w:rsidRPr="007A23F4" w:rsidRDefault="009D77DB" w:rsidP="009D77D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1065"/>
              </w:tabs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32-х лет</w:t>
            </w:r>
          </w:p>
        </w:tc>
        <w:tc>
          <w:tcPr>
            <w:tcW w:w="3121" w:type="dxa"/>
            <w:vMerge/>
          </w:tcPr>
          <w:p w14:paraId="69AF2743" w14:textId="77777777" w:rsidR="00D8049A" w:rsidRPr="00D54EE3" w:rsidRDefault="00D8049A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D8049A" w:rsidRPr="00D54EE3" w14:paraId="14C5BEC0" w14:textId="77777777" w:rsidTr="00543577">
        <w:trPr>
          <w:cantSplit/>
          <w:trHeight w:val="4096"/>
        </w:trPr>
        <w:tc>
          <w:tcPr>
            <w:tcW w:w="6759" w:type="dxa"/>
            <w:gridSpan w:val="2"/>
          </w:tcPr>
          <w:p w14:paraId="2F58A4D5" w14:textId="5C563CED" w:rsidR="00D8049A" w:rsidRPr="008E6D53" w:rsidRDefault="00D8049A" w:rsidP="007A23F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зарегистрированы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в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Федеральном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информационном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фонде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по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обеспечению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единства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измерений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под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номером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83258-21.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Срок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действия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сертификата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об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УТ СИ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до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27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сентября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2026 г..</w:t>
            </w:r>
          </w:p>
        </w:tc>
        <w:tc>
          <w:tcPr>
            <w:tcW w:w="3121" w:type="dxa"/>
            <w:vMerge/>
          </w:tcPr>
          <w:p w14:paraId="76B83B3E" w14:textId="77777777" w:rsidR="00D8049A" w:rsidRPr="00D54EE3" w:rsidRDefault="00D8049A">
            <w:pPr>
              <w:jc w:val="right"/>
              <w:rPr>
                <w:rFonts w:ascii="Arial" w:hAnsi="Arial" w:cs="Arial"/>
              </w:rPr>
            </w:pPr>
          </w:p>
        </w:tc>
      </w:tr>
    </w:tbl>
    <w:p w14:paraId="413EE7D6" w14:textId="77777777" w:rsidR="00A20670" w:rsidRPr="00D54EE3" w:rsidRDefault="00666690" w:rsidP="00666690">
      <w:pPr>
        <w:rPr>
          <w:rFonts w:ascii="Arial" w:hAnsi="Arial" w:cs="Arial"/>
        </w:rPr>
      </w:pPr>
      <w:bookmarkStart w:id="0" w:name="_Toc342984712"/>
      <w:bookmarkStart w:id="1" w:name="_Toc448127204"/>
      <w:bookmarkStart w:id="2" w:name="_Toc475603749"/>
      <w:bookmarkStart w:id="3" w:name="_Toc475695621"/>
      <w:bookmarkStart w:id="4" w:name="_Toc475710007"/>
      <w:bookmarkStart w:id="5" w:name="_Toc475727270"/>
      <w:bookmarkStart w:id="6" w:name="_Toc475874220"/>
      <w:bookmarkStart w:id="7" w:name="_Toc475874959"/>
      <w:bookmarkStart w:id="8" w:name="_Toc475875874"/>
      <w:bookmarkStart w:id="9" w:name="_Toc476213532"/>
      <w:bookmarkStart w:id="10" w:name="_Toc476215010"/>
      <w:bookmarkStart w:id="11" w:name="_Toc476673469"/>
      <w:bookmarkStart w:id="12" w:name="_Toc478268511"/>
      <w:r w:rsidRPr="00D54EE3">
        <w:rPr>
          <w:rFonts w:ascii="Arial" w:hAnsi="Arial" w:cs="Arial"/>
        </w:rPr>
        <w:br w:type="page"/>
      </w:r>
    </w:p>
    <w:p w14:paraId="48955B40" w14:textId="77777777" w:rsidR="008E6D53" w:rsidRPr="00D54EE3" w:rsidRDefault="008C4EEF" w:rsidP="008E6D53">
      <w:pPr>
        <w:pStyle w:val="aff0"/>
        <w:rPr>
          <w:rFonts w:cs="Arial"/>
          <w:u w:val="single"/>
        </w:rPr>
      </w:pPr>
      <w:r w:rsidRPr="00D54EE3">
        <w:rPr>
          <w:rFonts w:cs="Arial"/>
        </w:rPr>
        <w:lastRenderedPageBreak/>
        <w:tab/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7"/>
        <w:gridCol w:w="4592"/>
        <w:gridCol w:w="3121"/>
      </w:tblGrid>
      <w:tr w:rsidR="008E6D53" w:rsidRPr="00D54EE3" w14:paraId="4712BA78" w14:textId="77777777" w:rsidTr="008A199F">
        <w:trPr>
          <w:cantSplit/>
          <w:trHeight w:val="454"/>
        </w:trPr>
        <w:tc>
          <w:tcPr>
            <w:tcW w:w="216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24DA8D6E" w14:textId="7C6C5CCB" w:rsidR="008E6D53" w:rsidRPr="001C50F0" w:rsidRDefault="008E6D53" w:rsidP="008A199F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АГАТ 1-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771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6F706D01" w14:textId="720403D8" w:rsidR="008E6D53" w:rsidRPr="001C50F0" w:rsidRDefault="008E6D53" w:rsidP="008A199F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>Однофазный</w:t>
            </w:r>
            <w:proofErr w:type="spellEnd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 xml:space="preserve"> с ЭМУ </w:t>
            </w:r>
            <w:proofErr w:type="spellStart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1C50F0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 и панель</w:t>
            </w:r>
          </w:p>
        </w:tc>
      </w:tr>
      <w:tr w:rsidR="00857BF3" w:rsidRPr="00D54EE3" w14:paraId="73E410CD" w14:textId="77777777" w:rsidTr="003A06E2">
        <w:trPr>
          <w:cantSplit/>
          <w:trHeight w:val="3382"/>
        </w:trPr>
        <w:tc>
          <w:tcPr>
            <w:tcW w:w="6759" w:type="dxa"/>
            <w:gridSpan w:val="2"/>
          </w:tcPr>
          <w:p w14:paraId="5D2861E9" w14:textId="41A2B51B" w:rsidR="00857BF3" w:rsidRPr="007A23F4" w:rsidRDefault="00857BF3" w:rsidP="007A23F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Однофазные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электронные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типа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АГАТ</w:t>
            </w:r>
            <w:r w:rsidR="00682477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1 в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четвертом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исполнении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корпуса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с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электромеханическим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отсчетным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устройством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(ЭМУ)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предназначены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для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учета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электроэнергии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у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бытового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потребителя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: в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многоквартирных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жилых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домах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, в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небольших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организациях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и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хозяйствах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,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дачных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и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садоводческих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объединениях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,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частном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секторе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.</w:t>
            </w:r>
          </w:p>
          <w:p w14:paraId="71410E85" w14:textId="6B34ED4B" w:rsidR="00857BF3" w:rsidRPr="007A23F4" w:rsidRDefault="00857BF3" w:rsidP="007A23F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Современный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компактный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корпус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с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креплением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как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на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панель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,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так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и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на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DIN-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рейку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типа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ТН-35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позволяет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легко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устанавливать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практически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в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любые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электротехнические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шкафы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.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Входящий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в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комплект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поставки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дополнительный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кронштейн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с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крепежным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ушком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позволяет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просто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привести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установочные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размеры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корпуса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4 к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установчным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размерам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счетчика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в “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классическом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”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исполнении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(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корпус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 1),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например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индукционного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(138х92мм).</w:t>
            </w:r>
          </w:p>
          <w:p w14:paraId="3F6DBBD8" w14:textId="3A83C27D" w:rsidR="00857BF3" w:rsidRPr="000C00CA" w:rsidRDefault="00857BF3" w:rsidP="007A23F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АГАТ</w:t>
            </w:r>
            <w:r w:rsidR="00936ED4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1-4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позволяют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вести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однотарифный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учет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активной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энергии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независимо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от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её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направления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.</w:t>
            </w:r>
          </w:p>
        </w:tc>
        <w:tc>
          <w:tcPr>
            <w:tcW w:w="3121" w:type="dxa"/>
            <w:vMerge w:val="restart"/>
          </w:tcPr>
          <w:p w14:paraId="6FCC2FB2" w14:textId="6AC72C0D" w:rsidR="00857BF3" w:rsidRDefault="00857BF3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74EC4E4" w14:textId="33CF8DDC" w:rsidR="00857BF3" w:rsidRPr="00D54EE3" w:rsidRDefault="00857BF3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65408" behindDoc="0" locked="0" layoutInCell="1" allowOverlap="1" wp14:anchorId="2395AE4E" wp14:editId="60BF303F">
                  <wp:simplePos x="0" y="0"/>
                  <wp:positionH relativeFrom="page">
                    <wp:posOffset>76835</wp:posOffset>
                  </wp:positionH>
                  <wp:positionV relativeFrom="paragraph">
                    <wp:posOffset>3496200</wp:posOffset>
                  </wp:positionV>
                  <wp:extent cx="1829648" cy="2660861"/>
                  <wp:effectExtent l="0" t="0" r="0" b="6350"/>
                  <wp:wrapTopAndBottom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1737128A" wp14:editId="59B83D35">
                  <wp:extent cx="1892935" cy="238252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BF3" w:rsidRPr="00D54EE3" w14:paraId="19A0A2C8" w14:textId="77777777" w:rsidTr="00857BF3">
        <w:trPr>
          <w:cantSplit/>
          <w:trHeight w:val="5655"/>
        </w:trPr>
        <w:tc>
          <w:tcPr>
            <w:tcW w:w="6759" w:type="dxa"/>
            <w:gridSpan w:val="2"/>
          </w:tcPr>
          <w:p w14:paraId="591351B1" w14:textId="5531D53B" w:rsidR="00857BF3" w:rsidRDefault="00857BF3" w:rsidP="007A23F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64525DCB" w14:textId="7E7B3E55" w:rsidR="00857BF3" w:rsidRPr="000C00CA" w:rsidRDefault="00857BF3" w:rsidP="007A23F4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1065"/>
              </w:tabs>
              <w:ind w:right="74" w:hanging="494"/>
              <w:rPr>
                <w:rFonts w:ascii="Arial Narrow" w:hAnsi="Arial Narrow"/>
              </w:rPr>
            </w:pPr>
            <w:r w:rsidRPr="000C00CA">
              <w:rPr>
                <w:rFonts w:ascii="Arial Narrow" w:hAnsi="Arial Narrow"/>
              </w:rPr>
              <w:t>Класс точности 1</w:t>
            </w:r>
          </w:p>
          <w:p w14:paraId="46E510C1" w14:textId="77777777" w:rsidR="00857BF3" w:rsidRPr="000C00CA" w:rsidRDefault="00857BF3" w:rsidP="000C00CA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ind w:right="74" w:hanging="494"/>
              <w:rPr>
                <w:rFonts w:ascii="Arial Narrow" w:hAnsi="Arial Narrow"/>
              </w:rPr>
            </w:pPr>
            <w:r w:rsidRPr="000C00CA">
              <w:rPr>
                <w:rFonts w:ascii="Arial Narrow" w:hAnsi="Arial Narrow"/>
              </w:rPr>
              <w:t>Активная энергия по модулю</w:t>
            </w:r>
          </w:p>
          <w:p w14:paraId="5CC084F1" w14:textId="77777777" w:rsidR="00857BF3" w:rsidRPr="000C00CA" w:rsidRDefault="00857BF3" w:rsidP="000C00CA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ind w:right="74" w:hanging="494"/>
              <w:rPr>
                <w:rFonts w:ascii="Arial Narrow" w:hAnsi="Arial Narrow"/>
              </w:rPr>
            </w:pPr>
            <w:r w:rsidRPr="000C00CA">
              <w:rPr>
                <w:rFonts w:ascii="Arial Narrow" w:hAnsi="Arial Narrow"/>
              </w:rPr>
              <w:t>Импульсный (телеметрический) ТМ выход</w:t>
            </w:r>
          </w:p>
          <w:p w14:paraId="60B900AB" w14:textId="77777777" w:rsidR="00857BF3" w:rsidRPr="000C00CA" w:rsidRDefault="00857BF3" w:rsidP="000C00CA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ind w:right="74" w:hanging="494"/>
              <w:rPr>
                <w:rFonts w:ascii="Arial Narrow" w:hAnsi="Arial Narrow"/>
              </w:rPr>
            </w:pPr>
            <w:r w:rsidRPr="000C00CA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345B8846" w14:textId="77777777" w:rsidR="00857BF3" w:rsidRPr="000C00CA" w:rsidRDefault="00857BF3" w:rsidP="0009522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0C00CA">
              <w:rPr>
                <w:rFonts w:ascii="Arial Narrow" w:hAnsi="Arial Narrow"/>
              </w:rPr>
              <w:t>пломбирование верхней крышки корпуса (кожуха) изготовителем</w:t>
            </w:r>
          </w:p>
          <w:p w14:paraId="3687AB57" w14:textId="31224848" w:rsidR="00857BF3" w:rsidRPr="000C00CA" w:rsidRDefault="00857BF3" w:rsidP="0009522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0C00CA">
              <w:rPr>
                <w:rFonts w:ascii="Arial Narrow" w:hAnsi="Arial Narrow"/>
              </w:rPr>
              <w:t xml:space="preserve">пломбирование крышки зажимов энергоснабжающей </w:t>
            </w:r>
            <w:proofErr w:type="spellStart"/>
            <w:r w:rsidRPr="000C00CA">
              <w:rPr>
                <w:rFonts w:ascii="Arial Narrow" w:hAnsi="Arial Narrow"/>
              </w:rPr>
              <w:t>организацей</w:t>
            </w:r>
            <w:proofErr w:type="spellEnd"/>
          </w:p>
          <w:p w14:paraId="2DC7635F" w14:textId="0976554C" w:rsidR="00857BF3" w:rsidRDefault="00857BF3" w:rsidP="0009522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0C00CA">
              <w:rPr>
                <w:rFonts w:ascii="Arial Narrow" w:hAnsi="Arial Narrow"/>
              </w:rPr>
              <w:t>высокая устойчивость к воздействию внешних магнитных полей (датчик тока - шунт)</w:t>
            </w:r>
          </w:p>
          <w:p w14:paraId="1BB2ED99" w14:textId="3A51C7C5" w:rsidR="00543577" w:rsidRDefault="00543577" w:rsidP="00543577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1065"/>
              </w:tabs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3B584D9B" w14:textId="45A5F7B8" w:rsidR="00692AF1" w:rsidRDefault="00692AF1" w:rsidP="00692AF1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32-х лет</w:t>
            </w:r>
          </w:p>
          <w:p w14:paraId="461C3C74" w14:textId="21AABAA7" w:rsidR="00857BF3" w:rsidRPr="000C00CA" w:rsidRDefault="00857BF3" w:rsidP="00857BF3">
            <w:pPr>
              <w:pStyle w:val="af9"/>
              <w:tabs>
                <w:tab w:val="left" w:pos="596"/>
              </w:tabs>
              <w:ind w:left="807" w:right="74"/>
              <w:jc w:val="both"/>
              <w:rPr>
                <w:rFonts w:ascii="Arial Narrow" w:eastAsia="Arial" w:hAnsi="Arial Narrow" w:cs="Arial"/>
                <w:sz w:val="22"/>
                <w:szCs w:val="22"/>
                <w:lang w:val="ru-RU" w:eastAsia="en-US"/>
              </w:rPr>
            </w:pPr>
          </w:p>
        </w:tc>
        <w:tc>
          <w:tcPr>
            <w:tcW w:w="3121" w:type="dxa"/>
            <w:vMerge/>
          </w:tcPr>
          <w:p w14:paraId="444802CF" w14:textId="77777777" w:rsidR="00857BF3" w:rsidRPr="00D54EE3" w:rsidRDefault="00857BF3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857BF3" w:rsidRPr="00D54EE3" w14:paraId="708D6355" w14:textId="77777777" w:rsidTr="00857BF3">
        <w:trPr>
          <w:cantSplit/>
          <w:trHeight w:val="973"/>
        </w:trPr>
        <w:tc>
          <w:tcPr>
            <w:tcW w:w="6759" w:type="dxa"/>
            <w:gridSpan w:val="2"/>
          </w:tcPr>
          <w:p w14:paraId="5D2B0CA5" w14:textId="61C2B64C" w:rsidR="00857BF3" w:rsidRPr="007A23F4" w:rsidRDefault="00857BF3" w:rsidP="007A23F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зарегистрированы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в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Федеральном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информационном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фонде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по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обеспечению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единства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измерений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под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номером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83258-21.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Срок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действия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сертификата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об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УТ СИ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до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27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сентября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2026 г.</w:t>
            </w:r>
          </w:p>
        </w:tc>
        <w:tc>
          <w:tcPr>
            <w:tcW w:w="3121" w:type="dxa"/>
            <w:vMerge/>
          </w:tcPr>
          <w:p w14:paraId="5790FED7" w14:textId="77777777" w:rsidR="00857BF3" w:rsidRPr="00D54EE3" w:rsidRDefault="00857BF3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663DA132" w14:textId="77777777" w:rsidR="00857BF3" w:rsidRDefault="00857BF3">
      <w:pPr>
        <w:rPr>
          <w:rFonts w:ascii="Arial" w:hAnsi="Arial" w:cs="Arial"/>
          <w:b/>
          <w:u w:val="single"/>
        </w:rPr>
      </w:pPr>
      <w:r>
        <w:rPr>
          <w:rFonts w:cs="Arial"/>
          <w:u w:val="single"/>
        </w:rPr>
        <w:br w:type="page"/>
      </w:r>
    </w:p>
    <w:p w14:paraId="618D9DA8" w14:textId="77777777" w:rsidR="00A20670" w:rsidRPr="00D54EE3" w:rsidRDefault="00A20670" w:rsidP="008E6D53">
      <w:pPr>
        <w:pStyle w:val="aff0"/>
        <w:rPr>
          <w:rFonts w:cs="Arial"/>
          <w:u w:val="single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7"/>
        <w:gridCol w:w="4592"/>
        <w:gridCol w:w="3121"/>
      </w:tblGrid>
      <w:tr w:rsidR="0021271E" w:rsidRPr="00D54EE3" w14:paraId="13757489" w14:textId="77777777" w:rsidTr="008A199F">
        <w:trPr>
          <w:cantSplit/>
          <w:trHeight w:val="454"/>
        </w:trPr>
        <w:tc>
          <w:tcPr>
            <w:tcW w:w="216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09BA7FBA" w14:textId="5C6185FF" w:rsidR="0021271E" w:rsidRPr="001C50F0" w:rsidRDefault="0021271E" w:rsidP="008A199F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АГАТ </w:t>
            </w:r>
            <w:r w:rsid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2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r w:rsid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32</w:t>
            </w:r>
            <w:r w:rsidR="00B33D39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(5)</w:t>
            </w:r>
          </w:p>
        </w:tc>
        <w:tc>
          <w:tcPr>
            <w:tcW w:w="771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52C2BA64" w14:textId="0419DFBE" w:rsidR="0021271E" w:rsidRPr="001C50F0" w:rsidRDefault="00495C7B" w:rsidP="008A199F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Однофазный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ЖКИ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</w:p>
        </w:tc>
      </w:tr>
      <w:tr w:rsidR="0021271E" w:rsidRPr="00D54EE3" w14:paraId="1BED47B2" w14:textId="77777777" w:rsidTr="00B33D39">
        <w:trPr>
          <w:cantSplit/>
          <w:trHeight w:val="977"/>
        </w:trPr>
        <w:tc>
          <w:tcPr>
            <w:tcW w:w="6759" w:type="dxa"/>
            <w:gridSpan w:val="2"/>
          </w:tcPr>
          <w:p w14:paraId="03BB303B" w14:textId="6959539D" w:rsidR="00426F54" w:rsidRPr="003A06E2" w:rsidRDefault="00426F54" w:rsidP="003A06E2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>Однофазные микропроцессорные счетчики АГАТ</w:t>
            </w:r>
            <w:r w:rsidR="00F67099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>2 в третьем исполнении корпуса предназначены для учета электроэнергии у бытового потребителя: в многоквартирных жилых домах, в небольших организациях и хозяйствах, дачных и садоводческих объединениях, частном секторе. Современный компактный корпус с креплением на DIN-рейку типа ТН-35 позволяет легко устанавливать счетчики практически в любые электротехнические шкафы.</w:t>
            </w:r>
          </w:p>
          <w:p w14:paraId="3F35EE52" w14:textId="00A0EB0D" w:rsidR="00426F54" w:rsidRPr="003A06E2" w:rsidRDefault="00426F54" w:rsidP="003A06E2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АГАТ</w:t>
            </w:r>
            <w:r w:rsidR="00936ED4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>2-32</w:t>
            </w:r>
            <w:r w:rsidR="00B33D39"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>(5)</w:t>
            </w:r>
            <w:r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позволяют вести многотарифный учет активной энергии независимо от её направления, копить и запоминать в памяти данные профиля нагрузки, а также измерять и отображать на ЖКИ некоторые параметры электросети: среднеквадратические ток и напряжение, активную мощность, частоту сети, коэффициент мощности. Применение программного конфигуратора </w:t>
            </w:r>
            <w:proofErr w:type="spellStart"/>
            <w:r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>MConfig</w:t>
            </w:r>
            <w:proofErr w:type="spellEnd"/>
            <w:r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позволяет осуществлять считывание данных и программирование счетчиков.</w:t>
            </w:r>
          </w:p>
          <w:p w14:paraId="707A8DE5" w14:textId="6A2E4705" w:rsidR="0021271E" w:rsidRPr="00426F54" w:rsidRDefault="00426F54" w:rsidP="003A06E2">
            <w:pPr>
              <w:pStyle w:val="af9"/>
              <w:spacing w:after="0"/>
              <w:ind w:left="29" w:right="74" w:firstLine="567"/>
              <w:jc w:val="both"/>
              <w:rPr>
                <w:rFonts w:ascii="Arial" w:hAnsi="Arial" w:cs="Arial"/>
              </w:rPr>
            </w:pPr>
            <w:r w:rsidRPr="003A06E2">
              <w:rPr>
                <w:rFonts w:ascii="Arial Narrow" w:hAnsi="Arial Narrow" w:cs="Arial"/>
                <w:sz w:val="22"/>
                <w:szCs w:val="22"/>
                <w:lang w:val="ru-RU"/>
              </w:rPr>
              <w:t>Благодаря невысокой стоимости, простоты и надежности счетчики доступны для применения у бытовых потребителей, а цифровые интерфейсы связи и телеметрический выход (ТМ) позволяют использовать их в составе всевозможных автоматизированных и интеллектуальных систем контроля и учета электроэнергии (АСКУЭ, ИСУЭ).</w:t>
            </w:r>
          </w:p>
        </w:tc>
        <w:tc>
          <w:tcPr>
            <w:tcW w:w="3121" w:type="dxa"/>
            <w:vMerge w:val="restart"/>
          </w:tcPr>
          <w:p w14:paraId="28A276C4" w14:textId="7A84697B" w:rsidR="0021271E" w:rsidRDefault="0021271E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0900F80" w14:textId="764BFB06" w:rsidR="00426F54" w:rsidRDefault="00B33D39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  <w:r w:rsidRPr="00B33D3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5BEA1F32" wp14:editId="3FBBB17B">
                  <wp:extent cx="1503363" cy="1547813"/>
                  <wp:effectExtent l="0" t="0" r="1905" b="0"/>
                  <wp:docPr id="11278" name="Рисунок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02977E-B1E3-4B88-B8BC-5C9AD56EE67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" name="Рисунок 36">
                            <a:extLst>
                              <a:ext uri="{FF2B5EF4-FFF2-40B4-BE49-F238E27FC236}">
                                <a16:creationId xmlns:a16="http://schemas.microsoft.com/office/drawing/2014/main" id="{A502977E-B1E3-4B88-B8BC-5C9AD56EE67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363" cy="1547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51F4D9" w14:textId="5A9B7DA6" w:rsidR="00426F54" w:rsidRDefault="00426F54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2EC0D0CB" w14:textId="6F560297" w:rsidR="00426F54" w:rsidRDefault="00426F54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23FB9974" w14:textId="32BB56A9" w:rsidR="00426F54" w:rsidRDefault="00B33D39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  <w:r w:rsidRPr="00B33D3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57F86CE1" wp14:editId="7075EB9F">
                  <wp:extent cx="1814512" cy="1651000"/>
                  <wp:effectExtent l="0" t="0" r="0" b="6350"/>
                  <wp:docPr id="11280" name="Рисунок 3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49E812-8471-4FB9-9531-39CE6ADF576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0" name="Рисунок 38">
                            <a:extLst>
                              <a:ext uri="{FF2B5EF4-FFF2-40B4-BE49-F238E27FC236}">
                                <a16:creationId xmlns:a16="http://schemas.microsoft.com/office/drawing/2014/main" id="{6949E812-8471-4FB9-9531-39CE6ADF576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512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CCD445" w14:textId="29B0D0C1" w:rsidR="00426F54" w:rsidRDefault="00426F54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195B04C3" w14:textId="2C7629F5" w:rsidR="00426F54" w:rsidRDefault="00426F54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4BE7D104" w14:textId="239029A2" w:rsidR="00426F54" w:rsidRDefault="00B33D39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  <w:r w:rsidRPr="00B33D3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6C99F607" wp14:editId="69806400">
                  <wp:extent cx="1530350" cy="1647825"/>
                  <wp:effectExtent l="0" t="0" r="0" b="9525"/>
                  <wp:docPr id="11281" name="Рисунок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33FADA-4A57-4B8A-9F8A-5F56AD47C35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" name="Рисунок 40">
                            <a:extLst>
                              <a:ext uri="{FF2B5EF4-FFF2-40B4-BE49-F238E27FC236}">
                                <a16:creationId xmlns:a16="http://schemas.microsoft.com/office/drawing/2014/main" id="{9333FADA-4A57-4B8A-9F8A-5F56AD47C35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76CDC2" w14:textId="7D19B3BE" w:rsidR="00426F54" w:rsidRDefault="00426F54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7BB2F851" w14:textId="539EFEDF" w:rsidR="0021271E" w:rsidRPr="00D54EE3" w:rsidRDefault="00F67099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67456" behindDoc="0" locked="0" layoutInCell="1" allowOverlap="1" wp14:anchorId="15A4950B" wp14:editId="37FDCC8B">
                  <wp:simplePos x="0" y="0"/>
                  <wp:positionH relativeFrom="page">
                    <wp:posOffset>56239</wp:posOffset>
                  </wp:positionH>
                  <wp:positionV relativeFrom="paragraph">
                    <wp:posOffset>147320</wp:posOffset>
                  </wp:positionV>
                  <wp:extent cx="1829648" cy="2660861"/>
                  <wp:effectExtent l="0" t="0" r="0" b="6350"/>
                  <wp:wrapTopAndBottom/>
                  <wp:docPr id="2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1271E">
              <w:rPr>
                <w:noProof/>
              </w:rPr>
              <w:drawing>
                <wp:anchor distT="0" distB="0" distL="0" distR="0" simplePos="0" relativeHeight="251663360" behindDoc="0" locked="0" layoutInCell="1" allowOverlap="1" wp14:anchorId="4C57C859" wp14:editId="73CF320D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1271E" w:rsidRPr="00D54EE3" w14:paraId="67CCF649" w14:textId="77777777" w:rsidTr="008A199F">
        <w:trPr>
          <w:cantSplit/>
          <w:trHeight w:val="4120"/>
        </w:trPr>
        <w:tc>
          <w:tcPr>
            <w:tcW w:w="6759" w:type="dxa"/>
            <w:gridSpan w:val="2"/>
          </w:tcPr>
          <w:p w14:paraId="081A24A9" w14:textId="77777777" w:rsidR="00C30924" w:rsidRDefault="00C30924" w:rsidP="00C3092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604A20AA" w14:textId="1676609E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Класс точности 1</w:t>
            </w:r>
          </w:p>
          <w:p w14:paraId="16D3FBEB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Активная энергия по</w:t>
            </w:r>
            <w:r w:rsidRPr="003A06E2">
              <w:rPr>
                <w:rFonts w:ascii="Arial Narrow" w:hAnsi="Arial Narrow"/>
                <w:spacing w:val="-1"/>
              </w:rPr>
              <w:t xml:space="preserve"> </w:t>
            </w:r>
            <w:r w:rsidRPr="003A06E2">
              <w:rPr>
                <w:rFonts w:ascii="Arial Narrow" w:hAnsi="Arial Narrow"/>
              </w:rPr>
              <w:t>модулю</w:t>
            </w:r>
          </w:p>
          <w:p w14:paraId="5D7417E6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Одно- и многотарифный учет, до 4-х тарифов</w:t>
            </w:r>
          </w:p>
          <w:p w14:paraId="49C5AEDE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До 16-ти тарифных зон в</w:t>
            </w:r>
            <w:r w:rsidRPr="003A06E2">
              <w:rPr>
                <w:rFonts w:ascii="Arial Narrow" w:hAnsi="Arial Narrow"/>
                <w:spacing w:val="-12"/>
              </w:rPr>
              <w:t xml:space="preserve"> </w:t>
            </w:r>
            <w:r w:rsidRPr="003A06E2">
              <w:rPr>
                <w:rFonts w:ascii="Arial Narrow" w:hAnsi="Arial Narrow"/>
              </w:rPr>
              <w:t>сутках, специальные дни,</w:t>
            </w:r>
            <w:r w:rsidRPr="003A06E2">
              <w:rPr>
                <w:rFonts w:ascii="Arial Narrow" w:hAnsi="Arial Narrow"/>
                <w:spacing w:val="-3"/>
              </w:rPr>
              <w:t xml:space="preserve"> </w:t>
            </w:r>
            <w:r w:rsidRPr="003A06E2">
              <w:rPr>
                <w:rFonts w:ascii="Arial Narrow" w:hAnsi="Arial Narrow"/>
              </w:rPr>
              <w:t>сезоны</w:t>
            </w:r>
          </w:p>
          <w:p w14:paraId="3FD24C19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Ведение профиля нагрузки, посуточные</w:t>
            </w:r>
            <w:r w:rsidRPr="003A06E2">
              <w:rPr>
                <w:rFonts w:ascii="Arial Narrow" w:hAnsi="Arial Narrow"/>
                <w:spacing w:val="-14"/>
              </w:rPr>
              <w:t xml:space="preserve"> </w:t>
            </w:r>
            <w:r w:rsidRPr="003A06E2">
              <w:rPr>
                <w:rFonts w:ascii="Arial Narrow" w:hAnsi="Arial Narrow"/>
              </w:rPr>
              <w:t>и месячные</w:t>
            </w:r>
            <w:r w:rsidRPr="003A06E2">
              <w:rPr>
                <w:rFonts w:ascii="Arial Narrow" w:hAnsi="Arial Narrow"/>
                <w:spacing w:val="-1"/>
              </w:rPr>
              <w:t xml:space="preserve"> </w:t>
            </w:r>
            <w:r w:rsidRPr="003A06E2">
              <w:rPr>
                <w:rFonts w:ascii="Arial Narrow" w:hAnsi="Arial Narrow"/>
              </w:rPr>
              <w:t>срезы</w:t>
            </w:r>
          </w:p>
          <w:p w14:paraId="01BE1F92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Встроенная литиевая батарея для обеспечения хода часов и календаря без питания</w:t>
            </w:r>
          </w:p>
          <w:p w14:paraId="75CDD843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Контроль исправности литиевой</w:t>
            </w:r>
            <w:r w:rsidRPr="003A06E2">
              <w:rPr>
                <w:rFonts w:ascii="Arial Narrow" w:hAnsi="Arial Narrow"/>
                <w:spacing w:val="-10"/>
              </w:rPr>
              <w:t xml:space="preserve"> </w:t>
            </w:r>
            <w:r w:rsidRPr="003A06E2">
              <w:rPr>
                <w:rFonts w:ascii="Arial Narrow" w:hAnsi="Arial Narrow"/>
              </w:rPr>
              <w:t>батареи</w:t>
            </w:r>
          </w:p>
          <w:p w14:paraId="74EE7355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 xml:space="preserve">Мгновенные измерения параметров сети (U, I, F, P, </w:t>
            </w:r>
            <w:proofErr w:type="spellStart"/>
            <w:r w:rsidRPr="003A06E2">
              <w:rPr>
                <w:rFonts w:ascii="Arial Narrow" w:hAnsi="Arial Narrow"/>
              </w:rPr>
              <w:t>cos</w:t>
            </w:r>
            <w:proofErr w:type="spellEnd"/>
            <w:r w:rsidRPr="003A06E2">
              <w:rPr>
                <w:rFonts w:ascii="Arial Narrow" w:hAnsi="Arial Narrow"/>
                <w:spacing w:val="-9"/>
              </w:rPr>
              <w:t xml:space="preserve"> </w:t>
            </w:r>
            <w:r w:rsidRPr="003A06E2">
              <w:rPr>
                <w:rFonts w:ascii="Arial Narrow" w:hAnsi="Arial Narrow"/>
              </w:rPr>
              <w:t>φ)</w:t>
            </w:r>
          </w:p>
          <w:p w14:paraId="7ACB717F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Активная мощность</w:t>
            </w:r>
          </w:p>
          <w:p w14:paraId="69CE0B72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Журнал</w:t>
            </w:r>
            <w:r w:rsidRPr="003A06E2">
              <w:rPr>
                <w:rFonts w:ascii="Arial Narrow" w:hAnsi="Arial Narrow"/>
                <w:spacing w:val="-1"/>
              </w:rPr>
              <w:t xml:space="preserve"> </w:t>
            </w:r>
            <w:r w:rsidRPr="003A06E2">
              <w:rPr>
                <w:rFonts w:ascii="Arial Narrow" w:hAnsi="Arial Narrow"/>
              </w:rPr>
              <w:t>событий</w:t>
            </w:r>
          </w:p>
          <w:p w14:paraId="209A0D6D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Самодиагностика</w:t>
            </w:r>
            <w:r w:rsidRPr="003A06E2">
              <w:rPr>
                <w:rFonts w:ascii="Arial Narrow" w:hAnsi="Arial Narrow"/>
                <w:spacing w:val="-1"/>
              </w:rPr>
              <w:t xml:space="preserve"> </w:t>
            </w:r>
            <w:r w:rsidRPr="003A06E2">
              <w:rPr>
                <w:rFonts w:ascii="Arial Narrow" w:hAnsi="Arial Narrow"/>
              </w:rPr>
              <w:t>работы</w:t>
            </w:r>
          </w:p>
          <w:p w14:paraId="02E6FF39" w14:textId="53C58CFA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br w:type="column"/>
              <w:t>Фиксация отключений/ включений питания, отклонений напряжения от заданных</w:t>
            </w:r>
            <w:r w:rsidRPr="003A06E2">
              <w:rPr>
                <w:rFonts w:ascii="Arial Narrow" w:hAnsi="Arial Narrow"/>
                <w:spacing w:val="-14"/>
              </w:rPr>
              <w:t xml:space="preserve"> </w:t>
            </w:r>
            <w:r w:rsidRPr="003A06E2">
              <w:rPr>
                <w:rFonts w:ascii="Arial Narrow" w:hAnsi="Arial Narrow"/>
              </w:rPr>
              <w:t>порогов</w:t>
            </w:r>
          </w:p>
          <w:p w14:paraId="72D9F243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Защита от несанкционированного</w:t>
            </w:r>
            <w:r w:rsidRPr="003A06E2">
              <w:rPr>
                <w:rFonts w:ascii="Arial Narrow" w:hAnsi="Arial Narrow"/>
                <w:spacing w:val="-2"/>
              </w:rPr>
              <w:t xml:space="preserve"> </w:t>
            </w:r>
            <w:r w:rsidRPr="003A06E2">
              <w:rPr>
                <w:rFonts w:ascii="Arial Narrow" w:hAnsi="Arial Narrow"/>
              </w:rPr>
              <w:t>доступа:</w:t>
            </w:r>
          </w:p>
          <w:p w14:paraId="2E2FFC43" w14:textId="77777777" w:rsidR="00426F54" w:rsidRPr="003A06E2" w:rsidRDefault="00426F54" w:rsidP="003A06E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пломбирование кожуха</w:t>
            </w:r>
            <w:r w:rsidRPr="003A06E2">
              <w:rPr>
                <w:rFonts w:ascii="Arial Narrow" w:hAnsi="Arial Narrow"/>
                <w:spacing w:val="-3"/>
              </w:rPr>
              <w:t xml:space="preserve"> </w:t>
            </w:r>
            <w:r w:rsidRPr="003A06E2">
              <w:rPr>
                <w:rFonts w:ascii="Arial Narrow" w:hAnsi="Arial Narrow"/>
              </w:rPr>
              <w:t>изготовителем</w:t>
            </w:r>
          </w:p>
          <w:p w14:paraId="01ED73EE" w14:textId="77777777" w:rsidR="00426F54" w:rsidRPr="003A06E2" w:rsidRDefault="00426F54" w:rsidP="003A06E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 xml:space="preserve">аппаратная защита </w:t>
            </w:r>
            <w:proofErr w:type="spellStart"/>
            <w:r w:rsidRPr="003A06E2">
              <w:rPr>
                <w:rFonts w:ascii="Arial Narrow" w:hAnsi="Arial Narrow"/>
              </w:rPr>
              <w:t>метрологически</w:t>
            </w:r>
            <w:proofErr w:type="spellEnd"/>
            <w:r w:rsidRPr="003A06E2">
              <w:rPr>
                <w:rFonts w:ascii="Arial Narrow" w:hAnsi="Arial Narrow"/>
              </w:rPr>
              <w:t xml:space="preserve"> значимой части ПО</w:t>
            </w:r>
          </w:p>
          <w:p w14:paraId="0D851FEB" w14:textId="77777777" w:rsidR="00426F54" w:rsidRPr="003A06E2" w:rsidRDefault="00426F54" w:rsidP="003A06E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фиксирование</w:t>
            </w:r>
            <w:r w:rsidRPr="003A06E2">
              <w:rPr>
                <w:rFonts w:ascii="Arial Narrow" w:hAnsi="Arial Narrow"/>
                <w:spacing w:val="-2"/>
              </w:rPr>
              <w:t xml:space="preserve"> </w:t>
            </w:r>
            <w:r w:rsidRPr="003A06E2">
              <w:rPr>
                <w:rFonts w:ascii="Arial Narrow" w:hAnsi="Arial Narrow"/>
              </w:rPr>
              <w:t>ошибок</w:t>
            </w:r>
          </w:p>
          <w:p w14:paraId="47264587" w14:textId="77777777" w:rsidR="00426F54" w:rsidRPr="003A06E2" w:rsidRDefault="00426F54" w:rsidP="003A06E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энергонезависимая память хранения данных в течении всего срока</w:t>
            </w:r>
            <w:r w:rsidRPr="003A06E2">
              <w:rPr>
                <w:rFonts w:ascii="Arial Narrow" w:hAnsi="Arial Narrow"/>
                <w:spacing w:val="-2"/>
              </w:rPr>
              <w:t xml:space="preserve"> </w:t>
            </w:r>
            <w:r w:rsidRPr="003A06E2">
              <w:rPr>
                <w:rFonts w:ascii="Arial Narrow" w:hAnsi="Arial Narrow"/>
              </w:rPr>
              <w:t>службы</w:t>
            </w:r>
          </w:p>
          <w:p w14:paraId="22461DA4" w14:textId="77777777" w:rsidR="00426F54" w:rsidRPr="003A06E2" w:rsidRDefault="00426F54" w:rsidP="003A06E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высокая устойчивость к воздействию внешних магнитных полей (датчик тока -</w:t>
            </w:r>
            <w:r w:rsidRPr="003A06E2">
              <w:rPr>
                <w:rFonts w:ascii="Arial Narrow" w:hAnsi="Arial Narrow"/>
                <w:spacing w:val="-3"/>
              </w:rPr>
              <w:t xml:space="preserve"> </w:t>
            </w:r>
            <w:r w:rsidRPr="003A06E2">
              <w:rPr>
                <w:rFonts w:ascii="Arial Narrow" w:hAnsi="Arial Narrow"/>
              </w:rPr>
              <w:t>шунт)</w:t>
            </w:r>
          </w:p>
          <w:p w14:paraId="76EBEEFF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Импульсный (телеметрический) ТМ</w:t>
            </w:r>
            <w:r w:rsidRPr="003A06E2">
              <w:rPr>
                <w:rFonts w:ascii="Arial Narrow" w:hAnsi="Arial Narrow"/>
                <w:spacing w:val="-15"/>
              </w:rPr>
              <w:t xml:space="preserve"> </w:t>
            </w:r>
            <w:r w:rsidRPr="003A06E2">
              <w:rPr>
                <w:rFonts w:ascii="Arial Narrow" w:hAnsi="Arial Narrow"/>
              </w:rPr>
              <w:t>выход</w:t>
            </w:r>
          </w:p>
          <w:p w14:paraId="543CA558" w14:textId="77777777" w:rsidR="00426F54" w:rsidRPr="003A06E2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Цифровой интерфейс RS-232u (опция</w:t>
            </w:r>
            <w:r w:rsidRPr="003A06E2">
              <w:rPr>
                <w:rFonts w:ascii="Arial Narrow" w:hAnsi="Arial Narrow"/>
                <w:spacing w:val="-13"/>
              </w:rPr>
              <w:t xml:space="preserve"> </w:t>
            </w:r>
            <w:r w:rsidRPr="003A06E2">
              <w:rPr>
                <w:rFonts w:ascii="Arial Narrow" w:hAnsi="Arial Narrow"/>
              </w:rPr>
              <w:t>“2”)</w:t>
            </w:r>
          </w:p>
          <w:p w14:paraId="5470804F" w14:textId="49DE204E" w:rsidR="0021271E" w:rsidRDefault="00426F54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A06E2">
              <w:rPr>
                <w:rFonts w:ascii="Arial Narrow" w:hAnsi="Arial Narrow"/>
              </w:rPr>
              <w:t>Цифровой интерфейс RS-485 (опция</w:t>
            </w:r>
            <w:r w:rsidRPr="003A06E2">
              <w:rPr>
                <w:rFonts w:ascii="Arial Narrow" w:hAnsi="Arial Narrow"/>
                <w:spacing w:val="2"/>
              </w:rPr>
              <w:t xml:space="preserve"> </w:t>
            </w:r>
            <w:r w:rsidRPr="003A06E2">
              <w:rPr>
                <w:rFonts w:ascii="Arial Narrow" w:hAnsi="Arial Narrow"/>
              </w:rPr>
              <w:t>“5”)</w:t>
            </w:r>
          </w:p>
          <w:p w14:paraId="698A1B0A" w14:textId="723C2C24" w:rsidR="00543577" w:rsidRDefault="00543577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6485D3AE" w14:textId="09E7B2E2" w:rsidR="00692AF1" w:rsidRPr="003A06E2" w:rsidRDefault="00692AF1" w:rsidP="003A06E2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32-х лет</w:t>
            </w:r>
          </w:p>
        </w:tc>
        <w:tc>
          <w:tcPr>
            <w:tcW w:w="3121" w:type="dxa"/>
            <w:vMerge/>
          </w:tcPr>
          <w:p w14:paraId="7D169E89" w14:textId="77777777" w:rsidR="0021271E" w:rsidRPr="00D54EE3" w:rsidRDefault="0021271E" w:rsidP="00B33D39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21271E" w:rsidRPr="00D54EE3" w14:paraId="11F703C1" w14:textId="77777777" w:rsidTr="00F67099">
        <w:trPr>
          <w:cantSplit/>
          <w:trHeight w:val="1686"/>
        </w:trPr>
        <w:tc>
          <w:tcPr>
            <w:tcW w:w="6759" w:type="dxa"/>
            <w:gridSpan w:val="2"/>
          </w:tcPr>
          <w:p w14:paraId="3D114CED" w14:textId="77777777" w:rsidR="0021271E" w:rsidRPr="00D54EE3" w:rsidRDefault="0021271E" w:rsidP="008A199F">
            <w:pPr>
              <w:pStyle w:val="22"/>
              <w:ind w:left="-30" w:firstLine="567"/>
              <w:jc w:val="both"/>
              <w:rPr>
                <w:rFonts w:cs="Arial"/>
              </w:rPr>
            </w:pP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зарегистрированы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в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Федеральном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информационном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фонде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по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обеспечению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единства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измерений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под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номером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83258-21.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Срок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действия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сертификата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об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УТ СИ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до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27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сентября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2026 г..</w:t>
            </w:r>
          </w:p>
        </w:tc>
        <w:tc>
          <w:tcPr>
            <w:tcW w:w="3121" w:type="dxa"/>
            <w:vMerge/>
          </w:tcPr>
          <w:p w14:paraId="5BC0E3FB" w14:textId="77777777" w:rsidR="0021271E" w:rsidRPr="00D54EE3" w:rsidRDefault="0021271E" w:rsidP="008A199F">
            <w:pPr>
              <w:jc w:val="right"/>
              <w:rPr>
                <w:rFonts w:ascii="Arial" w:hAnsi="Arial" w:cs="Arial"/>
              </w:rPr>
            </w:pPr>
          </w:p>
        </w:tc>
      </w:tr>
    </w:tbl>
    <w:p w14:paraId="5D88C0B1" w14:textId="77777777" w:rsidR="00963C23" w:rsidRDefault="00963C23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7"/>
        <w:gridCol w:w="4592"/>
        <w:gridCol w:w="3121"/>
      </w:tblGrid>
      <w:tr w:rsidR="00963C23" w:rsidRPr="00D54EE3" w14:paraId="7F4C2CA7" w14:textId="77777777" w:rsidTr="008A199F">
        <w:trPr>
          <w:cantSplit/>
          <w:trHeight w:val="454"/>
        </w:trPr>
        <w:tc>
          <w:tcPr>
            <w:tcW w:w="216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34425ADF" w14:textId="0F78886D" w:rsidR="00963C23" w:rsidRPr="001C50F0" w:rsidRDefault="00963C23" w:rsidP="008A199F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lastRenderedPageBreak/>
              <w:t xml:space="preserve">АГАТ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2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r w:rsidR="00C52167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42(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5</w:t>
            </w:r>
            <w:r w:rsidR="00C52167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)</w:t>
            </w:r>
          </w:p>
        </w:tc>
        <w:tc>
          <w:tcPr>
            <w:tcW w:w="771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70A4DA00" w14:textId="48613C33" w:rsidR="00963C23" w:rsidRPr="001C50F0" w:rsidRDefault="00963C23" w:rsidP="008A199F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Однофазный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ЖКИ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  <w:r w:rsidR="00C52167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 или панель</w:t>
            </w:r>
          </w:p>
        </w:tc>
      </w:tr>
      <w:tr w:rsidR="00963C23" w:rsidRPr="00D54EE3" w14:paraId="0BA3CD54" w14:textId="77777777" w:rsidTr="008A199F">
        <w:trPr>
          <w:cantSplit/>
          <w:trHeight w:val="977"/>
        </w:trPr>
        <w:tc>
          <w:tcPr>
            <w:tcW w:w="6759" w:type="dxa"/>
            <w:gridSpan w:val="2"/>
          </w:tcPr>
          <w:p w14:paraId="0734822C" w14:textId="7A7D5886" w:rsidR="00C52167" w:rsidRPr="00C52167" w:rsidRDefault="00C52167" w:rsidP="00C52167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C52167">
              <w:rPr>
                <w:rFonts w:ascii="Arial Narrow" w:hAnsi="Arial Narrow" w:cs="Arial"/>
                <w:sz w:val="22"/>
                <w:szCs w:val="22"/>
                <w:lang w:val="ru-RU"/>
              </w:rPr>
              <w:t>Однофазные микропроцессорные счетчики АГАТ</w:t>
            </w:r>
            <w:r w:rsidR="00682477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C52167">
              <w:rPr>
                <w:rFonts w:ascii="Arial Narrow" w:hAnsi="Arial Narrow" w:cs="Arial"/>
                <w:sz w:val="22"/>
                <w:szCs w:val="22"/>
                <w:lang w:val="ru-RU"/>
              </w:rPr>
              <w:t>2 в четвертом исполнении корпуса предназначены для учета электроэнергии у бытового потребителя: в многоквартирных жилых домах, в небольших организациях и хозяйствах, дачных и садоводческих объединениях, частном секторе. Современный компактный корпус с креплением как на панель, так и на DIN-рейку типа ТН-35 позволяет легко устанавливать счетчики практически в любые электротехнические шкафы. Входящий в комплект поставки дополнительный кронштейн с крепежным ушком позволяет просто привести установочные размеры корпуса 4 к установочным размерам счетчика в “классическом” исполнении (корпус 1), например индукционного (138х92мм).</w:t>
            </w:r>
          </w:p>
          <w:p w14:paraId="047289F6" w14:textId="3F5EB6E6" w:rsidR="00C52167" w:rsidRPr="00C52167" w:rsidRDefault="00C52167" w:rsidP="00C52167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C52167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АГАТ</w:t>
            </w:r>
            <w:r w:rsidR="00682477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C52167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2-42(5) позволяют вести многотарифный учет активной энергии независимо от её направления, копить и запоминать в памяти данные профиля нагрузки, а также измерять и отображать на ЖКИ некоторые параметры электросети: среднеквадратические ток и напряжение, активную мощность, частоту сети, коэффициент мощности. Применение программного конфигуратора </w:t>
            </w:r>
            <w:proofErr w:type="spellStart"/>
            <w:r w:rsidRPr="00C52167">
              <w:rPr>
                <w:rFonts w:ascii="Arial Narrow" w:hAnsi="Arial Narrow" w:cs="Arial"/>
                <w:sz w:val="22"/>
                <w:szCs w:val="22"/>
                <w:lang w:val="ru-RU"/>
              </w:rPr>
              <w:t>MConfig</w:t>
            </w:r>
            <w:proofErr w:type="spellEnd"/>
            <w:r w:rsidRPr="00C52167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позволяет осуществлять считывание данных и программирование счетчиков.</w:t>
            </w:r>
          </w:p>
          <w:p w14:paraId="24F8F160" w14:textId="5CF8382C" w:rsidR="00963C23" w:rsidRPr="00C52167" w:rsidRDefault="00C52167" w:rsidP="00C52167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C52167">
              <w:rPr>
                <w:rFonts w:ascii="Arial Narrow" w:hAnsi="Arial Narrow" w:cs="Arial"/>
                <w:sz w:val="22"/>
                <w:szCs w:val="22"/>
                <w:lang w:val="ru-RU"/>
              </w:rPr>
              <w:t>Благодаря невысокой стоимости, простоты и надежности счетчики доступны для применения у бытовых потребителей, а цифровые интерфейсы связи и телеметрический выход (ТМ) позволяют использовать их в составе всевозможных автоматизированных и интеллектуальных систем контроля и учета электроэнергии (АСКУЭ, ИСУЭ).</w:t>
            </w:r>
          </w:p>
        </w:tc>
        <w:tc>
          <w:tcPr>
            <w:tcW w:w="3121" w:type="dxa"/>
            <w:vMerge w:val="restart"/>
          </w:tcPr>
          <w:p w14:paraId="70371169" w14:textId="17345257" w:rsidR="00963C23" w:rsidRPr="00D54EE3" w:rsidRDefault="00852A4F" w:rsidP="00DA3F47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70528" behindDoc="0" locked="0" layoutInCell="1" allowOverlap="1" wp14:anchorId="468A516D" wp14:editId="5B538E6B">
                  <wp:simplePos x="0" y="0"/>
                  <wp:positionH relativeFrom="page">
                    <wp:posOffset>76835</wp:posOffset>
                  </wp:positionH>
                  <wp:positionV relativeFrom="paragraph">
                    <wp:posOffset>5800802</wp:posOffset>
                  </wp:positionV>
                  <wp:extent cx="1829648" cy="2660861"/>
                  <wp:effectExtent l="0" t="0" r="0" b="6350"/>
                  <wp:wrapTopAndBottom/>
                  <wp:docPr id="26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B6229"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72576" behindDoc="0" locked="0" layoutInCell="1" allowOverlap="1" wp14:anchorId="3D8DEB7B" wp14:editId="15DF09E3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1954613</wp:posOffset>
                  </wp:positionV>
                  <wp:extent cx="1892935" cy="1800860"/>
                  <wp:effectExtent l="0" t="0" r="0" b="8890"/>
                  <wp:wrapTopAndBottom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8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634C"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73600" behindDoc="0" locked="0" layoutInCell="1" allowOverlap="1" wp14:anchorId="534AF872" wp14:editId="229C79EF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3757295</wp:posOffset>
                  </wp:positionV>
                  <wp:extent cx="1593850" cy="1868170"/>
                  <wp:effectExtent l="0" t="0" r="6350" b="0"/>
                  <wp:wrapTopAndBottom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634C"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71552" behindDoc="0" locked="0" layoutInCell="1" allowOverlap="1" wp14:anchorId="6F07F73E" wp14:editId="17616489">
                  <wp:simplePos x="0" y="0"/>
                  <wp:positionH relativeFrom="column">
                    <wp:posOffset>165210</wp:posOffset>
                  </wp:positionH>
                  <wp:positionV relativeFrom="paragraph">
                    <wp:posOffset>83820</wp:posOffset>
                  </wp:positionV>
                  <wp:extent cx="1438910" cy="1796415"/>
                  <wp:effectExtent l="0" t="0" r="8890" b="0"/>
                  <wp:wrapTopAndBottom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910" cy="179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63C23">
              <w:rPr>
                <w:noProof/>
              </w:rPr>
              <w:drawing>
                <wp:anchor distT="0" distB="0" distL="0" distR="0" simplePos="0" relativeHeight="251669504" behindDoc="0" locked="0" layoutInCell="1" allowOverlap="1" wp14:anchorId="39602320" wp14:editId="38306814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2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63C23" w:rsidRPr="00D54EE3" w14:paraId="0BD147F5" w14:textId="77777777" w:rsidTr="008A199F">
        <w:trPr>
          <w:cantSplit/>
          <w:trHeight w:val="4120"/>
        </w:trPr>
        <w:tc>
          <w:tcPr>
            <w:tcW w:w="6759" w:type="dxa"/>
            <w:gridSpan w:val="2"/>
          </w:tcPr>
          <w:p w14:paraId="7F1F2C4E" w14:textId="77777777" w:rsidR="00C30924" w:rsidRDefault="00C30924" w:rsidP="00C30924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20841FA1" w14:textId="6054A5EF" w:rsidR="00C30924" w:rsidRPr="00C30924" w:rsidRDefault="00297A19" w:rsidP="00C30924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Класс точности 1</w:t>
            </w:r>
          </w:p>
          <w:p w14:paraId="11C80EAA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Активная энергия по модулю</w:t>
            </w:r>
          </w:p>
          <w:p w14:paraId="42E74ACD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Одно- и многотарифный учет, до 4-х тарифов</w:t>
            </w:r>
          </w:p>
          <w:p w14:paraId="3E2D7968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До 16-ти тарифных зон в сутках, специальные дни, сезоны</w:t>
            </w:r>
          </w:p>
          <w:p w14:paraId="719769F0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Ведение профиля нагрузки, посуточные и месячные срезы</w:t>
            </w:r>
          </w:p>
          <w:p w14:paraId="58C81040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Встроенная литиевая батарея для обеспечения хода часов и календаря без питания</w:t>
            </w:r>
          </w:p>
          <w:p w14:paraId="0E244F07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Контроль исправности литиевой батареи</w:t>
            </w:r>
          </w:p>
          <w:p w14:paraId="21F888FA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 xml:space="preserve">Мгновенные измерения параметров сети (U, I, F, P, </w:t>
            </w:r>
            <w:proofErr w:type="spellStart"/>
            <w:r w:rsidRPr="00297A19">
              <w:rPr>
                <w:rFonts w:ascii="Arial Narrow" w:hAnsi="Arial Narrow"/>
              </w:rPr>
              <w:t>cos</w:t>
            </w:r>
            <w:proofErr w:type="spellEnd"/>
            <w:r w:rsidRPr="00297A19">
              <w:rPr>
                <w:rFonts w:ascii="Arial Narrow" w:hAnsi="Arial Narrow"/>
              </w:rPr>
              <w:t xml:space="preserve"> φ)</w:t>
            </w:r>
          </w:p>
          <w:p w14:paraId="56AB9298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Активная мощность</w:t>
            </w:r>
          </w:p>
          <w:p w14:paraId="0F23BEC4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Журнал событий</w:t>
            </w:r>
          </w:p>
          <w:p w14:paraId="695A2E1B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Самодиагностика работы</w:t>
            </w:r>
          </w:p>
          <w:p w14:paraId="43A7B7E5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br w:type="column"/>
              <w:t>Фиксация отключений/ включений питания, отклонений напряжения от заданных порогов</w:t>
            </w:r>
          </w:p>
          <w:p w14:paraId="1446B039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76E340FD" w14:textId="571E679E" w:rsidR="00297A19" w:rsidRPr="00297A19" w:rsidRDefault="00952B20" w:rsidP="00304BA3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э</w:t>
            </w:r>
            <w:r w:rsidR="00297A19" w:rsidRPr="00297A19">
              <w:rPr>
                <w:rFonts w:ascii="Arial Narrow" w:hAnsi="Arial Narrow"/>
              </w:rPr>
              <w:t>лектронная пломба на вскрытие крышки зажимов</w:t>
            </w:r>
          </w:p>
          <w:p w14:paraId="0741124A" w14:textId="1959B147" w:rsidR="00297A19" w:rsidRPr="00297A19" w:rsidRDefault="00952B20" w:rsidP="00304BA3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а</w:t>
            </w:r>
            <w:r w:rsidR="00297A19" w:rsidRPr="00297A19">
              <w:rPr>
                <w:rFonts w:ascii="Arial Narrow" w:hAnsi="Arial Narrow"/>
              </w:rPr>
              <w:t xml:space="preserve">ппаратная защита </w:t>
            </w:r>
            <w:proofErr w:type="spellStart"/>
            <w:r w:rsidR="00297A19" w:rsidRPr="00297A19">
              <w:rPr>
                <w:rFonts w:ascii="Arial Narrow" w:hAnsi="Arial Narrow"/>
              </w:rPr>
              <w:t>метрологически</w:t>
            </w:r>
            <w:proofErr w:type="spellEnd"/>
            <w:r w:rsidR="00297A19" w:rsidRPr="00297A19">
              <w:rPr>
                <w:rFonts w:ascii="Arial Narrow" w:hAnsi="Arial Narrow"/>
              </w:rPr>
              <w:t xml:space="preserve"> значимой части ПО</w:t>
            </w:r>
          </w:p>
          <w:p w14:paraId="66675568" w14:textId="196667CA" w:rsidR="00297A19" w:rsidRPr="00297A19" w:rsidRDefault="00952B20" w:rsidP="00304BA3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ф</w:t>
            </w:r>
            <w:r w:rsidR="00297A19" w:rsidRPr="00297A19">
              <w:rPr>
                <w:rFonts w:ascii="Arial Narrow" w:hAnsi="Arial Narrow"/>
              </w:rPr>
              <w:t>иксирование ошибок</w:t>
            </w:r>
          </w:p>
          <w:p w14:paraId="25445D49" w14:textId="426A19CC" w:rsidR="00297A19" w:rsidRPr="00297A19" w:rsidRDefault="00952B20" w:rsidP="00304BA3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э</w:t>
            </w:r>
            <w:r w:rsidR="00297A19" w:rsidRPr="00297A19">
              <w:rPr>
                <w:rFonts w:ascii="Arial Narrow" w:hAnsi="Arial Narrow"/>
              </w:rPr>
              <w:t>нергонезависимая память хранения данных</w:t>
            </w:r>
          </w:p>
          <w:p w14:paraId="4ABB7F94" w14:textId="0B3D0BBB" w:rsidR="00297A19" w:rsidRPr="00297A19" w:rsidRDefault="00952B20" w:rsidP="00304BA3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в</w:t>
            </w:r>
            <w:r w:rsidR="00297A19" w:rsidRPr="00297A19">
              <w:rPr>
                <w:rFonts w:ascii="Arial Narrow" w:hAnsi="Arial Narrow"/>
              </w:rPr>
              <w:t>ысокая устойчивость к воздействию внешних магнитных полей (датчик тока - шунт)</w:t>
            </w:r>
          </w:p>
          <w:p w14:paraId="161A243D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Импульсный (телеметрический) ТМ выход</w:t>
            </w:r>
          </w:p>
          <w:p w14:paraId="03ECF8FA" w14:textId="77777777" w:rsidR="00297A19" w:rsidRPr="00297A19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Цифровой интерфейс RS-232u (опция “2”)</w:t>
            </w:r>
          </w:p>
          <w:p w14:paraId="308CAF43" w14:textId="1FE3C78C" w:rsidR="00963C23" w:rsidRDefault="00297A19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297A19">
              <w:rPr>
                <w:rFonts w:ascii="Arial Narrow" w:hAnsi="Arial Narrow"/>
              </w:rPr>
              <w:t>Цифровой интерфейс RS-485 (опция “5”)</w:t>
            </w:r>
          </w:p>
          <w:p w14:paraId="006B0986" w14:textId="25590DFB" w:rsidR="00852A4F" w:rsidRDefault="00852A4F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44729EDD" w14:textId="202C66D9" w:rsidR="009D77DB" w:rsidRPr="003A06E2" w:rsidRDefault="009D77DB" w:rsidP="00297A19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32-х лет</w:t>
            </w:r>
          </w:p>
        </w:tc>
        <w:tc>
          <w:tcPr>
            <w:tcW w:w="3121" w:type="dxa"/>
            <w:vMerge/>
          </w:tcPr>
          <w:p w14:paraId="7C455B6C" w14:textId="77777777" w:rsidR="00963C23" w:rsidRPr="00D54EE3" w:rsidRDefault="00963C23" w:rsidP="008A199F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963C23" w:rsidRPr="00D54EE3" w14:paraId="3FC39178" w14:textId="77777777" w:rsidTr="00852A4F">
        <w:trPr>
          <w:cantSplit/>
          <w:trHeight w:val="1003"/>
        </w:trPr>
        <w:tc>
          <w:tcPr>
            <w:tcW w:w="6759" w:type="dxa"/>
            <w:gridSpan w:val="2"/>
          </w:tcPr>
          <w:p w14:paraId="76C23015" w14:textId="77777777" w:rsidR="00963C23" w:rsidRPr="00D54EE3" w:rsidRDefault="00963C23" w:rsidP="008A199F">
            <w:pPr>
              <w:pStyle w:val="22"/>
              <w:ind w:left="-30" w:firstLine="567"/>
              <w:jc w:val="both"/>
              <w:rPr>
                <w:rFonts w:cs="Arial"/>
              </w:rPr>
            </w:pP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Счетчики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зарегистрированы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в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Федеральном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информационном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фонде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по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обеспечению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единства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измерений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под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номером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83258-21.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Срок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действия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сертификата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об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УТ СИ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до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27 </w:t>
            </w:r>
            <w:proofErr w:type="spellStart"/>
            <w:r w:rsidRPr="00D8049A">
              <w:rPr>
                <w:rFonts w:ascii="Arial Narrow" w:hAnsi="Arial Narrow" w:cs="Arial"/>
                <w:sz w:val="22"/>
                <w:szCs w:val="22"/>
              </w:rPr>
              <w:t>сентября</w:t>
            </w:r>
            <w:proofErr w:type="spellEnd"/>
            <w:r w:rsidRPr="00D8049A">
              <w:rPr>
                <w:rFonts w:ascii="Arial Narrow" w:hAnsi="Arial Narrow" w:cs="Arial"/>
                <w:sz w:val="22"/>
                <w:szCs w:val="22"/>
              </w:rPr>
              <w:t xml:space="preserve"> 2026 г..</w:t>
            </w:r>
          </w:p>
        </w:tc>
        <w:tc>
          <w:tcPr>
            <w:tcW w:w="3121" w:type="dxa"/>
            <w:vMerge/>
          </w:tcPr>
          <w:p w14:paraId="12BB8AAC" w14:textId="77777777" w:rsidR="00963C23" w:rsidRPr="00D54EE3" w:rsidRDefault="00963C23" w:rsidP="008A199F">
            <w:pPr>
              <w:jc w:val="right"/>
              <w:rPr>
                <w:rFonts w:ascii="Arial" w:hAnsi="Arial" w:cs="Arial"/>
              </w:rPr>
            </w:pPr>
          </w:p>
        </w:tc>
      </w:tr>
    </w:tbl>
    <w:p w14:paraId="67C6DCB6" w14:textId="5629310C" w:rsidR="0069488C" w:rsidRDefault="0069488C">
      <w:pPr>
        <w:ind w:left="1420" w:hanging="1420"/>
        <w:rPr>
          <w:rFonts w:ascii="Arial" w:hAnsi="Arial" w:cs="Arial"/>
          <w:u w:val="single"/>
        </w:rPr>
      </w:pPr>
    </w:p>
    <w:p w14:paraId="054B7214" w14:textId="46BFC2A7" w:rsidR="0069488C" w:rsidRDefault="0069488C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459B6A64" w14:textId="77777777" w:rsidR="00EF0DF0" w:rsidRDefault="00EF0DF0">
      <w:pPr>
        <w:rPr>
          <w:rFonts w:ascii="Arial" w:hAnsi="Arial" w:cs="Arial"/>
          <w:u w:val="single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7"/>
        <w:gridCol w:w="4592"/>
        <w:gridCol w:w="3121"/>
      </w:tblGrid>
      <w:tr w:rsidR="00EF0DF0" w:rsidRPr="00D54EE3" w14:paraId="7EC7BE85" w14:textId="77777777" w:rsidTr="00671B6E">
        <w:trPr>
          <w:cantSplit/>
          <w:trHeight w:val="454"/>
        </w:trPr>
        <w:tc>
          <w:tcPr>
            <w:tcW w:w="216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09852766" w14:textId="2EFAA0A6" w:rsidR="00EF0DF0" w:rsidRPr="001C50F0" w:rsidRDefault="00EF0DF0" w:rsidP="00671B6E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АГАТ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3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r w:rsidR="0026584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3.60.0</w:t>
            </w:r>
          </w:p>
        </w:tc>
        <w:tc>
          <w:tcPr>
            <w:tcW w:w="771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544539D0" w14:textId="09707CC1" w:rsidR="00EF0DF0" w:rsidRPr="001C50F0" w:rsidRDefault="0026584B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Трех</w:t>
            </w:r>
            <w:proofErr w:type="spellStart"/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</w:rPr>
              <w:t>фазный</w:t>
            </w:r>
            <w:proofErr w:type="spellEnd"/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ЭМУ</w:t>
            </w:r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="00EF0DF0" w:rsidRPr="00495C7B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</w:p>
        </w:tc>
      </w:tr>
      <w:tr w:rsidR="00EF0DF0" w:rsidRPr="00D54EE3" w14:paraId="536DDA6B" w14:textId="77777777" w:rsidTr="00671B6E">
        <w:trPr>
          <w:cantSplit/>
          <w:trHeight w:val="977"/>
        </w:trPr>
        <w:tc>
          <w:tcPr>
            <w:tcW w:w="6759" w:type="dxa"/>
            <w:gridSpan w:val="2"/>
          </w:tcPr>
          <w:p w14:paraId="5D243AFA" w14:textId="77B736C0" w:rsidR="00304BA3" w:rsidRPr="00304BA3" w:rsidRDefault="00304BA3" w:rsidP="00304BA3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Трехфазные электронные счетчики типа АГАТ</w:t>
            </w:r>
            <w:r w:rsidR="00682477">
              <w:rPr>
                <w:rFonts w:ascii="Arial Narrow" w:hAnsi="Arial Narrow" w:cs="Arial"/>
                <w:sz w:val="22"/>
                <w:szCs w:val="22"/>
                <w:lang w:val="en-US"/>
              </w:rPr>
              <w:t> 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3 в третьем исполнении корпуса с электромеханическим отсчетным устройством (ЭМУ) предназначены для учета электроэнергии в </w:t>
            </w:r>
            <w:proofErr w:type="spellStart"/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мелкомоторном</w:t>
            </w:r>
            <w:proofErr w:type="spellEnd"/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секторе, у бытового потребителя, в небольших хозяйствах, дачных и садоводческих объединениях, частном секторе.</w:t>
            </w:r>
          </w:p>
          <w:p w14:paraId="51F77BFC" w14:textId="77777777" w:rsidR="00304BA3" w:rsidRPr="00304BA3" w:rsidRDefault="00304BA3" w:rsidP="00304BA3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Современный компактный корпус с креплением на DIN-рейку типа ТН-35 позволяет легко устанавливать счетчики практически в любые электротехнические шкафы.</w:t>
            </w:r>
          </w:p>
          <w:p w14:paraId="1E5C535B" w14:textId="101A20EF" w:rsidR="00304BA3" w:rsidRPr="00304BA3" w:rsidRDefault="00304BA3" w:rsidP="00304BA3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АГАТ</w:t>
            </w:r>
            <w:r w:rsidR="00936ED4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3-3.60.0 позволяют вести </w:t>
            </w:r>
            <w:proofErr w:type="spellStart"/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однотарифный</w:t>
            </w:r>
            <w:proofErr w:type="spellEnd"/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учет активной энергии независимо от её направления.</w:t>
            </w:r>
          </w:p>
          <w:p w14:paraId="56F6979C" w14:textId="77777777" w:rsidR="00304BA3" w:rsidRPr="00304BA3" w:rsidRDefault="00304BA3" w:rsidP="00304BA3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Благодаря невысокой стоимости, простоты и надежности электронные счетчики доступны для применения у бытовых потребителей, а также как альтернатива по замене старых индукционных счетчиков.</w:t>
            </w:r>
          </w:p>
          <w:p w14:paraId="060172A3" w14:textId="0C2FCF3E" w:rsidR="00EF0DF0" w:rsidRPr="00304BA3" w:rsidRDefault="00EF0DF0" w:rsidP="00EB0A9C">
            <w:pPr>
              <w:pStyle w:val="af9"/>
              <w:spacing w:after="0"/>
              <w:ind w:right="74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</w:tc>
        <w:tc>
          <w:tcPr>
            <w:tcW w:w="3121" w:type="dxa"/>
            <w:vMerge w:val="restart"/>
          </w:tcPr>
          <w:p w14:paraId="7868593F" w14:textId="77777777" w:rsidR="00DC65DF" w:rsidRDefault="00DC65D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406F7FD0" w14:textId="350D24E0" w:rsidR="00DC65DF" w:rsidRDefault="00B663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80768" behindDoc="0" locked="0" layoutInCell="1" allowOverlap="1" wp14:anchorId="5C9EBC14" wp14:editId="422705C5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3066415</wp:posOffset>
                  </wp:positionV>
                  <wp:extent cx="1892935" cy="1492250"/>
                  <wp:effectExtent l="0" t="0" r="0" b="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C65DF"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79744" behindDoc="0" locked="0" layoutInCell="1" allowOverlap="1" wp14:anchorId="3C2A427D" wp14:editId="6EC60E97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1428750</wp:posOffset>
                  </wp:positionV>
                  <wp:extent cx="1892935" cy="1491615"/>
                  <wp:effectExtent l="0" t="0" r="0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C65DF"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78720" behindDoc="0" locked="0" layoutInCell="1" allowOverlap="1" wp14:anchorId="3C8E7522" wp14:editId="0C13E6D9">
                  <wp:simplePos x="0" y="0"/>
                  <wp:positionH relativeFrom="column">
                    <wp:posOffset>-20422</wp:posOffset>
                  </wp:positionH>
                  <wp:positionV relativeFrom="paragraph">
                    <wp:posOffset>2311</wp:posOffset>
                  </wp:positionV>
                  <wp:extent cx="1892935" cy="1279525"/>
                  <wp:effectExtent l="0" t="0" r="0" b="0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994673" w14:textId="337F4880" w:rsidR="00DC65DF" w:rsidRDefault="00DC65D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749B5F95" w14:textId="7A173046" w:rsidR="00DC65DF" w:rsidRDefault="00DC65D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0979CFA" w14:textId="57159CDC" w:rsidR="00EF0DF0" w:rsidRPr="00D54EE3" w:rsidRDefault="00B663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82816" behindDoc="0" locked="0" layoutInCell="1" allowOverlap="1" wp14:anchorId="732F991B" wp14:editId="340425E6">
                  <wp:simplePos x="0" y="0"/>
                  <wp:positionH relativeFrom="page">
                    <wp:posOffset>54635</wp:posOffset>
                  </wp:positionH>
                  <wp:positionV relativeFrom="paragraph">
                    <wp:posOffset>717550</wp:posOffset>
                  </wp:positionV>
                  <wp:extent cx="1886842" cy="2721254"/>
                  <wp:effectExtent l="0" t="0" r="0" b="3175"/>
                  <wp:wrapNone/>
                  <wp:docPr id="1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42" cy="272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B0A9C">
              <w:rPr>
                <w:noProof/>
              </w:rPr>
              <w:drawing>
                <wp:anchor distT="0" distB="0" distL="0" distR="0" simplePos="0" relativeHeight="251677696" behindDoc="0" locked="0" layoutInCell="1" allowOverlap="1" wp14:anchorId="6ADC4E1B" wp14:editId="2745234E">
                  <wp:simplePos x="0" y="0"/>
                  <wp:positionH relativeFrom="page">
                    <wp:posOffset>36830</wp:posOffset>
                  </wp:positionH>
                  <wp:positionV relativeFrom="paragraph">
                    <wp:posOffset>5487391</wp:posOffset>
                  </wp:positionV>
                  <wp:extent cx="1907130" cy="2750515"/>
                  <wp:effectExtent l="0" t="0" r="0" b="0"/>
                  <wp:wrapNone/>
                  <wp:docPr id="1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130" cy="275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F0DF0">
              <w:rPr>
                <w:noProof/>
              </w:rPr>
              <w:drawing>
                <wp:anchor distT="0" distB="0" distL="0" distR="0" simplePos="0" relativeHeight="251675648" behindDoc="0" locked="0" layoutInCell="1" allowOverlap="1" wp14:anchorId="52ADAB8F" wp14:editId="2CA31090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F0DF0" w:rsidRPr="00D54EE3" w14:paraId="3A6F3791" w14:textId="77777777" w:rsidTr="00BF7B14">
        <w:trPr>
          <w:cantSplit/>
          <w:trHeight w:val="7642"/>
        </w:trPr>
        <w:tc>
          <w:tcPr>
            <w:tcW w:w="6759" w:type="dxa"/>
            <w:gridSpan w:val="2"/>
          </w:tcPr>
          <w:p w14:paraId="38610C2C" w14:textId="77777777" w:rsidR="00EF0DF0" w:rsidRDefault="00EF0DF0" w:rsidP="00304BA3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4610863B" w14:textId="3D44F32A" w:rsidR="0067008A" w:rsidRDefault="007E31D0" w:rsidP="00304BA3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Базовый</w:t>
            </w:r>
            <w:r w:rsidR="0067008A">
              <w:rPr>
                <w:rFonts w:ascii="Arial Narrow" w:hAnsi="Arial Narrow"/>
              </w:rPr>
              <w:t xml:space="preserve"> (максимальный) ток</w:t>
            </w:r>
            <w:r w:rsidR="001520CD">
              <w:rPr>
                <w:rFonts w:ascii="Arial Narrow" w:hAnsi="Arial Narrow"/>
              </w:rPr>
              <w:t xml:space="preserve"> -</w:t>
            </w:r>
            <w:r w:rsidR="0067008A">
              <w:rPr>
                <w:rFonts w:ascii="Arial Narrow" w:hAnsi="Arial Narrow"/>
              </w:rPr>
              <w:t xml:space="preserve"> 5 (60) А</w:t>
            </w:r>
          </w:p>
          <w:p w14:paraId="19079631" w14:textId="64CFD29E" w:rsidR="00304BA3" w:rsidRPr="00304BA3" w:rsidRDefault="00304BA3" w:rsidP="00304BA3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Класс точности 1</w:t>
            </w:r>
          </w:p>
          <w:p w14:paraId="531986CE" w14:textId="77777777" w:rsidR="00304BA3" w:rsidRPr="00304BA3" w:rsidRDefault="00304BA3" w:rsidP="00304BA3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Активная энергия по модулю</w:t>
            </w:r>
          </w:p>
          <w:p w14:paraId="15555EBC" w14:textId="77777777" w:rsidR="00304BA3" w:rsidRPr="00304BA3" w:rsidRDefault="00304BA3" w:rsidP="00304BA3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Светодиодные индикаторы наличия напряжения по фазам</w:t>
            </w:r>
          </w:p>
          <w:p w14:paraId="07201A3B" w14:textId="77777777" w:rsidR="00304BA3" w:rsidRPr="00304BA3" w:rsidRDefault="00304BA3" w:rsidP="00304BA3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Светодиодный индикатор контроля правильности подключения токовых измерительных цепей</w:t>
            </w:r>
          </w:p>
          <w:p w14:paraId="759B0B4B" w14:textId="77777777" w:rsidR="00304BA3" w:rsidRPr="00304BA3" w:rsidRDefault="00304BA3" w:rsidP="00304BA3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Индикация обратного потока энергии</w:t>
            </w:r>
          </w:p>
          <w:p w14:paraId="580D2F7C" w14:textId="77777777" w:rsidR="00304BA3" w:rsidRPr="00304BA3" w:rsidRDefault="00304BA3" w:rsidP="00304BA3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Импульсный (телеметрический) ТМ выход</w:t>
            </w:r>
          </w:p>
          <w:p w14:paraId="0CE38FFA" w14:textId="77777777" w:rsidR="00304BA3" w:rsidRPr="00304BA3" w:rsidRDefault="00304BA3" w:rsidP="00304BA3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11171AD4" w14:textId="7CA2869E" w:rsidR="00304BA3" w:rsidRPr="00304BA3" w:rsidRDefault="00304BA3" w:rsidP="0009522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пломбирование верхней крышки корпуса (кожуха) изготовителем</w:t>
            </w:r>
          </w:p>
          <w:p w14:paraId="3E6CE28D" w14:textId="238E9073" w:rsidR="00304BA3" w:rsidRDefault="00304BA3" w:rsidP="00095222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 xml:space="preserve">пломбирование крышек зажимов энергоснабжающей </w:t>
            </w:r>
            <w:proofErr w:type="spellStart"/>
            <w:r w:rsidRPr="00304BA3">
              <w:rPr>
                <w:rFonts w:ascii="Arial Narrow" w:hAnsi="Arial Narrow"/>
              </w:rPr>
              <w:t>организацей</w:t>
            </w:r>
            <w:proofErr w:type="spellEnd"/>
          </w:p>
          <w:p w14:paraId="2F484F97" w14:textId="55C5A40C" w:rsidR="001520CD" w:rsidRDefault="001520CD" w:rsidP="001520C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1A3337E1" w14:textId="39F36C35" w:rsidR="00692AF1" w:rsidRPr="00304BA3" w:rsidRDefault="00692AF1" w:rsidP="001520C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– 30 лет</w:t>
            </w:r>
          </w:p>
          <w:p w14:paraId="2D0C9E51" w14:textId="5B3B9D1F" w:rsidR="00EF0DF0" w:rsidRPr="003A06E2" w:rsidRDefault="00EF0DF0" w:rsidP="00304BA3">
            <w:pPr>
              <w:pStyle w:val="aff2"/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firstLine="0"/>
              <w:rPr>
                <w:rFonts w:ascii="Arial Narrow" w:hAnsi="Arial Narrow"/>
              </w:rPr>
            </w:pPr>
          </w:p>
        </w:tc>
        <w:tc>
          <w:tcPr>
            <w:tcW w:w="3121" w:type="dxa"/>
            <w:vMerge/>
          </w:tcPr>
          <w:p w14:paraId="58226450" w14:textId="77777777" w:rsidR="00EF0DF0" w:rsidRPr="00D54EE3" w:rsidRDefault="00EF0DF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EF0DF0" w:rsidRPr="00D54EE3" w14:paraId="31A37C61" w14:textId="77777777" w:rsidTr="00EB0A9C">
        <w:trPr>
          <w:cantSplit/>
          <w:trHeight w:val="1979"/>
        </w:trPr>
        <w:tc>
          <w:tcPr>
            <w:tcW w:w="6759" w:type="dxa"/>
            <w:gridSpan w:val="2"/>
          </w:tcPr>
          <w:p w14:paraId="57B37BBC" w14:textId="2C05FB2F" w:rsidR="00EF0DF0" w:rsidRPr="00D54EE3" w:rsidRDefault="00EB0A9C" w:rsidP="00671B6E">
            <w:pPr>
              <w:pStyle w:val="22"/>
              <w:ind w:left="-30" w:firstLine="567"/>
              <w:jc w:val="both"/>
              <w:rPr>
                <w:rFonts w:cs="Arial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зарегистрированы в Федеральном информационном фонде по обеспечению единства измерений под номером 83910-21. Срок действия сертификата об УТ СИ до 7 декабря 2026 г..</w:t>
            </w:r>
          </w:p>
        </w:tc>
        <w:tc>
          <w:tcPr>
            <w:tcW w:w="3121" w:type="dxa"/>
            <w:vMerge/>
          </w:tcPr>
          <w:p w14:paraId="1B9EAEC5" w14:textId="77777777" w:rsidR="00EF0DF0" w:rsidRPr="00D54EE3" w:rsidRDefault="00EF0DF0" w:rsidP="00671B6E">
            <w:pPr>
              <w:jc w:val="right"/>
              <w:rPr>
                <w:rFonts w:ascii="Arial" w:hAnsi="Arial" w:cs="Arial"/>
              </w:rPr>
            </w:pPr>
          </w:p>
        </w:tc>
      </w:tr>
    </w:tbl>
    <w:p w14:paraId="44B9086D" w14:textId="77777777" w:rsidR="00EF0DF0" w:rsidRDefault="00EF0DF0">
      <w:pPr>
        <w:rPr>
          <w:rFonts w:ascii="Arial" w:hAnsi="Arial" w:cs="Arial"/>
          <w:u w:val="single"/>
        </w:rPr>
      </w:pPr>
    </w:p>
    <w:p w14:paraId="4763AE79" w14:textId="71B43114" w:rsidR="00B663B0" w:rsidRDefault="00B663B0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28CBD396" w14:textId="3EE3A1B9" w:rsidR="008C4EEF" w:rsidRDefault="008C4EEF">
      <w:pPr>
        <w:ind w:left="1420" w:hanging="1420"/>
        <w:rPr>
          <w:rFonts w:ascii="Arial" w:hAnsi="Arial" w:cs="Arial"/>
          <w:u w:val="single"/>
        </w:rPr>
      </w:pPr>
    </w:p>
    <w:p w14:paraId="3DC01345" w14:textId="0CB00879" w:rsidR="00B663B0" w:rsidRDefault="00B663B0">
      <w:pPr>
        <w:ind w:left="1420" w:hanging="1420"/>
        <w:rPr>
          <w:rFonts w:ascii="Arial" w:hAnsi="Arial" w:cs="Arial"/>
          <w:u w:val="single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3"/>
        <w:gridCol w:w="4536"/>
        <w:gridCol w:w="3121"/>
      </w:tblGrid>
      <w:tr w:rsidR="00B663B0" w:rsidRPr="00D54EE3" w14:paraId="3148DD3E" w14:textId="77777777" w:rsidTr="00B663B0">
        <w:trPr>
          <w:cantSplit/>
          <w:trHeight w:val="454"/>
        </w:trPr>
        <w:tc>
          <w:tcPr>
            <w:tcW w:w="2223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6F2C648D" w14:textId="4DCC1C32" w:rsidR="00B663B0" w:rsidRPr="001C50F0" w:rsidRDefault="00B663B0" w:rsidP="00671B6E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АГАТ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3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3.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100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.0</w:t>
            </w:r>
          </w:p>
        </w:tc>
        <w:tc>
          <w:tcPr>
            <w:tcW w:w="7657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151A695D" w14:textId="77777777" w:rsidR="00B663B0" w:rsidRPr="001C50F0" w:rsidRDefault="00B663B0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Трех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фазный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ЭМУ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</w:p>
        </w:tc>
      </w:tr>
      <w:tr w:rsidR="00B663B0" w:rsidRPr="00D54EE3" w14:paraId="775A3F2C" w14:textId="77777777" w:rsidTr="00671B6E">
        <w:trPr>
          <w:cantSplit/>
          <w:trHeight w:val="977"/>
        </w:trPr>
        <w:tc>
          <w:tcPr>
            <w:tcW w:w="6759" w:type="dxa"/>
            <w:gridSpan w:val="2"/>
          </w:tcPr>
          <w:p w14:paraId="535C5FCD" w14:textId="37030898" w:rsidR="00B663B0" w:rsidRPr="00304BA3" w:rsidRDefault="00B663B0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Трехфазные электронные счетчики типа АГАТ</w:t>
            </w:r>
            <w:r w:rsidR="00682477">
              <w:rPr>
                <w:rFonts w:ascii="Arial Narrow" w:hAnsi="Arial Narrow" w:cs="Arial"/>
                <w:sz w:val="22"/>
                <w:szCs w:val="22"/>
                <w:lang w:val="en-US"/>
              </w:rPr>
              <w:t> 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3 в третьем исполнении корпуса с электромеханическим отсчетным устройством (ЭМУ) предназначены для учета электроэнергии в </w:t>
            </w:r>
            <w:proofErr w:type="spellStart"/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мелкомоторном</w:t>
            </w:r>
            <w:proofErr w:type="spellEnd"/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секторе, у бытового потребителя, в небольших хозяйствах, дачных и садоводческих объединениях, частном секторе.</w:t>
            </w:r>
          </w:p>
          <w:p w14:paraId="19D411DE" w14:textId="77777777" w:rsidR="00B663B0" w:rsidRPr="00304BA3" w:rsidRDefault="00B663B0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Современный компактный корпус с креплением на DIN-рейку типа ТН-35 позволяет легко устанавливать счетчики практически в любые электротехнические шкафы.</w:t>
            </w:r>
          </w:p>
          <w:p w14:paraId="77BE35AE" w14:textId="00173476" w:rsidR="00B663B0" w:rsidRPr="00304BA3" w:rsidRDefault="00B663B0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АГАТ</w:t>
            </w:r>
            <w:r w:rsidR="00936ED4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3-3.</w:t>
            </w:r>
            <w:r w:rsidR="00341CC9">
              <w:rPr>
                <w:rFonts w:ascii="Arial Narrow" w:hAnsi="Arial Narrow" w:cs="Arial"/>
                <w:sz w:val="22"/>
                <w:szCs w:val="22"/>
                <w:lang w:val="ru-RU"/>
              </w:rPr>
              <w:t>10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0.0 позволяют вести </w:t>
            </w:r>
            <w:proofErr w:type="spellStart"/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однотарифный</w:t>
            </w:r>
            <w:proofErr w:type="spellEnd"/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учет активной энергии независимо от её направления.</w:t>
            </w:r>
          </w:p>
          <w:p w14:paraId="571E51B7" w14:textId="77777777" w:rsidR="00B663B0" w:rsidRPr="00304BA3" w:rsidRDefault="00B663B0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Благодаря невысокой стоимости, простоты и надежности электронные счетчики доступны для применения у бытовых потребителей, а также как альтернатива по замене старых индукционных счетчиков.</w:t>
            </w:r>
          </w:p>
          <w:p w14:paraId="4131BCE9" w14:textId="77777777" w:rsidR="00B663B0" w:rsidRPr="00304BA3" w:rsidRDefault="00B663B0" w:rsidP="00671B6E">
            <w:pPr>
              <w:pStyle w:val="af9"/>
              <w:spacing w:after="0"/>
              <w:ind w:right="74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</w:tc>
        <w:tc>
          <w:tcPr>
            <w:tcW w:w="3121" w:type="dxa"/>
            <w:vMerge w:val="restart"/>
          </w:tcPr>
          <w:p w14:paraId="2C2911E9" w14:textId="77777777" w:rsidR="00B663B0" w:rsidRDefault="00B663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3EA0D443" w14:textId="6153E0FA" w:rsidR="00B663B0" w:rsidRDefault="00B3361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91008" behindDoc="0" locked="0" layoutInCell="1" allowOverlap="1" wp14:anchorId="69EAB7B3" wp14:editId="2E27C8FE">
                  <wp:simplePos x="0" y="0"/>
                  <wp:positionH relativeFrom="column">
                    <wp:posOffset>-20422</wp:posOffset>
                  </wp:positionH>
                  <wp:positionV relativeFrom="paragraph">
                    <wp:posOffset>2565</wp:posOffset>
                  </wp:positionV>
                  <wp:extent cx="1892935" cy="1261745"/>
                  <wp:effectExtent l="0" t="0" r="0" b="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FBE628" w14:textId="5B957DB8" w:rsidR="00B663B0" w:rsidRDefault="00B3361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104E7BE" wp14:editId="604AA0E2">
                  <wp:extent cx="1892935" cy="126174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961DF" w14:textId="36B47C3A" w:rsidR="00B663B0" w:rsidRDefault="00B663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450E98B5" w14:textId="328EBB05" w:rsidR="00B33619" w:rsidRDefault="00B3361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28A972C7" w14:textId="7FFC2856" w:rsidR="00B33619" w:rsidRDefault="00B3361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07A46574" wp14:editId="3DB7BE7F">
                  <wp:extent cx="1892935" cy="137922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C18B4" w14:textId="53ACABAC" w:rsidR="00B33619" w:rsidRDefault="00B3361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2242D01C" w14:textId="77777777" w:rsidR="00B33619" w:rsidRDefault="00B3361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1EECA3F2" w14:textId="77777777" w:rsidR="00B663B0" w:rsidRPr="00D54EE3" w:rsidRDefault="00B663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89984" behindDoc="0" locked="0" layoutInCell="1" allowOverlap="1" wp14:anchorId="7D74766B" wp14:editId="5D175F04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403352</wp:posOffset>
                  </wp:positionV>
                  <wp:extent cx="1886842" cy="2721254"/>
                  <wp:effectExtent l="0" t="0" r="0" b="3175"/>
                  <wp:wrapNone/>
                  <wp:docPr id="2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42" cy="272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0" distR="0" simplePos="0" relativeHeight="251685888" behindDoc="0" locked="0" layoutInCell="1" allowOverlap="1" wp14:anchorId="4710D1CA" wp14:editId="6B4CFF55">
                  <wp:simplePos x="0" y="0"/>
                  <wp:positionH relativeFrom="page">
                    <wp:posOffset>36830</wp:posOffset>
                  </wp:positionH>
                  <wp:positionV relativeFrom="paragraph">
                    <wp:posOffset>5487391</wp:posOffset>
                  </wp:positionV>
                  <wp:extent cx="1907130" cy="2750515"/>
                  <wp:effectExtent l="0" t="0" r="0" b="0"/>
                  <wp:wrapNone/>
                  <wp:docPr id="24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130" cy="275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0" distR="0" simplePos="0" relativeHeight="251684864" behindDoc="0" locked="0" layoutInCell="1" allowOverlap="1" wp14:anchorId="03EC4EA0" wp14:editId="1B911596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2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663B0" w:rsidRPr="00AC1BD3" w14:paraId="61DCD57B" w14:textId="77777777" w:rsidTr="00671B6E">
        <w:trPr>
          <w:cantSplit/>
          <w:trHeight w:val="6983"/>
        </w:trPr>
        <w:tc>
          <w:tcPr>
            <w:tcW w:w="6759" w:type="dxa"/>
            <w:gridSpan w:val="2"/>
          </w:tcPr>
          <w:p w14:paraId="5C366708" w14:textId="77777777" w:rsidR="00B663B0" w:rsidRDefault="00B663B0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3832E807" w14:textId="0C8C3638" w:rsidR="001520CD" w:rsidRDefault="007E31D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Базовый</w:t>
            </w:r>
            <w:r w:rsidR="001520CD">
              <w:rPr>
                <w:rFonts w:ascii="Arial Narrow" w:hAnsi="Arial Narrow"/>
              </w:rPr>
              <w:t xml:space="preserve"> (максимальный) ток - 10 (100) А</w:t>
            </w:r>
          </w:p>
          <w:p w14:paraId="2E1B750D" w14:textId="28F0C7EF" w:rsidR="00B663B0" w:rsidRPr="00304BA3" w:rsidRDefault="00B663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Класс точности 1</w:t>
            </w:r>
          </w:p>
          <w:p w14:paraId="6E6630B6" w14:textId="77777777" w:rsidR="00B663B0" w:rsidRPr="00304BA3" w:rsidRDefault="00B663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Активная энергия по модулю</w:t>
            </w:r>
          </w:p>
          <w:p w14:paraId="6167B0C6" w14:textId="77777777" w:rsidR="00B663B0" w:rsidRPr="00304BA3" w:rsidRDefault="00B663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Светодиодные индикаторы наличия напряжения по фазам</w:t>
            </w:r>
          </w:p>
          <w:p w14:paraId="61F5831B" w14:textId="77777777" w:rsidR="00B663B0" w:rsidRPr="00304BA3" w:rsidRDefault="00B663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Светодиодный индикатор контроля правильности подключения токовых измерительных цепей</w:t>
            </w:r>
          </w:p>
          <w:p w14:paraId="22B38138" w14:textId="77777777" w:rsidR="00B663B0" w:rsidRPr="00304BA3" w:rsidRDefault="00B663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Индикация обратного потока энергии</w:t>
            </w:r>
          </w:p>
          <w:p w14:paraId="5B711616" w14:textId="77777777" w:rsidR="00B663B0" w:rsidRPr="00304BA3" w:rsidRDefault="00B663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Импульсный (телеметрический) ТМ выход</w:t>
            </w:r>
          </w:p>
          <w:p w14:paraId="1C69348B" w14:textId="77777777" w:rsidR="00B663B0" w:rsidRPr="00304BA3" w:rsidRDefault="00B663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0B117737" w14:textId="77777777" w:rsidR="00B663B0" w:rsidRPr="00304BA3" w:rsidRDefault="00B663B0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>пломбирование верхней крышки корпуса (кожуха) изготовителем</w:t>
            </w:r>
          </w:p>
          <w:p w14:paraId="38172DBB" w14:textId="71703500" w:rsidR="00B663B0" w:rsidRDefault="00B663B0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304BA3">
              <w:rPr>
                <w:rFonts w:ascii="Arial Narrow" w:hAnsi="Arial Narrow"/>
              </w:rPr>
              <w:t xml:space="preserve">пломбирование крышек зажимов энергоснабжающей </w:t>
            </w:r>
            <w:proofErr w:type="spellStart"/>
            <w:r w:rsidRPr="00304BA3">
              <w:rPr>
                <w:rFonts w:ascii="Arial Narrow" w:hAnsi="Arial Narrow"/>
              </w:rPr>
              <w:t>организацей</w:t>
            </w:r>
            <w:proofErr w:type="spellEnd"/>
          </w:p>
          <w:p w14:paraId="78AE440C" w14:textId="14FF1623" w:rsidR="001520CD" w:rsidRDefault="001520CD" w:rsidP="001520C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19010912" w14:textId="57C5AE89" w:rsidR="00692AF1" w:rsidRPr="00304BA3" w:rsidRDefault="00692AF1" w:rsidP="001520C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– 30 лет</w:t>
            </w:r>
          </w:p>
          <w:p w14:paraId="6C4233FA" w14:textId="77777777" w:rsidR="00B663B0" w:rsidRPr="003A06E2" w:rsidRDefault="00B663B0" w:rsidP="00671B6E">
            <w:pPr>
              <w:pStyle w:val="aff2"/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firstLine="0"/>
              <w:rPr>
                <w:rFonts w:ascii="Arial Narrow" w:hAnsi="Arial Narrow"/>
              </w:rPr>
            </w:pPr>
          </w:p>
        </w:tc>
        <w:tc>
          <w:tcPr>
            <w:tcW w:w="3121" w:type="dxa"/>
            <w:vMerge/>
          </w:tcPr>
          <w:p w14:paraId="42D0DDE1" w14:textId="77777777" w:rsidR="00B663B0" w:rsidRPr="00D54EE3" w:rsidRDefault="00B663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B663B0" w:rsidRPr="00D54EE3" w14:paraId="01F7D2C8" w14:textId="77777777" w:rsidTr="00671B6E">
        <w:trPr>
          <w:cantSplit/>
          <w:trHeight w:val="1979"/>
        </w:trPr>
        <w:tc>
          <w:tcPr>
            <w:tcW w:w="6759" w:type="dxa"/>
            <w:gridSpan w:val="2"/>
          </w:tcPr>
          <w:p w14:paraId="6FF6BA3B" w14:textId="77777777" w:rsidR="00B663B0" w:rsidRPr="00D54EE3" w:rsidRDefault="00B663B0" w:rsidP="00671B6E">
            <w:pPr>
              <w:pStyle w:val="22"/>
              <w:ind w:left="-30" w:firstLine="567"/>
              <w:jc w:val="both"/>
              <w:rPr>
                <w:rFonts w:cs="Arial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зарегистрированы в Федеральном информационном фонде по обеспечению единства измерений под номером 83910-21. Срок действия сертификата об УТ СИ до 7 декабря 2026 г..</w:t>
            </w:r>
          </w:p>
        </w:tc>
        <w:tc>
          <w:tcPr>
            <w:tcW w:w="3121" w:type="dxa"/>
            <w:vMerge/>
          </w:tcPr>
          <w:p w14:paraId="67534E83" w14:textId="77777777" w:rsidR="00B663B0" w:rsidRPr="00D54EE3" w:rsidRDefault="00B663B0" w:rsidP="00671B6E">
            <w:pPr>
              <w:jc w:val="right"/>
              <w:rPr>
                <w:rFonts w:ascii="Arial" w:hAnsi="Arial" w:cs="Arial"/>
              </w:rPr>
            </w:pPr>
          </w:p>
        </w:tc>
      </w:tr>
    </w:tbl>
    <w:p w14:paraId="5841CB98" w14:textId="3C791D8E" w:rsidR="00857AFA" w:rsidRDefault="00857AFA">
      <w:pPr>
        <w:ind w:left="1420" w:hanging="1420"/>
        <w:rPr>
          <w:rFonts w:ascii="Arial" w:hAnsi="Arial" w:cs="Arial"/>
          <w:u w:val="single"/>
        </w:rPr>
      </w:pPr>
    </w:p>
    <w:p w14:paraId="0D6FA9D4" w14:textId="77777777" w:rsidR="00857AFA" w:rsidRDefault="00857AFA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2B74D76C" w14:textId="0FD2EA4F" w:rsidR="00B663B0" w:rsidRDefault="00B663B0">
      <w:pPr>
        <w:ind w:left="1420" w:hanging="1420"/>
        <w:rPr>
          <w:rFonts w:ascii="Arial" w:hAnsi="Arial" w:cs="Arial"/>
          <w:u w:val="single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7"/>
        <w:gridCol w:w="4252"/>
        <w:gridCol w:w="3121"/>
      </w:tblGrid>
      <w:tr w:rsidR="00857AFA" w:rsidRPr="00D54EE3" w14:paraId="2BC5CAC9" w14:textId="77777777" w:rsidTr="00731215">
        <w:trPr>
          <w:cantSplit/>
          <w:trHeight w:val="454"/>
        </w:trPr>
        <w:tc>
          <w:tcPr>
            <w:tcW w:w="250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2AD0DE54" w14:textId="3F53964D" w:rsidR="00857AFA" w:rsidRPr="001C50F0" w:rsidRDefault="00857AFA" w:rsidP="00671B6E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АГАТ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3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3.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60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.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737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29EE086B" w14:textId="20531878" w:rsidR="00857AFA" w:rsidRPr="001C50F0" w:rsidRDefault="00857AFA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Трех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фазный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ЖКИ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</w:p>
        </w:tc>
      </w:tr>
      <w:tr w:rsidR="00857AFA" w:rsidRPr="00D54EE3" w14:paraId="72F381CA" w14:textId="77777777" w:rsidTr="00671B6E">
        <w:trPr>
          <w:cantSplit/>
          <w:trHeight w:val="977"/>
        </w:trPr>
        <w:tc>
          <w:tcPr>
            <w:tcW w:w="6759" w:type="dxa"/>
            <w:gridSpan w:val="2"/>
          </w:tcPr>
          <w:p w14:paraId="4AC5476F" w14:textId="26B9FB6D" w:rsidR="008F5C6B" w:rsidRPr="008F5C6B" w:rsidRDefault="008F5C6B" w:rsidP="008F5C6B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Трехфазные микропроцессорные счетчики типа АГАТ</w:t>
            </w:r>
            <w:r w:rsidR="00682477">
              <w:rPr>
                <w:rFonts w:ascii="Arial Narrow" w:hAnsi="Arial Narrow" w:cs="Arial"/>
                <w:sz w:val="22"/>
                <w:szCs w:val="22"/>
                <w:lang w:val="en-US"/>
              </w:rPr>
              <w:t> 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3 в третьем исполнении корпуса предназначены для учета электроэнергии в </w:t>
            </w:r>
            <w:proofErr w:type="spellStart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мелкомоторном</w:t>
            </w:r>
            <w:proofErr w:type="spellEnd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секторе, у бытового потребителя, а также для технического учета на </w:t>
            </w:r>
            <w:proofErr w:type="spellStart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малоемких</w:t>
            </w:r>
            <w:proofErr w:type="spellEnd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предприятиях. Современный компактный корпус с креплением на DIN-рейку типа ТН-35 позволяет легко устанавливать счетчики практически в любые электротехнические шкафы.</w:t>
            </w:r>
          </w:p>
          <w:p w14:paraId="0D524837" w14:textId="7953B83B" w:rsidR="008F5C6B" w:rsidRPr="008F5C6B" w:rsidRDefault="008F5C6B" w:rsidP="008F5C6B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АГАТ</w:t>
            </w:r>
            <w:r w:rsidR="00936ED4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3-3.60.2 позволяют вести многотарифный учет активной и реактивной энергии в одном или двух направлениях, копить и запоминать в памяти данные профилей нагрузки, а также измерять и отображать на ЖКИ некоторые параметры электросети </w:t>
            </w:r>
            <w:proofErr w:type="spellStart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пофазно</w:t>
            </w:r>
            <w:proofErr w:type="spellEnd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: среднеквадратические токи и напряжения, активную/реактивную/полную мощности, частоту сети, коэффициент мощности трехфазной системы. Применение программного конфигуратора </w:t>
            </w:r>
            <w:proofErr w:type="spellStart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MConfig</w:t>
            </w:r>
            <w:proofErr w:type="spellEnd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позволяет осуществлять считывание коммерческих данных и программирование счетчиков.</w:t>
            </w:r>
          </w:p>
          <w:p w14:paraId="28A9261F" w14:textId="77777777" w:rsidR="008F5C6B" w:rsidRPr="008F5C6B" w:rsidRDefault="008F5C6B" w:rsidP="008F5C6B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Благодаря невысокой стоимости, простоты и надежности счетчики доступны для применения у бытовых потребителей, а цифровые интерфейсы связи и телеметрические выходы (ТМ) позволяют использовать их в составе всевозможных автоматизированных и интеллектуальных систем контроля и учета электроэнергии (АСКУЭ, ИСУЭ).</w:t>
            </w:r>
          </w:p>
          <w:p w14:paraId="6A736A46" w14:textId="77777777" w:rsidR="00857AFA" w:rsidRPr="008F5C6B" w:rsidRDefault="00857AFA" w:rsidP="008F5C6B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</w:tc>
        <w:tc>
          <w:tcPr>
            <w:tcW w:w="3121" w:type="dxa"/>
            <w:vMerge w:val="restart"/>
          </w:tcPr>
          <w:p w14:paraId="68C0DE10" w14:textId="7A4560B1" w:rsidR="00857AFA" w:rsidRDefault="001F3205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96128" behindDoc="0" locked="0" layoutInCell="1" allowOverlap="1" wp14:anchorId="3AFA3D11" wp14:editId="2F00114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147955</wp:posOffset>
                  </wp:positionV>
                  <wp:extent cx="1892935" cy="1551305"/>
                  <wp:effectExtent l="0" t="0" r="0" b="0"/>
                  <wp:wrapTopAndBottom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55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13F576" w14:textId="338FCA27" w:rsidR="00857AFA" w:rsidRDefault="001F3205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97152" behindDoc="0" locked="0" layoutInCell="1" allowOverlap="1" wp14:anchorId="75399428" wp14:editId="272AC555">
                  <wp:simplePos x="0" y="0"/>
                  <wp:positionH relativeFrom="column">
                    <wp:posOffset>2531</wp:posOffset>
                  </wp:positionH>
                  <wp:positionV relativeFrom="paragraph">
                    <wp:posOffset>1721210</wp:posOffset>
                  </wp:positionV>
                  <wp:extent cx="1892935" cy="1261745"/>
                  <wp:effectExtent l="0" t="0" r="0" b="0"/>
                  <wp:wrapTopAndBottom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BC8E0C" w14:textId="52C4CD05" w:rsidR="00857AFA" w:rsidRDefault="00857AFA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28864AA6" w14:textId="008B615D" w:rsidR="00857AFA" w:rsidRDefault="0027263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98176" behindDoc="0" locked="0" layoutInCell="1" allowOverlap="1" wp14:anchorId="63091990" wp14:editId="3C3962AD">
                  <wp:simplePos x="0" y="0"/>
                  <wp:positionH relativeFrom="column">
                    <wp:posOffset>-39167</wp:posOffset>
                  </wp:positionH>
                  <wp:positionV relativeFrom="paragraph">
                    <wp:posOffset>150876</wp:posOffset>
                  </wp:positionV>
                  <wp:extent cx="1967789" cy="1311209"/>
                  <wp:effectExtent l="0" t="0" r="0" b="3810"/>
                  <wp:wrapTopAndBottom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223" cy="131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2EA7FE5" w14:textId="62FA1FD7" w:rsidR="00857AFA" w:rsidRDefault="00857AFA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393959DF" w14:textId="77777777" w:rsidR="00857AFA" w:rsidRDefault="00857AFA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68398624" w14:textId="77777777" w:rsidR="00857AFA" w:rsidRDefault="00857AFA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1DC13E2" w14:textId="156ACEC7" w:rsidR="00857AFA" w:rsidRPr="00D54EE3" w:rsidRDefault="00857AFA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95104" behindDoc="0" locked="0" layoutInCell="1" allowOverlap="1" wp14:anchorId="76A82FCC" wp14:editId="3854DA67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502996</wp:posOffset>
                  </wp:positionV>
                  <wp:extent cx="1886842" cy="2721254"/>
                  <wp:effectExtent l="0" t="0" r="0" b="3175"/>
                  <wp:wrapNone/>
                  <wp:docPr id="3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42" cy="272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0" distR="0" simplePos="0" relativeHeight="251693056" behindDoc="0" locked="0" layoutInCell="1" allowOverlap="1" wp14:anchorId="49C713DA" wp14:editId="75515EC5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3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57AFA" w:rsidRPr="00D54EE3" w14:paraId="31DAC66F" w14:textId="77777777" w:rsidTr="00671B6E">
        <w:trPr>
          <w:cantSplit/>
          <w:trHeight w:val="6983"/>
        </w:trPr>
        <w:tc>
          <w:tcPr>
            <w:tcW w:w="6759" w:type="dxa"/>
            <w:gridSpan w:val="2"/>
          </w:tcPr>
          <w:p w14:paraId="02C72789" w14:textId="77777777" w:rsidR="00857AFA" w:rsidRDefault="00857AFA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7CF66C93" w14:textId="3432043B" w:rsidR="0067008A" w:rsidRDefault="007E31D0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Базовый</w:t>
            </w:r>
            <w:r w:rsidR="001520CD">
              <w:rPr>
                <w:rFonts w:ascii="Arial Narrow" w:hAnsi="Arial Narrow"/>
              </w:rPr>
              <w:t xml:space="preserve"> (максимальный) ток - 5 (60) А</w:t>
            </w:r>
          </w:p>
          <w:p w14:paraId="32A9653A" w14:textId="339F2FB8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Класс точности по активной/ реактивной энергии (А/R): 1/ 2</w:t>
            </w:r>
          </w:p>
          <w:p w14:paraId="279D4367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Активная по модулю и реактивная энергия в 2-х направлениях</w:t>
            </w:r>
          </w:p>
          <w:p w14:paraId="572F9E62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Одно- и многотарифный учет, до 8-ми тарифов</w:t>
            </w:r>
          </w:p>
          <w:p w14:paraId="58DBF8E1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До 48-ми тарифных зон в сутках, специальные дни, сезоны</w:t>
            </w:r>
          </w:p>
          <w:p w14:paraId="09E7C36E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Ведение профилей нагрузки, посуточные и месячные срезы</w:t>
            </w:r>
          </w:p>
          <w:p w14:paraId="1B4117D3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Встроенная литиевая батарея для обеспечения хода часов и календаря без питания</w:t>
            </w:r>
          </w:p>
          <w:p w14:paraId="2B3BAA5B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Контроль исправности литиевой батареи</w:t>
            </w:r>
          </w:p>
          <w:p w14:paraId="2B034172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Мгновенные измерения параметров сети, </w:t>
            </w:r>
            <w:proofErr w:type="spellStart"/>
            <w:r w:rsidRPr="008F5C6B">
              <w:rPr>
                <w:rFonts w:ascii="Arial Narrow" w:hAnsi="Arial Narrow"/>
              </w:rPr>
              <w:t>пофазно</w:t>
            </w:r>
            <w:proofErr w:type="spellEnd"/>
            <w:r w:rsidRPr="008F5C6B">
              <w:rPr>
                <w:rFonts w:ascii="Arial Narrow" w:hAnsi="Arial Narrow"/>
              </w:rPr>
              <w:t xml:space="preserve"> (U, I, F, P, S, </w:t>
            </w:r>
            <w:proofErr w:type="spellStart"/>
            <w:r w:rsidRPr="008F5C6B">
              <w:rPr>
                <w:rFonts w:ascii="Arial Narrow" w:hAnsi="Arial Narrow"/>
              </w:rPr>
              <w:t>cos</w:t>
            </w:r>
            <w:proofErr w:type="spellEnd"/>
            <w:r w:rsidRPr="008F5C6B">
              <w:rPr>
                <w:rFonts w:ascii="Arial Narrow" w:hAnsi="Arial Narrow"/>
              </w:rPr>
              <w:t xml:space="preserve"> φ)</w:t>
            </w:r>
          </w:p>
          <w:p w14:paraId="36F28AD5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Активная, реактивная и полная мощность, суммарно и </w:t>
            </w:r>
            <w:proofErr w:type="spellStart"/>
            <w:r w:rsidRPr="008F5C6B">
              <w:rPr>
                <w:rFonts w:ascii="Arial Narrow" w:hAnsi="Arial Narrow"/>
              </w:rPr>
              <w:t>пофазно</w:t>
            </w:r>
            <w:proofErr w:type="spellEnd"/>
          </w:p>
          <w:p w14:paraId="11C4CDBF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Фиксация пропаданий и отклонений напряжения </w:t>
            </w:r>
            <w:proofErr w:type="spellStart"/>
            <w:r w:rsidRPr="008F5C6B">
              <w:rPr>
                <w:rFonts w:ascii="Arial Narrow" w:hAnsi="Arial Narrow"/>
              </w:rPr>
              <w:t>пофазно</w:t>
            </w:r>
            <w:proofErr w:type="spellEnd"/>
          </w:p>
          <w:p w14:paraId="5576FAC1" w14:textId="2AF4A291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br w:type="column"/>
              <w:t>Подсветка ЖКИ</w:t>
            </w:r>
          </w:p>
          <w:p w14:paraId="507E91F5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Журнал событий</w:t>
            </w:r>
          </w:p>
          <w:p w14:paraId="22B247A9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Самодиагностика работы</w:t>
            </w:r>
          </w:p>
          <w:p w14:paraId="2C73E833" w14:textId="77777777" w:rsidR="008F5C6B" w:rsidRPr="008F5C6B" w:rsidRDefault="008F5C6B" w:rsidP="008F5C6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759FC324" w14:textId="77777777" w:rsidR="008F5C6B" w:rsidRPr="008F5C6B" w:rsidRDefault="008F5C6B" w:rsidP="008F5C6B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электронная пломба на вскрытие кожуха</w:t>
            </w:r>
          </w:p>
          <w:p w14:paraId="0D0E3B62" w14:textId="77777777" w:rsidR="008F5C6B" w:rsidRPr="008F5C6B" w:rsidRDefault="008F5C6B" w:rsidP="008F5C6B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аппаратная защита </w:t>
            </w:r>
            <w:proofErr w:type="spellStart"/>
            <w:r w:rsidRPr="008F5C6B">
              <w:rPr>
                <w:rFonts w:ascii="Arial Narrow" w:hAnsi="Arial Narrow"/>
              </w:rPr>
              <w:t>метрологически</w:t>
            </w:r>
            <w:proofErr w:type="spellEnd"/>
            <w:r w:rsidRPr="008F5C6B">
              <w:rPr>
                <w:rFonts w:ascii="Arial Narrow" w:hAnsi="Arial Narrow"/>
              </w:rPr>
              <w:t xml:space="preserve"> значимой части ПО</w:t>
            </w:r>
          </w:p>
          <w:p w14:paraId="7608E974" w14:textId="77777777" w:rsidR="008F5C6B" w:rsidRPr="008F5C6B" w:rsidRDefault="008F5C6B" w:rsidP="008F5C6B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фиксирование ошибок</w:t>
            </w:r>
          </w:p>
          <w:p w14:paraId="4EF0F296" w14:textId="77777777" w:rsidR="008F5C6B" w:rsidRDefault="008F5C6B" w:rsidP="008F5C6B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sz w:val="18"/>
              </w:rPr>
            </w:pPr>
            <w:r w:rsidRPr="008F5C6B">
              <w:rPr>
                <w:rFonts w:ascii="Arial Narrow" w:hAnsi="Arial Narrow"/>
              </w:rPr>
              <w:t>энергонезависимая память хранения данных в течении всего срока службы</w:t>
            </w:r>
          </w:p>
          <w:p w14:paraId="4CF8A08A" w14:textId="77777777" w:rsidR="00857AFA" w:rsidRDefault="008F5C6B" w:rsidP="001F3205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Цифровой интерфейс RS-232u (опция “2”)</w:t>
            </w:r>
          </w:p>
          <w:p w14:paraId="35B9D41F" w14:textId="77777777" w:rsidR="001520CD" w:rsidRDefault="001520CD" w:rsidP="001F3205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68D4641C" w14:textId="350B7E75" w:rsidR="00692AF1" w:rsidRPr="001F3205" w:rsidRDefault="00692AF1" w:rsidP="001F3205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– 30 лет</w:t>
            </w:r>
          </w:p>
        </w:tc>
        <w:tc>
          <w:tcPr>
            <w:tcW w:w="3121" w:type="dxa"/>
            <w:vMerge/>
          </w:tcPr>
          <w:p w14:paraId="3711684B" w14:textId="77777777" w:rsidR="00857AFA" w:rsidRPr="00D54EE3" w:rsidRDefault="00857AFA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857AFA" w:rsidRPr="00D54EE3" w14:paraId="77CBB451" w14:textId="77777777" w:rsidTr="00E714D1">
        <w:trPr>
          <w:cantSplit/>
          <w:trHeight w:val="1243"/>
        </w:trPr>
        <w:tc>
          <w:tcPr>
            <w:tcW w:w="6759" w:type="dxa"/>
            <w:gridSpan w:val="2"/>
          </w:tcPr>
          <w:p w14:paraId="30FB6B37" w14:textId="77777777" w:rsidR="00857AFA" w:rsidRPr="00D54EE3" w:rsidRDefault="00857AFA" w:rsidP="00671B6E">
            <w:pPr>
              <w:pStyle w:val="22"/>
              <w:ind w:left="-30" w:firstLine="567"/>
              <w:jc w:val="both"/>
              <w:rPr>
                <w:rFonts w:cs="Arial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зарегистрированы в Федеральном информационном фонде по обеспечению единства измерений под номером 83910-21. Срок действия сертификата об УТ СИ до 7 декабря 2026 г..</w:t>
            </w:r>
          </w:p>
        </w:tc>
        <w:tc>
          <w:tcPr>
            <w:tcW w:w="3121" w:type="dxa"/>
            <w:vMerge/>
          </w:tcPr>
          <w:p w14:paraId="384CDD1F" w14:textId="77777777" w:rsidR="00857AFA" w:rsidRPr="00D54EE3" w:rsidRDefault="00857AFA" w:rsidP="00671B6E">
            <w:pPr>
              <w:jc w:val="right"/>
              <w:rPr>
                <w:rFonts w:ascii="Arial" w:hAnsi="Arial" w:cs="Arial"/>
              </w:rPr>
            </w:pPr>
          </w:p>
        </w:tc>
      </w:tr>
    </w:tbl>
    <w:p w14:paraId="29738655" w14:textId="0FA64DDD" w:rsidR="00857AFA" w:rsidRDefault="00857AFA" w:rsidP="00E714D1">
      <w:pPr>
        <w:rPr>
          <w:rFonts w:ascii="Arial" w:hAnsi="Arial" w:cs="Arial"/>
          <w:u w:val="single"/>
        </w:rPr>
      </w:pPr>
    </w:p>
    <w:p w14:paraId="0CF07D16" w14:textId="00FB6733" w:rsidR="00E714D1" w:rsidRDefault="00E714D1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47B2B777" w14:textId="22692345" w:rsidR="00E714D1" w:rsidRDefault="00E714D1">
      <w:pPr>
        <w:ind w:left="1420" w:hanging="1420"/>
        <w:rPr>
          <w:rFonts w:ascii="Arial" w:hAnsi="Arial" w:cs="Arial"/>
          <w:u w:val="single"/>
        </w:rPr>
      </w:pPr>
    </w:p>
    <w:p w14:paraId="367AE1C3" w14:textId="77777777" w:rsidR="00841FD0" w:rsidRDefault="00841FD0">
      <w:pPr>
        <w:ind w:left="1420" w:hanging="1420"/>
        <w:rPr>
          <w:rFonts w:ascii="Arial" w:hAnsi="Arial" w:cs="Arial"/>
          <w:u w:val="single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7"/>
        <w:gridCol w:w="4252"/>
        <w:gridCol w:w="3121"/>
      </w:tblGrid>
      <w:tr w:rsidR="00037F6F" w:rsidRPr="00D54EE3" w14:paraId="26492100" w14:textId="77777777" w:rsidTr="00671B6E">
        <w:trPr>
          <w:cantSplit/>
          <w:trHeight w:val="454"/>
        </w:trPr>
        <w:tc>
          <w:tcPr>
            <w:tcW w:w="250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3A206833" w14:textId="2D813F1D" w:rsidR="00037F6F" w:rsidRPr="001C50F0" w:rsidRDefault="00037F6F" w:rsidP="00671B6E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АГАТ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3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3.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100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.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737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084A526F" w14:textId="77777777" w:rsidR="00037F6F" w:rsidRPr="001C50F0" w:rsidRDefault="00037F6F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Трех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фазный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ЖКИ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</w:p>
        </w:tc>
      </w:tr>
      <w:tr w:rsidR="00037F6F" w:rsidRPr="00D54EE3" w14:paraId="478C2AAA" w14:textId="77777777" w:rsidTr="00671B6E">
        <w:trPr>
          <w:cantSplit/>
          <w:trHeight w:val="977"/>
        </w:trPr>
        <w:tc>
          <w:tcPr>
            <w:tcW w:w="6759" w:type="dxa"/>
            <w:gridSpan w:val="2"/>
          </w:tcPr>
          <w:p w14:paraId="5E83CB13" w14:textId="4188C894" w:rsidR="00037F6F" w:rsidRPr="008F5C6B" w:rsidRDefault="00037F6F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Трехфазные микропроцессорные счетчики типа АГАТ</w:t>
            </w:r>
            <w:r w:rsidR="00682477">
              <w:rPr>
                <w:rFonts w:ascii="Arial Narrow" w:hAnsi="Arial Narrow" w:cs="Arial"/>
                <w:sz w:val="22"/>
                <w:szCs w:val="22"/>
                <w:lang w:val="en-US"/>
              </w:rPr>
              <w:t> 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3 в третьем исполнении корпуса предназначены для учета электроэнергии в </w:t>
            </w:r>
            <w:proofErr w:type="spellStart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мелкомоторном</w:t>
            </w:r>
            <w:proofErr w:type="spellEnd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секторе, у бытового потребителя, а также для технического учета на </w:t>
            </w:r>
            <w:proofErr w:type="spellStart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малоемких</w:t>
            </w:r>
            <w:proofErr w:type="spellEnd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предприятиях. Современный компактный корпус с креплением на DIN-рейку типа ТН-35 позволяет легко устанавливать счетчики практически в любые электротехнические шкафы.</w:t>
            </w:r>
          </w:p>
          <w:p w14:paraId="01127C16" w14:textId="08FFF083" w:rsidR="00037F6F" w:rsidRPr="008F5C6B" w:rsidRDefault="00037F6F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АГАТ</w:t>
            </w:r>
            <w:r w:rsidR="00936ED4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3-3.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10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0.2 позволяют вести многотарифный учет активной и реактивной энергии в одном или двух направлениях, копить и запоминать в памяти данные профилей нагрузки, а также измерять и отображать на ЖКИ некоторые параметры электросети </w:t>
            </w:r>
            <w:proofErr w:type="spellStart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пофазно</w:t>
            </w:r>
            <w:proofErr w:type="spellEnd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: среднеквадратические токи и напряжения, активную/реактивную/полную мощности, частоту сети, коэффициент мощности трехфазной системы. Применение программного конфигуратора </w:t>
            </w:r>
            <w:proofErr w:type="spellStart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MConfig</w:t>
            </w:r>
            <w:proofErr w:type="spellEnd"/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позволяет осуществлять считывание коммерческих данных и программирование счетчиков.</w:t>
            </w:r>
          </w:p>
          <w:p w14:paraId="3D2F05D9" w14:textId="77777777" w:rsidR="00037F6F" w:rsidRPr="008F5C6B" w:rsidRDefault="00037F6F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Благодаря невысокой стоимости, простоты и надежности счетчики доступны для применения у бытовых потребителей, а цифровые интерфейсы связи и телеметрические выходы (ТМ) позволяют использовать их в составе всевозможных автоматизированных и интеллектуальных систем контроля и учета электроэнергии (АСКУЭ, ИСУЭ).</w:t>
            </w:r>
          </w:p>
          <w:p w14:paraId="500035F7" w14:textId="77777777" w:rsidR="00037F6F" w:rsidRPr="008F5C6B" w:rsidRDefault="00037F6F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</w:tc>
        <w:tc>
          <w:tcPr>
            <w:tcW w:w="3121" w:type="dxa"/>
            <w:vMerge w:val="restart"/>
          </w:tcPr>
          <w:p w14:paraId="33232BC2" w14:textId="733E2818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675281F3" w14:textId="536243A3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BC999DB" wp14:editId="50A3BFA1">
                  <wp:extent cx="1892935" cy="1327785"/>
                  <wp:effectExtent l="0" t="0" r="0" b="571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02443" w14:textId="77777777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148C0824" w14:textId="32951D07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5B2112D6" w14:textId="77777777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1EDC79B4" w14:textId="77777777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B35BFB1" w14:textId="6C02FFB9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4A195F8E" w14:textId="2834A40F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686A520" w14:textId="76796FA6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2BBD27E5" w14:textId="12B047F2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FC4DAE5" w14:textId="77777777" w:rsidR="00037F6F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28079FDA" w14:textId="77777777" w:rsidR="00037F6F" w:rsidRPr="00D54EE3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701248" behindDoc="0" locked="0" layoutInCell="1" allowOverlap="1" wp14:anchorId="33D11A42" wp14:editId="7E545D8D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2873044</wp:posOffset>
                  </wp:positionV>
                  <wp:extent cx="1886842" cy="2721254"/>
                  <wp:effectExtent l="0" t="0" r="0" b="3175"/>
                  <wp:wrapNone/>
                  <wp:docPr id="4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42" cy="272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0" distR="0" simplePos="0" relativeHeight="251700224" behindDoc="0" locked="0" layoutInCell="1" allowOverlap="1" wp14:anchorId="45CB4E65" wp14:editId="238B493E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48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37F6F" w:rsidRPr="00D54EE3" w14:paraId="389F22D7" w14:textId="77777777" w:rsidTr="00671B6E">
        <w:trPr>
          <w:cantSplit/>
          <w:trHeight w:val="6983"/>
        </w:trPr>
        <w:tc>
          <w:tcPr>
            <w:tcW w:w="6759" w:type="dxa"/>
            <w:gridSpan w:val="2"/>
          </w:tcPr>
          <w:p w14:paraId="674D85A3" w14:textId="77777777" w:rsidR="00037F6F" w:rsidRDefault="00037F6F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3805050A" w14:textId="04BD8E80" w:rsidR="0067008A" w:rsidRDefault="007E31D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Базовый</w:t>
            </w:r>
            <w:r w:rsidR="001520CD">
              <w:rPr>
                <w:rFonts w:ascii="Arial Narrow" w:hAnsi="Arial Narrow"/>
              </w:rPr>
              <w:t xml:space="preserve"> (максимальный) ток - 10 (100) А</w:t>
            </w:r>
          </w:p>
          <w:p w14:paraId="240C9BCD" w14:textId="6AC8E4F9" w:rsidR="00037F6F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Класс точности по активной/ реактивной энергии (А/R): 1/ 2</w:t>
            </w:r>
          </w:p>
          <w:p w14:paraId="12C1DC4B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Активная по модулю и реактивная энергия в 2-х направлениях</w:t>
            </w:r>
          </w:p>
          <w:p w14:paraId="322CF466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Одно- и многотарифный учет, до 8-ми тарифов</w:t>
            </w:r>
          </w:p>
          <w:p w14:paraId="01A8CE04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До 48-ми тарифных зон в сутках, специальные дни, сезоны</w:t>
            </w:r>
          </w:p>
          <w:p w14:paraId="43F42494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Ведение профилей нагрузки, посуточные и месячные срезы</w:t>
            </w:r>
          </w:p>
          <w:p w14:paraId="082C134B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Встроенная литиевая батарея для обеспечения хода часов и календаря без питания</w:t>
            </w:r>
          </w:p>
          <w:p w14:paraId="1DECD4CD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Контроль исправности литиевой батареи</w:t>
            </w:r>
          </w:p>
          <w:p w14:paraId="21AC8AED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Мгновенные измерения параметров сети, </w:t>
            </w:r>
            <w:proofErr w:type="spellStart"/>
            <w:r w:rsidRPr="008F5C6B">
              <w:rPr>
                <w:rFonts w:ascii="Arial Narrow" w:hAnsi="Arial Narrow"/>
              </w:rPr>
              <w:t>пофазно</w:t>
            </w:r>
            <w:proofErr w:type="spellEnd"/>
            <w:r w:rsidRPr="008F5C6B">
              <w:rPr>
                <w:rFonts w:ascii="Arial Narrow" w:hAnsi="Arial Narrow"/>
              </w:rPr>
              <w:t xml:space="preserve"> (U, I, F, P, S, </w:t>
            </w:r>
            <w:proofErr w:type="spellStart"/>
            <w:r w:rsidRPr="008F5C6B">
              <w:rPr>
                <w:rFonts w:ascii="Arial Narrow" w:hAnsi="Arial Narrow"/>
              </w:rPr>
              <w:t>cos</w:t>
            </w:r>
            <w:proofErr w:type="spellEnd"/>
            <w:r w:rsidRPr="008F5C6B">
              <w:rPr>
                <w:rFonts w:ascii="Arial Narrow" w:hAnsi="Arial Narrow"/>
              </w:rPr>
              <w:t xml:space="preserve"> φ)</w:t>
            </w:r>
          </w:p>
          <w:p w14:paraId="735A6064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Активная, реактивная и полная мощность, суммарно и </w:t>
            </w:r>
            <w:proofErr w:type="spellStart"/>
            <w:r w:rsidRPr="008F5C6B">
              <w:rPr>
                <w:rFonts w:ascii="Arial Narrow" w:hAnsi="Arial Narrow"/>
              </w:rPr>
              <w:t>пофазно</w:t>
            </w:r>
            <w:proofErr w:type="spellEnd"/>
          </w:p>
          <w:p w14:paraId="6D30C24E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Фиксация пропаданий и отклонений напряжения </w:t>
            </w:r>
            <w:proofErr w:type="spellStart"/>
            <w:r w:rsidRPr="008F5C6B">
              <w:rPr>
                <w:rFonts w:ascii="Arial Narrow" w:hAnsi="Arial Narrow"/>
              </w:rPr>
              <w:t>пофазно</w:t>
            </w:r>
            <w:proofErr w:type="spellEnd"/>
          </w:p>
          <w:p w14:paraId="029B0C6C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br w:type="column"/>
              <w:t>Подсветка ЖКИ</w:t>
            </w:r>
          </w:p>
          <w:p w14:paraId="113835DF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Журнал событий</w:t>
            </w:r>
          </w:p>
          <w:p w14:paraId="34776D0E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Самодиагностика работы</w:t>
            </w:r>
          </w:p>
          <w:p w14:paraId="649F6FAD" w14:textId="77777777" w:rsidR="00037F6F" w:rsidRPr="008F5C6B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538C2586" w14:textId="77777777" w:rsidR="00037F6F" w:rsidRPr="008F5C6B" w:rsidRDefault="00037F6F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электронная пломба на вскрытие кожуха</w:t>
            </w:r>
          </w:p>
          <w:p w14:paraId="4288722D" w14:textId="77777777" w:rsidR="00037F6F" w:rsidRPr="008F5C6B" w:rsidRDefault="00037F6F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аппаратная защита </w:t>
            </w:r>
            <w:proofErr w:type="spellStart"/>
            <w:r w:rsidRPr="008F5C6B">
              <w:rPr>
                <w:rFonts w:ascii="Arial Narrow" w:hAnsi="Arial Narrow"/>
              </w:rPr>
              <w:t>метрологически</w:t>
            </w:r>
            <w:proofErr w:type="spellEnd"/>
            <w:r w:rsidRPr="008F5C6B">
              <w:rPr>
                <w:rFonts w:ascii="Arial Narrow" w:hAnsi="Arial Narrow"/>
              </w:rPr>
              <w:t xml:space="preserve"> значимой части ПО</w:t>
            </w:r>
          </w:p>
          <w:p w14:paraId="079102CA" w14:textId="77777777" w:rsidR="00037F6F" w:rsidRPr="008F5C6B" w:rsidRDefault="00037F6F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фиксирование ошибок</w:t>
            </w:r>
          </w:p>
          <w:p w14:paraId="6124BC13" w14:textId="77777777" w:rsidR="00037F6F" w:rsidRDefault="00037F6F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sz w:val="18"/>
              </w:rPr>
            </w:pPr>
            <w:r w:rsidRPr="008F5C6B">
              <w:rPr>
                <w:rFonts w:ascii="Arial Narrow" w:hAnsi="Arial Narrow"/>
              </w:rPr>
              <w:t>энергонезависимая память хранения данных в течении всего срока службы</w:t>
            </w:r>
          </w:p>
          <w:p w14:paraId="5659E009" w14:textId="77777777" w:rsidR="00037F6F" w:rsidRDefault="00037F6F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Цифровой интерфейс RS-232u (опция “2”)</w:t>
            </w:r>
          </w:p>
          <w:p w14:paraId="24C3B66F" w14:textId="77777777" w:rsidR="009C4E9E" w:rsidRDefault="009C4E9E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595003AF" w14:textId="033A7FF1" w:rsidR="00692AF1" w:rsidRPr="001F3205" w:rsidRDefault="00692AF1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– 30 лет</w:t>
            </w:r>
          </w:p>
        </w:tc>
        <w:tc>
          <w:tcPr>
            <w:tcW w:w="3121" w:type="dxa"/>
            <w:vMerge/>
          </w:tcPr>
          <w:p w14:paraId="6DAA4828" w14:textId="77777777" w:rsidR="00037F6F" w:rsidRPr="00D54EE3" w:rsidRDefault="00037F6F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037F6F" w:rsidRPr="00D54EE3" w14:paraId="4745FC9E" w14:textId="77777777" w:rsidTr="00671B6E">
        <w:trPr>
          <w:cantSplit/>
          <w:trHeight w:val="1243"/>
        </w:trPr>
        <w:tc>
          <w:tcPr>
            <w:tcW w:w="6759" w:type="dxa"/>
            <w:gridSpan w:val="2"/>
          </w:tcPr>
          <w:p w14:paraId="4C0852C5" w14:textId="77777777" w:rsidR="00037F6F" w:rsidRPr="00D54EE3" w:rsidRDefault="00037F6F" w:rsidP="00671B6E">
            <w:pPr>
              <w:pStyle w:val="22"/>
              <w:ind w:left="-30" w:firstLine="567"/>
              <w:jc w:val="both"/>
              <w:rPr>
                <w:rFonts w:cs="Arial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зарегистрированы в Федеральном информационном фонде по обеспечению единства измерений под номером 83910-21. Срок действия сертификата об УТ СИ до 7 декабря 2026 г..</w:t>
            </w:r>
          </w:p>
        </w:tc>
        <w:tc>
          <w:tcPr>
            <w:tcW w:w="3121" w:type="dxa"/>
            <w:vMerge/>
          </w:tcPr>
          <w:p w14:paraId="765C2009" w14:textId="77777777" w:rsidR="00037F6F" w:rsidRPr="00D54EE3" w:rsidRDefault="00037F6F" w:rsidP="00671B6E">
            <w:pPr>
              <w:jc w:val="right"/>
              <w:rPr>
                <w:rFonts w:ascii="Arial" w:hAnsi="Arial" w:cs="Arial"/>
              </w:rPr>
            </w:pPr>
          </w:p>
        </w:tc>
      </w:tr>
    </w:tbl>
    <w:p w14:paraId="1F74FED9" w14:textId="77777777" w:rsidR="00841FD0" w:rsidRDefault="00841FD0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1514FF00" w14:textId="66619875" w:rsidR="00037F6F" w:rsidRDefault="00037F6F">
      <w:pPr>
        <w:ind w:left="1420" w:hanging="1420"/>
        <w:rPr>
          <w:rFonts w:ascii="Arial" w:hAnsi="Arial" w:cs="Arial"/>
          <w:u w:val="single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7"/>
        <w:gridCol w:w="4252"/>
        <w:gridCol w:w="3121"/>
      </w:tblGrid>
      <w:tr w:rsidR="00841FD0" w:rsidRPr="00D54EE3" w14:paraId="35FF9012" w14:textId="77777777" w:rsidTr="00671B6E">
        <w:trPr>
          <w:cantSplit/>
          <w:trHeight w:val="454"/>
        </w:trPr>
        <w:tc>
          <w:tcPr>
            <w:tcW w:w="250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56CD0906" w14:textId="58AB5766" w:rsidR="00841FD0" w:rsidRPr="001C50F0" w:rsidRDefault="00841FD0" w:rsidP="00671B6E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АГАТ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3</w:t>
            </w: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4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.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5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.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737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12DFFD28" w14:textId="65A509C1" w:rsidR="00841FD0" w:rsidRPr="001C50F0" w:rsidRDefault="00841FD0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Трех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фазный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ЭМУ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панель</w:t>
            </w:r>
          </w:p>
        </w:tc>
      </w:tr>
      <w:tr w:rsidR="00841FD0" w:rsidRPr="00D54EE3" w14:paraId="1A50BA57" w14:textId="77777777" w:rsidTr="00671B6E">
        <w:trPr>
          <w:cantSplit/>
          <w:trHeight w:val="977"/>
        </w:trPr>
        <w:tc>
          <w:tcPr>
            <w:tcW w:w="6759" w:type="dxa"/>
            <w:gridSpan w:val="2"/>
          </w:tcPr>
          <w:p w14:paraId="570ED472" w14:textId="0D6C3D2B" w:rsidR="00466CBD" w:rsidRPr="00466CBD" w:rsidRDefault="00466CBD" w:rsidP="007B0EED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>Трехфазные электронные счетчики типа АГАТ</w:t>
            </w:r>
            <w:r w:rsidR="00E716AC">
              <w:rPr>
                <w:rFonts w:ascii="Arial Narrow" w:hAnsi="Arial Narrow" w:cs="Arial"/>
                <w:sz w:val="22"/>
                <w:szCs w:val="22"/>
                <w:lang w:val="en-US"/>
              </w:rPr>
              <w:t> </w:t>
            </w:r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3 в четвертом исполнении корпуса с электромеханическим отсчетным устройством (ЭМУ) предназначены для учета электроэнергии в </w:t>
            </w:r>
            <w:proofErr w:type="spellStart"/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>мелкомоторном</w:t>
            </w:r>
            <w:proofErr w:type="spellEnd"/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секторе, у бытового потребителя, в небольших хозяйствах, дачных и садоводческих объединениях, частном секторе.</w:t>
            </w:r>
          </w:p>
          <w:p w14:paraId="6EF90CE0" w14:textId="77777777" w:rsidR="00466CBD" w:rsidRPr="00466CBD" w:rsidRDefault="00466CBD" w:rsidP="007B0EED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>Корпус счетчиков имеет универсальное расположение монтажных отверстий, а для удобства установки счетчиков в электротехнический шкаф или на панель на обратной стороне корпуса сверху предусмотрен дополнительный выдвижной кронштейн с крепёжным ушком.</w:t>
            </w:r>
          </w:p>
          <w:p w14:paraId="636FEA0E" w14:textId="551FEAE9" w:rsidR="00466CBD" w:rsidRPr="00466CBD" w:rsidRDefault="00466CBD" w:rsidP="007B0EED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АГАТ</w:t>
            </w:r>
            <w:r w:rsidR="00936ED4"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3-4.5.0 позволяют вести </w:t>
            </w:r>
            <w:proofErr w:type="spellStart"/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>однотарифный</w:t>
            </w:r>
            <w:proofErr w:type="spellEnd"/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учет активной энергии независимо от её направления.</w:t>
            </w:r>
          </w:p>
          <w:p w14:paraId="5772FE84" w14:textId="77777777" w:rsidR="00466CBD" w:rsidRPr="00466CBD" w:rsidRDefault="00466CBD" w:rsidP="007B0EED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466CBD">
              <w:rPr>
                <w:rFonts w:ascii="Arial Narrow" w:hAnsi="Arial Narrow" w:cs="Arial"/>
                <w:sz w:val="22"/>
                <w:szCs w:val="22"/>
                <w:lang w:val="ru-RU"/>
              </w:rPr>
              <w:t>Благодаря невысокой стоимости, простоты и надежности электронные счетчики доступны для применения у бытовых потребителей, а также как альтернатива по замене старых индукционных счетчиков.</w:t>
            </w:r>
          </w:p>
          <w:p w14:paraId="56E4D575" w14:textId="77777777" w:rsidR="00841FD0" w:rsidRPr="008F5C6B" w:rsidRDefault="00841FD0" w:rsidP="007B0EED">
            <w:pPr>
              <w:pStyle w:val="aff2"/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firstLine="0"/>
              <w:rPr>
                <w:rFonts w:ascii="Arial Narrow" w:hAnsi="Arial Narrow"/>
              </w:rPr>
            </w:pPr>
          </w:p>
        </w:tc>
        <w:tc>
          <w:tcPr>
            <w:tcW w:w="3121" w:type="dxa"/>
            <w:vMerge w:val="restart"/>
          </w:tcPr>
          <w:p w14:paraId="23DDC585" w14:textId="77777777" w:rsidR="00841FD0" w:rsidRDefault="00841FD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DEF34E5" w14:textId="25017524" w:rsidR="00841FD0" w:rsidRDefault="007B0EED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43F7ACA9" wp14:editId="1F3754B9">
                  <wp:extent cx="1892935" cy="2106930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CE3CC" w14:textId="77777777" w:rsidR="00841FD0" w:rsidRDefault="00841FD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4B4BE233" w14:textId="77777777" w:rsidR="00841FD0" w:rsidRDefault="00841FD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301E6D38" w14:textId="77777777" w:rsidR="00841FD0" w:rsidRPr="00D54EE3" w:rsidRDefault="00841FD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704320" behindDoc="0" locked="0" layoutInCell="1" allowOverlap="1" wp14:anchorId="70DA3DE7" wp14:editId="49E1423A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2304593</wp:posOffset>
                  </wp:positionV>
                  <wp:extent cx="1886842" cy="2721254"/>
                  <wp:effectExtent l="0" t="0" r="0" b="3175"/>
                  <wp:wrapNone/>
                  <wp:docPr id="5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42" cy="272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0" distR="0" simplePos="0" relativeHeight="251703296" behindDoc="0" locked="0" layoutInCell="1" allowOverlap="1" wp14:anchorId="4657EE7F" wp14:editId="36655CC6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5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41FD0" w:rsidRPr="00D54EE3" w14:paraId="5B1FCC68" w14:textId="77777777" w:rsidTr="00671B6E">
        <w:trPr>
          <w:cantSplit/>
          <w:trHeight w:val="6983"/>
        </w:trPr>
        <w:tc>
          <w:tcPr>
            <w:tcW w:w="6759" w:type="dxa"/>
            <w:gridSpan w:val="2"/>
          </w:tcPr>
          <w:p w14:paraId="2609498A" w14:textId="77777777" w:rsidR="00841FD0" w:rsidRDefault="00841FD0" w:rsidP="007B0EED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4D56F3DF" w14:textId="624D42BC" w:rsidR="00841FD0" w:rsidRDefault="00841FD0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Номинальный (максимальный) ток - </w:t>
            </w:r>
            <w:r w:rsidR="007E31D0">
              <w:rPr>
                <w:rFonts w:ascii="Arial Narrow" w:hAnsi="Arial Narrow"/>
              </w:rPr>
              <w:t>5</w:t>
            </w:r>
            <w:r>
              <w:rPr>
                <w:rFonts w:ascii="Arial Narrow" w:hAnsi="Arial Narrow"/>
              </w:rPr>
              <w:t xml:space="preserve"> (10) А</w:t>
            </w:r>
          </w:p>
          <w:p w14:paraId="26EF3234" w14:textId="77777777" w:rsidR="007B0EED" w:rsidRPr="007B0EED" w:rsidRDefault="007B0EED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7B0EED">
              <w:rPr>
                <w:rFonts w:ascii="Arial Narrow" w:hAnsi="Arial Narrow"/>
              </w:rPr>
              <w:t>Активная энергия по модулю</w:t>
            </w:r>
          </w:p>
          <w:p w14:paraId="4165B63A" w14:textId="77777777" w:rsidR="007B0EED" w:rsidRPr="007B0EED" w:rsidRDefault="007B0EED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7B0EED">
              <w:rPr>
                <w:rFonts w:ascii="Arial Narrow" w:hAnsi="Arial Narrow"/>
              </w:rPr>
              <w:t>Светодиодные индикаторы наличия напряжения по фазам</w:t>
            </w:r>
          </w:p>
          <w:p w14:paraId="760CB7E4" w14:textId="77777777" w:rsidR="007B0EED" w:rsidRPr="007B0EED" w:rsidRDefault="007B0EED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7B0EED">
              <w:rPr>
                <w:rFonts w:ascii="Arial Narrow" w:hAnsi="Arial Narrow"/>
              </w:rPr>
              <w:t>Светодиодный индикатор контроля правильности подключения токовых измерительных цепей</w:t>
            </w:r>
          </w:p>
          <w:p w14:paraId="60F7AA73" w14:textId="77777777" w:rsidR="007B0EED" w:rsidRPr="007B0EED" w:rsidRDefault="007B0EED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7B0EED">
              <w:rPr>
                <w:rFonts w:ascii="Arial Narrow" w:hAnsi="Arial Narrow"/>
              </w:rPr>
              <w:t>Индикация обратного потока энергии</w:t>
            </w:r>
          </w:p>
          <w:p w14:paraId="1852EB1A" w14:textId="77777777" w:rsidR="007B0EED" w:rsidRPr="007B0EED" w:rsidRDefault="007B0EED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7B0EED">
              <w:rPr>
                <w:rFonts w:ascii="Arial Narrow" w:hAnsi="Arial Narrow"/>
              </w:rPr>
              <w:t>Импульсный (телеметрический) ТМ выход</w:t>
            </w:r>
          </w:p>
          <w:p w14:paraId="4011F872" w14:textId="28BA0A9C" w:rsidR="007B0EED" w:rsidRPr="007B0EED" w:rsidRDefault="007B0EED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7B0EED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0C750981" w14:textId="77777777" w:rsidR="007B0EED" w:rsidRPr="007B0EED" w:rsidRDefault="007B0EED" w:rsidP="00E716AC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7B0EED">
              <w:rPr>
                <w:rFonts w:ascii="Arial Narrow" w:hAnsi="Arial Narrow"/>
              </w:rPr>
              <w:t>пломбирование верхней крышки корпуса (кожуха) изготовителем</w:t>
            </w:r>
          </w:p>
          <w:p w14:paraId="75116DB1" w14:textId="713A273C" w:rsidR="00841FD0" w:rsidRDefault="007B0EED" w:rsidP="00E716AC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7B0EED">
              <w:rPr>
                <w:rFonts w:ascii="Arial Narrow" w:hAnsi="Arial Narrow"/>
              </w:rPr>
              <w:t>пломбирование крышки зажимов энергоснабжающей организац</w:t>
            </w:r>
            <w:r w:rsidR="00E716AC">
              <w:rPr>
                <w:rFonts w:ascii="Arial Narrow" w:hAnsi="Arial Narrow"/>
              </w:rPr>
              <w:t>ией</w:t>
            </w:r>
          </w:p>
          <w:p w14:paraId="4A1FAB9A" w14:textId="77777777" w:rsidR="00841FD0" w:rsidRDefault="00841FD0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МПИ – 16 лет</w:t>
            </w:r>
          </w:p>
          <w:p w14:paraId="38AA2619" w14:textId="33EF4DD9" w:rsidR="00692AF1" w:rsidRPr="001F3205" w:rsidRDefault="00692AF1" w:rsidP="007B0EE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– 30 лет</w:t>
            </w:r>
          </w:p>
        </w:tc>
        <w:tc>
          <w:tcPr>
            <w:tcW w:w="3121" w:type="dxa"/>
            <w:vMerge/>
          </w:tcPr>
          <w:p w14:paraId="72845E3A" w14:textId="77777777" w:rsidR="00841FD0" w:rsidRPr="00D54EE3" w:rsidRDefault="00841FD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841FD0" w:rsidRPr="00D54EE3" w14:paraId="33008680" w14:textId="77777777" w:rsidTr="00671B6E">
        <w:trPr>
          <w:cantSplit/>
          <w:trHeight w:val="1243"/>
        </w:trPr>
        <w:tc>
          <w:tcPr>
            <w:tcW w:w="6759" w:type="dxa"/>
            <w:gridSpan w:val="2"/>
          </w:tcPr>
          <w:p w14:paraId="6DF19D00" w14:textId="77777777" w:rsidR="00841FD0" w:rsidRPr="00D54EE3" w:rsidRDefault="00841FD0" w:rsidP="00671B6E">
            <w:pPr>
              <w:pStyle w:val="22"/>
              <w:ind w:left="-30" w:firstLine="567"/>
              <w:jc w:val="both"/>
              <w:rPr>
                <w:rFonts w:cs="Arial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Счетчики зарегистрированы в Федеральном информационном фонде по обеспечению единства измерений под номером 83910-21. Срок действия сертификата об УТ СИ до 7 декабря 2026 г..</w:t>
            </w:r>
          </w:p>
        </w:tc>
        <w:tc>
          <w:tcPr>
            <w:tcW w:w="3121" w:type="dxa"/>
            <w:vMerge/>
          </w:tcPr>
          <w:p w14:paraId="6921066E" w14:textId="77777777" w:rsidR="00841FD0" w:rsidRPr="00D54EE3" w:rsidRDefault="00841FD0" w:rsidP="00671B6E">
            <w:pPr>
              <w:jc w:val="right"/>
              <w:rPr>
                <w:rFonts w:ascii="Arial" w:hAnsi="Arial" w:cs="Arial"/>
              </w:rPr>
            </w:pPr>
          </w:p>
        </w:tc>
      </w:tr>
    </w:tbl>
    <w:p w14:paraId="4922A13C" w14:textId="509067BE" w:rsidR="00841FD0" w:rsidRDefault="00841FD0">
      <w:pPr>
        <w:ind w:left="1420" w:hanging="1420"/>
        <w:rPr>
          <w:rFonts w:ascii="Arial" w:hAnsi="Arial" w:cs="Arial"/>
          <w:u w:val="single"/>
        </w:rPr>
      </w:pPr>
    </w:p>
    <w:p w14:paraId="4EE8C1E8" w14:textId="747AAB2A" w:rsidR="00841FD0" w:rsidRDefault="00841FD0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21055076" w14:textId="5B4C75FB" w:rsidR="00841FD0" w:rsidRDefault="00841FD0">
      <w:pPr>
        <w:ind w:left="1420" w:hanging="1420"/>
        <w:rPr>
          <w:rFonts w:ascii="Arial" w:hAnsi="Arial" w:cs="Arial"/>
          <w:u w:val="single"/>
          <w:lang w:val="ru-RU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7"/>
        <w:gridCol w:w="4252"/>
        <w:gridCol w:w="3121"/>
      </w:tblGrid>
      <w:tr w:rsidR="00734509" w:rsidRPr="00D54EE3" w14:paraId="6DB61E23" w14:textId="77777777" w:rsidTr="00671B6E">
        <w:trPr>
          <w:cantSplit/>
          <w:trHeight w:val="454"/>
        </w:trPr>
        <w:tc>
          <w:tcPr>
            <w:tcW w:w="250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1B622A23" w14:textId="3F6256C3" w:rsidR="00734509" w:rsidRPr="001C50F0" w:rsidRDefault="00734509" w:rsidP="00671B6E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 w:rsidRPr="001C50F0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АГАТ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S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2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00</w:t>
            </w:r>
          </w:p>
        </w:tc>
        <w:tc>
          <w:tcPr>
            <w:tcW w:w="737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4B38CA81" w14:textId="77777777" w:rsidR="00734509" w:rsidRPr="00734509" w:rsidRDefault="00734509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Одно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фазный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многофункциональный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ЖКИ</w:t>
            </w:r>
          </w:p>
          <w:p w14:paraId="1FF74F9E" w14:textId="72A508B2" w:rsidR="00734509" w:rsidRPr="001C50F0" w:rsidRDefault="00734509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 или панель</w:t>
            </w:r>
          </w:p>
        </w:tc>
      </w:tr>
      <w:tr w:rsidR="00734509" w:rsidRPr="00D54EE3" w14:paraId="1094C51B" w14:textId="77777777" w:rsidTr="00671B6E">
        <w:trPr>
          <w:cantSplit/>
          <w:trHeight w:val="977"/>
        </w:trPr>
        <w:tc>
          <w:tcPr>
            <w:tcW w:w="6759" w:type="dxa"/>
            <w:gridSpan w:val="2"/>
          </w:tcPr>
          <w:p w14:paraId="1B184E26" w14:textId="16585129" w:rsidR="00340A34" w:rsidRPr="00340A34" w:rsidRDefault="00340A34" w:rsidP="00340A34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О</w:t>
            </w: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днофазный счетчик электроэнергии серии АГАТ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СМАРТ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 </w:t>
            </w: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S200 предназначен для построения систем коммерческого 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и интеллектуального </w:t>
            </w: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учета, использующих </w:t>
            </w:r>
            <w:proofErr w:type="spellStart"/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Wi</w:t>
            </w:r>
            <w:proofErr w:type="spellEnd"/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-Fi коммуникацию в бытовом секторе. Так же счетчик может использоваться как самостоятельный прибор учета электроэнергии, не входящий в систему.</w:t>
            </w:r>
          </w:p>
          <w:p w14:paraId="161EE2F1" w14:textId="77777777" w:rsidR="00340A34" w:rsidRPr="00B860E1" w:rsidRDefault="00340A34" w:rsidP="00340A34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Счетчик имеет набор функций в соответствии с требованиями Постановления Правительства РФ №890 от 19.06.2020 г. Например, функция измерения характеристик </w:t>
            </w:r>
            <w:proofErr w:type="spellStart"/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энергопотребеления</w:t>
            </w:r>
            <w:proofErr w:type="spellEnd"/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и параметров сети выполняется согласно ГОСТ 30804.4.30 и имеет нормированные показания.</w:t>
            </w:r>
          </w:p>
          <w:p w14:paraId="1E4532D9" w14:textId="2893726C" w:rsidR="00734509" w:rsidRDefault="00734509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Применение программного конфигуратора </w:t>
            </w:r>
            <w:r w:rsidR="00804CB0" w:rsidRPr="00804CB0">
              <w:rPr>
                <w:rFonts w:ascii="Arial Narrow" w:hAnsi="Arial Narrow" w:cs="Arial"/>
                <w:sz w:val="22"/>
                <w:szCs w:val="22"/>
                <w:lang w:val="ru-RU"/>
              </w:rPr>
              <w:t>“</w:t>
            </w:r>
            <w:r w:rsidR="00340A34" w:rsidRPr="00B860E1">
              <w:rPr>
                <w:rFonts w:ascii="Arial Narrow" w:hAnsi="Arial Narrow" w:cs="Arial"/>
                <w:sz w:val="22"/>
                <w:szCs w:val="22"/>
                <w:lang w:val="ru-RU"/>
              </w:rPr>
              <w:t>AGAT</w:t>
            </w:r>
            <w:r w:rsidR="00340A34"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</w:t>
            </w:r>
            <w:proofErr w:type="spellStart"/>
            <w:r w:rsidR="00340A34" w:rsidRPr="00B860E1">
              <w:rPr>
                <w:rFonts w:ascii="Arial Narrow" w:hAnsi="Arial Narrow" w:cs="Arial"/>
                <w:sz w:val="22"/>
                <w:szCs w:val="22"/>
                <w:lang w:val="ru-RU"/>
              </w:rPr>
              <w:t>Thinker</w:t>
            </w:r>
            <w:proofErr w:type="spellEnd"/>
            <w:r w:rsidR="00804CB0" w:rsidRPr="00804CB0">
              <w:rPr>
                <w:rFonts w:ascii="Arial Narrow" w:hAnsi="Arial Narrow" w:cs="Arial"/>
                <w:sz w:val="22"/>
                <w:szCs w:val="22"/>
                <w:lang w:val="ru-RU"/>
              </w:rPr>
              <w:t>”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позволяет осуществлять считывание коммерческих данных и программирование.</w:t>
            </w:r>
          </w:p>
          <w:p w14:paraId="5F0653AD" w14:textId="01400002" w:rsidR="00B860E1" w:rsidRPr="008F5C6B" w:rsidRDefault="00B860E1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B860E1">
              <w:rPr>
                <w:rFonts w:ascii="Arial Narrow" w:hAnsi="Arial Narrow" w:cs="Arial"/>
                <w:sz w:val="22"/>
                <w:szCs w:val="22"/>
                <w:lang w:val="ru-RU"/>
              </w:rPr>
              <w:t>Интегрированное в счетчиках силовое реле позволяет управлять мощностью нагрузки потребителя. Так же силовое реле может быть настроено на отключение потребителя по разного рода уставкам</w:t>
            </w:r>
            <w:r w:rsidR="00781E69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сети</w:t>
            </w:r>
            <w:r w:rsidRPr="00B860E1">
              <w:rPr>
                <w:rFonts w:ascii="Arial Narrow" w:hAnsi="Arial Narrow" w:cs="Arial"/>
                <w:sz w:val="22"/>
                <w:szCs w:val="22"/>
                <w:lang w:val="ru-RU"/>
              </w:rPr>
              <w:t>, например в случае аварийно</w:t>
            </w:r>
            <w:r w:rsidR="00781E69">
              <w:rPr>
                <w:rFonts w:ascii="Arial Narrow" w:hAnsi="Arial Narrow" w:cs="Arial"/>
                <w:sz w:val="22"/>
                <w:szCs w:val="22"/>
                <w:lang w:val="ru-RU"/>
              </w:rPr>
              <w:t>й ситуации</w:t>
            </w:r>
            <w:r w:rsidRPr="00B860E1">
              <w:rPr>
                <w:rFonts w:ascii="Arial Narrow" w:hAnsi="Arial Narrow" w:cs="Arial"/>
                <w:sz w:val="22"/>
                <w:szCs w:val="22"/>
                <w:lang w:val="ru-RU"/>
              </w:rPr>
              <w:t>.</w:t>
            </w:r>
          </w:p>
          <w:p w14:paraId="5FBC6AB3" w14:textId="77777777" w:rsidR="00734509" w:rsidRPr="008F5C6B" w:rsidRDefault="00734509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Благодаря невысокой стоимости, простоты и надежности счетчики доступны для применения у бытовых потребителей, а цифровые интерфейсы связи и телеметрические выходы (ТМ) позволяют использовать их в составе всевозможных автоматизированных и интеллектуальных систем контроля и учета электроэнергии (АСКУЭ, ИСУЭ).</w:t>
            </w:r>
          </w:p>
          <w:p w14:paraId="5A5633E3" w14:textId="77777777" w:rsidR="00734509" w:rsidRPr="008F5C6B" w:rsidRDefault="00734509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</w:tc>
        <w:tc>
          <w:tcPr>
            <w:tcW w:w="3121" w:type="dxa"/>
            <w:vMerge w:val="restart"/>
          </w:tcPr>
          <w:p w14:paraId="381163A8" w14:textId="71CBC631" w:rsidR="00734509" w:rsidRDefault="0098061D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0AC8BA42" wp14:editId="29450162">
                  <wp:simplePos x="0" y="0"/>
                  <wp:positionH relativeFrom="column">
                    <wp:posOffset>323139</wp:posOffset>
                  </wp:positionH>
                  <wp:positionV relativeFrom="paragraph">
                    <wp:posOffset>130175</wp:posOffset>
                  </wp:positionV>
                  <wp:extent cx="1133856" cy="1813947"/>
                  <wp:effectExtent l="0" t="0" r="9525" b="0"/>
                  <wp:wrapNone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6" cy="181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28F5DB" w14:textId="3AB25676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546C9385" w14:textId="5BCCD57D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646441A9" w14:textId="02C146D2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7537E342" w14:textId="5B6BFF67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7C164645" w14:textId="5720DD94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7D92C976" w14:textId="6634E5B5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347B293" w14:textId="76C6FFB5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709A6ADF" w14:textId="524D32D2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6F02D310" w14:textId="413930C7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5A680CDD" w14:textId="7BC11A42" w:rsidR="00734509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64C26475" w14:textId="3A19629E" w:rsidR="00734509" w:rsidRPr="00D54EE3" w:rsidRDefault="00B66F47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  <w:sz w:val="33"/>
              </w:rPr>
              <w:drawing>
                <wp:anchor distT="0" distB="0" distL="114300" distR="114300" simplePos="0" relativeHeight="251716608" behindDoc="0" locked="0" layoutInCell="1" allowOverlap="1" wp14:anchorId="2110F705" wp14:editId="17FF10C5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2963418</wp:posOffset>
                  </wp:positionV>
                  <wp:extent cx="1774534" cy="1199693"/>
                  <wp:effectExtent l="0" t="0" r="0" b="635"/>
                  <wp:wrapTopAndBottom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Доступ с смартфона_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534" cy="119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8061D">
              <w:rPr>
                <w:noProof/>
                <w:color w:val="FFFFFF"/>
              </w:rPr>
              <w:drawing>
                <wp:anchor distT="0" distB="0" distL="114300" distR="114300" simplePos="0" relativeHeight="251711488" behindDoc="0" locked="0" layoutInCell="1" allowOverlap="1" wp14:anchorId="02A722F1" wp14:editId="7BF30026">
                  <wp:simplePos x="0" y="0"/>
                  <wp:positionH relativeFrom="column">
                    <wp:posOffset>272008</wp:posOffset>
                  </wp:positionH>
                  <wp:positionV relativeFrom="paragraph">
                    <wp:posOffset>645160</wp:posOffset>
                  </wp:positionV>
                  <wp:extent cx="1495144" cy="1828800"/>
                  <wp:effectExtent l="0" t="0" r="0" b="0"/>
                  <wp:wrapNone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Meter_333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14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4509">
              <w:rPr>
                <w:noProof/>
              </w:rPr>
              <w:drawing>
                <wp:anchor distT="0" distB="0" distL="0" distR="0" simplePos="0" relativeHeight="251706368" behindDoc="0" locked="0" layoutInCell="1" allowOverlap="1" wp14:anchorId="79961C5F" wp14:editId="6DDE419D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5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34509" w:rsidRPr="00D54EE3" w14:paraId="2CF975B9" w14:textId="77777777" w:rsidTr="00671B6E">
        <w:trPr>
          <w:cantSplit/>
          <w:trHeight w:val="6983"/>
        </w:trPr>
        <w:tc>
          <w:tcPr>
            <w:tcW w:w="6759" w:type="dxa"/>
            <w:gridSpan w:val="2"/>
          </w:tcPr>
          <w:p w14:paraId="365A662A" w14:textId="77777777" w:rsidR="00734509" w:rsidRDefault="00734509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450E2C6E" w14:textId="6B58C8D9" w:rsidR="00734509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Базовый (максимальный) ток - </w:t>
            </w:r>
            <w:r w:rsidR="0098061D" w:rsidRPr="008E50B1">
              <w:rPr>
                <w:rFonts w:ascii="Arial Narrow" w:hAnsi="Arial Narrow"/>
              </w:rPr>
              <w:t>5</w:t>
            </w:r>
            <w:r>
              <w:rPr>
                <w:rFonts w:ascii="Arial Narrow" w:hAnsi="Arial Narrow"/>
              </w:rPr>
              <w:t xml:space="preserve"> (</w:t>
            </w:r>
            <w:r w:rsidR="0098061D" w:rsidRPr="008E50B1">
              <w:rPr>
                <w:rFonts w:ascii="Arial Narrow" w:hAnsi="Arial Narrow"/>
              </w:rPr>
              <w:t>6</w:t>
            </w:r>
            <w:r>
              <w:rPr>
                <w:rFonts w:ascii="Arial Narrow" w:hAnsi="Arial Narrow"/>
              </w:rPr>
              <w:t>0) А</w:t>
            </w:r>
            <w:r w:rsidR="0098061D" w:rsidRPr="008E50B1">
              <w:rPr>
                <w:rFonts w:ascii="Arial Narrow" w:hAnsi="Arial Narrow"/>
              </w:rPr>
              <w:t>, 5</w:t>
            </w:r>
            <w:r w:rsidR="0098061D">
              <w:rPr>
                <w:rFonts w:ascii="Arial Narrow" w:hAnsi="Arial Narrow"/>
              </w:rPr>
              <w:t xml:space="preserve"> (</w:t>
            </w:r>
            <w:r w:rsidR="0098061D" w:rsidRPr="008E50B1">
              <w:rPr>
                <w:rFonts w:ascii="Arial Narrow" w:hAnsi="Arial Narrow"/>
              </w:rPr>
              <w:t>8</w:t>
            </w:r>
            <w:r w:rsidR="0098061D">
              <w:rPr>
                <w:rFonts w:ascii="Arial Narrow" w:hAnsi="Arial Narrow"/>
              </w:rPr>
              <w:t>0) А</w:t>
            </w:r>
          </w:p>
          <w:p w14:paraId="4BCB4343" w14:textId="483365BF" w:rsidR="00734509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Класс точности по активной/ реактивной энергии (А/R): </w:t>
            </w:r>
            <w:r w:rsidR="0098061D" w:rsidRPr="0098061D">
              <w:rPr>
                <w:rFonts w:ascii="Arial Narrow" w:hAnsi="Arial Narrow"/>
              </w:rPr>
              <w:t>0.5</w:t>
            </w:r>
            <w:r w:rsidR="0098061D">
              <w:rPr>
                <w:rFonts w:ascii="Arial Narrow" w:hAnsi="Arial Narrow"/>
                <w:lang w:val="en-US"/>
              </w:rPr>
              <w:t>S</w:t>
            </w:r>
            <w:r w:rsidR="0098061D" w:rsidRPr="0098061D">
              <w:rPr>
                <w:rFonts w:ascii="Arial Narrow" w:hAnsi="Arial Narrow"/>
              </w:rPr>
              <w:t xml:space="preserve">/1, </w:t>
            </w:r>
            <w:r w:rsidRPr="008F5C6B">
              <w:rPr>
                <w:rFonts w:ascii="Arial Narrow" w:hAnsi="Arial Narrow"/>
              </w:rPr>
              <w:t>1/ 2</w:t>
            </w:r>
          </w:p>
          <w:p w14:paraId="4FE0503C" w14:textId="5F957200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Активная и реактивная энергия в 2-х направлениях</w:t>
            </w:r>
          </w:p>
          <w:p w14:paraId="6B72E10A" w14:textId="364C942A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Одно- и многотарифный учет</w:t>
            </w:r>
          </w:p>
          <w:p w14:paraId="31303545" w14:textId="20395A21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До </w:t>
            </w:r>
            <w:r w:rsidR="00216DBF" w:rsidRPr="00216DBF">
              <w:rPr>
                <w:rFonts w:ascii="Arial Narrow" w:hAnsi="Arial Narrow"/>
              </w:rPr>
              <w:t>16</w:t>
            </w:r>
            <w:r w:rsidRPr="008F5C6B">
              <w:rPr>
                <w:rFonts w:ascii="Arial Narrow" w:hAnsi="Arial Narrow"/>
              </w:rPr>
              <w:t>-ми тарифных зон в сутках, специальные дни, сезоны</w:t>
            </w:r>
          </w:p>
          <w:p w14:paraId="21785CA1" w14:textId="4101AFEE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Ведение </w:t>
            </w:r>
            <w:r w:rsidR="00216DBF">
              <w:rPr>
                <w:rFonts w:ascii="Arial Narrow" w:hAnsi="Arial Narrow"/>
              </w:rPr>
              <w:t>графиков</w:t>
            </w:r>
            <w:r w:rsidRPr="008F5C6B">
              <w:rPr>
                <w:rFonts w:ascii="Arial Narrow" w:hAnsi="Arial Narrow"/>
              </w:rPr>
              <w:t xml:space="preserve"> нагрузки</w:t>
            </w:r>
          </w:p>
          <w:p w14:paraId="218647AF" w14:textId="74DEC316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Встроенн</w:t>
            </w:r>
            <w:r w:rsidR="00EA40A2">
              <w:rPr>
                <w:rFonts w:ascii="Arial Narrow" w:hAnsi="Arial Narrow"/>
              </w:rPr>
              <w:t>ые</w:t>
            </w:r>
            <w:r w:rsidRPr="008F5C6B">
              <w:rPr>
                <w:rFonts w:ascii="Arial Narrow" w:hAnsi="Arial Narrow"/>
              </w:rPr>
              <w:t xml:space="preserve"> литиев</w:t>
            </w:r>
            <w:r w:rsidR="00EA40A2">
              <w:rPr>
                <w:rFonts w:ascii="Arial Narrow" w:hAnsi="Arial Narrow"/>
              </w:rPr>
              <w:t>ые</w:t>
            </w:r>
            <w:r w:rsidRPr="008F5C6B">
              <w:rPr>
                <w:rFonts w:ascii="Arial Narrow" w:hAnsi="Arial Narrow"/>
              </w:rPr>
              <w:t xml:space="preserve"> батаре</w:t>
            </w:r>
            <w:r w:rsidR="00EA40A2">
              <w:rPr>
                <w:rFonts w:ascii="Arial Narrow" w:hAnsi="Arial Narrow"/>
              </w:rPr>
              <w:t>и</w:t>
            </w:r>
            <w:r w:rsidRPr="008F5C6B">
              <w:rPr>
                <w:rFonts w:ascii="Arial Narrow" w:hAnsi="Arial Narrow"/>
              </w:rPr>
              <w:t xml:space="preserve"> для обеспечения хода часов и календаря без питания</w:t>
            </w:r>
          </w:p>
          <w:p w14:paraId="3778CB15" w14:textId="77777777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Контроль исправности литиевой батареи</w:t>
            </w:r>
          </w:p>
          <w:p w14:paraId="3013BB8C" w14:textId="5ECC42E3" w:rsidR="00734509" w:rsidRPr="008F5C6B" w:rsidRDefault="00EA40A2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Нормированные и</w:t>
            </w:r>
            <w:r w:rsidR="00734509" w:rsidRPr="008F5C6B">
              <w:rPr>
                <w:rFonts w:ascii="Arial Narrow" w:hAnsi="Arial Narrow"/>
              </w:rPr>
              <w:t xml:space="preserve">змерения </w:t>
            </w:r>
            <w:r>
              <w:rPr>
                <w:rFonts w:ascii="Arial Narrow" w:hAnsi="Arial Narrow"/>
              </w:rPr>
              <w:t>ПКЭ, инструментарий</w:t>
            </w:r>
          </w:p>
          <w:p w14:paraId="4FA57C09" w14:textId="7EC242F5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br w:type="column"/>
            </w:r>
            <w:r w:rsidR="008E0258">
              <w:rPr>
                <w:rFonts w:ascii="Arial Narrow" w:hAnsi="Arial Narrow"/>
              </w:rPr>
              <w:t>Контактор (реле)</w:t>
            </w:r>
          </w:p>
          <w:p w14:paraId="1A9454EA" w14:textId="6B189A3A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Журнал событий</w:t>
            </w:r>
            <w:r w:rsidR="008E0258">
              <w:rPr>
                <w:rFonts w:ascii="Arial Narrow" w:hAnsi="Arial Narrow"/>
              </w:rPr>
              <w:t>, более 600 записей по каждому</w:t>
            </w:r>
          </w:p>
          <w:p w14:paraId="478A6136" w14:textId="77777777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Самодиагностика работы</w:t>
            </w:r>
          </w:p>
          <w:p w14:paraId="22C0240B" w14:textId="77777777" w:rsidR="00734509" w:rsidRPr="008F5C6B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40338227" w14:textId="1B765BD6" w:rsidR="00734509" w:rsidRPr="008F5C6B" w:rsidRDefault="00734509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электронн</w:t>
            </w:r>
            <w:r w:rsidR="001548CF">
              <w:rPr>
                <w:rFonts w:ascii="Arial Narrow" w:hAnsi="Arial Narrow"/>
              </w:rPr>
              <w:t>ые</w:t>
            </w:r>
            <w:r w:rsidRPr="008F5C6B">
              <w:rPr>
                <w:rFonts w:ascii="Arial Narrow" w:hAnsi="Arial Narrow"/>
              </w:rPr>
              <w:t xml:space="preserve"> пломб</w:t>
            </w:r>
            <w:r w:rsidR="001548CF">
              <w:rPr>
                <w:rFonts w:ascii="Arial Narrow" w:hAnsi="Arial Narrow"/>
              </w:rPr>
              <w:t>ы</w:t>
            </w:r>
            <w:r w:rsidRPr="008F5C6B">
              <w:rPr>
                <w:rFonts w:ascii="Arial Narrow" w:hAnsi="Arial Narrow"/>
              </w:rPr>
              <w:t xml:space="preserve"> на вскрытие</w:t>
            </w:r>
          </w:p>
          <w:p w14:paraId="1314E8F0" w14:textId="4FC63D60" w:rsidR="00734509" w:rsidRPr="008F5C6B" w:rsidRDefault="00734509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защита </w:t>
            </w:r>
            <w:proofErr w:type="spellStart"/>
            <w:r w:rsidRPr="008F5C6B">
              <w:rPr>
                <w:rFonts w:ascii="Arial Narrow" w:hAnsi="Arial Narrow"/>
              </w:rPr>
              <w:t>метрологически</w:t>
            </w:r>
            <w:proofErr w:type="spellEnd"/>
            <w:r w:rsidRPr="008F5C6B">
              <w:rPr>
                <w:rFonts w:ascii="Arial Narrow" w:hAnsi="Arial Narrow"/>
              </w:rPr>
              <w:t xml:space="preserve"> значимой части ПО</w:t>
            </w:r>
          </w:p>
          <w:p w14:paraId="2438FFB4" w14:textId="20CE9073" w:rsidR="00734509" w:rsidRPr="008F5C6B" w:rsidRDefault="00734509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фиксирование </w:t>
            </w:r>
            <w:r w:rsidR="001548CF">
              <w:rPr>
                <w:rFonts w:ascii="Arial Narrow" w:hAnsi="Arial Narrow"/>
              </w:rPr>
              <w:t>попыток хищения электроэн</w:t>
            </w:r>
            <w:r w:rsidR="00955B9D">
              <w:rPr>
                <w:rFonts w:ascii="Arial Narrow" w:hAnsi="Arial Narrow"/>
              </w:rPr>
              <w:t>е</w:t>
            </w:r>
            <w:r w:rsidR="001548CF">
              <w:rPr>
                <w:rFonts w:ascii="Arial Narrow" w:hAnsi="Arial Narrow"/>
              </w:rPr>
              <w:t>ргии/мощности</w:t>
            </w:r>
          </w:p>
          <w:p w14:paraId="39B65EED" w14:textId="29E1932A" w:rsidR="00734509" w:rsidRPr="008E0258" w:rsidRDefault="00734509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sz w:val="18"/>
              </w:rPr>
            </w:pPr>
            <w:r w:rsidRPr="008F5C6B">
              <w:rPr>
                <w:rFonts w:ascii="Arial Narrow" w:hAnsi="Arial Narrow"/>
              </w:rPr>
              <w:t>энергонезависимая память хранения данных в течении всего срока службы</w:t>
            </w:r>
          </w:p>
          <w:p w14:paraId="4DD781E8" w14:textId="1FE83DDB" w:rsidR="008E0258" w:rsidRDefault="008E0258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sz w:val="18"/>
              </w:rPr>
            </w:pPr>
            <w:r>
              <w:rPr>
                <w:rFonts w:ascii="Arial Narrow" w:hAnsi="Arial Narrow"/>
              </w:rPr>
              <w:t>многоуровневая система паролей доступа</w:t>
            </w:r>
          </w:p>
          <w:p w14:paraId="24648F54" w14:textId="75894E62" w:rsidR="00734509" w:rsidRPr="00DA2491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Цифровой интерфейс RS-</w:t>
            </w:r>
            <w:r w:rsidR="001548CF">
              <w:rPr>
                <w:rFonts w:ascii="Arial Narrow" w:hAnsi="Arial Narrow"/>
                <w:lang w:val="en-US"/>
              </w:rPr>
              <w:t>485</w:t>
            </w:r>
          </w:p>
          <w:p w14:paraId="2F91014F" w14:textId="300D94FF" w:rsidR="00DA2491" w:rsidRDefault="00DA2491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Встроенная </w:t>
            </w:r>
            <w:r>
              <w:rPr>
                <w:rFonts w:ascii="Arial Narrow" w:hAnsi="Arial Narrow"/>
                <w:lang w:val="en-US"/>
              </w:rPr>
              <w:t xml:space="preserve">Wi-Fi </w:t>
            </w:r>
            <w:r>
              <w:rPr>
                <w:rFonts w:ascii="Arial Narrow" w:hAnsi="Arial Narrow"/>
              </w:rPr>
              <w:t>коммуникация</w:t>
            </w:r>
          </w:p>
          <w:p w14:paraId="1419BC21" w14:textId="58E5CE56" w:rsidR="007A0609" w:rsidRDefault="007A06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Оптический порт</w:t>
            </w:r>
          </w:p>
          <w:p w14:paraId="40DB4C34" w14:textId="716C60E1" w:rsidR="00734509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МПИ </w:t>
            </w:r>
            <w:r w:rsidR="001548CF">
              <w:rPr>
                <w:rFonts w:ascii="Arial Narrow" w:hAnsi="Arial Narrow"/>
              </w:rPr>
              <w:t xml:space="preserve">для класса точности </w:t>
            </w:r>
            <w:r w:rsidR="001548CF" w:rsidRPr="008F5C6B">
              <w:rPr>
                <w:rFonts w:ascii="Arial Narrow" w:hAnsi="Arial Narrow"/>
              </w:rPr>
              <w:t>1</w:t>
            </w:r>
            <w:r w:rsidR="001548CF">
              <w:rPr>
                <w:rFonts w:ascii="Arial Narrow" w:hAnsi="Arial Narrow"/>
              </w:rPr>
              <w:t xml:space="preserve"> </w:t>
            </w:r>
            <w:r>
              <w:rPr>
                <w:rFonts w:ascii="Arial Narrow" w:hAnsi="Arial Narrow"/>
              </w:rPr>
              <w:t>– 16 лет</w:t>
            </w:r>
          </w:p>
          <w:p w14:paraId="65CD8894" w14:textId="18FD84E3" w:rsidR="001275AD" w:rsidRDefault="001275AD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1275AD">
              <w:rPr>
                <w:rFonts w:ascii="Arial Narrow" w:hAnsi="Arial Narrow"/>
              </w:rPr>
              <w:t>Гарантийный срок (</w:t>
            </w:r>
            <w:proofErr w:type="spellStart"/>
            <w:r w:rsidRPr="001275AD">
              <w:rPr>
                <w:rFonts w:ascii="Arial Narrow" w:hAnsi="Arial Narrow"/>
              </w:rPr>
              <w:t>службы+хранения</w:t>
            </w:r>
            <w:proofErr w:type="spellEnd"/>
            <w:r w:rsidRPr="001275AD">
              <w:rPr>
                <w:rFonts w:ascii="Arial Narrow" w:hAnsi="Arial Narrow"/>
              </w:rPr>
              <w:t xml:space="preserve">) </w:t>
            </w:r>
            <w:r>
              <w:rPr>
                <w:rFonts w:ascii="Arial Narrow" w:hAnsi="Arial Narrow"/>
              </w:rPr>
              <w:t>– 66 месяцев</w:t>
            </w:r>
          </w:p>
          <w:p w14:paraId="24776B22" w14:textId="77777777" w:rsidR="00734509" w:rsidRDefault="0073450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– 30 лет</w:t>
            </w:r>
          </w:p>
          <w:p w14:paraId="380733B1" w14:textId="5DE8F0AB" w:rsidR="00AE2EE9" w:rsidRPr="001F3205" w:rsidRDefault="00AE2EE9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Удовлетворяет требованиям ПП №890.</w:t>
            </w:r>
          </w:p>
        </w:tc>
        <w:tc>
          <w:tcPr>
            <w:tcW w:w="3121" w:type="dxa"/>
            <w:vMerge/>
          </w:tcPr>
          <w:p w14:paraId="0756EE1D" w14:textId="77777777" w:rsidR="00734509" w:rsidRPr="00D54EE3" w:rsidRDefault="007345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734509" w:rsidRPr="00D54EE3" w14:paraId="5434BC7B" w14:textId="77777777" w:rsidTr="00876C0F">
        <w:trPr>
          <w:cantSplit/>
          <w:trHeight w:val="938"/>
        </w:trPr>
        <w:tc>
          <w:tcPr>
            <w:tcW w:w="6759" w:type="dxa"/>
            <w:gridSpan w:val="2"/>
          </w:tcPr>
          <w:p w14:paraId="792613F8" w14:textId="0A5A6634" w:rsidR="00734509" w:rsidRPr="00D54EE3" w:rsidRDefault="00734509" w:rsidP="00671B6E">
            <w:pPr>
              <w:pStyle w:val="22"/>
              <w:ind w:left="-30" w:firstLine="567"/>
              <w:jc w:val="both"/>
              <w:rPr>
                <w:rFonts w:cs="Arial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Счетчики зарегистрированы в Федеральном информационном фонде по обеспечению единства измерений под номером </w:t>
            </w:r>
            <w:r w:rsidR="004E2037">
              <w:rPr>
                <w:rFonts w:ascii="Arial Narrow" w:hAnsi="Arial Narrow" w:cs="Arial"/>
                <w:sz w:val="22"/>
                <w:szCs w:val="22"/>
                <w:lang w:val="ru-RU"/>
              </w:rPr>
              <w:t>92805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-2</w:t>
            </w:r>
            <w:r w:rsidR="004E2037">
              <w:rPr>
                <w:rFonts w:ascii="Arial Narrow" w:hAnsi="Arial Narrow" w:cs="Arial"/>
                <w:sz w:val="22"/>
                <w:szCs w:val="22"/>
                <w:lang w:val="ru-RU"/>
              </w:rPr>
              <w:t>4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.</w:t>
            </w:r>
          </w:p>
        </w:tc>
        <w:tc>
          <w:tcPr>
            <w:tcW w:w="3121" w:type="dxa"/>
            <w:vMerge/>
          </w:tcPr>
          <w:p w14:paraId="44D90229" w14:textId="77777777" w:rsidR="00734509" w:rsidRPr="00D54EE3" w:rsidRDefault="00734509" w:rsidP="00671B6E">
            <w:pPr>
              <w:jc w:val="right"/>
              <w:rPr>
                <w:rFonts w:ascii="Arial" w:hAnsi="Arial" w:cs="Arial"/>
              </w:rPr>
            </w:pPr>
          </w:p>
        </w:tc>
      </w:tr>
    </w:tbl>
    <w:p w14:paraId="28CE492C" w14:textId="77777777" w:rsidR="004E2037" w:rsidRDefault="004E2037">
      <w:pPr>
        <w:rPr>
          <w:rFonts w:ascii="Arial" w:hAnsi="Arial" w:cs="Arial"/>
          <w:u w:val="single"/>
          <w:lang w:val="ru-RU"/>
        </w:rPr>
      </w:pPr>
      <w:r>
        <w:rPr>
          <w:rFonts w:ascii="Arial" w:hAnsi="Arial" w:cs="Arial"/>
          <w:u w:val="single"/>
          <w:lang w:val="ru-RU"/>
        </w:rPr>
        <w:br w:type="page"/>
      </w:r>
    </w:p>
    <w:p w14:paraId="66F50B52" w14:textId="0CD9DDA7" w:rsidR="00841FD0" w:rsidRDefault="00841FD0">
      <w:pPr>
        <w:ind w:left="1420" w:hanging="1420"/>
        <w:rPr>
          <w:rFonts w:ascii="Arial" w:hAnsi="Arial" w:cs="Arial"/>
          <w:u w:val="single"/>
          <w:lang w:val="ru-RU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7"/>
        <w:gridCol w:w="4252"/>
        <w:gridCol w:w="3121"/>
      </w:tblGrid>
      <w:tr w:rsidR="00804CB0" w:rsidRPr="00D54EE3" w14:paraId="18ACC213" w14:textId="77777777" w:rsidTr="00671B6E">
        <w:trPr>
          <w:cantSplit/>
          <w:trHeight w:val="454"/>
        </w:trPr>
        <w:tc>
          <w:tcPr>
            <w:tcW w:w="250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620B855C" w14:textId="1EE93AFF" w:rsidR="00804CB0" w:rsidRPr="001C50F0" w:rsidRDefault="00804CB0" w:rsidP="00671B6E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НЕМО-1</w:t>
            </w:r>
          </w:p>
        </w:tc>
        <w:tc>
          <w:tcPr>
            <w:tcW w:w="737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6F07F755" w14:textId="77777777" w:rsidR="00804CB0" w:rsidRPr="00734509" w:rsidRDefault="00804CB0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Одно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фазный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 xml:space="preserve">многофункциональный 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счетчик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с </w:t>
            </w: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ЖКИ</w:t>
            </w:r>
          </w:p>
          <w:p w14:paraId="1FA85AB6" w14:textId="4C0AD500" w:rsidR="00804CB0" w:rsidRPr="001C50F0" w:rsidRDefault="00804CB0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на</w:t>
            </w:r>
            <w:proofErr w:type="spellEnd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 xml:space="preserve"> 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DIN</w:t>
            </w:r>
            <w:r w:rsidRPr="00495C7B"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-</w:t>
            </w:r>
            <w:proofErr w:type="spellStart"/>
            <w:r w:rsidRPr="00495C7B">
              <w:rPr>
                <w:rFonts w:ascii="Arial Narrow" w:hAnsi="Arial Narrow" w:cs="Arial"/>
                <w:bCs/>
                <w:sz w:val="28"/>
                <w:szCs w:val="28"/>
              </w:rPr>
              <w:t>рейку</w:t>
            </w:r>
            <w:proofErr w:type="spellEnd"/>
          </w:p>
        </w:tc>
      </w:tr>
      <w:tr w:rsidR="00804CB0" w:rsidRPr="00D54EE3" w14:paraId="2467FB36" w14:textId="77777777" w:rsidTr="00671B6E">
        <w:trPr>
          <w:cantSplit/>
          <w:trHeight w:val="977"/>
        </w:trPr>
        <w:tc>
          <w:tcPr>
            <w:tcW w:w="6759" w:type="dxa"/>
            <w:gridSpan w:val="2"/>
          </w:tcPr>
          <w:p w14:paraId="369E1118" w14:textId="131345C8" w:rsidR="00804CB0" w:rsidRPr="00340A34" w:rsidRDefault="00804CB0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О</w:t>
            </w: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днофазный счетчик электроэнергии серии 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НЕМО-1</w:t>
            </w: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предназначен для построения систем коммерческого 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и интеллектуального </w:t>
            </w: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учета, использующих </w:t>
            </w:r>
            <w:proofErr w:type="spellStart"/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Wi</w:t>
            </w:r>
            <w:proofErr w:type="spellEnd"/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-Fi коммуникацию в бытовом секторе. Так же счетчик может использоваться как самостоятельный прибор учета электроэнергии, не входящий в систему.</w:t>
            </w:r>
          </w:p>
          <w:p w14:paraId="6902966A" w14:textId="77777777" w:rsidR="00804CB0" w:rsidRPr="00B860E1" w:rsidRDefault="00804CB0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Счетчик имеет набор функций в соответствии с требованиями Постановления Правительства РФ №890 от 19.06.2020 г. Например, функция измерения характеристик </w:t>
            </w:r>
            <w:proofErr w:type="spellStart"/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энергопотребеления</w:t>
            </w:r>
            <w:proofErr w:type="spellEnd"/>
            <w:r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и параметров сети выполняется согласно ГОСТ 30804.4.30 и имеет нормированные показания.</w:t>
            </w:r>
          </w:p>
          <w:p w14:paraId="23515267" w14:textId="091F35CB" w:rsidR="00804CB0" w:rsidRDefault="00804CB0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Применение программного конфигуратора </w:t>
            </w:r>
            <w:r w:rsidRPr="00804CB0">
              <w:rPr>
                <w:rFonts w:ascii="Arial Narrow" w:hAnsi="Arial Narrow" w:cs="Arial"/>
                <w:sz w:val="22"/>
                <w:szCs w:val="22"/>
                <w:lang w:val="ru-RU"/>
              </w:rPr>
              <w:t>“</w:t>
            </w:r>
            <w:proofErr w:type="spellStart"/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Тинкер</w:t>
            </w:r>
            <w:proofErr w:type="spellEnd"/>
            <w:r w:rsidRPr="00804CB0">
              <w:rPr>
                <w:rFonts w:ascii="Arial Narrow" w:hAnsi="Arial Narrow" w:cs="Arial"/>
                <w:sz w:val="22"/>
                <w:szCs w:val="22"/>
                <w:lang w:val="ru-RU"/>
              </w:rPr>
              <w:t>”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позволяет осуществлять считывание коммерческих данных и программирование.</w:t>
            </w:r>
          </w:p>
          <w:p w14:paraId="01D2F07F" w14:textId="77C18BB9" w:rsidR="00804CB0" w:rsidRPr="008F5C6B" w:rsidRDefault="00804CB0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B860E1">
              <w:rPr>
                <w:rFonts w:ascii="Arial Narrow" w:hAnsi="Arial Narrow" w:cs="Arial"/>
                <w:sz w:val="22"/>
                <w:szCs w:val="22"/>
                <w:lang w:val="ru-RU"/>
              </w:rPr>
              <w:t>Интегрированное в счетчиках силовое реле позволяет управлять мощностью нагрузки потребителя. Так же силовое реле может быть настроено на отключение потребителя по разного рода уставкам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сети</w:t>
            </w:r>
            <w:r w:rsidRPr="00B860E1">
              <w:rPr>
                <w:rFonts w:ascii="Arial Narrow" w:hAnsi="Arial Narrow" w:cs="Arial"/>
                <w:sz w:val="22"/>
                <w:szCs w:val="22"/>
                <w:lang w:val="ru-RU"/>
              </w:rPr>
              <w:t>, например в случае аварийно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й ситуации</w:t>
            </w:r>
            <w:r w:rsidRPr="00B860E1">
              <w:rPr>
                <w:rFonts w:ascii="Arial Narrow" w:hAnsi="Arial Narrow" w:cs="Arial"/>
                <w:sz w:val="22"/>
                <w:szCs w:val="22"/>
                <w:lang w:val="ru-RU"/>
              </w:rPr>
              <w:t>.</w:t>
            </w:r>
          </w:p>
          <w:p w14:paraId="1460D8A9" w14:textId="53A0B728" w:rsidR="00804CB0" w:rsidRPr="008F5C6B" w:rsidRDefault="00804CB0" w:rsidP="00671B6E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Благодаря невысокой стоимости, простоты и надежности счетчики доступны для применения у бытовых потребителей, а </w:t>
            </w:r>
            <w:proofErr w:type="spellStart"/>
            <w:r w:rsidR="00891341"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Wi</w:t>
            </w:r>
            <w:proofErr w:type="spellEnd"/>
            <w:r w:rsidR="00891341" w:rsidRPr="00340A34">
              <w:rPr>
                <w:rFonts w:ascii="Arial Narrow" w:hAnsi="Arial Narrow" w:cs="Arial"/>
                <w:sz w:val="22"/>
                <w:szCs w:val="22"/>
                <w:lang w:val="ru-RU"/>
              </w:rPr>
              <w:t>-Fi коммуникаци</w:t>
            </w:r>
            <w:r w:rsidR="00891341">
              <w:rPr>
                <w:rFonts w:ascii="Arial Narrow" w:hAnsi="Arial Narrow" w:cs="Arial"/>
                <w:sz w:val="22"/>
                <w:szCs w:val="22"/>
                <w:lang w:val="ru-RU"/>
              </w:rPr>
              <w:t>я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 позволя</w:t>
            </w:r>
            <w:r w:rsidR="00891341">
              <w:rPr>
                <w:rFonts w:ascii="Arial Narrow" w:hAnsi="Arial Narrow" w:cs="Arial"/>
                <w:sz w:val="22"/>
                <w:szCs w:val="22"/>
                <w:lang w:val="ru-RU"/>
              </w:rPr>
              <w:t>е</w:t>
            </w:r>
            <w:r w:rsidRPr="008F5C6B">
              <w:rPr>
                <w:rFonts w:ascii="Arial Narrow" w:hAnsi="Arial Narrow" w:cs="Arial"/>
                <w:sz w:val="22"/>
                <w:szCs w:val="22"/>
                <w:lang w:val="ru-RU"/>
              </w:rPr>
              <w:t>т использовать их в составе всевозможных автоматизированных и интеллектуальных систем контроля и учета электроэнергии (ИСУЭ).</w:t>
            </w:r>
          </w:p>
          <w:p w14:paraId="6264786D" w14:textId="704F791F" w:rsidR="00804CB0" w:rsidRPr="008F5C6B" w:rsidRDefault="00804CB0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</w:tc>
        <w:tc>
          <w:tcPr>
            <w:tcW w:w="3121" w:type="dxa"/>
            <w:vMerge w:val="restart"/>
          </w:tcPr>
          <w:p w14:paraId="436CE4CF" w14:textId="16D4EC76" w:rsidR="00804CB0" w:rsidRDefault="00852209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721728" behindDoc="0" locked="0" layoutInCell="1" allowOverlap="1" wp14:anchorId="23704E60" wp14:editId="629A44EB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4395470</wp:posOffset>
                  </wp:positionV>
                  <wp:extent cx="1673860" cy="3009900"/>
                  <wp:effectExtent l="0" t="0" r="2540" b="0"/>
                  <wp:wrapTopAndBottom/>
                  <wp:docPr id="11269" name="Рисунок 11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" name="Рисунок 1126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6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C5338"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719680" behindDoc="1" locked="0" layoutInCell="1" allowOverlap="1" wp14:anchorId="2FAFDC80" wp14:editId="482EF0F6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130175</wp:posOffset>
                  </wp:positionV>
                  <wp:extent cx="1600200" cy="1851660"/>
                  <wp:effectExtent l="0" t="0" r="0" b="0"/>
                  <wp:wrapTight wrapText="bothSides">
                    <wp:wrapPolygon edited="0">
                      <wp:start x="0" y="0"/>
                      <wp:lineTo x="0" y="21333"/>
                      <wp:lineTo x="21343" y="21333"/>
                      <wp:lineTo x="21343" y="0"/>
                      <wp:lineTo x="0" y="0"/>
                    </wp:wrapPolygon>
                  </wp:wrapTight>
                  <wp:docPr id="11267" name="Рисунок 11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7" name="Рисунок 11267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C5338"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720704" behindDoc="0" locked="0" layoutInCell="1" allowOverlap="1" wp14:anchorId="012ECEFE" wp14:editId="7999B997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2039620</wp:posOffset>
                  </wp:positionV>
                  <wp:extent cx="1674495" cy="2296795"/>
                  <wp:effectExtent l="0" t="0" r="1905" b="8255"/>
                  <wp:wrapTopAndBottom/>
                  <wp:docPr id="11268" name="Рисунок 11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" name="Рисунок 11268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92B2AA" w14:textId="531D0948" w:rsidR="00804CB0" w:rsidRDefault="00804C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6DDCF8F3" w14:textId="117CEAC4" w:rsidR="00804CB0" w:rsidRDefault="00804C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51477045" w14:textId="44E69875" w:rsidR="00804CB0" w:rsidRDefault="00804C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2F0750BA" w14:textId="19121F90" w:rsidR="00804CB0" w:rsidRDefault="00804C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46B0B22E" w14:textId="77777777" w:rsidR="00804CB0" w:rsidRDefault="00804C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03B07AE9" w14:textId="15FA263F" w:rsidR="00804CB0" w:rsidRPr="00D54EE3" w:rsidRDefault="00804C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718656" behindDoc="0" locked="0" layoutInCell="1" allowOverlap="1" wp14:anchorId="2C435D7D" wp14:editId="389A02D9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11266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04CB0" w:rsidRPr="00D54EE3" w14:paraId="7A827D55" w14:textId="77777777" w:rsidTr="00671B6E">
        <w:trPr>
          <w:cantSplit/>
          <w:trHeight w:val="6983"/>
        </w:trPr>
        <w:tc>
          <w:tcPr>
            <w:tcW w:w="6759" w:type="dxa"/>
            <w:gridSpan w:val="2"/>
          </w:tcPr>
          <w:p w14:paraId="441D13CB" w14:textId="77777777" w:rsidR="00804CB0" w:rsidRDefault="00804CB0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/>
              </w:rPr>
            </w:pPr>
            <w:proofErr w:type="spellStart"/>
            <w:r w:rsidRPr="007A23F4">
              <w:rPr>
                <w:rFonts w:ascii="Arial Narrow" w:hAnsi="Arial Narrow" w:cs="Arial"/>
                <w:sz w:val="22"/>
                <w:szCs w:val="22"/>
              </w:rPr>
              <w:t>Особенности</w:t>
            </w:r>
            <w:proofErr w:type="spellEnd"/>
            <w:r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2A8D3009" w14:textId="62A793C8" w:rsidR="00804CB0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Базовый (максимальный) ток - </w:t>
            </w:r>
            <w:r w:rsidRPr="008E50B1">
              <w:rPr>
                <w:rFonts w:ascii="Arial Narrow" w:hAnsi="Arial Narrow"/>
              </w:rPr>
              <w:t>5</w:t>
            </w:r>
            <w:r>
              <w:rPr>
                <w:rFonts w:ascii="Arial Narrow" w:hAnsi="Arial Narrow"/>
              </w:rPr>
              <w:t xml:space="preserve"> (</w:t>
            </w:r>
            <w:r w:rsidRPr="008E50B1">
              <w:rPr>
                <w:rFonts w:ascii="Arial Narrow" w:hAnsi="Arial Narrow"/>
              </w:rPr>
              <w:t>6</w:t>
            </w:r>
            <w:r>
              <w:rPr>
                <w:rFonts w:ascii="Arial Narrow" w:hAnsi="Arial Narrow"/>
              </w:rPr>
              <w:t>0) А</w:t>
            </w:r>
            <w:r w:rsidRPr="008E50B1">
              <w:rPr>
                <w:rFonts w:ascii="Arial Narrow" w:hAnsi="Arial Narrow"/>
              </w:rPr>
              <w:t>, 5</w:t>
            </w:r>
            <w:r>
              <w:rPr>
                <w:rFonts w:ascii="Arial Narrow" w:hAnsi="Arial Narrow"/>
              </w:rPr>
              <w:t xml:space="preserve"> (</w:t>
            </w:r>
            <w:r w:rsidRPr="008E50B1">
              <w:rPr>
                <w:rFonts w:ascii="Arial Narrow" w:hAnsi="Arial Narrow"/>
              </w:rPr>
              <w:t>8</w:t>
            </w:r>
            <w:r>
              <w:rPr>
                <w:rFonts w:ascii="Arial Narrow" w:hAnsi="Arial Narrow"/>
              </w:rPr>
              <w:t>0) А</w:t>
            </w:r>
            <w:r w:rsidR="00B41CD3" w:rsidRPr="008E50B1">
              <w:rPr>
                <w:rFonts w:ascii="Arial Narrow" w:hAnsi="Arial Narrow"/>
              </w:rPr>
              <w:t>, 5</w:t>
            </w:r>
            <w:r w:rsidR="00B41CD3">
              <w:rPr>
                <w:rFonts w:ascii="Arial Narrow" w:hAnsi="Arial Narrow"/>
              </w:rPr>
              <w:t xml:space="preserve"> (</w:t>
            </w:r>
            <w:r w:rsidR="00B41CD3" w:rsidRPr="00C05A92">
              <w:rPr>
                <w:rFonts w:ascii="Arial Narrow" w:hAnsi="Arial Narrow"/>
              </w:rPr>
              <w:t>10</w:t>
            </w:r>
            <w:r w:rsidR="00B41CD3">
              <w:rPr>
                <w:rFonts w:ascii="Arial Narrow" w:hAnsi="Arial Narrow"/>
              </w:rPr>
              <w:t>0) А</w:t>
            </w:r>
          </w:p>
          <w:p w14:paraId="05788238" w14:textId="77777777" w:rsidR="00804CB0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Класс точности по активной/ реактивной энергии (А/R): </w:t>
            </w:r>
            <w:r w:rsidRPr="0098061D">
              <w:rPr>
                <w:rFonts w:ascii="Arial Narrow" w:hAnsi="Arial Narrow"/>
              </w:rPr>
              <w:t>0.5</w:t>
            </w:r>
            <w:r>
              <w:rPr>
                <w:rFonts w:ascii="Arial Narrow" w:hAnsi="Arial Narrow"/>
                <w:lang w:val="en-US"/>
              </w:rPr>
              <w:t>S</w:t>
            </w:r>
            <w:r w:rsidRPr="0098061D">
              <w:rPr>
                <w:rFonts w:ascii="Arial Narrow" w:hAnsi="Arial Narrow"/>
              </w:rPr>
              <w:t xml:space="preserve">/1, </w:t>
            </w:r>
            <w:r w:rsidRPr="008F5C6B">
              <w:rPr>
                <w:rFonts w:ascii="Arial Narrow" w:hAnsi="Arial Narrow"/>
              </w:rPr>
              <w:t>1/ 2</w:t>
            </w:r>
          </w:p>
          <w:p w14:paraId="7B28539D" w14:textId="07801764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Активная и реактивная энергия в 2-х направлениях</w:t>
            </w:r>
            <w:r w:rsidR="00C05A92">
              <w:rPr>
                <w:rFonts w:ascii="Arial Narrow" w:hAnsi="Arial Narrow"/>
              </w:rPr>
              <w:t>, активная</w:t>
            </w:r>
            <w:r w:rsidR="00F61BB5">
              <w:rPr>
                <w:rFonts w:ascii="Arial Narrow" w:hAnsi="Arial Narrow"/>
              </w:rPr>
              <w:t>/реактивная энергия</w:t>
            </w:r>
            <w:r w:rsidR="00C05A92">
              <w:rPr>
                <w:rFonts w:ascii="Arial Narrow" w:hAnsi="Arial Narrow"/>
              </w:rPr>
              <w:t xml:space="preserve"> по модулю</w:t>
            </w:r>
          </w:p>
          <w:p w14:paraId="551CB3DB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Одно- и многотарифный учет</w:t>
            </w:r>
          </w:p>
          <w:p w14:paraId="492CC248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До </w:t>
            </w:r>
            <w:r w:rsidRPr="00216DBF">
              <w:rPr>
                <w:rFonts w:ascii="Arial Narrow" w:hAnsi="Arial Narrow"/>
              </w:rPr>
              <w:t>16</w:t>
            </w:r>
            <w:r w:rsidRPr="008F5C6B">
              <w:rPr>
                <w:rFonts w:ascii="Arial Narrow" w:hAnsi="Arial Narrow"/>
              </w:rPr>
              <w:t>-ми тарифных зон в сутках, специальные дни, сезоны</w:t>
            </w:r>
          </w:p>
          <w:p w14:paraId="5526294F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Ведение </w:t>
            </w:r>
            <w:r>
              <w:rPr>
                <w:rFonts w:ascii="Arial Narrow" w:hAnsi="Arial Narrow"/>
              </w:rPr>
              <w:t>графиков</w:t>
            </w:r>
            <w:r w:rsidRPr="008F5C6B">
              <w:rPr>
                <w:rFonts w:ascii="Arial Narrow" w:hAnsi="Arial Narrow"/>
              </w:rPr>
              <w:t xml:space="preserve"> нагрузки</w:t>
            </w:r>
          </w:p>
          <w:p w14:paraId="340B9DC8" w14:textId="684D5456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Встроенн</w:t>
            </w:r>
            <w:r w:rsidR="009610B7">
              <w:rPr>
                <w:rFonts w:ascii="Arial Narrow" w:hAnsi="Arial Narrow"/>
              </w:rPr>
              <w:t>ая</w:t>
            </w:r>
            <w:r w:rsidRPr="008F5C6B">
              <w:rPr>
                <w:rFonts w:ascii="Arial Narrow" w:hAnsi="Arial Narrow"/>
              </w:rPr>
              <w:t xml:space="preserve"> литиев</w:t>
            </w:r>
            <w:r w:rsidR="009610B7">
              <w:rPr>
                <w:rFonts w:ascii="Arial Narrow" w:hAnsi="Arial Narrow"/>
              </w:rPr>
              <w:t>ая</w:t>
            </w:r>
            <w:r w:rsidRPr="008F5C6B">
              <w:rPr>
                <w:rFonts w:ascii="Arial Narrow" w:hAnsi="Arial Narrow"/>
              </w:rPr>
              <w:t xml:space="preserve"> батаре</w:t>
            </w:r>
            <w:r w:rsidR="009610B7">
              <w:rPr>
                <w:rFonts w:ascii="Arial Narrow" w:hAnsi="Arial Narrow"/>
              </w:rPr>
              <w:t>я</w:t>
            </w:r>
            <w:r w:rsidRPr="008F5C6B">
              <w:rPr>
                <w:rFonts w:ascii="Arial Narrow" w:hAnsi="Arial Narrow"/>
              </w:rPr>
              <w:t xml:space="preserve"> для обеспечения хода часов и календаря без питания</w:t>
            </w:r>
          </w:p>
          <w:p w14:paraId="3CB0D294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Контроль исправности литиевой батареи</w:t>
            </w:r>
          </w:p>
          <w:p w14:paraId="668B5832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Нормированные и</w:t>
            </w:r>
            <w:r w:rsidRPr="008F5C6B">
              <w:rPr>
                <w:rFonts w:ascii="Arial Narrow" w:hAnsi="Arial Narrow"/>
              </w:rPr>
              <w:t xml:space="preserve">змерения </w:t>
            </w:r>
            <w:r>
              <w:rPr>
                <w:rFonts w:ascii="Arial Narrow" w:hAnsi="Arial Narrow"/>
              </w:rPr>
              <w:t>ПКЭ, инструментарий</w:t>
            </w:r>
          </w:p>
          <w:p w14:paraId="0AC36D9A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br w:type="column"/>
            </w:r>
            <w:r>
              <w:rPr>
                <w:rFonts w:ascii="Arial Narrow" w:hAnsi="Arial Narrow"/>
              </w:rPr>
              <w:t>Контактор (реле)</w:t>
            </w:r>
          </w:p>
          <w:p w14:paraId="065074F5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Журнал событий</w:t>
            </w:r>
            <w:r>
              <w:rPr>
                <w:rFonts w:ascii="Arial Narrow" w:hAnsi="Arial Narrow"/>
              </w:rPr>
              <w:t>, более 600 записей по каждому</w:t>
            </w:r>
          </w:p>
          <w:p w14:paraId="57A37D78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Самодиагностика работы</w:t>
            </w:r>
          </w:p>
          <w:p w14:paraId="361153B7" w14:textId="77777777" w:rsidR="00804CB0" w:rsidRPr="008F5C6B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51C55544" w14:textId="77777777" w:rsidR="00804CB0" w:rsidRPr="008F5C6B" w:rsidRDefault="00804CB0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электронн</w:t>
            </w:r>
            <w:r>
              <w:rPr>
                <w:rFonts w:ascii="Arial Narrow" w:hAnsi="Arial Narrow"/>
              </w:rPr>
              <w:t>ые</w:t>
            </w:r>
            <w:r w:rsidRPr="008F5C6B">
              <w:rPr>
                <w:rFonts w:ascii="Arial Narrow" w:hAnsi="Arial Narrow"/>
              </w:rPr>
              <w:t xml:space="preserve"> пломб</w:t>
            </w:r>
            <w:r>
              <w:rPr>
                <w:rFonts w:ascii="Arial Narrow" w:hAnsi="Arial Narrow"/>
              </w:rPr>
              <w:t>ы</w:t>
            </w:r>
            <w:r w:rsidRPr="008F5C6B">
              <w:rPr>
                <w:rFonts w:ascii="Arial Narrow" w:hAnsi="Arial Narrow"/>
              </w:rPr>
              <w:t xml:space="preserve"> на вскрытие</w:t>
            </w:r>
          </w:p>
          <w:p w14:paraId="1A64FDFA" w14:textId="77777777" w:rsidR="00804CB0" w:rsidRPr="008F5C6B" w:rsidRDefault="00804CB0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защита </w:t>
            </w:r>
            <w:proofErr w:type="spellStart"/>
            <w:r w:rsidRPr="008F5C6B">
              <w:rPr>
                <w:rFonts w:ascii="Arial Narrow" w:hAnsi="Arial Narrow"/>
              </w:rPr>
              <w:t>метрологически</w:t>
            </w:r>
            <w:proofErr w:type="spellEnd"/>
            <w:r w:rsidRPr="008F5C6B">
              <w:rPr>
                <w:rFonts w:ascii="Arial Narrow" w:hAnsi="Arial Narrow"/>
              </w:rPr>
              <w:t xml:space="preserve"> значимой части ПО</w:t>
            </w:r>
          </w:p>
          <w:p w14:paraId="2F70255B" w14:textId="77777777" w:rsidR="00804CB0" w:rsidRPr="008F5C6B" w:rsidRDefault="00804CB0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фиксирование </w:t>
            </w:r>
            <w:r>
              <w:rPr>
                <w:rFonts w:ascii="Arial Narrow" w:hAnsi="Arial Narrow"/>
              </w:rPr>
              <w:t>попыток хищения электроэнергии/мощности</w:t>
            </w:r>
          </w:p>
          <w:p w14:paraId="7C55DD1C" w14:textId="77777777" w:rsidR="00804CB0" w:rsidRPr="008E0258" w:rsidRDefault="00804CB0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sz w:val="18"/>
              </w:rPr>
            </w:pPr>
            <w:r w:rsidRPr="008F5C6B">
              <w:rPr>
                <w:rFonts w:ascii="Arial Narrow" w:hAnsi="Arial Narrow"/>
              </w:rPr>
              <w:t>энергонезависимая память хранения данных в течении всего срока службы</w:t>
            </w:r>
          </w:p>
          <w:p w14:paraId="05107F33" w14:textId="77777777" w:rsidR="00804CB0" w:rsidRDefault="00804CB0" w:rsidP="00671B6E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 w:hanging="494"/>
              <w:rPr>
                <w:sz w:val="18"/>
              </w:rPr>
            </w:pPr>
            <w:r>
              <w:rPr>
                <w:rFonts w:ascii="Arial Narrow" w:hAnsi="Arial Narrow"/>
              </w:rPr>
              <w:t>многоуровневая система паролей доступа</w:t>
            </w:r>
          </w:p>
          <w:p w14:paraId="5F88236A" w14:textId="77777777" w:rsidR="00804CB0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Встроенная </w:t>
            </w:r>
            <w:r>
              <w:rPr>
                <w:rFonts w:ascii="Arial Narrow" w:hAnsi="Arial Narrow"/>
                <w:lang w:val="en-US"/>
              </w:rPr>
              <w:t xml:space="preserve">Wi-Fi </w:t>
            </w:r>
            <w:r>
              <w:rPr>
                <w:rFonts w:ascii="Arial Narrow" w:hAnsi="Arial Narrow"/>
              </w:rPr>
              <w:t>коммуникация</w:t>
            </w:r>
          </w:p>
          <w:p w14:paraId="04C3729A" w14:textId="77777777" w:rsidR="00804CB0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Оптический порт</w:t>
            </w:r>
          </w:p>
          <w:p w14:paraId="5910304C" w14:textId="1DAEF3A3" w:rsidR="00804CB0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МПИ для класса точности </w:t>
            </w:r>
            <w:r w:rsidRPr="008F5C6B">
              <w:rPr>
                <w:rFonts w:ascii="Arial Narrow" w:hAnsi="Arial Narrow"/>
              </w:rPr>
              <w:t>1</w:t>
            </w:r>
            <w:r>
              <w:rPr>
                <w:rFonts w:ascii="Arial Narrow" w:hAnsi="Arial Narrow"/>
              </w:rPr>
              <w:t xml:space="preserve"> – 16 лет</w:t>
            </w:r>
          </w:p>
          <w:p w14:paraId="5BC57194" w14:textId="32F162E9" w:rsidR="001275AD" w:rsidRDefault="001275AD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1275AD">
              <w:rPr>
                <w:rFonts w:ascii="Arial Narrow" w:hAnsi="Arial Narrow"/>
              </w:rPr>
              <w:t xml:space="preserve">Гарантийный срок </w:t>
            </w:r>
            <w:r>
              <w:rPr>
                <w:rFonts w:ascii="Arial Narrow" w:hAnsi="Arial Narrow"/>
              </w:rPr>
              <w:t>– 6</w:t>
            </w:r>
            <w:r>
              <w:rPr>
                <w:rFonts w:ascii="Arial Narrow" w:hAnsi="Arial Narrow"/>
              </w:rPr>
              <w:t>0</w:t>
            </w:r>
            <w:r>
              <w:rPr>
                <w:rFonts w:ascii="Arial Narrow" w:hAnsi="Arial Narrow"/>
              </w:rPr>
              <w:t xml:space="preserve"> месяцев</w:t>
            </w:r>
          </w:p>
          <w:p w14:paraId="5D19AFD8" w14:textId="77777777" w:rsidR="00804CB0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Срок службы, не менее – 30 лет</w:t>
            </w:r>
          </w:p>
          <w:p w14:paraId="3D7BE250" w14:textId="77777777" w:rsidR="00804CB0" w:rsidRPr="001F3205" w:rsidRDefault="00804CB0" w:rsidP="00671B6E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Удовлетворяет требованиям ПП №890.</w:t>
            </w:r>
          </w:p>
        </w:tc>
        <w:tc>
          <w:tcPr>
            <w:tcW w:w="3121" w:type="dxa"/>
            <w:vMerge/>
          </w:tcPr>
          <w:p w14:paraId="54A5DFAB" w14:textId="77777777" w:rsidR="00804CB0" w:rsidRPr="00D54EE3" w:rsidRDefault="00804CB0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804CB0" w:rsidRPr="00D54EE3" w14:paraId="439C4D5D" w14:textId="77777777" w:rsidTr="00804CB0">
        <w:trPr>
          <w:cantSplit/>
          <w:trHeight w:val="796"/>
        </w:trPr>
        <w:tc>
          <w:tcPr>
            <w:tcW w:w="6759" w:type="dxa"/>
            <w:gridSpan w:val="2"/>
          </w:tcPr>
          <w:p w14:paraId="7B0F1A64" w14:textId="7E38D503" w:rsidR="00804CB0" w:rsidRPr="00D54EE3" w:rsidRDefault="00804CB0" w:rsidP="00671B6E">
            <w:pPr>
              <w:pStyle w:val="22"/>
              <w:ind w:left="-30" w:firstLine="567"/>
              <w:jc w:val="both"/>
              <w:rPr>
                <w:rFonts w:cs="Arial"/>
              </w:rPr>
            </w:pP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Счетчики зарегистрированы в Федеральном информационном фонде по обеспечению единства измерений под номером </w:t>
            </w: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9</w:t>
            </w:r>
            <w:r w:rsidR="000C434E">
              <w:rPr>
                <w:rFonts w:ascii="Arial Narrow" w:hAnsi="Arial Narrow" w:cs="Arial"/>
                <w:sz w:val="22"/>
                <w:szCs w:val="22"/>
                <w:lang w:val="ru-RU"/>
              </w:rPr>
              <w:t>0014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-2</w:t>
            </w:r>
            <w:r w:rsidR="000C434E">
              <w:rPr>
                <w:rFonts w:ascii="Arial Narrow" w:hAnsi="Arial Narrow" w:cs="Arial"/>
                <w:sz w:val="22"/>
                <w:szCs w:val="22"/>
                <w:lang w:val="ru-RU"/>
              </w:rPr>
              <w:t>3</w:t>
            </w:r>
            <w:r w:rsidRPr="00304BA3">
              <w:rPr>
                <w:rFonts w:ascii="Arial Narrow" w:hAnsi="Arial Narrow" w:cs="Arial"/>
                <w:sz w:val="22"/>
                <w:szCs w:val="22"/>
                <w:lang w:val="ru-RU"/>
              </w:rPr>
              <w:t>.</w:t>
            </w:r>
          </w:p>
        </w:tc>
        <w:tc>
          <w:tcPr>
            <w:tcW w:w="3121" w:type="dxa"/>
            <w:vMerge/>
          </w:tcPr>
          <w:p w14:paraId="0D74598E" w14:textId="77777777" w:rsidR="00804CB0" w:rsidRPr="00D54EE3" w:rsidRDefault="00804CB0" w:rsidP="00671B6E">
            <w:pPr>
              <w:jc w:val="right"/>
              <w:rPr>
                <w:rFonts w:ascii="Arial" w:hAnsi="Arial" w:cs="Arial"/>
              </w:rPr>
            </w:pPr>
          </w:p>
        </w:tc>
      </w:tr>
    </w:tbl>
    <w:p w14:paraId="2ADFACCE" w14:textId="77777777" w:rsidR="00804CB0" w:rsidRDefault="00804CB0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578880D7" w14:textId="6ED39CAC" w:rsidR="004E2037" w:rsidRDefault="004E2037">
      <w:pPr>
        <w:ind w:left="1420" w:hanging="1420"/>
        <w:rPr>
          <w:rFonts w:ascii="Arial" w:hAnsi="Arial" w:cs="Arial"/>
          <w:u w:val="single"/>
        </w:rPr>
      </w:pPr>
    </w:p>
    <w:tbl>
      <w:tblPr>
        <w:tblW w:w="9880" w:type="dxa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7"/>
        <w:gridCol w:w="4252"/>
        <w:gridCol w:w="3121"/>
      </w:tblGrid>
      <w:tr w:rsidR="000B2905" w:rsidRPr="00D54EE3" w14:paraId="6E82F3F5" w14:textId="77777777" w:rsidTr="00671B6E">
        <w:trPr>
          <w:cantSplit/>
          <w:trHeight w:val="454"/>
        </w:trPr>
        <w:tc>
          <w:tcPr>
            <w:tcW w:w="2507" w:type="dxa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623EBD2B" w14:textId="2C71FB0C" w:rsidR="000B2905" w:rsidRPr="001C50F0" w:rsidRDefault="000B2905" w:rsidP="00671B6E">
            <w:pPr>
              <w:pStyle w:val="1"/>
              <w:jc w:val="left"/>
              <w:rPr>
                <w:rFonts w:ascii="Arial Narrow" w:hAnsi="Arial Narrow" w:cs="Arial"/>
                <w:sz w:val="28"/>
                <w:szCs w:val="28"/>
                <w:lang w:val="ru-RU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en-US"/>
              </w:rPr>
              <w:t>RTU-325</w:t>
            </w:r>
          </w:p>
        </w:tc>
        <w:tc>
          <w:tcPr>
            <w:tcW w:w="7373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pct20" w:color="auto" w:fill="auto"/>
            <w:vAlign w:val="center"/>
          </w:tcPr>
          <w:p w14:paraId="4602A50E" w14:textId="76B21704" w:rsidR="000B2905" w:rsidRPr="001C50F0" w:rsidRDefault="000B2905" w:rsidP="00671B6E">
            <w:pPr>
              <w:pStyle w:val="1"/>
              <w:rPr>
                <w:rFonts w:ascii="Arial Narrow" w:hAnsi="Arial Narrow" w:cs="Arial"/>
                <w:sz w:val="28"/>
                <w:szCs w:val="28"/>
              </w:rPr>
            </w:pPr>
            <w:r>
              <w:rPr>
                <w:rFonts w:ascii="Arial Narrow" w:hAnsi="Arial Narrow" w:cs="Arial"/>
                <w:bCs/>
                <w:sz w:val="28"/>
                <w:szCs w:val="28"/>
                <w:lang w:val="ru-RU"/>
              </w:rPr>
              <w:t>Устройство сбора и передачи данных (УСПД), шлюз коммуникационный</w:t>
            </w:r>
          </w:p>
        </w:tc>
      </w:tr>
      <w:tr w:rsidR="000B2905" w:rsidRPr="00D54EE3" w14:paraId="61D0CD98" w14:textId="77777777" w:rsidTr="00671B6E">
        <w:trPr>
          <w:cantSplit/>
          <w:trHeight w:val="977"/>
        </w:trPr>
        <w:tc>
          <w:tcPr>
            <w:tcW w:w="6759" w:type="dxa"/>
            <w:gridSpan w:val="2"/>
          </w:tcPr>
          <w:p w14:paraId="12B4A6B2" w14:textId="77777777" w:rsidR="00543BCD" w:rsidRPr="00543BCD" w:rsidRDefault="00543BCD" w:rsidP="00543BCD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543BCD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RTU-325R представляет собой ключевой элемент систем автоматического контроля и учета электроэнергии, таких как АСКУЭ (АИИС КУЭ), и выполняет функции приема данных по каналам связи </w:t>
            </w:r>
            <w:proofErr w:type="spellStart"/>
            <w:r w:rsidRPr="00543BCD">
              <w:rPr>
                <w:rFonts w:ascii="Arial Narrow" w:hAnsi="Arial Narrow" w:cs="Arial"/>
                <w:sz w:val="22"/>
                <w:szCs w:val="22"/>
                <w:lang w:val="ru-RU"/>
              </w:rPr>
              <w:t>Wi</w:t>
            </w:r>
            <w:proofErr w:type="spellEnd"/>
            <w:r w:rsidRPr="00543BCD">
              <w:rPr>
                <w:rFonts w:ascii="Arial Narrow" w:hAnsi="Arial Narrow" w:cs="Arial"/>
                <w:sz w:val="22"/>
                <w:szCs w:val="22"/>
                <w:lang w:val="ru-RU"/>
              </w:rPr>
              <w:t>-Fi и RS-485 с их дальнейшей передачей по сетям Ethernet и LTE.</w:t>
            </w:r>
          </w:p>
          <w:p w14:paraId="376BC452" w14:textId="77777777" w:rsidR="00543BCD" w:rsidRPr="00543BCD" w:rsidRDefault="00543BCD" w:rsidP="00543BCD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543BCD">
              <w:rPr>
                <w:rFonts w:ascii="Arial Narrow" w:hAnsi="Arial Narrow" w:cs="Arial"/>
                <w:sz w:val="22"/>
                <w:szCs w:val="22"/>
                <w:lang w:val="ru-RU"/>
              </w:rPr>
              <w:t>RTU-325R может использоваться в интеллектуальных системах учета электроэнергии, а также в системах управления энергопотреблением, обеспечивая эффективное взаимодействие между компонентами энергосистемы.</w:t>
            </w:r>
          </w:p>
          <w:p w14:paraId="3C574678" w14:textId="77777777" w:rsidR="00543BCD" w:rsidRPr="00543BCD" w:rsidRDefault="00543BCD" w:rsidP="00543BCD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543BCD">
              <w:rPr>
                <w:rFonts w:ascii="Arial Narrow" w:hAnsi="Arial Narrow" w:cs="Arial"/>
                <w:sz w:val="22"/>
                <w:szCs w:val="22"/>
                <w:lang w:val="ru-RU"/>
              </w:rPr>
              <w:t>RTU-325R предназначено для применения на объектах жилищно-коммунального хозяйства, в электроэнергетике, на промышленных и коммерческих предприятиях, а также в других организациях, осуществляющих расчеты с поставщиками или потребителями электроэнергии. Устройство адаптировано для работы в сложных условиях, включая помещения с повышенной опасностью, и может быть установлено в ограниченных пространствах, таких как шкафы или панели.</w:t>
            </w:r>
          </w:p>
          <w:p w14:paraId="7B374AC6" w14:textId="77777777" w:rsidR="00543BCD" w:rsidRPr="00543BCD" w:rsidRDefault="00543BCD" w:rsidP="00543BCD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543BCD">
              <w:rPr>
                <w:rFonts w:ascii="Arial Narrow" w:hAnsi="Arial Narrow" w:cs="Arial"/>
                <w:sz w:val="22"/>
                <w:szCs w:val="22"/>
                <w:lang w:val="ru-RU"/>
              </w:rPr>
              <w:t>Для обеспечения точности работы устройство:</w:t>
            </w:r>
          </w:p>
          <w:p w14:paraId="12C6FB50" w14:textId="77777777" w:rsidR="00543BCD" w:rsidRPr="00543BCD" w:rsidRDefault="00543BCD" w:rsidP="00543BC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543BCD">
              <w:rPr>
                <w:rFonts w:ascii="Arial Narrow" w:hAnsi="Arial Narrow"/>
              </w:rPr>
              <w:t>Выполняет изменение системного времени устройства и синхронизацию подключенных приборов учета по эталонным сигналам серверов времени с использованием протокола NTP.</w:t>
            </w:r>
          </w:p>
          <w:p w14:paraId="76A3F8A3" w14:textId="77777777" w:rsidR="00543BCD" w:rsidRPr="00543BCD" w:rsidRDefault="00543BCD" w:rsidP="00543BC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543BCD">
              <w:rPr>
                <w:rFonts w:ascii="Arial Narrow" w:hAnsi="Arial Narrow"/>
              </w:rPr>
              <w:t>Проводит коррекцию времени ИИК и ИВКЭ.</w:t>
            </w:r>
          </w:p>
          <w:p w14:paraId="697CF177" w14:textId="1AEE9909" w:rsidR="000B2905" w:rsidRPr="008F5C6B" w:rsidRDefault="00543BCD" w:rsidP="00543BC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hanging="494"/>
              <w:rPr>
                <w:rFonts w:ascii="Arial Narrow" w:hAnsi="Arial Narrow"/>
              </w:rPr>
            </w:pPr>
            <w:r w:rsidRPr="00543BCD">
              <w:rPr>
                <w:rFonts w:ascii="Arial Narrow" w:hAnsi="Arial Narrow"/>
              </w:rPr>
              <w:t>Автоматически корректирует время с уровня ИВК при расхождении времени шлюза с ИВК (включая</w:t>
            </w:r>
            <w:r>
              <w:rPr>
                <w:rFonts w:ascii="Arial Narrow" w:hAnsi="Arial Narrow"/>
              </w:rPr>
              <w:t xml:space="preserve"> </w:t>
            </w:r>
            <w:r w:rsidRPr="00543BCD">
              <w:rPr>
                <w:rFonts w:ascii="Arial Narrow" w:hAnsi="Arial Narrow"/>
              </w:rPr>
              <w:t>протокол NTP) с интервалом не реже одного раза в сутки.</w:t>
            </w:r>
          </w:p>
          <w:p w14:paraId="79485B50" w14:textId="77777777" w:rsidR="000B2905" w:rsidRPr="008F5C6B" w:rsidRDefault="000B2905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</w:tc>
        <w:tc>
          <w:tcPr>
            <w:tcW w:w="3121" w:type="dxa"/>
            <w:vMerge w:val="restart"/>
          </w:tcPr>
          <w:p w14:paraId="67E3FA48" w14:textId="08BCCADA" w:rsidR="000B2905" w:rsidRDefault="00891341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724800" behindDoc="1" locked="0" layoutInCell="1" allowOverlap="1" wp14:anchorId="1E05B175" wp14:editId="36F13CEB">
                  <wp:simplePos x="0" y="0"/>
                  <wp:positionH relativeFrom="column">
                    <wp:posOffset>-2794</wp:posOffset>
                  </wp:positionH>
                  <wp:positionV relativeFrom="paragraph">
                    <wp:posOffset>92761</wp:posOffset>
                  </wp:positionV>
                  <wp:extent cx="1892935" cy="1701165"/>
                  <wp:effectExtent l="0" t="0" r="0" b="0"/>
                  <wp:wrapTopAndBottom/>
                  <wp:docPr id="11276" name="Рисунок 11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35" cy="170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057D7D" w14:textId="6336B5D3" w:rsidR="000B2905" w:rsidRDefault="000B2905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  <w:p w14:paraId="5DABFC60" w14:textId="44EA3E36" w:rsidR="000B2905" w:rsidRDefault="00891341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726848" behindDoc="0" locked="0" layoutInCell="1" allowOverlap="1" wp14:anchorId="25739928" wp14:editId="6C75FAF1">
                  <wp:simplePos x="0" y="0"/>
                  <wp:positionH relativeFrom="page">
                    <wp:posOffset>33655</wp:posOffset>
                  </wp:positionH>
                  <wp:positionV relativeFrom="paragraph">
                    <wp:posOffset>151130</wp:posOffset>
                  </wp:positionV>
                  <wp:extent cx="1891030" cy="1945640"/>
                  <wp:effectExtent l="0" t="0" r="0" b="0"/>
                  <wp:wrapTopAndBottom/>
                  <wp:docPr id="11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03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5598BA" w14:textId="4C6F6155" w:rsidR="000B2905" w:rsidRPr="00D54EE3" w:rsidRDefault="000B2905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723776" behindDoc="0" locked="0" layoutInCell="1" allowOverlap="1" wp14:anchorId="77431263" wp14:editId="632553BA">
                  <wp:simplePos x="0" y="0"/>
                  <wp:positionH relativeFrom="page">
                    <wp:posOffset>-1064925480</wp:posOffset>
                  </wp:positionH>
                  <wp:positionV relativeFrom="paragraph">
                    <wp:posOffset>-235446266</wp:posOffset>
                  </wp:positionV>
                  <wp:extent cx="1829648" cy="2660861"/>
                  <wp:effectExtent l="0" t="0" r="0" b="6350"/>
                  <wp:wrapNone/>
                  <wp:docPr id="11275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648" cy="266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B2905" w:rsidRPr="00D54EE3" w14:paraId="2C586325" w14:textId="77777777" w:rsidTr="00671B6E">
        <w:trPr>
          <w:cantSplit/>
          <w:trHeight w:val="6983"/>
        </w:trPr>
        <w:tc>
          <w:tcPr>
            <w:tcW w:w="6759" w:type="dxa"/>
            <w:gridSpan w:val="2"/>
          </w:tcPr>
          <w:p w14:paraId="0CDDCD9B" w14:textId="77777777" w:rsidR="00543BCD" w:rsidRDefault="00543BCD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</w:p>
          <w:p w14:paraId="77EDEFB0" w14:textId="77777777" w:rsidR="00BF443B" w:rsidRPr="00BF443B" w:rsidRDefault="00BF443B" w:rsidP="00BF443B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RTU-325R является компонентом распределенной, одноранговой, самоорганизующейся и самовосстанавливающейся ячеистой (</w:t>
            </w:r>
            <w:proofErr w:type="spellStart"/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mesh</w:t>
            </w:r>
            <w:proofErr w:type="spellEnd"/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) сети, устойчива к потере отдельных элементов и предназначена для покрытия больших площадей и расстояний. Сеть организована на базе однофазных счетчиков НЕМО.</w:t>
            </w:r>
          </w:p>
          <w:p w14:paraId="2D4BA62D" w14:textId="77777777" w:rsidR="00F65B93" w:rsidRDefault="00BF443B" w:rsidP="00BF443B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RTU-325R выполняет функции граничного устройства (точки входа) и маршрутизатора.</w:t>
            </w:r>
          </w:p>
          <w:p w14:paraId="7E113682" w14:textId="2BC7DBE5" w:rsidR="00BF443B" w:rsidRPr="00BF443B" w:rsidRDefault="00BF443B" w:rsidP="00BF443B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Основные особенности </w:t>
            </w:r>
            <w:proofErr w:type="spellStart"/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Mesh</w:t>
            </w:r>
            <w:proofErr w:type="spellEnd"/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-сети:</w:t>
            </w:r>
          </w:p>
          <w:p w14:paraId="756517ED" w14:textId="77777777" w:rsidR="00BF443B" w:rsidRPr="00BF443B" w:rsidRDefault="00BF443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BF443B">
              <w:rPr>
                <w:rFonts w:ascii="Arial Narrow" w:hAnsi="Arial Narrow"/>
              </w:rPr>
              <w:t>Интеллектуальность. Каждая точка при подключении автоматически получает информацию о всех других точках сети и определяет свою роль, что исключает необходимость постоянного администрирования и упрощает развертывание.</w:t>
            </w:r>
          </w:p>
          <w:p w14:paraId="4253E54B" w14:textId="77777777" w:rsidR="00BF443B" w:rsidRPr="00BF443B" w:rsidRDefault="00BF443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BF443B">
              <w:rPr>
                <w:rFonts w:ascii="Arial Narrow" w:hAnsi="Arial Narrow"/>
              </w:rPr>
              <w:t>Plug-</w:t>
            </w:r>
            <w:proofErr w:type="spellStart"/>
            <w:r w:rsidRPr="00BF443B">
              <w:rPr>
                <w:rFonts w:ascii="Arial Narrow" w:hAnsi="Arial Narrow"/>
              </w:rPr>
              <w:t>and</w:t>
            </w:r>
            <w:proofErr w:type="spellEnd"/>
            <w:r w:rsidRPr="00BF443B">
              <w:rPr>
                <w:rFonts w:ascii="Arial Narrow" w:hAnsi="Arial Narrow"/>
              </w:rPr>
              <w:t>-Play. Сеть не требует дорогостоящей инфраструктуры и прокладки кабелей. Счетчики автоматически подключаются друг к другу, выбирая оптимальные маршруты и настраиваясь внутри сети.</w:t>
            </w:r>
          </w:p>
          <w:p w14:paraId="27905460" w14:textId="77777777" w:rsidR="00BF443B" w:rsidRPr="00BF443B" w:rsidRDefault="00BF443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BF443B">
              <w:rPr>
                <w:rFonts w:ascii="Arial Narrow" w:hAnsi="Arial Narrow"/>
              </w:rPr>
              <w:t>Самовосстановление. Устройство определяет состояние соседей и свою роль в топологии сети. При выходе из строя одного из узлов сеть автоматически перенаправляет данные, определяя новые маршруты, что обеспечивает высокую надежность и экономичность эксплуатации.</w:t>
            </w:r>
          </w:p>
          <w:p w14:paraId="6701B074" w14:textId="77777777" w:rsidR="00BF443B" w:rsidRPr="00BF443B" w:rsidRDefault="00BF443B" w:rsidP="00BF443B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Такое решение особенно эффективно при создании систем коммерческого учета электроэнергии в условиях городской застройки. Все измеренные и накопленные данные каждого счетчика поступают в систему сбора и обработки информации, обеспечивая надежную и удобную работу системы.</w:t>
            </w:r>
          </w:p>
          <w:p w14:paraId="46DB3A37" w14:textId="77777777" w:rsidR="00BF443B" w:rsidRPr="00BF443B" w:rsidRDefault="00BF443B" w:rsidP="00BF443B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Пример структуры </w:t>
            </w:r>
            <w:proofErr w:type="spellStart"/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mesh</w:t>
            </w:r>
            <w:proofErr w:type="spellEnd"/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 xml:space="preserve">-сети приведен на </w:t>
            </w:r>
            <w:hyperlink w:anchor="_bookmark2" w:history="1">
              <w:r w:rsidRPr="00BF443B">
                <w:rPr>
                  <w:rFonts w:ascii="Arial Narrow" w:hAnsi="Arial Narrow" w:cs="Arial"/>
                  <w:sz w:val="22"/>
                  <w:szCs w:val="22"/>
                  <w:lang w:val="ru-RU"/>
                </w:rPr>
                <w:t>Рисунке 1</w:t>
              </w:r>
            </w:hyperlink>
            <w:r w:rsidRPr="00BF443B">
              <w:rPr>
                <w:rFonts w:ascii="Arial Narrow" w:hAnsi="Arial Narrow" w:cs="Arial"/>
                <w:sz w:val="22"/>
                <w:szCs w:val="22"/>
                <w:lang w:val="ru-RU"/>
              </w:rPr>
              <w:t>.</w:t>
            </w:r>
          </w:p>
          <w:p w14:paraId="18E24A55" w14:textId="6156FAAD" w:rsidR="00543BCD" w:rsidRDefault="00BF443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0" distR="0" simplePos="0" relativeHeight="251728896" behindDoc="0" locked="0" layoutInCell="1" allowOverlap="1" wp14:anchorId="7D350A83" wp14:editId="6416FBCA">
                  <wp:simplePos x="0" y="0"/>
                  <wp:positionH relativeFrom="page">
                    <wp:posOffset>378105</wp:posOffset>
                  </wp:positionH>
                  <wp:positionV relativeFrom="paragraph">
                    <wp:posOffset>167360</wp:posOffset>
                  </wp:positionV>
                  <wp:extent cx="3539490" cy="3571240"/>
                  <wp:effectExtent l="0" t="0" r="3810" b="0"/>
                  <wp:wrapTopAndBottom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490" cy="357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23383" w14:textId="6D6CC3CE" w:rsidR="00543BCD" w:rsidRDefault="00543BCD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  <w:p w14:paraId="00A0A4CF" w14:textId="2DDF4D20" w:rsidR="00A83D0B" w:rsidRDefault="00A83D0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  <w:p w14:paraId="6A9E99BE" w14:textId="617D008D" w:rsidR="00A83D0B" w:rsidRDefault="00A83D0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  <w:p w14:paraId="138B0062" w14:textId="569A7D4D" w:rsidR="00A83D0B" w:rsidRDefault="00A83D0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  <w:p w14:paraId="7FC5DAAB" w14:textId="6462E14F" w:rsidR="00A83D0B" w:rsidRDefault="00A83D0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  <w:p w14:paraId="406A7209" w14:textId="4EA5910B" w:rsidR="00A83D0B" w:rsidRDefault="00A83D0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  <w:p w14:paraId="40BA41AA" w14:textId="4475FB76" w:rsidR="00A83D0B" w:rsidRDefault="00A83D0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  <w:p w14:paraId="2FB65962" w14:textId="34A8E98A" w:rsidR="00A83D0B" w:rsidRPr="00A83D0B" w:rsidRDefault="00A83D0B" w:rsidP="00A83D0B">
            <w:pPr>
              <w:pStyle w:val="af9"/>
              <w:spacing w:before="1"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  <w:r w:rsidRPr="00A83D0B">
              <w:rPr>
                <w:rFonts w:ascii="Arial Narrow" w:hAnsi="Arial Narrow" w:cs="Arial"/>
                <w:sz w:val="22"/>
                <w:szCs w:val="22"/>
                <w:lang w:val="ru-RU"/>
              </w:rPr>
              <w:t>Функциональность УСПД:</w:t>
            </w:r>
          </w:p>
          <w:p w14:paraId="018FDE72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 xml:space="preserve">Обеспечивает прямой доступ к приборам учета со стороны ИВК в режиме «прозрачного канала», включая удаленное изменение конфигурации приборов учета, без необходимости </w:t>
            </w:r>
            <w:proofErr w:type="spellStart"/>
            <w:r w:rsidRPr="00A83D0B">
              <w:rPr>
                <w:rFonts w:ascii="Arial Narrow" w:hAnsi="Arial Narrow"/>
              </w:rPr>
              <w:t>перекоммутации</w:t>
            </w:r>
            <w:proofErr w:type="spellEnd"/>
            <w:r w:rsidRPr="00A83D0B">
              <w:rPr>
                <w:rFonts w:ascii="Arial Narrow" w:hAnsi="Arial Narrow"/>
              </w:rPr>
              <w:t xml:space="preserve"> интерфейсных кабелей через последовательный интерфейс RS-485 или Ethernet.</w:t>
            </w:r>
          </w:p>
          <w:p w14:paraId="075566BA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Выполняет изменение системного времени устройства и синхронизацию подключенных приборов учета по эталонным сигналам серверов времени с использованием протокола NTP.</w:t>
            </w:r>
          </w:p>
          <w:p w14:paraId="7252A098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Проводит коррекцию времени ИИК и ИВКЭ.</w:t>
            </w:r>
          </w:p>
          <w:p w14:paraId="66E7E74E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Автоматически корректирует время с уровня ИВК при расхождении времени шлюза с ИВК (включая протокол NTP) с интервалом не реже одного раза в сутки.</w:t>
            </w:r>
          </w:p>
          <w:p w14:paraId="69A19C23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Оборудовано энергонезависимыми часами.</w:t>
            </w:r>
          </w:p>
          <w:p w14:paraId="77EFCDC4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Поддерживает режим обмена информацией в спорадическом режиме или по запросу.</w:t>
            </w:r>
          </w:p>
          <w:p w14:paraId="1AB2C7DE" w14:textId="45B5DD5A" w:rsid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Осуществляет двунаправленный обмен данными между ИВКЭ, ИИК и ИВК, обеспечивая передачу как основных данных, так и диагностической информации.</w:t>
            </w:r>
          </w:p>
          <w:p w14:paraId="65721648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Поддерживает передачу двустороннего информационного потока с использованием стандартных открытых протоколов.</w:t>
            </w:r>
          </w:p>
          <w:p w14:paraId="64CDB0E7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Автоматически ищет приборы учета и включает их в схему опроса.</w:t>
            </w:r>
          </w:p>
          <w:p w14:paraId="42088B93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Имеет встроенный WEB-интерфейс для настройки и управления.</w:t>
            </w:r>
          </w:p>
          <w:p w14:paraId="5CDF5154" w14:textId="77777777" w:rsidR="00A83D0B" w:rsidRP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Оборудовано LTE-модемом для передачи данных.</w:t>
            </w:r>
          </w:p>
          <w:p w14:paraId="7E3FF5ED" w14:textId="77777777" w:rsid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Symbol" w:hAnsi="Symbol"/>
                <w:sz w:val="20"/>
              </w:rPr>
            </w:pPr>
            <w:r w:rsidRPr="00A83D0B">
              <w:rPr>
                <w:rFonts w:ascii="Arial Narrow" w:hAnsi="Arial Narrow"/>
              </w:rPr>
              <w:t>Имеет встроенный GPS/ГЛОНАСС-приемник для определения местоположения и синхронизации времени.</w:t>
            </w:r>
          </w:p>
          <w:p w14:paraId="3B81A16A" w14:textId="224EFC4E" w:rsidR="00A83D0B" w:rsidRDefault="00A83D0B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83D0B">
              <w:rPr>
                <w:rFonts w:ascii="Arial Narrow" w:hAnsi="Arial Narrow"/>
              </w:rPr>
              <w:t>Предусматривает возможность установки радиомодема (опционально)</w:t>
            </w:r>
            <w:r>
              <w:rPr>
                <w:rFonts w:ascii="Arial Narrow" w:hAnsi="Arial Narrow"/>
              </w:rPr>
              <w:t>.</w:t>
            </w:r>
          </w:p>
          <w:p w14:paraId="7604C2E9" w14:textId="77777777" w:rsidR="00A83D0B" w:rsidRPr="00A83D0B" w:rsidRDefault="00A83D0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  <w:lang w:val="ru-RU"/>
              </w:rPr>
            </w:pPr>
          </w:p>
          <w:p w14:paraId="226C18A3" w14:textId="1B35DF2D" w:rsidR="000B2905" w:rsidRDefault="00A83D0B" w:rsidP="00671B6E">
            <w:pPr>
              <w:pStyle w:val="af9"/>
              <w:spacing w:after="0"/>
              <w:ind w:left="29" w:right="74" w:firstLine="567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  <w:lang w:val="ru-RU"/>
              </w:rPr>
              <w:t>Технические характеристики</w:t>
            </w:r>
            <w:r w:rsidR="000B2905" w:rsidRPr="007A23F4">
              <w:rPr>
                <w:rFonts w:ascii="Arial Narrow" w:hAnsi="Arial Narrow" w:cs="Arial"/>
                <w:sz w:val="22"/>
                <w:szCs w:val="22"/>
              </w:rPr>
              <w:t>:</w:t>
            </w:r>
          </w:p>
          <w:p w14:paraId="5AD45316" w14:textId="2F09ECB9" w:rsidR="00A83D0B" w:rsidRPr="000B26BD" w:rsidRDefault="000B26BD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Питание т</w:t>
            </w:r>
            <w:r w:rsidR="00A83D0B" w:rsidRPr="000B26BD">
              <w:rPr>
                <w:rFonts w:ascii="Arial Narrow" w:hAnsi="Arial Narrow"/>
              </w:rPr>
              <w:t xml:space="preserve">рехфазное </w:t>
            </w:r>
            <w:r>
              <w:rPr>
                <w:rFonts w:ascii="Arial Narrow" w:hAnsi="Arial Narrow"/>
              </w:rPr>
              <w:t xml:space="preserve">с </w:t>
            </w:r>
            <w:r w:rsidR="00A83D0B" w:rsidRPr="000B26BD">
              <w:rPr>
                <w:rFonts w:ascii="Arial Narrow" w:hAnsi="Arial Narrow"/>
              </w:rPr>
              <w:t>частотой (50±2) Гц</w:t>
            </w:r>
            <w:r>
              <w:rPr>
                <w:rFonts w:ascii="Arial Narrow" w:hAnsi="Arial Narrow"/>
              </w:rPr>
              <w:t xml:space="preserve"> - </w:t>
            </w:r>
            <w:r w:rsidRPr="000B26BD">
              <w:rPr>
                <w:rFonts w:ascii="Arial Narrow" w:hAnsi="Arial Narrow"/>
              </w:rPr>
              <w:t>3 × 230/400</w:t>
            </w:r>
            <w:r w:rsidR="00A83D0B" w:rsidRPr="000B26BD">
              <w:rPr>
                <w:rFonts w:ascii="Arial Narrow" w:hAnsi="Arial Narrow"/>
              </w:rPr>
              <w:t xml:space="preserve"> В</w:t>
            </w:r>
          </w:p>
          <w:p w14:paraId="1E845B85" w14:textId="410C1EDF" w:rsidR="00A83D0B" w:rsidRPr="000B26BD" w:rsidRDefault="000B26BD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Питание о</w:t>
            </w:r>
            <w:r w:rsidR="00A83D0B" w:rsidRPr="000B26BD">
              <w:rPr>
                <w:rFonts w:ascii="Arial Narrow" w:hAnsi="Arial Narrow"/>
              </w:rPr>
              <w:t xml:space="preserve">днофазное </w:t>
            </w:r>
            <w:r>
              <w:rPr>
                <w:rFonts w:ascii="Arial Narrow" w:hAnsi="Arial Narrow"/>
              </w:rPr>
              <w:t xml:space="preserve">с </w:t>
            </w:r>
            <w:r w:rsidR="00A83D0B" w:rsidRPr="000B26BD">
              <w:rPr>
                <w:rFonts w:ascii="Arial Narrow" w:hAnsi="Arial Narrow"/>
              </w:rPr>
              <w:t>частотой (50±2) Гц</w:t>
            </w:r>
            <w:r>
              <w:rPr>
                <w:rFonts w:ascii="Arial Narrow" w:hAnsi="Arial Narrow"/>
              </w:rPr>
              <w:t xml:space="preserve"> - </w:t>
            </w:r>
            <w:r w:rsidRPr="000B26BD">
              <w:rPr>
                <w:rFonts w:ascii="Arial Narrow" w:hAnsi="Arial Narrow"/>
              </w:rPr>
              <w:t>85…264</w:t>
            </w:r>
            <w:r w:rsidR="00A83D0B" w:rsidRPr="000B26BD">
              <w:rPr>
                <w:rFonts w:ascii="Arial Narrow" w:hAnsi="Arial Narrow"/>
              </w:rPr>
              <w:t xml:space="preserve"> В</w:t>
            </w:r>
          </w:p>
          <w:p w14:paraId="624233AE" w14:textId="1BDBA285" w:rsidR="00A83D0B" w:rsidRPr="000B26BD" w:rsidRDefault="000B26BD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Питание д</w:t>
            </w:r>
            <w:r w:rsidR="00A83D0B" w:rsidRPr="000B26BD">
              <w:rPr>
                <w:rFonts w:ascii="Arial Narrow" w:hAnsi="Arial Narrow"/>
              </w:rPr>
              <w:t>ополнительное постоянное</w:t>
            </w:r>
            <w:r>
              <w:rPr>
                <w:rFonts w:ascii="Arial Narrow" w:hAnsi="Arial Narrow"/>
              </w:rPr>
              <w:t xml:space="preserve"> - </w:t>
            </w:r>
            <w:r w:rsidRPr="000B26BD">
              <w:rPr>
                <w:rFonts w:ascii="Arial Narrow" w:hAnsi="Arial Narrow"/>
              </w:rPr>
              <w:t>10…48</w:t>
            </w:r>
            <w:r w:rsidR="00A83D0B" w:rsidRPr="000B26BD">
              <w:rPr>
                <w:rFonts w:ascii="Arial Narrow" w:hAnsi="Arial Narrow"/>
              </w:rPr>
              <w:t xml:space="preserve"> В</w:t>
            </w:r>
          </w:p>
          <w:p w14:paraId="20C58B81" w14:textId="018B0904" w:rsidR="00A83D0B" w:rsidRPr="000B26BD" w:rsidRDefault="00A83D0B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0B26BD">
              <w:rPr>
                <w:rFonts w:ascii="Arial Narrow" w:hAnsi="Arial Narrow"/>
              </w:rPr>
              <w:t>Потребляемая мощность, не более</w:t>
            </w:r>
            <w:r w:rsidR="000B26BD">
              <w:rPr>
                <w:rFonts w:ascii="Arial Narrow" w:hAnsi="Arial Narrow"/>
              </w:rPr>
              <w:t xml:space="preserve"> - 15</w:t>
            </w:r>
            <w:r w:rsidRPr="000B26BD">
              <w:rPr>
                <w:rFonts w:ascii="Arial Narrow" w:hAnsi="Arial Narrow"/>
              </w:rPr>
              <w:t xml:space="preserve"> Вт</w:t>
            </w:r>
          </w:p>
          <w:p w14:paraId="237E5389" w14:textId="181898BD" w:rsidR="000B26BD" w:rsidRDefault="00A83D0B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0B26BD">
              <w:rPr>
                <w:rFonts w:ascii="Arial Narrow" w:hAnsi="Arial Narrow"/>
              </w:rPr>
              <w:t>Переключение на дополнительное питание</w:t>
            </w:r>
            <w:r w:rsidR="000B26BD">
              <w:rPr>
                <w:rFonts w:ascii="Arial Narrow" w:hAnsi="Arial Narrow"/>
              </w:rPr>
              <w:t xml:space="preserve"> – автоматическое</w:t>
            </w:r>
          </w:p>
          <w:p w14:paraId="02A84FE6" w14:textId="1B9F6E9B" w:rsidR="000B26BD" w:rsidRPr="00AD12EA" w:rsidRDefault="00AD12EA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>Габаритные размеры, не более</w:t>
            </w:r>
            <w:r w:rsidR="00A57877">
              <w:rPr>
                <w:rFonts w:ascii="Arial Narrow" w:hAnsi="Arial Narrow"/>
              </w:rPr>
              <w:t xml:space="preserve"> -</w:t>
            </w:r>
            <w:r w:rsidRPr="00A57877">
              <w:rPr>
                <w:rFonts w:ascii="Arial Narrow" w:hAnsi="Arial Narrow"/>
              </w:rPr>
              <w:t xml:space="preserve"> </w:t>
            </w:r>
            <w:r w:rsidR="00A57877" w:rsidRPr="00A57877">
              <w:rPr>
                <w:rFonts w:ascii="Arial Narrow" w:hAnsi="Arial Narrow"/>
              </w:rPr>
              <w:t>194 х 197 х 103</w:t>
            </w:r>
            <w:r w:rsidR="00A57877">
              <w:rPr>
                <w:rFonts w:ascii="Arial Narrow" w:hAnsi="Arial Narrow"/>
              </w:rPr>
              <w:t xml:space="preserve"> </w:t>
            </w:r>
            <w:r w:rsidRPr="00A57877">
              <w:rPr>
                <w:rFonts w:ascii="Arial Narrow" w:hAnsi="Arial Narrow"/>
              </w:rPr>
              <w:t>мм</w:t>
            </w:r>
          </w:p>
          <w:p w14:paraId="6734A3D7" w14:textId="43BE56A3" w:rsidR="00AD12EA" w:rsidRPr="00AD12EA" w:rsidRDefault="00AD12EA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>Вес (брутто), не более</w:t>
            </w:r>
            <w:r w:rsidR="00A57877">
              <w:rPr>
                <w:rFonts w:ascii="Arial Narrow" w:hAnsi="Arial Narrow"/>
              </w:rPr>
              <w:t xml:space="preserve"> - 2</w:t>
            </w:r>
            <w:r w:rsidRPr="00A57877">
              <w:rPr>
                <w:rFonts w:ascii="Arial Narrow" w:hAnsi="Arial Narrow"/>
              </w:rPr>
              <w:t xml:space="preserve"> кг</w:t>
            </w:r>
          </w:p>
          <w:p w14:paraId="724413EC" w14:textId="64A7C3BD" w:rsidR="00AD12EA" w:rsidRPr="00AD12EA" w:rsidRDefault="00AD12EA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 xml:space="preserve">Степень защиты оболочки – </w:t>
            </w:r>
            <w:r w:rsidR="00A57877" w:rsidRPr="00D848A0">
              <w:rPr>
                <w:rFonts w:ascii="Arial Narrow" w:hAnsi="Arial Narrow"/>
              </w:rPr>
              <w:t>II</w:t>
            </w:r>
          </w:p>
          <w:p w14:paraId="35B65123" w14:textId="3E16BADC" w:rsidR="00AD12EA" w:rsidRPr="00AD12EA" w:rsidRDefault="00AD12EA" w:rsidP="000B26BD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>Степень защиты от поражения электрическим током по ГОСТ IEC 60950-1-2014</w:t>
            </w:r>
          </w:p>
          <w:p w14:paraId="1635738C" w14:textId="69CF0F4F" w:rsidR="00AD12EA" w:rsidRPr="00A57877" w:rsidRDefault="00AD12EA" w:rsidP="00A57877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>Интерфейс Ethernet</w:t>
            </w:r>
            <w:r w:rsidR="00A57877">
              <w:rPr>
                <w:rFonts w:ascii="Arial Narrow" w:hAnsi="Arial Narrow"/>
              </w:rPr>
              <w:t xml:space="preserve"> - </w:t>
            </w:r>
            <w:r w:rsidR="002350A7" w:rsidRPr="00D848A0">
              <w:rPr>
                <w:rFonts w:ascii="Arial Narrow" w:hAnsi="Arial Narrow"/>
              </w:rPr>
              <w:t>2</w:t>
            </w:r>
          </w:p>
          <w:p w14:paraId="090B6BDB" w14:textId="148CB2CF" w:rsidR="00AD12EA" w:rsidRPr="00AD12EA" w:rsidRDefault="00AD12EA" w:rsidP="00AD12EA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>Интерфейс RS-485</w:t>
            </w:r>
            <w:r w:rsidR="002350A7" w:rsidRPr="00D848A0">
              <w:rPr>
                <w:rFonts w:ascii="Arial Narrow" w:hAnsi="Arial Narrow"/>
              </w:rPr>
              <w:t xml:space="preserve"> - 2</w:t>
            </w:r>
          </w:p>
          <w:p w14:paraId="284D5823" w14:textId="45A8845F" w:rsidR="00AD12EA" w:rsidRPr="00A57877" w:rsidRDefault="00A57877" w:rsidP="00A57877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 xml:space="preserve">Модуль </w:t>
            </w:r>
            <w:r w:rsidR="00AD12EA" w:rsidRPr="00A57877">
              <w:rPr>
                <w:rFonts w:ascii="Arial Narrow" w:hAnsi="Arial Narrow"/>
              </w:rPr>
              <w:t>LTE</w:t>
            </w:r>
            <w:r w:rsidR="002350A7" w:rsidRPr="00D848A0">
              <w:rPr>
                <w:rFonts w:ascii="Arial Narrow" w:hAnsi="Arial Narrow"/>
              </w:rPr>
              <w:t xml:space="preserve"> - 1</w:t>
            </w:r>
          </w:p>
          <w:p w14:paraId="3A3B113B" w14:textId="0E79DAE7" w:rsidR="00AD12EA" w:rsidRPr="00A57877" w:rsidRDefault="00A57877" w:rsidP="00A57877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 xml:space="preserve">Модуль </w:t>
            </w:r>
            <w:proofErr w:type="spellStart"/>
            <w:r w:rsidR="00AD12EA" w:rsidRPr="00A57877">
              <w:rPr>
                <w:rFonts w:ascii="Arial Narrow" w:hAnsi="Arial Narrow"/>
              </w:rPr>
              <w:t>Wi</w:t>
            </w:r>
            <w:proofErr w:type="spellEnd"/>
            <w:r w:rsidR="00AD12EA" w:rsidRPr="00A57877">
              <w:rPr>
                <w:rFonts w:ascii="Arial Narrow" w:hAnsi="Arial Narrow"/>
              </w:rPr>
              <w:t>-Fi</w:t>
            </w:r>
            <w:r w:rsidR="002350A7" w:rsidRPr="00D848A0">
              <w:rPr>
                <w:rFonts w:ascii="Arial Narrow" w:hAnsi="Arial Narrow"/>
              </w:rPr>
              <w:t xml:space="preserve"> - 1</w:t>
            </w:r>
          </w:p>
          <w:p w14:paraId="35E188E4" w14:textId="4C07AD0C" w:rsidR="00AD12EA" w:rsidRPr="00D848A0" w:rsidRDefault="00A57877" w:rsidP="00AD12EA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A57877">
              <w:rPr>
                <w:rFonts w:ascii="Arial Narrow" w:hAnsi="Arial Narrow"/>
              </w:rPr>
              <w:t xml:space="preserve">Модуль </w:t>
            </w:r>
            <w:r w:rsidR="00AD12EA" w:rsidRPr="00A57877">
              <w:rPr>
                <w:rFonts w:ascii="Arial Narrow" w:hAnsi="Arial Narrow"/>
              </w:rPr>
              <w:t>GPS/ ГЛОНАСС</w:t>
            </w:r>
            <w:r w:rsidR="002350A7" w:rsidRPr="00D848A0">
              <w:rPr>
                <w:rFonts w:ascii="Arial Narrow" w:hAnsi="Arial Narrow"/>
              </w:rPr>
              <w:t xml:space="preserve"> </w:t>
            </w:r>
            <w:r w:rsidR="00D848A0" w:rsidRPr="00D848A0">
              <w:rPr>
                <w:rFonts w:ascii="Arial Narrow" w:hAnsi="Arial Narrow"/>
              </w:rPr>
              <w:t>–</w:t>
            </w:r>
            <w:r w:rsidR="002350A7" w:rsidRPr="00D848A0">
              <w:rPr>
                <w:rFonts w:ascii="Arial Narrow" w:hAnsi="Arial Narrow"/>
              </w:rPr>
              <w:t xml:space="preserve"> 1</w:t>
            </w:r>
          </w:p>
          <w:p w14:paraId="7ACB1599" w14:textId="1081D09C" w:rsidR="00D848A0" w:rsidRPr="00D848A0" w:rsidRDefault="00D848A0" w:rsidP="00AD12EA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D848A0">
              <w:rPr>
                <w:rFonts w:ascii="Arial Narrow" w:hAnsi="Arial Narrow"/>
              </w:rPr>
              <w:t xml:space="preserve">Рабочий диапазон температур </w:t>
            </w:r>
            <w:r w:rsidR="006E09C3">
              <w:rPr>
                <w:rFonts w:ascii="Arial Narrow" w:hAnsi="Arial Narrow"/>
              </w:rPr>
              <w:t>–</w:t>
            </w:r>
            <w:r w:rsidR="006E09C3" w:rsidRPr="006E09C3">
              <w:rPr>
                <w:rFonts w:ascii="Arial Narrow" w:hAnsi="Arial Narrow"/>
              </w:rPr>
              <w:t xml:space="preserve">  -40 …+55 </w:t>
            </w:r>
            <w:r w:rsidR="006E09C3" w:rsidRPr="006E09C3">
              <w:rPr>
                <w:rFonts w:ascii="Cambria Math" w:hAnsi="Cambria Math" w:cs="Cambria Math"/>
              </w:rPr>
              <w:t>℃</w:t>
            </w:r>
          </w:p>
          <w:p w14:paraId="5ECAB3DD" w14:textId="6F3B30C6" w:rsidR="00D848A0" w:rsidRDefault="00D848A0" w:rsidP="00AD12EA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D848A0">
              <w:rPr>
                <w:rFonts w:ascii="Arial Narrow" w:hAnsi="Arial Narrow"/>
              </w:rPr>
              <w:t xml:space="preserve">Относительная влажность воздуха (не конденсирующаяся) </w:t>
            </w:r>
            <w:r>
              <w:rPr>
                <w:rFonts w:ascii="Arial Narrow" w:hAnsi="Arial Narrow"/>
              </w:rPr>
              <w:t>–</w:t>
            </w:r>
          </w:p>
          <w:p w14:paraId="226D21AD" w14:textId="795F79A5" w:rsidR="00D848A0" w:rsidRPr="00D848A0" w:rsidRDefault="00D848A0" w:rsidP="00D848A0">
            <w:pPr>
              <w:pStyle w:val="aff2"/>
              <w:tabs>
                <w:tab w:val="left" w:pos="596"/>
                <w:tab w:val="left" w:pos="727"/>
                <w:tab w:val="left" w:pos="729"/>
              </w:tabs>
              <w:spacing w:before="0"/>
              <w:ind w:right="74" w:firstLine="0"/>
              <w:rPr>
                <w:rFonts w:ascii="Arial Narrow" w:hAnsi="Arial Narrow"/>
              </w:rPr>
            </w:pPr>
            <w:r w:rsidRPr="00D848A0">
              <w:rPr>
                <w:rFonts w:ascii="Arial Narrow" w:hAnsi="Arial Narrow"/>
              </w:rPr>
              <w:t>0 … 90 % при температуре 30°С</w:t>
            </w:r>
          </w:p>
          <w:p w14:paraId="2A56BC87" w14:textId="75BF094E" w:rsidR="00D848A0" w:rsidRPr="00D848A0" w:rsidRDefault="00D848A0" w:rsidP="00AD12EA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D848A0">
              <w:rPr>
                <w:rFonts w:ascii="Arial Narrow" w:hAnsi="Arial Narrow"/>
              </w:rPr>
              <w:t>Атмосферное давление</w:t>
            </w:r>
            <w:r w:rsidR="006E09C3">
              <w:rPr>
                <w:rFonts w:ascii="Arial Narrow" w:hAnsi="Arial Narrow"/>
                <w:lang w:val="en-US"/>
              </w:rPr>
              <w:t xml:space="preserve"> </w:t>
            </w:r>
            <w:r w:rsidR="006E09C3" w:rsidRPr="00D848A0">
              <w:rPr>
                <w:rFonts w:ascii="Arial Narrow" w:hAnsi="Arial Narrow"/>
              </w:rPr>
              <w:t xml:space="preserve"> </w:t>
            </w:r>
            <w:r w:rsidR="006E09C3">
              <w:rPr>
                <w:rFonts w:ascii="Arial Narrow" w:hAnsi="Arial Narrow"/>
              </w:rPr>
              <w:t>–</w:t>
            </w:r>
            <w:r w:rsidRPr="00D848A0">
              <w:rPr>
                <w:rFonts w:ascii="Arial Narrow" w:hAnsi="Arial Narrow"/>
              </w:rPr>
              <w:t xml:space="preserve"> 84 … 106,7кПа</w:t>
            </w:r>
          </w:p>
          <w:p w14:paraId="300E13D0" w14:textId="38469734" w:rsidR="00D848A0" w:rsidRPr="00D848A0" w:rsidRDefault="00D848A0" w:rsidP="00AD12EA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D848A0">
              <w:rPr>
                <w:rFonts w:ascii="Arial Narrow" w:hAnsi="Arial Narrow"/>
              </w:rPr>
              <w:t>Хранение суточных данные о часовых приращениях электроэнергии, не менее 90 суток, не менее чем с 1000 ПУ</w:t>
            </w:r>
          </w:p>
          <w:p w14:paraId="6BAC8FB8" w14:textId="63763511" w:rsidR="00D848A0" w:rsidRPr="00D848A0" w:rsidRDefault="00D848A0" w:rsidP="00AD12EA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D848A0">
              <w:rPr>
                <w:rFonts w:ascii="Arial Narrow" w:hAnsi="Arial Narrow"/>
              </w:rPr>
              <w:t>Хранение информации об электропотреблении за месяц по каждому каналу и по группам, не менее 35 суток, не менее чем с 1000 ПУ</w:t>
            </w:r>
          </w:p>
          <w:p w14:paraId="12970686" w14:textId="119E9018" w:rsidR="00D848A0" w:rsidRPr="000B26BD" w:rsidRDefault="00D848A0" w:rsidP="00AD12EA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D848A0">
              <w:rPr>
                <w:rFonts w:ascii="Arial Narrow" w:hAnsi="Arial Narrow"/>
              </w:rPr>
              <w:t>Поддерживаемые типы счетчиков электроэнергии - АГАТ S200,  НЕМО-1</w:t>
            </w:r>
          </w:p>
          <w:p w14:paraId="6531FBF7" w14:textId="77777777" w:rsidR="000B2905" w:rsidRPr="008F5C6B" w:rsidRDefault="000B2905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lastRenderedPageBreak/>
              <w:t>Встроенн</w:t>
            </w:r>
            <w:r>
              <w:rPr>
                <w:rFonts w:ascii="Arial Narrow" w:hAnsi="Arial Narrow"/>
              </w:rPr>
              <w:t>ая</w:t>
            </w:r>
            <w:r w:rsidRPr="008F5C6B">
              <w:rPr>
                <w:rFonts w:ascii="Arial Narrow" w:hAnsi="Arial Narrow"/>
              </w:rPr>
              <w:t xml:space="preserve"> литиев</w:t>
            </w:r>
            <w:r>
              <w:rPr>
                <w:rFonts w:ascii="Arial Narrow" w:hAnsi="Arial Narrow"/>
              </w:rPr>
              <w:t>ая</w:t>
            </w:r>
            <w:r w:rsidRPr="008F5C6B">
              <w:rPr>
                <w:rFonts w:ascii="Arial Narrow" w:hAnsi="Arial Narrow"/>
              </w:rPr>
              <w:t xml:space="preserve"> батаре</w:t>
            </w:r>
            <w:r>
              <w:rPr>
                <w:rFonts w:ascii="Arial Narrow" w:hAnsi="Arial Narrow"/>
              </w:rPr>
              <w:t>я</w:t>
            </w:r>
            <w:r w:rsidRPr="008F5C6B">
              <w:rPr>
                <w:rFonts w:ascii="Arial Narrow" w:hAnsi="Arial Narrow"/>
              </w:rPr>
              <w:t xml:space="preserve"> для обеспечения хода часов и календаря без питания</w:t>
            </w:r>
          </w:p>
          <w:p w14:paraId="45259AA8" w14:textId="77777777" w:rsidR="000B2905" w:rsidRPr="008F5C6B" w:rsidRDefault="000B2905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Самодиагностика работы</w:t>
            </w:r>
          </w:p>
          <w:p w14:paraId="4EAB036F" w14:textId="77777777" w:rsidR="000B2905" w:rsidRPr="008F5C6B" w:rsidRDefault="000B2905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Защита от несанкционированного доступа:</w:t>
            </w:r>
          </w:p>
          <w:p w14:paraId="11AFA274" w14:textId="77777777" w:rsidR="000B2905" w:rsidRPr="008F5C6B" w:rsidRDefault="000B2905" w:rsidP="00A83D0B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>электронн</w:t>
            </w:r>
            <w:r>
              <w:rPr>
                <w:rFonts w:ascii="Arial Narrow" w:hAnsi="Arial Narrow"/>
              </w:rPr>
              <w:t>ые</w:t>
            </w:r>
            <w:r w:rsidRPr="008F5C6B">
              <w:rPr>
                <w:rFonts w:ascii="Arial Narrow" w:hAnsi="Arial Narrow"/>
              </w:rPr>
              <w:t xml:space="preserve"> пломб</w:t>
            </w:r>
            <w:r>
              <w:rPr>
                <w:rFonts w:ascii="Arial Narrow" w:hAnsi="Arial Narrow"/>
              </w:rPr>
              <w:t>ы</w:t>
            </w:r>
            <w:r w:rsidRPr="008F5C6B">
              <w:rPr>
                <w:rFonts w:ascii="Arial Narrow" w:hAnsi="Arial Narrow"/>
              </w:rPr>
              <w:t xml:space="preserve"> на вскрытие</w:t>
            </w:r>
          </w:p>
          <w:p w14:paraId="56C77C8B" w14:textId="77777777" w:rsidR="000B2905" w:rsidRPr="008F5C6B" w:rsidRDefault="000B2905" w:rsidP="00A83D0B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/>
              <w:rPr>
                <w:rFonts w:ascii="Arial Narrow" w:hAnsi="Arial Narrow"/>
              </w:rPr>
            </w:pPr>
            <w:r w:rsidRPr="008F5C6B">
              <w:rPr>
                <w:rFonts w:ascii="Arial Narrow" w:hAnsi="Arial Narrow"/>
              </w:rPr>
              <w:t xml:space="preserve">фиксирование </w:t>
            </w:r>
            <w:r>
              <w:rPr>
                <w:rFonts w:ascii="Arial Narrow" w:hAnsi="Arial Narrow"/>
              </w:rPr>
              <w:t>попыток хищения электроэнергии/мощности</w:t>
            </w:r>
          </w:p>
          <w:p w14:paraId="3E01D4C9" w14:textId="77777777" w:rsidR="000B2905" w:rsidRPr="008E0258" w:rsidRDefault="000B2905" w:rsidP="00A83D0B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/>
              <w:rPr>
                <w:sz w:val="18"/>
              </w:rPr>
            </w:pPr>
            <w:r w:rsidRPr="008F5C6B">
              <w:rPr>
                <w:rFonts w:ascii="Arial Narrow" w:hAnsi="Arial Narrow"/>
              </w:rPr>
              <w:t>энергонезависимая память хранения данных в течении всего срока службы</w:t>
            </w:r>
          </w:p>
          <w:p w14:paraId="674CF943" w14:textId="636FC58B" w:rsidR="000B2905" w:rsidRPr="00133E25" w:rsidRDefault="000B2905" w:rsidP="00A83D0B">
            <w:pPr>
              <w:pStyle w:val="aff2"/>
              <w:numPr>
                <w:ilvl w:val="1"/>
                <w:numId w:val="25"/>
              </w:numPr>
              <w:tabs>
                <w:tab w:val="left" w:pos="596"/>
                <w:tab w:val="left" w:pos="985"/>
              </w:tabs>
              <w:spacing w:before="0"/>
              <w:ind w:right="74"/>
              <w:rPr>
                <w:sz w:val="18"/>
              </w:rPr>
            </w:pPr>
            <w:r>
              <w:rPr>
                <w:rFonts w:ascii="Arial Narrow" w:hAnsi="Arial Narrow"/>
              </w:rPr>
              <w:t>многоуровневая система паролей доступа</w:t>
            </w:r>
          </w:p>
          <w:p w14:paraId="51FA5C55" w14:textId="5374A457" w:rsidR="00133E25" w:rsidRDefault="00133E25" w:rsidP="00133E25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sz w:val="18"/>
              </w:rPr>
            </w:pPr>
            <w:r w:rsidRPr="001275AD">
              <w:rPr>
                <w:rFonts w:ascii="Arial Narrow" w:hAnsi="Arial Narrow"/>
              </w:rPr>
              <w:t>Гарантийный срок</w:t>
            </w:r>
            <w:r w:rsidR="001275AD" w:rsidRPr="001275AD">
              <w:rPr>
                <w:rFonts w:ascii="Arial Narrow" w:hAnsi="Arial Narrow"/>
              </w:rPr>
              <w:t xml:space="preserve"> (</w:t>
            </w:r>
            <w:proofErr w:type="spellStart"/>
            <w:r w:rsidR="001275AD" w:rsidRPr="001275AD">
              <w:rPr>
                <w:rFonts w:ascii="Arial Narrow" w:hAnsi="Arial Narrow"/>
              </w:rPr>
              <w:t>службы+хранения</w:t>
            </w:r>
            <w:proofErr w:type="spellEnd"/>
            <w:r w:rsidR="001275AD" w:rsidRPr="001275AD">
              <w:rPr>
                <w:rFonts w:ascii="Arial Narrow" w:hAnsi="Arial Narrow"/>
              </w:rPr>
              <w:t>)</w:t>
            </w:r>
            <w:r w:rsidRPr="001275AD">
              <w:rPr>
                <w:rFonts w:ascii="Arial Narrow" w:hAnsi="Arial Narrow"/>
              </w:rPr>
              <w:t xml:space="preserve"> </w:t>
            </w:r>
            <w:r>
              <w:rPr>
                <w:rFonts w:ascii="Arial Narrow" w:hAnsi="Arial Narrow"/>
              </w:rPr>
              <w:t>–</w:t>
            </w:r>
            <w:r>
              <w:rPr>
                <w:rFonts w:ascii="Arial Narrow" w:hAnsi="Arial Narrow"/>
              </w:rPr>
              <w:t xml:space="preserve"> 66 месяцев</w:t>
            </w:r>
          </w:p>
          <w:p w14:paraId="5B42E098" w14:textId="18ACB53F" w:rsidR="000B2905" w:rsidRDefault="000B2905" w:rsidP="00A83D0B">
            <w:pPr>
              <w:pStyle w:val="aff2"/>
              <w:numPr>
                <w:ilvl w:val="0"/>
                <w:numId w:val="25"/>
              </w:numPr>
              <w:tabs>
                <w:tab w:val="left" w:pos="596"/>
                <w:tab w:val="left" w:pos="727"/>
                <w:tab w:val="left" w:pos="729"/>
              </w:tabs>
              <w:spacing w:before="0"/>
              <w:ind w:right="74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Срок службы, не менее – </w:t>
            </w:r>
            <w:r w:rsidR="006E09C3" w:rsidRPr="00133E25">
              <w:rPr>
                <w:rFonts w:ascii="Arial Narrow" w:hAnsi="Arial Narrow"/>
              </w:rPr>
              <w:t>2</w:t>
            </w:r>
            <w:r>
              <w:rPr>
                <w:rFonts w:ascii="Arial Narrow" w:hAnsi="Arial Narrow"/>
              </w:rPr>
              <w:t>0 лет</w:t>
            </w:r>
          </w:p>
          <w:p w14:paraId="2FAF112B" w14:textId="1E1332E8" w:rsidR="000B2905" w:rsidRPr="001F3205" w:rsidRDefault="000B2905" w:rsidP="00543BCD">
            <w:pPr>
              <w:pStyle w:val="aff2"/>
              <w:tabs>
                <w:tab w:val="left" w:pos="596"/>
                <w:tab w:val="left" w:pos="727"/>
                <w:tab w:val="left" w:pos="729"/>
              </w:tabs>
              <w:spacing w:before="0"/>
              <w:ind w:left="728" w:right="74" w:firstLine="0"/>
              <w:rPr>
                <w:rFonts w:ascii="Arial Narrow" w:hAnsi="Arial Narrow"/>
              </w:rPr>
            </w:pPr>
          </w:p>
        </w:tc>
        <w:tc>
          <w:tcPr>
            <w:tcW w:w="3121" w:type="dxa"/>
            <w:vMerge/>
          </w:tcPr>
          <w:p w14:paraId="6A327250" w14:textId="77777777" w:rsidR="000B2905" w:rsidRPr="00D54EE3" w:rsidRDefault="000B2905" w:rsidP="00671B6E">
            <w:pPr>
              <w:ind w:hanging="70"/>
              <w:jc w:val="center"/>
              <w:rPr>
                <w:rFonts w:ascii="Arial" w:hAnsi="Arial" w:cs="Arial"/>
                <w:b/>
              </w:rPr>
            </w:pPr>
          </w:p>
        </w:tc>
      </w:tr>
      <w:tr w:rsidR="000B2905" w:rsidRPr="00D54EE3" w14:paraId="5C3B24C6" w14:textId="77777777" w:rsidTr="00671B6E">
        <w:trPr>
          <w:cantSplit/>
          <w:trHeight w:val="796"/>
        </w:trPr>
        <w:tc>
          <w:tcPr>
            <w:tcW w:w="6759" w:type="dxa"/>
            <w:gridSpan w:val="2"/>
          </w:tcPr>
          <w:p w14:paraId="55E0547D" w14:textId="7357D9CE" w:rsidR="000B2905" w:rsidRPr="00D54EE3" w:rsidRDefault="000B2905" w:rsidP="00671B6E">
            <w:pPr>
              <w:pStyle w:val="22"/>
              <w:ind w:left="-30" w:firstLine="567"/>
              <w:jc w:val="both"/>
              <w:rPr>
                <w:rFonts w:cs="Arial"/>
              </w:rPr>
            </w:pPr>
          </w:p>
        </w:tc>
        <w:tc>
          <w:tcPr>
            <w:tcW w:w="3121" w:type="dxa"/>
            <w:vMerge/>
          </w:tcPr>
          <w:p w14:paraId="1A161548" w14:textId="77777777" w:rsidR="000B2905" w:rsidRPr="00D54EE3" w:rsidRDefault="000B2905" w:rsidP="00671B6E">
            <w:pPr>
              <w:jc w:val="right"/>
              <w:rPr>
                <w:rFonts w:ascii="Arial" w:hAnsi="Arial" w:cs="Arial"/>
              </w:rPr>
            </w:pPr>
          </w:p>
        </w:tc>
      </w:tr>
    </w:tbl>
    <w:p w14:paraId="472E7755" w14:textId="77777777" w:rsidR="00804CB0" w:rsidRPr="00804CB0" w:rsidRDefault="00804CB0">
      <w:pPr>
        <w:ind w:left="1420" w:hanging="1420"/>
        <w:rPr>
          <w:rFonts w:ascii="Arial" w:hAnsi="Arial" w:cs="Arial"/>
          <w:u w:val="single"/>
        </w:rPr>
      </w:pPr>
    </w:p>
    <w:sectPr w:rsidR="00804CB0" w:rsidRPr="00804CB0" w:rsidSect="00404216">
      <w:headerReference w:type="default" r:id="rId40"/>
      <w:headerReference w:type="first" r:id="rId41"/>
      <w:pgSz w:w="11906" w:h="16838" w:code="9"/>
      <w:pgMar w:top="1134" w:right="851" w:bottom="1134" w:left="1418" w:header="720" w:footer="720" w:gutter="0"/>
      <w:pgNumType w:chapStyle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07427" w14:textId="77777777" w:rsidR="00BE11CC" w:rsidRDefault="00BE11CC">
      <w:r>
        <w:separator/>
      </w:r>
    </w:p>
  </w:endnote>
  <w:endnote w:type="continuationSeparator" w:id="0">
    <w:p w14:paraId="24ED5D20" w14:textId="77777777" w:rsidR="00BE11CC" w:rsidRDefault="00BE1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F0049" w14:textId="77777777" w:rsidR="00BE11CC" w:rsidRDefault="00BE11CC">
      <w:r>
        <w:separator/>
      </w:r>
    </w:p>
  </w:footnote>
  <w:footnote w:type="continuationSeparator" w:id="0">
    <w:p w14:paraId="26E1B261" w14:textId="77777777" w:rsidR="00BE11CC" w:rsidRDefault="00BE11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A6551" w14:textId="61885212" w:rsidR="00A20670" w:rsidRDefault="00AE1092">
    <w:pPr>
      <w:pStyle w:val="af3"/>
      <w:tabs>
        <w:tab w:val="clear" w:pos="9072"/>
        <w:tab w:val="right" w:pos="9639"/>
      </w:tabs>
      <w:ind w:right="263"/>
      <w:rPr>
        <w:rFonts w:ascii="Arial" w:hAnsi="Arial"/>
        <w:u w:val="single"/>
      </w:rPr>
    </w:pPr>
    <w:r>
      <w:rPr>
        <w:rFonts w:ascii="Arial" w:hAnsi="Arial"/>
        <w:u w:val="single"/>
        <w:lang w:val="ru-RU"/>
      </w:rPr>
      <w:t>МЗЭП-АГАТ</w:t>
    </w:r>
    <w:r w:rsidR="008C4EEF">
      <w:rPr>
        <w:rFonts w:ascii="Arial" w:hAnsi="Arial"/>
        <w:u w:val="single"/>
      </w:rPr>
      <w:tab/>
    </w:r>
    <w:r>
      <w:rPr>
        <w:rFonts w:ascii="Arial" w:hAnsi="Arial"/>
        <w:u w:val="single"/>
        <w:lang w:val="ru-RU"/>
      </w:rPr>
      <w:t>Перечень оборудования</w:t>
    </w:r>
    <w:r w:rsidR="008C4EEF">
      <w:rPr>
        <w:rFonts w:ascii="Arial" w:hAnsi="Arial"/>
        <w:u w:val="single"/>
      </w:rPr>
      <w:t xml:space="preserve"> 20</w:t>
    </w:r>
    <w:r>
      <w:rPr>
        <w:rFonts w:ascii="Arial" w:hAnsi="Arial"/>
        <w:u w:val="single"/>
        <w:lang w:val="ru-RU"/>
      </w:rPr>
      <w:t>25</w:t>
    </w:r>
    <w:r w:rsidR="008C4EEF">
      <w:rPr>
        <w:rFonts w:ascii="Arial" w:hAnsi="Arial"/>
        <w:u w:val="single"/>
      </w:rPr>
      <w:tab/>
    </w:r>
    <w:r>
      <w:rPr>
        <w:rFonts w:ascii="Arial" w:hAnsi="Arial"/>
        <w:u w:val="single"/>
        <w:lang w:val="ru-RU"/>
      </w:rPr>
      <w:t>Страница</w:t>
    </w:r>
    <w:r w:rsidR="008C4EEF">
      <w:rPr>
        <w:rFonts w:ascii="Arial" w:hAnsi="Arial"/>
        <w:u w:val="single"/>
      </w:rPr>
      <w:t xml:space="preserve"> </w:t>
    </w:r>
    <w:r w:rsidR="008C4EEF">
      <w:rPr>
        <w:rFonts w:ascii="Arial" w:hAnsi="Arial"/>
        <w:snapToGrid w:val="0"/>
        <w:u w:val="single"/>
        <w:lang w:eastAsia="de-DE"/>
      </w:rPr>
      <w:t xml:space="preserve">- </w:t>
    </w:r>
    <w:r w:rsidR="008C4EEF">
      <w:rPr>
        <w:rFonts w:ascii="Arial" w:hAnsi="Arial"/>
        <w:snapToGrid w:val="0"/>
        <w:u w:val="single"/>
        <w:lang w:eastAsia="de-DE"/>
      </w:rPr>
      <w:fldChar w:fldCharType="begin"/>
    </w:r>
    <w:r w:rsidR="008C4EEF">
      <w:rPr>
        <w:rFonts w:ascii="Arial" w:hAnsi="Arial"/>
        <w:snapToGrid w:val="0"/>
        <w:u w:val="single"/>
        <w:lang w:eastAsia="de-DE"/>
      </w:rPr>
      <w:instrText xml:space="preserve"> PAGE </w:instrText>
    </w:r>
    <w:r w:rsidR="008C4EEF">
      <w:rPr>
        <w:rFonts w:ascii="Arial" w:hAnsi="Arial"/>
        <w:snapToGrid w:val="0"/>
        <w:u w:val="single"/>
        <w:lang w:eastAsia="de-DE"/>
      </w:rPr>
      <w:fldChar w:fldCharType="separate"/>
    </w:r>
    <w:r w:rsidR="008C4EEF">
      <w:rPr>
        <w:rFonts w:ascii="Arial" w:hAnsi="Arial"/>
        <w:noProof/>
        <w:snapToGrid w:val="0"/>
        <w:u w:val="single"/>
      </w:rPr>
      <w:t>4</w:t>
    </w:r>
    <w:r w:rsidR="008C4EEF">
      <w:rPr>
        <w:rFonts w:ascii="Arial" w:hAnsi="Arial"/>
        <w:snapToGrid w:val="0"/>
        <w:u w:val="single"/>
        <w:lang w:eastAsia="de-DE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4AF68" w14:textId="37FD8D20" w:rsidR="00A20670" w:rsidRDefault="005E17B0">
    <w:pPr>
      <w:pStyle w:val="af3"/>
      <w:jc w:val="right"/>
    </w:pPr>
    <w:r>
      <w:rPr>
        <w:noProof/>
      </w:rPr>
      <w:drawing>
        <wp:inline distT="0" distB="0" distL="0" distR="0" wp14:anchorId="73737B31" wp14:editId="46C61417">
          <wp:extent cx="962025" cy="1089025"/>
          <wp:effectExtent l="0" t="0" r="0" b="0"/>
          <wp:docPr id="21" name="Рисунок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1089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FF4565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552B06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40D7B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9AC1D04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1880AC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882A94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658C018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C294CE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FFC4C5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32DF4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E7545C"/>
    <w:multiLevelType w:val="singleLevel"/>
    <w:tmpl w:val="0E9CE9E8"/>
    <w:lvl w:ilvl="0">
      <w:numFmt w:val="bullet"/>
      <w:lvlText w:val="-"/>
      <w:lvlJc w:val="left"/>
      <w:pPr>
        <w:tabs>
          <w:tab w:val="num" w:pos="708"/>
        </w:tabs>
        <w:ind w:left="708" w:hanging="708"/>
      </w:pPr>
      <w:rPr>
        <w:rFonts w:hint="default"/>
      </w:rPr>
    </w:lvl>
  </w:abstractNum>
  <w:abstractNum w:abstractNumId="12" w15:restartNumberingAfterBreak="0">
    <w:nsid w:val="113A00F2"/>
    <w:multiLevelType w:val="singleLevel"/>
    <w:tmpl w:val="DB862F9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1CD17E9"/>
    <w:multiLevelType w:val="singleLevel"/>
    <w:tmpl w:val="EA0EDA6E"/>
    <w:lvl w:ilvl="0">
      <w:numFmt w:val="bullet"/>
      <w:lvlText w:val="-"/>
      <w:lvlJc w:val="left"/>
      <w:pPr>
        <w:tabs>
          <w:tab w:val="num" w:pos="708"/>
        </w:tabs>
        <w:ind w:left="708" w:hanging="708"/>
      </w:pPr>
      <w:rPr>
        <w:rFonts w:ascii="Times New Roman" w:hAnsi="Times New Roman" w:hint="default"/>
      </w:rPr>
    </w:lvl>
  </w:abstractNum>
  <w:abstractNum w:abstractNumId="14" w15:restartNumberingAfterBreak="0">
    <w:nsid w:val="1DDA777D"/>
    <w:multiLevelType w:val="hybridMultilevel"/>
    <w:tmpl w:val="76E6ED14"/>
    <w:lvl w:ilvl="0" w:tplc="A0A68AD0">
      <w:numFmt w:val="bullet"/>
      <w:lvlText w:val=""/>
      <w:lvlJc w:val="left"/>
      <w:pPr>
        <w:ind w:left="807" w:hanging="284"/>
      </w:pPr>
      <w:rPr>
        <w:rFonts w:ascii="Symbol" w:eastAsia="Symbol" w:hAnsi="Symbol" w:cs="Symbol" w:hint="default"/>
        <w:w w:val="97"/>
        <w:sz w:val="18"/>
        <w:szCs w:val="18"/>
        <w:lang w:val="ru-RU" w:eastAsia="en-US" w:bidi="ar-SA"/>
      </w:rPr>
    </w:lvl>
    <w:lvl w:ilvl="1" w:tplc="B610F940">
      <w:numFmt w:val="bullet"/>
      <w:lvlText w:val="-"/>
      <w:lvlJc w:val="left"/>
      <w:pPr>
        <w:ind w:left="1064" w:hanging="257"/>
      </w:pPr>
      <w:rPr>
        <w:rFonts w:ascii="Arial" w:eastAsia="Arial" w:hAnsi="Arial" w:cs="Arial" w:hint="default"/>
        <w:w w:val="96"/>
        <w:sz w:val="18"/>
        <w:szCs w:val="18"/>
        <w:lang w:val="ru-RU" w:eastAsia="en-US" w:bidi="ar-SA"/>
      </w:rPr>
    </w:lvl>
    <w:lvl w:ilvl="2" w:tplc="AF12DD4C">
      <w:numFmt w:val="bullet"/>
      <w:lvlText w:val="•"/>
      <w:lvlJc w:val="left"/>
      <w:pPr>
        <w:ind w:left="2164" w:hanging="257"/>
      </w:pPr>
      <w:rPr>
        <w:rFonts w:hint="default"/>
        <w:lang w:val="ru-RU" w:eastAsia="en-US" w:bidi="ar-SA"/>
      </w:rPr>
    </w:lvl>
    <w:lvl w:ilvl="3" w:tplc="6FE066DE">
      <w:numFmt w:val="bullet"/>
      <w:lvlText w:val="•"/>
      <w:lvlJc w:val="left"/>
      <w:pPr>
        <w:ind w:left="3268" w:hanging="257"/>
      </w:pPr>
      <w:rPr>
        <w:rFonts w:hint="default"/>
        <w:lang w:val="ru-RU" w:eastAsia="en-US" w:bidi="ar-SA"/>
      </w:rPr>
    </w:lvl>
    <w:lvl w:ilvl="4" w:tplc="D646C4E4">
      <w:numFmt w:val="bullet"/>
      <w:lvlText w:val="•"/>
      <w:lvlJc w:val="left"/>
      <w:pPr>
        <w:ind w:left="4373" w:hanging="257"/>
      </w:pPr>
      <w:rPr>
        <w:rFonts w:hint="default"/>
        <w:lang w:val="ru-RU" w:eastAsia="en-US" w:bidi="ar-SA"/>
      </w:rPr>
    </w:lvl>
    <w:lvl w:ilvl="5" w:tplc="F9805E5E">
      <w:numFmt w:val="bullet"/>
      <w:lvlText w:val="•"/>
      <w:lvlJc w:val="left"/>
      <w:pPr>
        <w:ind w:left="5477" w:hanging="257"/>
      </w:pPr>
      <w:rPr>
        <w:rFonts w:hint="default"/>
        <w:lang w:val="ru-RU" w:eastAsia="en-US" w:bidi="ar-SA"/>
      </w:rPr>
    </w:lvl>
    <w:lvl w:ilvl="6" w:tplc="C996FF24">
      <w:numFmt w:val="bullet"/>
      <w:lvlText w:val="•"/>
      <w:lvlJc w:val="left"/>
      <w:pPr>
        <w:ind w:left="6581" w:hanging="257"/>
      </w:pPr>
      <w:rPr>
        <w:rFonts w:hint="default"/>
        <w:lang w:val="ru-RU" w:eastAsia="en-US" w:bidi="ar-SA"/>
      </w:rPr>
    </w:lvl>
    <w:lvl w:ilvl="7" w:tplc="8F3EB83C">
      <w:numFmt w:val="bullet"/>
      <w:lvlText w:val="•"/>
      <w:lvlJc w:val="left"/>
      <w:pPr>
        <w:ind w:left="7686" w:hanging="257"/>
      </w:pPr>
      <w:rPr>
        <w:rFonts w:hint="default"/>
        <w:lang w:val="ru-RU" w:eastAsia="en-US" w:bidi="ar-SA"/>
      </w:rPr>
    </w:lvl>
    <w:lvl w:ilvl="8" w:tplc="505AF348">
      <w:numFmt w:val="bullet"/>
      <w:lvlText w:val="•"/>
      <w:lvlJc w:val="left"/>
      <w:pPr>
        <w:ind w:left="8790" w:hanging="257"/>
      </w:pPr>
      <w:rPr>
        <w:rFonts w:hint="default"/>
        <w:lang w:val="ru-RU" w:eastAsia="en-US" w:bidi="ar-SA"/>
      </w:rPr>
    </w:lvl>
  </w:abstractNum>
  <w:abstractNum w:abstractNumId="15" w15:restartNumberingAfterBreak="0">
    <w:nsid w:val="214512B3"/>
    <w:multiLevelType w:val="singleLevel"/>
    <w:tmpl w:val="0E9CE9E8"/>
    <w:lvl w:ilvl="0">
      <w:numFmt w:val="bullet"/>
      <w:lvlText w:val="-"/>
      <w:lvlJc w:val="left"/>
      <w:pPr>
        <w:tabs>
          <w:tab w:val="num" w:pos="708"/>
        </w:tabs>
        <w:ind w:left="708" w:hanging="708"/>
      </w:pPr>
      <w:rPr>
        <w:rFonts w:ascii="Times New Roman" w:hAnsi="Times New Roman" w:hint="default"/>
      </w:rPr>
    </w:lvl>
  </w:abstractNum>
  <w:abstractNum w:abstractNumId="16" w15:restartNumberingAfterBreak="0">
    <w:nsid w:val="2A693B64"/>
    <w:multiLevelType w:val="singleLevel"/>
    <w:tmpl w:val="6F4655D4"/>
    <w:lvl w:ilvl="0">
      <w:numFmt w:val="bullet"/>
      <w:lvlText w:val="-"/>
      <w:lvlJc w:val="left"/>
      <w:pPr>
        <w:tabs>
          <w:tab w:val="num" w:pos="708"/>
        </w:tabs>
        <w:ind w:left="708" w:hanging="708"/>
      </w:pPr>
      <w:rPr>
        <w:rFonts w:ascii="Times New Roman" w:hAnsi="Times New Roman" w:hint="default"/>
      </w:rPr>
    </w:lvl>
  </w:abstractNum>
  <w:abstractNum w:abstractNumId="17" w15:restartNumberingAfterBreak="0">
    <w:nsid w:val="2F0C2A27"/>
    <w:multiLevelType w:val="hybridMultilevel"/>
    <w:tmpl w:val="B4ACE33C"/>
    <w:lvl w:ilvl="0" w:tplc="0C0C7050">
      <w:numFmt w:val="bullet"/>
      <w:lvlText w:val=""/>
      <w:lvlJc w:val="left"/>
      <w:pPr>
        <w:ind w:left="807" w:hanging="284"/>
      </w:pPr>
      <w:rPr>
        <w:rFonts w:ascii="Symbol" w:eastAsia="Symbol" w:hAnsi="Symbol" w:cs="Symbol" w:hint="default"/>
        <w:w w:val="97"/>
        <w:sz w:val="18"/>
        <w:szCs w:val="18"/>
        <w:lang w:val="ru-RU" w:eastAsia="en-US" w:bidi="ar-SA"/>
      </w:rPr>
    </w:lvl>
    <w:lvl w:ilvl="1" w:tplc="3FF88662">
      <w:numFmt w:val="bullet"/>
      <w:lvlText w:val="•"/>
      <w:lvlJc w:val="left"/>
      <w:pPr>
        <w:ind w:left="1157" w:hanging="284"/>
      </w:pPr>
      <w:rPr>
        <w:rFonts w:hint="default"/>
        <w:lang w:val="ru-RU" w:eastAsia="en-US" w:bidi="ar-SA"/>
      </w:rPr>
    </w:lvl>
    <w:lvl w:ilvl="2" w:tplc="D70EE02A">
      <w:numFmt w:val="bullet"/>
      <w:lvlText w:val="•"/>
      <w:lvlJc w:val="left"/>
      <w:pPr>
        <w:ind w:left="1515" w:hanging="284"/>
      </w:pPr>
      <w:rPr>
        <w:rFonts w:hint="default"/>
        <w:lang w:val="ru-RU" w:eastAsia="en-US" w:bidi="ar-SA"/>
      </w:rPr>
    </w:lvl>
    <w:lvl w:ilvl="3" w:tplc="69C656C0">
      <w:numFmt w:val="bullet"/>
      <w:lvlText w:val="•"/>
      <w:lvlJc w:val="left"/>
      <w:pPr>
        <w:ind w:left="1873" w:hanging="284"/>
      </w:pPr>
      <w:rPr>
        <w:rFonts w:hint="default"/>
        <w:lang w:val="ru-RU" w:eastAsia="en-US" w:bidi="ar-SA"/>
      </w:rPr>
    </w:lvl>
    <w:lvl w:ilvl="4" w:tplc="5D9206BC">
      <w:numFmt w:val="bullet"/>
      <w:lvlText w:val="•"/>
      <w:lvlJc w:val="left"/>
      <w:pPr>
        <w:ind w:left="2230" w:hanging="284"/>
      </w:pPr>
      <w:rPr>
        <w:rFonts w:hint="default"/>
        <w:lang w:val="ru-RU" w:eastAsia="en-US" w:bidi="ar-SA"/>
      </w:rPr>
    </w:lvl>
    <w:lvl w:ilvl="5" w:tplc="D3109EB0">
      <w:numFmt w:val="bullet"/>
      <w:lvlText w:val="•"/>
      <w:lvlJc w:val="left"/>
      <w:pPr>
        <w:ind w:left="2588" w:hanging="284"/>
      </w:pPr>
      <w:rPr>
        <w:rFonts w:hint="default"/>
        <w:lang w:val="ru-RU" w:eastAsia="en-US" w:bidi="ar-SA"/>
      </w:rPr>
    </w:lvl>
    <w:lvl w:ilvl="6" w:tplc="35FC5112">
      <w:numFmt w:val="bullet"/>
      <w:lvlText w:val="•"/>
      <w:lvlJc w:val="left"/>
      <w:pPr>
        <w:ind w:left="2945" w:hanging="284"/>
      </w:pPr>
      <w:rPr>
        <w:rFonts w:hint="default"/>
        <w:lang w:val="ru-RU" w:eastAsia="en-US" w:bidi="ar-SA"/>
      </w:rPr>
    </w:lvl>
    <w:lvl w:ilvl="7" w:tplc="B78A9CE8">
      <w:numFmt w:val="bullet"/>
      <w:lvlText w:val="•"/>
      <w:lvlJc w:val="left"/>
      <w:pPr>
        <w:ind w:left="3303" w:hanging="284"/>
      </w:pPr>
      <w:rPr>
        <w:rFonts w:hint="default"/>
        <w:lang w:val="ru-RU" w:eastAsia="en-US" w:bidi="ar-SA"/>
      </w:rPr>
    </w:lvl>
    <w:lvl w:ilvl="8" w:tplc="1206EDF4">
      <w:numFmt w:val="bullet"/>
      <w:lvlText w:val="•"/>
      <w:lvlJc w:val="left"/>
      <w:pPr>
        <w:ind w:left="3661" w:hanging="284"/>
      </w:pPr>
      <w:rPr>
        <w:rFonts w:hint="default"/>
        <w:lang w:val="ru-RU" w:eastAsia="en-US" w:bidi="ar-SA"/>
      </w:rPr>
    </w:lvl>
  </w:abstractNum>
  <w:abstractNum w:abstractNumId="18" w15:restartNumberingAfterBreak="0">
    <w:nsid w:val="46712898"/>
    <w:multiLevelType w:val="singleLevel"/>
    <w:tmpl w:val="1A44E556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6A44A88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8367F1D"/>
    <w:multiLevelType w:val="hybridMultilevel"/>
    <w:tmpl w:val="9F74CEBE"/>
    <w:lvl w:ilvl="0" w:tplc="0DBA15A6">
      <w:numFmt w:val="bullet"/>
      <w:lvlText w:val=""/>
      <w:lvlJc w:val="left"/>
      <w:pPr>
        <w:ind w:left="273" w:hanging="361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1" w:tplc="C014421A">
      <w:numFmt w:val="bullet"/>
      <w:lvlText w:val="•"/>
      <w:lvlJc w:val="left"/>
      <w:pPr>
        <w:ind w:left="1340" w:hanging="361"/>
      </w:pPr>
      <w:rPr>
        <w:rFonts w:hint="default"/>
        <w:lang w:val="ru-RU" w:eastAsia="en-US" w:bidi="ar-SA"/>
      </w:rPr>
    </w:lvl>
    <w:lvl w:ilvl="2" w:tplc="5B1CDCAE">
      <w:numFmt w:val="bullet"/>
      <w:lvlText w:val="•"/>
      <w:lvlJc w:val="left"/>
      <w:pPr>
        <w:ind w:left="2401" w:hanging="361"/>
      </w:pPr>
      <w:rPr>
        <w:rFonts w:hint="default"/>
        <w:lang w:val="ru-RU" w:eastAsia="en-US" w:bidi="ar-SA"/>
      </w:rPr>
    </w:lvl>
    <w:lvl w:ilvl="3" w:tplc="B74A1636">
      <w:numFmt w:val="bullet"/>
      <w:lvlText w:val="•"/>
      <w:lvlJc w:val="left"/>
      <w:pPr>
        <w:ind w:left="3461" w:hanging="361"/>
      </w:pPr>
      <w:rPr>
        <w:rFonts w:hint="default"/>
        <w:lang w:val="ru-RU" w:eastAsia="en-US" w:bidi="ar-SA"/>
      </w:rPr>
    </w:lvl>
    <w:lvl w:ilvl="4" w:tplc="8C76220A">
      <w:numFmt w:val="bullet"/>
      <w:lvlText w:val="•"/>
      <w:lvlJc w:val="left"/>
      <w:pPr>
        <w:ind w:left="4522" w:hanging="361"/>
      </w:pPr>
      <w:rPr>
        <w:rFonts w:hint="default"/>
        <w:lang w:val="ru-RU" w:eastAsia="en-US" w:bidi="ar-SA"/>
      </w:rPr>
    </w:lvl>
    <w:lvl w:ilvl="5" w:tplc="2174DFD6">
      <w:numFmt w:val="bullet"/>
      <w:lvlText w:val="•"/>
      <w:lvlJc w:val="left"/>
      <w:pPr>
        <w:ind w:left="5583" w:hanging="361"/>
      </w:pPr>
      <w:rPr>
        <w:rFonts w:hint="default"/>
        <w:lang w:val="ru-RU" w:eastAsia="en-US" w:bidi="ar-SA"/>
      </w:rPr>
    </w:lvl>
    <w:lvl w:ilvl="6" w:tplc="AAEA8790">
      <w:numFmt w:val="bullet"/>
      <w:lvlText w:val="•"/>
      <w:lvlJc w:val="left"/>
      <w:pPr>
        <w:ind w:left="6643" w:hanging="361"/>
      </w:pPr>
      <w:rPr>
        <w:rFonts w:hint="default"/>
        <w:lang w:val="ru-RU" w:eastAsia="en-US" w:bidi="ar-SA"/>
      </w:rPr>
    </w:lvl>
    <w:lvl w:ilvl="7" w:tplc="150A8E12">
      <w:numFmt w:val="bullet"/>
      <w:lvlText w:val="•"/>
      <w:lvlJc w:val="left"/>
      <w:pPr>
        <w:ind w:left="7704" w:hanging="361"/>
      </w:pPr>
      <w:rPr>
        <w:rFonts w:hint="default"/>
        <w:lang w:val="ru-RU" w:eastAsia="en-US" w:bidi="ar-SA"/>
      </w:rPr>
    </w:lvl>
    <w:lvl w:ilvl="8" w:tplc="CA5EF5EE">
      <w:numFmt w:val="bullet"/>
      <w:lvlText w:val="•"/>
      <w:lvlJc w:val="left"/>
      <w:pPr>
        <w:ind w:left="8765" w:hanging="361"/>
      </w:pPr>
      <w:rPr>
        <w:rFonts w:hint="default"/>
        <w:lang w:val="ru-RU" w:eastAsia="en-US" w:bidi="ar-SA"/>
      </w:rPr>
    </w:lvl>
  </w:abstractNum>
  <w:abstractNum w:abstractNumId="21" w15:restartNumberingAfterBreak="0">
    <w:nsid w:val="511A165D"/>
    <w:multiLevelType w:val="multilevel"/>
    <w:tmpl w:val="24B0B926"/>
    <w:lvl w:ilvl="0">
      <w:start w:val="1"/>
      <w:numFmt w:val="decimal"/>
      <w:lvlText w:val="%1."/>
      <w:lvlJc w:val="left"/>
      <w:pPr>
        <w:ind w:left="633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76" w:hanging="4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ru-RU" w:eastAsia="en-US" w:bidi="ar-SA"/>
      </w:rPr>
    </w:lvl>
    <w:lvl w:ilvl="2">
      <w:numFmt w:val="bullet"/>
      <w:lvlText w:val=""/>
      <w:lvlJc w:val="left"/>
      <w:pPr>
        <w:ind w:left="993" w:hanging="361"/>
      </w:pPr>
      <w:rPr>
        <w:rFonts w:hint="default"/>
        <w:w w:val="100"/>
        <w:lang w:val="ru-RU" w:eastAsia="en-US" w:bidi="ar-SA"/>
      </w:rPr>
    </w:lvl>
    <w:lvl w:ilvl="3">
      <w:numFmt w:val="bullet"/>
      <w:lvlText w:val=""/>
      <w:lvlJc w:val="left"/>
      <w:pPr>
        <w:ind w:left="2146" w:hanging="361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1360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42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1720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14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055" w:hanging="361"/>
      </w:pPr>
      <w:rPr>
        <w:rFonts w:hint="default"/>
        <w:lang w:val="ru-RU" w:eastAsia="en-US" w:bidi="ar-SA"/>
      </w:rPr>
    </w:lvl>
  </w:abstractNum>
  <w:abstractNum w:abstractNumId="22" w15:restartNumberingAfterBreak="0">
    <w:nsid w:val="52CB75F8"/>
    <w:multiLevelType w:val="hybridMultilevel"/>
    <w:tmpl w:val="D91A388A"/>
    <w:lvl w:ilvl="0" w:tplc="765C048E">
      <w:numFmt w:val="bullet"/>
      <w:lvlText w:val=""/>
      <w:lvlJc w:val="left"/>
      <w:pPr>
        <w:ind w:left="682" w:hanging="284"/>
      </w:pPr>
      <w:rPr>
        <w:rFonts w:ascii="Symbol" w:eastAsia="Symbol" w:hAnsi="Symbol" w:cs="Symbol" w:hint="default"/>
        <w:w w:val="97"/>
        <w:sz w:val="18"/>
        <w:szCs w:val="18"/>
        <w:lang w:val="ru-RU" w:eastAsia="en-US" w:bidi="ar-SA"/>
      </w:rPr>
    </w:lvl>
    <w:lvl w:ilvl="1" w:tplc="F7CABEE0">
      <w:numFmt w:val="bullet"/>
      <w:lvlText w:val="-"/>
      <w:lvlJc w:val="left"/>
      <w:pPr>
        <w:ind w:left="939" w:hanging="257"/>
      </w:pPr>
      <w:rPr>
        <w:rFonts w:ascii="Arial" w:eastAsia="Arial" w:hAnsi="Arial" w:cs="Arial" w:hint="default"/>
        <w:w w:val="96"/>
        <w:sz w:val="18"/>
        <w:szCs w:val="18"/>
        <w:lang w:val="ru-RU" w:eastAsia="en-US" w:bidi="ar-SA"/>
      </w:rPr>
    </w:lvl>
    <w:lvl w:ilvl="2" w:tplc="1D70B60C">
      <w:numFmt w:val="bullet"/>
      <w:lvlText w:val="•"/>
      <w:lvlJc w:val="left"/>
      <w:pPr>
        <w:ind w:left="1566" w:hanging="257"/>
      </w:pPr>
      <w:rPr>
        <w:rFonts w:hint="default"/>
        <w:lang w:val="ru-RU" w:eastAsia="en-US" w:bidi="ar-SA"/>
      </w:rPr>
    </w:lvl>
    <w:lvl w:ilvl="3" w:tplc="5AC6E52C">
      <w:numFmt w:val="bullet"/>
      <w:lvlText w:val="•"/>
      <w:lvlJc w:val="left"/>
      <w:pPr>
        <w:ind w:left="2193" w:hanging="257"/>
      </w:pPr>
      <w:rPr>
        <w:rFonts w:hint="default"/>
        <w:lang w:val="ru-RU" w:eastAsia="en-US" w:bidi="ar-SA"/>
      </w:rPr>
    </w:lvl>
    <w:lvl w:ilvl="4" w:tplc="6EF8A57C">
      <w:numFmt w:val="bullet"/>
      <w:lvlText w:val="•"/>
      <w:lvlJc w:val="left"/>
      <w:pPr>
        <w:ind w:left="2820" w:hanging="257"/>
      </w:pPr>
      <w:rPr>
        <w:rFonts w:hint="default"/>
        <w:lang w:val="ru-RU" w:eastAsia="en-US" w:bidi="ar-SA"/>
      </w:rPr>
    </w:lvl>
    <w:lvl w:ilvl="5" w:tplc="10944DBA">
      <w:numFmt w:val="bullet"/>
      <w:lvlText w:val="•"/>
      <w:lvlJc w:val="left"/>
      <w:pPr>
        <w:ind w:left="3447" w:hanging="257"/>
      </w:pPr>
      <w:rPr>
        <w:rFonts w:hint="default"/>
        <w:lang w:val="ru-RU" w:eastAsia="en-US" w:bidi="ar-SA"/>
      </w:rPr>
    </w:lvl>
    <w:lvl w:ilvl="6" w:tplc="3AC2AD2A">
      <w:numFmt w:val="bullet"/>
      <w:lvlText w:val="•"/>
      <w:lvlJc w:val="left"/>
      <w:pPr>
        <w:ind w:left="4074" w:hanging="257"/>
      </w:pPr>
      <w:rPr>
        <w:rFonts w:hint="default"/>
        <w:lang w:val="ru-RU" w:eastAsia="en-US" w:bidi="ar-SA"/>
      </w:rPr>
    </w:lvl>
    <w:lvl w:ilvl="7" w:tplc="ADDA2C76">
      <w:numFmt w:val="bullet"/>
      <w:lvlText w:val="•"/>
      <w:lvlJc w:val="left"/>
      <w:pPr>
        <w:ind w:left="4701" w:hanging="257"/>
      </w:pPr>
      <w:rPr>
        <w:rFonts w:hint="default"/>
        <w:lang w:val="ru-RU" w:eastAsia="en-US" w:bidi="ar-SA"/>
      </w:rPr>
    </w:lvl>
    <w:lvl w:ilvl="8" w:tplc="F0E6403A">
      <w:numFmt w:val="bullet"/>
      <w:lvlText w:val="•"/>
      <w:lvlJc w:val="left"/>
      <w:pPr>
        <w:ind w:left="5328" w:hanging="257"/>
      </w:pPr>
      <w:rPr>
        <w:rFonts w:hint="default"/>
        <w:lang w:val="ru-RU" w:eastAsia="en-US" w:bidi="ar-SA"/>
      </w:rPr>
    </w:lvl>
  </w:abstractNum>
  <w:abstractNum w:abstractNumId="23" w15:restartNumberingAfterBreak="0">
    <w:nsid w:val="5DAF58BA"/>
    <w:multiLevelType w:val="hybridMultilevel"/>
    <w:tmpl w:val="5B3C7E4E"/>
    <w:lvl w:ilvl="0" w:tplc="EB468DBA">
      <w:numFmt w:val="bullet"/>
      <w:lvlText w:val=""/>
      <w:lvlJc w:val="left"/>
      <w:pPr>
        <w:ind w:left="807" w:hanging="284"/>
      </w:pPr>
      <w:rPr>
        <w:rFonts w:ascii="Symbol" w:eastAsia="Symbol" w:hAnsi="Symbol" w:cs="Symbol" w:hint="default"/>
        <w:w w:val="97"/>
        <w:sz w:val="18"/>
        <w:szCs w:val="18"/>
        <w:lang w:val="ru-RU" w:eastAsia="en-US" w:bidi="ar-SA"/>
      </w:rPr>
    </w:lvl>
    <w:lvl w:ilvl="1" w:tplc="816452BC">
      <w:numFmt w:val="bullet"/>
      <w:lvlText w:val="-"/>
      <w:lvlJc w:val="left"/>
      <w:pPr>
        <w:ind w:left="984" w:hanging="257"/>
      </w:pPr>
      <w:rPr>
        <w:rFonts w:ascii="Arial" w:eastAsia="Arial" w:hAnsi="Arial" w:cs="Arial" w:hint="default"/>
        <w:w w:val="96"/>
        <w:sz w:val="18"/>
        <w:szCs w:val="18"/>
        <w:lang w:val="ru-RU" w:eastAsia="en-US" w:bidi="ar-SA"/>
      </w:rPr>
    </w:lvl>
    <w:lvl w:ilvl="2" w:tplc="4DF04F3A">
      <w:numFmt w:val="bullet"/>
      <w:lvlText w:val="•"/>
      <w:lvlJc w:val="left"/>
      <w:pPr>
        <w:ind w:left="866" w:hanging="257"/>
      </w:pPr>
      <w:rPr>
        <w:rFonts w:hint="default"/>
        <w:lang w:val="ru-RU" w:eastAsia="en-US" w:bidi="ar-SA"/>
      </w:rPr>
    </w:lvl>
    <w:lvl w:ilvl="3" w:tplc="F99A1566">
      <w:numFmt w:val="bullet"/>
      <w:lvlText w:val="•"/>
      <w:lvlJc w:val="left"/>
      <w:pPr>
        <w:ind w:left="753" w:hanging="257"/>
      </w:pPr>
      <w:rPr>
        <w:rFonts w:hint="default"/>
        <w:lang w:val="ru-RU" w:eastAsia="en-US" w:bidi="ar-SA"/>
      </w:rPr>
    </w:lvl>
    <w:lvl w:ilvl="4" w:tplc="51103F88">
      <w:numFmt w:val="bullet"/>
      <w:lvlText w:val="•"/>
      <w:lvlJc w:val="left"/>
      <w:pPr>
        <w:ind w:left="640" w:hanging="257"/>
      </w:pPr>
      <w:rPr>
        <w:rFonts w:hint="default"/>
        <w:lang w:val="ru-RU" w:eastAsia="en-US" w:bidi="ar-SA"/>
      </w:rPr>
    </w:lvl>
    <w:lvl w:ilvl="5" w:tplc="D2FEF52E">
      <w:numFmt w:val="bullet"/>
      <w:lvlText w:val="•"/>
      <w:lvlJc w:val="left"/>
      <w:pPr>
        <w:ind w:left="526" w:hanging="257"/>
      </w:pPr>
      <w:rPr>
        <w:rFonts w:hint="default"/>
        <w:lang w:val="ru-RU" w:eastAsia="en-US" w:bidi="ar-SA"/>
      </w:rPr>
    </w:lvl>
    <w:lvl w:ilvl="6" w:tplc="6664A396">
      <w:numFmt w:val="bullet"/>
      <w:lvlText w:val="•"/>
      <w:lvlJc w:val="left"/>
      <w:pPr>
        <w:ind w:left="413" w:hanging="257"/>
      </w:pPr>
      <w:rPr>
        <w:rFonts w:hint="default"/>
        <w:lang w:val="ru-RU" w:eastAsia="en-US" w:bidi="ar-SA"/>
      </w:rPr>
    </w:lvl>
    <w:lvl w:ilvl="7" w:tplc="36B41A42">
      <w:numFmt w:val="bullet"/>
      <w:lvlText w:val="•"/>
      <w:lvlJc w:val="left"/>
      <w:pPr>
        <w:ind w:left="300" w:hanging="257"/>
      </w:pPr>
      <w:rPr>
        <w:rFonts w:hint="default"/>
        <w:lang w:val="ru-RU" w:eastAsia="en-US" w:bidi="ar-SA"/>
      </w:rPr>
    </w:lvl>
    <w:lvl w:ilvl="8" w:tplc="B8C0320C">
      <w:numFmt w:val="bullet"/>
      <w:lvlText w:val="•"/>
      <w:lvlJc w:val="left"/>
      <w:pPr>
        <w:ind w:left="186" w:hanging="257"/>
      </w:pPr>
      <w:rPr>
        <w:rFonts w:hint="default"/>
        <w:lang w:val="ru-RU" w:eastAsia="en-US" w:bidi="ar-SA"/>
      </w:rPr>
    </w:lvl>
  </w:abstractNum>
  <w:abstractNum w:abstractNumId="24" w15:restartNumberingAfterBreak="0">
    <w:nsid w:val="629E159A"/>
    <w:multiLevelType w:val="singleLevel"/>
    <w:tmpl w:val="C54443CE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94C575E"/>
    <w:multiLevelType w:val="hybridMultilevel"/>
    <w:tmpl w:val="E34EA49C"/>
    <w:lvl w:ilvl="0" w:tplc="67A8285C">
      <w:numFmt w:val="bullet"/>
      <w:lvlText w:val=""/>
      <w:lvlJc w:val="left"/>
      <w:pPr>
        <w:ind w:left="807" w:hanging="284"/>
      </w:pPr>
      <w:rPr>
        <w:rFonts w:ascii="Symbol" w:eastAsia="Symbol" w:hAnsi="Symbol" w:cs="Symbol" w:hint="default"/>
        <w:w w:val="97"/>
        <w:sz w:val="18"/>
        <w:szCs w:val="18"/>
        <w:lang w:val="ru-RU" w:eastAsia="en-US" w:bidi="ar-SA"/>
      </w:rPr>
    </w:lvl>
    <w:lvl w:ilvl="1" w:tplc="DFDEC8F8">
      <w:numFmt w:val="bullet"/>
      <w:lvlText w:val="-"/>
      <w:lvlJc w:val="left"/>
      <w:pPr>
        <w:ind w:left="1064" w:hanging="257"/>
      </w:pPr>
      <w:rPr>
        <w:rFonts w:ascii="Arial" w:eastAsia="Arial" w:hAnsi="Arial" w:cs="Arial" w:hint="default"/>
        <w:w w:val="96"/>
        <w:sz w:val="18"/>
        <w:szCs w:val="18"/>
        <w:lang w:val="ru-RU" w:eastAsia="en-US" w:bidi="ar-SA"/>
      </w:rPr>
    </w:lvl>
    <w:lvl w:ilvl="2" w:tplc="70F61016">
      <w:numFmt w:val="bullet"/>
      <w:lvlText w:val="•"/>
      <w:lvlJc w:val="left"/>
      <w:pPr>
        <w:ind w:left="2164" w:hanging="257"/>
      </w:pPr>
      <w:rPr>
        <w:rFonts w:hint="default"/>
        <w:lang w:val="ru-RU" w:eastAsia="en-US" w:bidi="ar-SA"/>
      </w:rPr>
    </w:lvl>
    <w:lvl w:ilvl="3" w:tplc="8EDAED0C">
      <w:numFmt w:val="bullet"/>
      <w:lvlText w:val="•"/>
      <w:lvlJc w:val="left"/>
      <w:pPr>
        <w:ind w:left="3268" w:hanging="257"/>
      </w:pPr>
      <w:rPr>
        <w:rFonts w:hint="default"/>
        <w:lang w:val="ru-RU" w:eastAsia="en-US" w:bidi="ar-SA"/>
      </w:rPr>
    </w:lvl>
    <w:lvl w:ilvl="4" w:tplc="738EA8C6">
      <w:numFmt w:val="bullet"/>
      <w:lvlText w:val="•"/>
      <w:lvlJc w:val="left"/>
      <w:pPr>
        <w:ind w:left="4373" w:hanging="257"/>
      </w:pPr>
      <w:rPr>
        <w:rFonts w:hint="default"/>
        <w:lang w:val="ru-RU" w:eastAsia="en-US" w:bidi="ar-SA"/>
      </w:rPr>
    </w:lvl>
    <w:lvl w:ilvl="5" w:tplc="39B2C562">
      <w:numFmt w:val="bullet"/>
      <w:lvlText w:val="•"/>
      <w:lvlJc w:val="left"/>
      <w:pPr>
        <w:ind w:left="5477" w:hanging="257"/>
      </w:pPr>
      <w:rPr>
        <w:rFonts w:hint="default"/>
        <w:lang w:val="ru-RU" w:eastAsia="en-US" w:bidi="ar-SA"/>
      </w:rPr>
    </w:lvl>
    <w:lvl w:ilvl="6" w:tplc="FBFA6454">
      <w:numFmt w:val="bullet"/>
      <w:lvlText w:val="•"/>
      <w:lvlJc w:val="left"/>
      <w:pPr>
        <w:ind w:left="6581" w:hanging="257"/>
      </w:pPr>
      <w:rPr>
        <w:rFonts w:hint="default"/>
        <w:lang w:val="ru-RU" w:eastAsia="en-US" w:bidi="ar-SA"/>
      </w:rPr>
    </w:lvl>
    <w:lvl w:ilvl="7" w:tplc="53A66A6E">
      <w:numFmt w:val="bullet"/>
      <w:lvlText w:val="•"/>
      <w:lvlJc w:val="left"/>
      <w:pPr>
        <w:ind w:left="7686" w:hanging="257"/>
      </w:pPr>
      <w:rPr>
        <w:rFonts w:hint="default"/>
        <w:lang w:val="ru-RU" w:eastAsia="en-US" w:bidi="ar-SA"/>
      </w:rPr>
    </w:lvl>
    <w:lvl w:ilvl="8" w:tplc="78FE4046">
      <w:numFmt w:val="bullet"/>
      <w:lvlText w:val="•"/>
      <w:lvlJc w:val="left"/>
      <w:pPr>
        <w:ind w:left="8790" w:hanging="257"/>
      </w:pPr>
      <w:rPr>
        <w:rFonts w:hint="default"/>
        <w:lang w:val="ru-RU" w:eastAsia="en-US" w:bidi="ar-SA"/>
      </w:rPr>
    </w:lvl>
  </w:abstractNum>
  <w:abstractNum w:abstractNumId="26" w15:restartNumberingAfterBreak="0">
    <w:nsid w:val="6E836CFA"/>
    <w:multiLevelType w:val="hybridMultilevel"/>
    <w:tmpl w:val="0F64E856"/>
    <w:lvl w:ilvl="0" w:tplc="BD588B4C">
      <w:numFmt w:val="bullet"/>
      <w:lvlText w:val=""/>
      <w:lvlJc w:val="left"/>
      <w:pPr>
        <w:ind w:left="807" w:hanging="284"/>
      </w:pPr>
      <w:rPr>
        <w:rFonts w:ascii="Symbol" w:eastAsia="Symbol" w:hAnsi="Symbol" w:cs="Symbol" w:hint="default"/>
        <w:w w:val="97"/>
        <w:sz w:val="18"/>
        <w:szCs w:val="18"/>
        <w:lang w:val="ru-RU" w:eastAsia="en-US" w:bidi="ar-SA"/>
      </w:rPr>
    </w:lvl>
    <w:lvl w:ilvl="1" w:tplc="4882FE9C">
      <w:numFmt w:val="bullet"/>
      <w:lvlText w:val="-"/>
      <w:lvlJc w:val="left"/>
      <w:pPr>
        <w:ind w:left="1064" w:hanging="257"/>
      </w:pPr>
      <w:rPr>
        <w:rFonts w:ascii="Arial" w:eastAsia="Arial" w:hAnsi="Arial" w:cs="Arial" w:hint="default"/>
        <w:w w:val="96"/>
        <w:sz w:val="18"/>
        <w:szCs w:val="18"/>
        <w:lang w:val="ru-RU" w:eastAsia="en-US" w:bidi="ar-SA"/>
      </w:rPr>
    </w:lvl>
    <w:lvl w:ilvl="2" w:tplc="63C61C42">
      <w:numFmt w:val="bullet"/>
      <w:lvlText w:val="•"/>
      <w:lvlJc w:val="left"/>
      <w:pPr>
        <w:ind w:left="2164" w:hanging="257"/>
      </w:pPr>
      <w:rPr>
        <w:rFonts w:hint="default"/>
        <w:lang w:val="ru-RU" w:eastAsia="en-US" w:bidi="ar-SA"/>
      </w:rPr>
    </w:lvl>
    <w:lvl w:ilvl="3" w:tplc="5B4A7E32">
      <w:numFmt w:val="bullet"/>
      <w:lvlText w:val="•"/>
      <w:lvlJc w:val="left"/>
      <w:pPr>
        <w:ind w:left="3268" w:hanging="257"/>
      </w:pPr>
      <w:rPr>
        <w:rFonts w:hint="default"/>
        <w:lang w:val="ru-RU" w:eastAsia="en-US" w:bidi="ar-SA"/>
      </w:rPr>
    </w:lvl>
    <w:lvl w:ilvl="4" w:tplc="BE9CF834">
      <w:numFmt w:val="bullet"/>
      <w:lvlText w:val="•"/>
      <w:lvlJc w:val="left"/>
      <w:pPr>
        <w:ind w:left="4373" w:hanging="257"/>
      </w:pPr>
      <w:rPr>
        <w:rFonts w:hint="default"/>
        <w:lang w:val="ru-RU" w:eastAsia="en-US" w:bidi="ar-SA"/>
      </w:rPr>
    </w:lvl>
    <w:lvl w:ilvl="5" w:tplc="863C21BE">
      <w:numFmt w:val="bullet"/>
      <w:lvlText w:val="•"/>
      <w:lvlJc w:val="left"/>
      <w:pPr>
        <w:ind w:left="5477" w:hanging="257"/>
      </w:pPr>
      <w:rPr>
        <w:rFonts w:hint="default"/>
        <w:lang w:val="ru-RU" w:eastAsia="en-US" w:bidi="ar-SA"/>
      </w:rPr>
    </w:lvl>
    <w:lvl w:ilvl="6" w:tplc="BC36E014">
      <w:numFmt w:val="bullet"/>
      <w:lvlText w:val="•"/>
      <w:lvlJc w:val="left"/>
      <w:pPr>
        <w:ind w:left="6581" w:hanging="257"/>
      </w:pPr>
      <w:rPr>
        <w:rFonts w:hint="default"/>
        <w:lang w:val="ru-RU" w:eastAsia="en-US" w:bidi="ar-SA"/>
      </w:rPr>
    </w:lvl>
    <w:lvl w:ilvl="7" w:tplc="FB72DA9C">
      <w:numFmt w:val="bullet"/>
      <w:lvlText w:val="•"/>
      <w:lvlJc w:val="left"/>
      <w:pPr>
        <w:ind w:left="7686" w:hanging="257"/>
      </w:pPr>
      <w:rPr>
        <w:rFonts w:hint="default"/>
        <w:lang w:val="ru-RU" w:eastAsia="en-US" w:bidi="ar-SA"/>
      </w:rPr>
    </w:lvl>
    <w:lvl w:ilvl="8" w:tplc="39A6E4D6">
      <w:numFmt w:val="bullet"/>
      <w:lvlText w:val="•"/>
      <w:lvlJc w:val="left"/>
      <w:pPr>
        <w:ind w:left="8790" w:hanging="257"/>
      </w:pPr>
      <w:rPr>
        <w:rFonts w:hint="default"/>
        <w:lang w:val="ru-RU" w:eastAsia="en-US" w:bidi="ar-SA"/>
      </w:rPr>
    </w:lvl>
  </w:abstractNum>
  <w:abstractNum w:abstractNumId="27" w15:restartNumberingAfterBreak="0">
    <w:nsid w:val="70AE173F"/>
    <w:multiLevelType w:val="hybridMultilevel"/>
    <w:tmpl w:val="12A21044"/>
    <w:lvl w:ilvl="0" w:tplc="7D4430F4">
      <w:numFmt w:val="bullet"/>
      <w:lvlText w:val=""/>
      <w:lvlJc w:val="left"/>
      <w:pPr>
        <w:ind w:left="807" w:hanging="284"/>
      </w:pPr>
      <w:rPr>
        <w:rFonts w:ascii="Symbol" w:eastAsia="Symbol" w:hAnsi="Symbol" w:cs="Symbol" w:hint="default"/>
        <w:w w:val="97"/>
        <w:sz w:val="18"/>
        <w:szCs w:val="18"/>
        <w:lang w:val="ru-RU" w:eastAsia="en-US" w:bidi="ar-SA"/>
      </w:rPr>
    </w:lvl>
    <w:lvl w:ilvl="1" w:tplc="576640A0">
      <w:numFmt w:val="bullet"/>
      <w:lvlText w:val="-"/>
      <w:lvlJc w:val="left"/>
      <w:pPr>
        <w:ind w:left="1064" w:hanging="257"/>
      </w:pPr>
      <w:rPr>
        <w:rFonts w:ascii="Arial" w:eastAsia="Arial" w:hAnsi="Arial" w:cs="Arial" w:hint="default"/>
        <w:w w:val="96"/>
        <w:sz w:val="18"/>
        <w:szCs w:val="18"/>
        <w:lang w:val="ru-RU" w:eastAsia="en-US" w:bidi="ar-SA"/>
      </w:rPr>
    </w:lvl>
    <w:lvl w:ilvl="2" w:tplc="9D4269F4">
      <w:numFmt w:val="bullet"/>
      <w:lvlText w:val="•"/>
      <w:lvlJc w:val="left"/>
      <w:pPr>
        <w:ind w:left="2164" w:hanging="257"/>
      </w:pPr>
      <w:rPr>
        <w:rFonts w:hint="default"/>
        <w:lang w:val="ru-RU" w:eastAsia="en-US" w:bidi="ar-SA"/>
      </w:rPr>
    </w:lvl>
    <w:lvl w:ilvl="3" w:tplc="1C30A076">
      <w:numFmt w:val="bullet"/>
      <w:lvlText w:val="•"/>
      <w:lvlJc w:val="left"/>
      <w:pPr>
        <w:ind w:left="3268" w:hanging="257"/>
      </w:pPr>
      <w:rPr>
        <w:rFonts w:hint="default"/>
        <w:lang w:val="ru-RU" w:eastAsia="en-US" w:bidi="ar-SA"/>
      </w:rPr>
    </w:lvl>
    <w:lvl w:ilvl="4" w:tplc="724C4F0E">
      <w:numFmt w:val="bullet"/>
      <w:lvlText w:val="•"/>
      <w:lvlJc w:val="left"/>
      <w:pPr>
        <w:ind w:left="4373" w:hanging="257"/>
      </w:pPr>
      <w:rPr>
        <w:rFonts w:hint="default"/>
        <w:lang w:val="ru-RU" w:eastAsia="en-US" w:bidi="ar-SA"/>
      </w:rPr>
    </w:lvl>
    <w:lvl w:ilvl="5" w:tplc="55C4A502">
      <w:numFmt w:val="bullet"/>
      <w:lvlText w:val="•"/>
      <w:lvlJc w:val="left"/>
      <w:pPr>
        <w:ind w:left="5477" w:hanging="257"/>
      </w:pPr>
      <w:rPr>
        <w:rFonts w:hint="default"/>
        <w:lang w:val="ru-RU" w:eastAsia="en-US" w:bidi="ar-SA"/>
      </w:rPr>
    </w:lvl>
    <w:lvl w:ilvl="6" w:tplc="DC7C2148">
      <w:numFmt w:val="bullet"/>
      <w:lvlText w:val="•"/>
      <w:lvlJc w:val="left"/>
      <w:pPr>
        <w:ind w:left="6581" w:hanging="257"/>
      </w:pPr>
      <w:rPr>
        <w:rFonts w:hint="default"/>
        <w:lang w:val="ru-RU" w:eastAsia="en-US" w:bidi="ar-SA"/>
      </w:rPr>
    </w:lvl>
    <w:lvl w:ilvl="7" w:tplc="4D32FD4A">
      <w:numFmt w:val="bullet"/>
      <w:lvlText w:val="•"/>
      <w:lvlJc w:val="left"/>
      <w:pPr>
        <w:ind w:left="7686" w:hanging="257"/>
      </w:pPr>
      <w:rPr>
        <w:rFonts w:hint="default"/>
        <w:lang w:val="ru-RU" w:eastAsia="en-US" w:bidi="ar-SA"/>
      </w:rPr>
    </w:lvl>
    <w:lvl w:ilvl="8" w:tplc="A392B9BC">
      <w:numFmt w:val="bullet"/>
      <w:lvlText w:val="•"/>
      <w:lvlJc w:val="left"/>
      <w:pPr>
        <w:ind w:left="8790" w:hanging="257"/>
      </w:pPr>
      <w:rPr>
        <w:rFonts w:hint="default"/>
        <w:lang w:val="ru-RU" w:eastAsia="en-US" w:bidi="ar-SA"/>
      </w:rPr>
    </w:lvl>
  </w:abstractNum>
  <w:abstractNum w:abstractNumId="28" w15:restartNumberingAfterBreak="0">
    <w:nsid w:val="71255696"/>
    <w:multiLevelType w:val="singleLevel"/>
    <w:tmpl w:val="102E3A02"/>
    <w:lvl w:ilvl="0">
      <w:start w:val="6"/>
      <w:numFmt w:val="decimal"/>
      <w:lvlText w:val="%1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29" w15:restartNumberingAfterBreak="0">
    <w:nsid w:val="71E824B7"/>
    <w:multiLevelType w:val="multilevel"/>
    <w:tmpl w:val="6ABE76AA"/>
    <w:lvl w:ilvl="0">
      <w:start w:val="1"/>
      <w:numFmt w:val="none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72087F61"/>
    <w:multiLevelType w:val="singleLevel"/>
    <w:tmpl w:val="277C058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72433721"/>
    <w:multiLevelType w:val="singleLevel"/>
    <w:tmpl w:val="0E9CE9E8"/>
    <w:lvl w:ilvl="0">
      <w:start w:val="14"/>
      <w:numFmt w:val="bullet"/>
      <w:lvlText w:val="-"/>
      <w:lvlJc w:val="left"/>
      <w:pPr>
        <w:tabs>
          <w:tab w:val="num" w:pos="708"/>
        </w:tabs>
        <w:ind w:left="708" w:hanging="708"/>
      </w:pPr>
      <w:rPr>
        <w:rFonts w:ascii="Times New Roman" w:hAnsi="Times New Roman" w:hint="default"/>
      </w:rPr>
    </w:lvl>
  </w:abstractNum>
  <w:abstractNum w:abstractNumId="32" w15:restartNumberingAfterBreak="0">
    <w:nsid w:val="76FE3022"/>
    <w:multiLevelType w:val="hybridMultilevel"/>
    <w:tmpl w:val="A508A52E"/>
    <w:lvl w:ilvl="0" w:tplc="7A7434CE">
      <w:numFmt w:val="bullet"/>
      <w:lvlText w:val=""/>
      <w:lvlJc w:val="left"/>
      <w:pPr>
        <w:ind w:left="807" w:hanging="284"/>
      </w:pPr>
      <w:rPr>
        <w:rFonts w:ascii="Symbol" w:eastAsia="Symbol" w:hAnsi="Symbol" w:cs="Symbol" w:hint="default"/>
        <w:w w:val="97"/>
        <w:sz w:val="18"/>
        <w:szCs w:val="18"/>
        <w:lang w:val="ru-RU" w:eastAsia="en-US" w:bidi="ar-SA"/>
      </w:rPr>
    </w:lvl>
    <w:lvl w:ilvl="1" w:tplc="3D34413A">
      <w:numFmt w:val="bullet"/>
      <w:lvlText w:val="-"/>
      <w:lvlJc w:val="left"/>
      <w:pPr>
        <w:ind w:left="984" w:hanging="257"/>
      </w:pPr>
      <w:rPr>
        <w:rFonts w:ascii="Arial" w:eastAsia="Arial" w:hAnsi="Arial" w:cs="Arial" w:hint="default"/>
        <w:w w:val="96"/>
        <w:sz w:val="18"/>
        <w:szCs w:val="18"/>
        <w:lang w:val="ru-RU" w:eastAsia="en-US" w:bidi="ar-SA"/>
      </w:rPr>
    </w:lvl>
    <w:lvl w:ilvl="2" w:tplc="B1AA64C2">
      <w:numFmt w:val="bullet"/>
      <w:lvlText w:val="•"/>
      <w:lvlJc w:val="left"/>
      <w:pPr>
        <w:ind w:left="866" w:hanging="257"/>
      </w:pPr>
      <w:rPr>
        <w:rFonts w:hint="default"/>
        <w:lang w:val="ru-RU" w:eastAsia="en-US" w:bidi="ar-SA"/>
      </w:rPr>
    </w:lvl>
    <w:lvl w:ilvl="3" w:tplc="DA50F21C">
      <w:numFmt w:val="bullet"/>
      <w:lvlText w:val="•"/>
      <w:lvlJc w:val="left"/>
      <w:pPr>
        <w:ind w:left="753" w:hanging="257"/>
      </w:pPr>
      <w:rPr>
        <w:rFonts w:hint="default"/>
        <w:lang w:val="ru-RU" w:eastAsia="en-US" w:bidi="ar-SA"/>
      </w:rPr>
    </w:lvl>
    <w:lvl w:ilvl="4" w:tplc="BBECCA28">
      <w:numFmt w:val="bullet"/>
      <w:lvlText w:val="•"/>
      <w:lvlJc w:val="left"/>
      <w:pPr>
        <w:ind w:left="640" w:hanging="257"/>
      </w:pPr>
      <w:rPr>
        <w:rFonts w:hint="default"/>
        <w:lang w:val="ru-RU" w:eastAsia="en-US" w:bidi="ar-SA"/>
      </w:rPr>
    </w:lvl>
    <w:lvl w:ilvl="5" w:tplc="D9AE90DE">
      <w:numFmt w:val="bullet"/>
      <w:lvlText w:val="•"/>
      <w:lvlJc w:val="left"/>
      <w:pPr>
        <w:ind w:left="526" w:hanging="257"/>
      </w:pPr>
      <w:rPr>
        <w:rFonts w:hint="default"/>
        <w:lang w:val="ru-RU" w:eastAsia="en-US" w:bidi="ar-SA"/>
      </w:rPr>
    </w:lvl>
    <w:lvl w:ilvl="6" w:tplc="246E18A4">
      <w:numFmt w:val="bullet"/>
      <w:lvlText w:val="•"/>
      <w:lvlJc w:val="left"/>
      <w:pPr>
        <w:ind w:left="413" w:hanging="257"/>
      </w:pPr>
      <w:rPr>
        <w:rFonts w:hint="default"/>
        <w:lang w:val="ru-RU" w:eastAsia="en-US" w:bidi="ar-SA"/>
      </w:rPr>
    </w:lvl>
    <w:lvl w:ilvl="7" w:tplc="9912D904">
      <w:numFmt w:val="bullet"/>
      <w:lvlText w:val="•"/>
      <w:lvlJc w:val="left"/>
      <w:pPr>
        <w:ind w:left="300" w:hanging="257"/>
      </w:pPr>
      <w:rPr>
        <w:rFonts w:hint="default"/>
        <w:lang w:val="ru-RU" w:eastAsia="en-US" w:bidi="ar-SA"/>
      </w:rPr>
    </w:lvl>
    <w:lvl w:ilvl="8" w:tplc="EBB0602A">
      <w:numFmt w:val="bullet"/>
      <w:lvlText w:val="•"/>
      <w:lvlJc w:val="left"/>
      <w:pPr>
        <w:ind w:left="186" w:hanging="257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1"/>
  </w:num>
  <w:num w:numId="12">
    <w:abstractNumId w:val="15"/>
  </w:num>
  <w:num w:numId="13">
    <w:abstractNumId w:val="11"/>
  </w:num>
  <w:num w:numId="14">
    <w:abstractNumId w:val="13"/>
  </w:num>
  <w:num w:numId="15">
    <w:abstractNumId w:val="16"/>
  </w:num>
  <w:num w:numId="16">
    <w:abstractNumId w:val="24"/>
  </w:num>
  <w:num w:numId="17">
    <w:abstractNumId w:val="18"/>
  </w:num>
  <w:num w:numId="18">
    <w:abstractNumId w:val="1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9">
    <w:abstractNumId w:val="19"/>
  </w:num>
  <w:num w:numId="20">
    <w:abstractNumId w:val="28"/>
  </w:num>
  <w:num w:numId="21">
    <w:abstractNumId w:val="29"/>
  </w:num>
  <w:num w:numId="22">
    <w:abstractNumId w:val="30"/>
  </w:num>
  <w:num w:numId="23">
    <w:abstractNumId w:val="12"/>
  </w:num>
  <w:num w:numId="24">
    <w:abstractNumId w:val="29"/>
  </w:num>
  <w:num w:numId="25">
    <w:abstractNumId w:val="32"/>
  </w:num>
  <w:num w:numId="26">
    <w:abstractNumId w:val="27"/>
  </w:num>
  <w:num w:numId="27">
    <w:abstractNumId w:val="25"/>
  </w:num>
  <w:num w:numId="28">
    <w:abstractNumId w:val="23"/>
  </w:num>
  <w:num w:numId="29">
    <w:abstractNumId w:val="14"/>
  </w:num>
  <w:num w:numId="30">
    <w:abstractNumId w:val="22"/>
  </w:num>
  <w:num w:numId="31">
    <w:abstractNumId w:val="17"/>
  </w:num>
  <w:num w:numId="32">
    <w:abstractNumId w:val="26"/>
  </w:num>
  <w:num w:numId="33">
    <w:abstractNumId w:val="20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92"/>
    <w:rsid w:val="00037F6F"/>
    <w:rsid w:val="00040257"/>
    <w:rsid w:val="000733C2"/>
    <w:rsid w:val="00095222"/>
    <w:rsid w:val="000B26BD"/>
    <w:rsid w:val="000B2905"/>
    <w:rsid w:val="000C00CA"/>
    <w:rsid w:val="000C434E"/>
    <w:rsid w:val="000C755C"/>
    <w:rsid w:val="001275AD"/>
    <w:rsid w:val="00133E25"/>
    <w:rsid w:val="00146323"/>
    <w:rsid w:val="001520CD"/>
    <w:rsid w:val="001548CF"/>
    <w:rsid w:val="001C50F0"/>
    <w:rsid w:val="001F3205"/>
    <w:rsid w:val="0021271E"/>
    <w:rsid w:val="00216DBF"/>
    <w:rsid w:val="002350A7"/>
    <w:rsid w:val="00250022"/>
    <w:rsid w:val="0026584B"/>
    <w:rsid w:val="002660FF"/>
    <w:rsid w:val="0027263F"/>
    <w:rsid w:val="00297A19"/>
    <w:rsid w:val="00304BA3"/>
    <w:rsid w:val="00305C78"/>
    <w:rsid w:val="00340A34"/>
    <w:rsid w:val="00341CC9"/>
    <w:rsid w:val="00343E27"/>
    <w:rsid w:val="003A06E2"/>
    <w:rsid w:val="003E7F52"/>
    <w:rsid w:val="003F41E7"/>
    <w:rsid w:val="00404216"/>
    <w:rsid w:val="00416818"/>
    <w:rsid w:val="00426F54"/>
    <w:rsid w:val="00466CBD"/>
    <w:rsid w:val="00495C7B"/>
    <w:rsid w:val="004A298A"/>
    <w:rsid w:val="004D2A2D"/>
    <w:rsid w:val="004E2037"/>
    <w:rsid w:val="00511F4C"/>
    <w:rsid w:val="005402E0"/>
    <w:rsid w:val="00543577"/>
    <w:rsid w:val="00543BCD"/>
    <w:rsid w:val="005E17B0"/>
    <w:rsid w:val="0065183A"/>
    <w:rsid w:val="00651A99"/>
    <w:rsid w:val="00655FBE"/>
    <w:rsid w:val="00663CA2"/>
    <w:rsid w:val="00666690"/>
    <w:rsid w:val="0067008A"/>
    <w:rsid w:val="0067625F"/>
    <w:rsid w:val="00682477"/>
    <w:rsid w:val="00692AF1"/>
    <w:rsid w:val="0069488C"/>
    <w:rsid w:val="006E09C3"/>
    <w:rsid w:val="00731215"/>
    <w:rsid w:val="00734509"/>
    <w:rsid w:val="00773A96"/>
    <w:rsid w:val="00781E69"/>
    <w:rsid w:val="007A0609"/>
    <w:rsid w:val="007A23F4"/>
    <w:rsid w:val="007B0EED"/>
    <w:rsid w:val="007C64A0"/>
    <w:rsid w:val="007D56B8"/>
    <w:rsid w:val="007E31D0"/>
    <w:rsid w:val="00804CB0"/>
    <w:rsid w:val="00824079"/>
    <w:rsid w:val="008344B4"/>
    <w:rsid w:val="00841FD0"/>
    <w:rsid w:val="00852209"/>
    <w:rsid w:val="00852A4F"/>
    <w:rsid w:val="00857AFA"/>
    <w:rsid w:val="00857BF3"/>
    <w:rsid w:val="0087484C"/>
    <w:rsid w:val="00876C0F"/>
    <w:rsid w:val="00891341"/>
    <w:rsid w:val="008C4EEF"/>
    <w:rsid w:val="008E0258"/>
    <w:rsid w:val="008E04F5"/>
    <w:rsid w:val="008E50B1"/>
    <w:rsid w:val="008E6D53"/>
    <w:rsid w:val="008F5C6B"/>
    <w:rsid w:val="00936ED4"/>
    <w:rsid w:val="009418B7"/>
    <w:rsid w:val="00952B20"/>
    <w:rsid w:val="00954C8D"/>
    <w:rsid w:val="00955B9D"/>
    <w:rsid w:val="009610B7"/>
    <w:rsid w:val="00963C23"/>
    <w:rsid w:val="00972621"/>
    <w:rsid w:val="0098061D"/>
    <w:rsid w:val="009C4E9E"/>
    <w:rsid w:val="009C5338"/>
    <w:rsid w:val="009D77DB"/>
    <w:rsid w:val="00A20670"/>
    <w:rsid w:val="00A57877"/>
    <w:rsid w:val="00A83D0B"/>
    <w:rsid w:val="00A8545B"/>
    <w:rsid w:val="00A90DCE"/>
    <w:rsid w:val="00AC1BD3"/>
    <w:rsid w:val="00AD12EA"/>
    <w:rsid w:val="00AE1092"/>
    <w:rsid w:val="00AE2EE9"/>
    <w:rsid w:val="00B33619"/>
    <w:rsid w:val="00B33D39"/>
    <w:rsid w:val="00B41CD3"/>
    <w:rsid w:val="00B47580"/>
    <w:rsid w:val="00B50664"/>
    <w:rsid w:val="00B663B0"/>
    <w:rsid w:val="00B66F47"/>
    <w:rsid w:val="00B84C5F"/>
    <w:rsid w:val="00B860E1"/>
    <w:rsid w:val="00BB2463"/>
    <w:rsid w:val="00BD1531"/>
    <w:rsid w:val="00BE11CC"/>
    <w:rsid w:val="00BF443B"/>
    <w:rsid w:val="00BF7B14"/>
    <w:rsid w:val="00C04853"/>
    <w:rsid w:val="00C05A92"/>
    <w:rsid w:val="00C30924"/>
    <w:rsid w:val="00C37A18"/>
    <w:rsid w:val="00C50A2D"/>
    <w:rsid w:val="00C52167"/>
    <w:rsid w:val="00C93C21"/>
    <w:rsid w:val="00D256A3"/>
    <w:rsid w:val="00D54EE3"/>
    <w:rsid w:val="00D55D66"/>
    <w:rsid w:val="00D8049A"/>
    <w:rsid w:val="00D848A0"/>
    <w:rsid w:val="00DA2491"/>
    <w:rsid w:val="00DA3F47"/>
    <w:rsid w:val="00DC1261"/>
    <w:rsid w:val="00DC33C0"/>
    <w:rsid w:val="00DC65DF"/>
    <w:rsid w:val="00E5634C"/>
    <w:rsid w:val="00E714D1"/>
    <w:rsid w:val="00E716AC"/>
    <w:rsid w:val="00EA40A2"/>
    <w:rsid w:val="00EB0A9C"/>
    <w:rsid w:val="00EF0DF0"/>
    <w:rsid w:val="00F46C83"/>
    <w:rsid w:val="00F55A87"/>
    <w:rsid w:val="00F61BB5"/>
    <w:rsid w:val="00F65B93"/>
    <w:rsid w:val="00F67099"/>
    <w:rsid w:val="00F801DF"/>
    <w:rsid w:val="00FB6229"/>
    <w:rsid w:val="00FC14E7"/>
    <w:rsid w:val="00FE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EA9F40"/>
  <w15:chartTrackingRefBased/>
  <w15:docId w15:val="{6FE4624F-905E-4C4B-B2E2-30B01194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lang w:val="de-DE"/>
    </w:rPr>
  </w:style>
  <w:style w:type="paragraph" w:styleId="1">
    <w:name w:val="heading 1"/>
    <w:basedOn w:val="a1"/>
    <w:next w:val="a1"/>
    <w:qFormat/>
    <w:pPr>
      <w:keepNext/>
      <w:numPr>
        <w:numId w:val="21"/>
      </w:numPr>
      <w:jc w:val="center"/>
      <w:outlineLvl w:val="0"/>
    </w:pPr>
    <w:rPr>
      <w:rFonts w:ascii="Arial" w:hAnsi="Arial"/>
      <w:b/>
      <w:sz w:val="24"/>
    </w:rPr>
  </w:style>
  <w:style w:type="paragraph" w:styleId="21">
    <w:name w:val="heading 2"/>
    <w:basedOn w:val="a1"/>
    <w:next w:val="a1"/>
    <w:qFormat/>
    <w:pPr>
      <w:keepNext/>
      <w:numPr>
        <w:ilvl w:val="1"/>
        <w:numId w:val="21"/>
      </w:numPr>
      <w:jc w:val="center"/>
      <w:outlineLvl w:val="1"/>
    </w:pPr>
    <w:rPr>
      <w:rFonts w:ascii="Arial" w:hAnsi="Arial"/>
      <w:b/>
      <w:sz w:val="22"/>
    </w:rPr>
  </w:style>
  <w:style w:type="paragraph" w:styleId="31">
    <w:name w:val="heading 3"/>
    <w:basedOn w:val="a1"/>
    <w:next w:val="a2"/>
    <w:qFormat/>
    <w:pPr>
      <w:numPr>
        <w:ilvl w:val="2"/>
        <w:numId w:val="21"/>
      </w:numPr>
      <w:tabs>
        <w:tab w:val="left" w:pos="1134"/>
      </w:tabs>
      <w:spacing w:line="360" w:lineRule="auto"/>
      <w:outlineLvl w:val="2"/>
    </w:pPr>
    <w:rPr>
      <w:rFonts w:ascii="Arial" w:hAnsi="Arial"/>
      <w:b/>
      <w:sz w:val="22"/>
    </w:rPr>
  </w:style>
  <w:style w:type="paragraph" w:styleId="41">
    <w:name w:val="heading 4"/>
    <w:basedOn w:val="a1"/>
    <w:next w:val="a1"/>
    <w:qFormat/>
    <w:pPr>
      <w:keepNext/>
      <w:numPr>
        <w:ilvl w:val="3"/>
        <w:numId w:val="2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51">
    <w:name w:val="heading 5"/>
    <w:basedOn w:val="a1"/>
    <w:next w:val="a1"/>
    <w:qFormat/>
    <w:pPr>
      <w:numPr>
        <w:ilvl w:val="4"/>
        <w:numId w:val="21"/>
      </w:numPr>
      <w:spacing w:before="240" w:after="60"/>
      <w:outlineLvl w:val="4"/>
    </w:pPr>
    <w:rPr>
      <w:sz w:val="22"/>
    </w:rPr>
  </w:style>
  <w:style w:type="paragraph" w:styleId="6">
    <w:name w:val="heading 6"/>
    <w:basedOn w:val="a1"/>
    <w:next w:val="a1"/>
    <w:qFormat/>
    <w:pPr>
      <w:numPr>
        <w:ilvl w:val="5"/>
        <w:numId w:val="2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1"/>
    <w:next w:val="a1"/>
    <w:qFormat/>
    <w:pPr>
      <w:numPr>
        <w:ilvl w:val="6"/>
        <w:numId w:val="2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1"/>
    <w:next w:val="a1"/>
    <w:qFormat/>
    <w:pPr>
      <w:numPr>
        <w:ilvl w:val="7"/>
        <w:numId w:val="2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1"/>
    <w:next w:val="a1"/>
    <w:qFormat/>
    <w:pPr>
      <w:numPr>
        <w:ilvl w:val="8"/>
        <w:numId w:val="2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32">
    <w:name w:val="toc 3"/>
    <w:basedOn w:val="a1"/>
    <w:next w:val="a1"/>
    <w:autoRedefine/>
    <w:semiHidden/>
    <w:pPr>
      <w:ind w:firstLine="50"/>
    </w:pPr>
    <w:rPr>
      <w:rFonts w:ascii="Arial" w:hAnsi="Arial"/>
    </w:rPr>
  </w:style>
  <w:style w:type="paragraph" w:styleId="a2">
    <w:name w:val="Normal Indent"/>
    <w:basedOn w:val="a1"/>
    <w:semiHidden/>
    <w:pPr>
      <w:tabs>
        <w:tab w:val="left" w:pos="2835"/>
        <w:tab w:val="left" w:pos="7088"/>
        <w:tab w:val="decimal" w:pos="8789"/>
      </w:tabs>
      <w:spacing w:line="360" w:lineRule="auto"/>
      <w:ind w:left="1134"/>
    </w:pPr>
    <w:rPr>
      <w:rFonts w:ascii="Arial" w:hAnsi="Arial"/>
      <w:sz w:val="22"/>
    </w:rPr>
  </w:style>
  <w:style w:type="paragraph" w:styleId="a6">
    <w:name w:val="table of figures"/>
    <w:basedOn w:val="a1"/>
    <w:next w:val="a1"/>
    <w:semiHidden/>
    <w:pPr>
      <w:ind w:left="400" w:hanging="400"/>
    </w:pPr>
  </w:style>
  <w:style w:type="paragraph" w:styleId="22">
    <w:name w:val="envelope return"/>
    <w:basedOn w:val="a1"/>
    <w:semiHidden/>
    <w:rPr>
      <w:rFonts w:ascii="Arial" w:hAnsi="Arial"/>
    </w:rPr>
  </w:style>
  <w:style w:type="paragraph" w:styleId="a7">
    <w:name w:val="Salutation"/>
    <w:basedOn w:val="a1"/>
    <w:next w:val="a1"/>
    <w:semiHidden/>
  </w:style>
  <w:style w:type="paragraph" w:styleId="a0">
    <w:name w:val="List Bullet"/>
    <w:basedOn w:val="a1"/>
    <w:autoRedefine/>
    <w:semiHidden/>
    <w:pPr>
      <w:numPr>
        <w:numId w:val="1"/>
      </w:numPr>
    </w:pPr>
  </w:style>
  <w:style w:type="paragraph" w:styleId="20">
    <w:name w:val="List Bullet 2"/>
    <w:basedOn w:val="a1"/>
    <w:autoRedefine/>
    <w:semiHidden/>
    <w:pPr>
      <w:numPr>
        <w:numId w:val="2"/>
      </w:numPr>
    </w:pPr>
  </w:style>
  <w:style w:type="paragraph" w:styleId="30">
    <w:name w:val="List Bullet 3"/>
    <w:basedOn w:val="a1"/>
    <w:autoRedefine/>
    <w:semiHidden/>
    <w:pPr>
      <w:numPr>
        <w:numId w:val="3"/>
      </w:numPr>
    </w:pPr>
  </w:style>
  <w:style w:type="paragraph" w:styleId="40">
    <w:name w:val="List Bullet 4"/>
    <w:basedOn w:val="a1"/>
    <w:autoRedefine/>
    <w:semiHidden/>
    <w:pPr>
      <w:numPr>
        <w:numId w:val="4"/>
      </w:numPr>
    </w:pPr>
  </w:style>
  <w:style w:type="paragraph" w:styleId="50">
    <w:name w:val="List Bullet 5"/>
    <w:basedOn w:val="a1"/>
    <w:autoRedefine/>
    <w:semiHidden/>
    <w:pPr>
      <w:numPr>
        <w:numId w:val="5"/>
      </w:numPr>
    </w:pPr>
  </w:style>
  <w:style w:type="paragraph" w:styleId="a8">
    <w:name w:val="caption"/>
    <w:basedOn w:val="a1"/>
    <w:next w:val="a1"/>
    <w:qFormat/>
    <w:pPr>
      <w:spacing w:before="120" w:after="120"/>
    </w:pPr>
    <w:rPr>
      <w:b/>
    </w:rPr>
  </w:style>
  <w:style w:type="paragraph" w:styleId="a9">
    <w:name w:val="Block Text"/>
    <w:basedOn w:val="a1"/>
    <w:semiHidden/>
    <w:pPr>
      <w:spacing w:after="120"/>
      <w:ind w:left="1440" w:right="1440"/>
    </w:pPr>
  </w:style>
  <w:style w:type="paragraph" w:styleId="aa">
    <w:name w:val="Date"/>
    <w:basedOn w:val="a1"/>
    <w:next w:val="a1"/>
    <w:semiHidden/>
  </w:style>
  <w:style w:type="paragraph" w:styleId="ab">
    <w:name w:val="Document Map"/>
    <w:basedOn w:val="a1"/>
    <w:semiHidden/>
    <w:pPr>
      <w:shd w:val="clear" w:color="auto" w:fill="000080"/>
    </w:pPr>
    <w:rPr>
      <w:rFonts w:ascii="Tahoma" w:hAnsi="Tahoma"/>
    </w:rPr>
  </w:style>
  <w:style w:type="paragraph" w:styleId="ac">
    <w:name w:val="endnote text"/>
    <w:basedOn w:val="a1"/>
    <w:semiHidden/>
  </w:style>
  <w:style w:type="paragraph" w:styleId="ad">
    <w:name w:val="Note Heading"/>
    <w:basedOn w:val="a1"/>
    <w:next w:val="a1"/>
    <w:semiHidden/>
  </w:style>
  <w:style w:type="paragraph" w:styleId="ae">
    <w:name w:val="footnote text"/>
    <w:basedOn w:val="a1"/>
    <w:semiHidden/>
  </w:style>
  <w:style w:type="paragraph" w:styleId="af">
    <w:name w:val="footer"/>
    <w:basedOn w:val="a1"/>
    <w:semiHidden/>
    <w:pPr>
      <w:tabs>
        <w:tab w:val="center" w:pos="4536"/>
        <w:tab w:val="right" w:pos="9072"/>
      </w:tabs>
    </w:pPr>
  </w:style>
  <w:style w:type="paragraph" w:styleId="af0">
    <w:name w:val="Closing"/>
    <w:basedOn w:val="a1"/>
    <w:semiHidden/>
    <w:pPr>
      <w:ind w:left="4252"/>
    </w:pPr>
  </w:style>
  <w:style w:type="paragraph" w:styleId="10">
    <w:name w:val="index 1"/>
    <w:basedOn w:val="a1"/>
    <w:next w:val="a1"/>
    <w:autoRedefine/>
    <w:semiHidden/>
    <w:pPr>
      <w:ind w:left="200" w:hanging="200"/>
    </w:pPr>
  </w:style>
  <w:style w:type="paragraph" w:styleId="23">
    <w:name w:val="index 2"/>
    <w:basedOn w:val="a1"/>
    <w:next w:val="a1"/>
    <w:autoRedefine/>
    <w:semiHidden/>
    <w:pPr>
      <w:ind w:left="400" w:hanging="200"/>
    </w:pPr>
  </w:style>
  <w:style w:type="paragraph" w:styleId="33">
    <w:name w:val="index 3"/>
    <w:basedOn w:val="a1"/>
    <w:next w:val="a1"/>
    <w:autoRedefine/>
    <w:semiHidden/>
    <w:pPr>
      <w:ind w:left="600" w:hanging="200"/>
    </w:pPr>
  </w:style>
  <w:style w:type="paragraph" w:styleId="42">
    <w:name w:val="index 4"/>
    <w:basedOn w:val="a1"/>
    <w:next w:val="a1"/>
    <w:autoRedefine/>
    <w:semiHidden/>
    <w:pPr>
      <w:ind w:left="800" w:hanging="200"/>
    </w:pPr>
  </w:style>
  <w:style w:type="paragraph" w:styleId="52">
    <w:name w:val="index 5"/>
    <w:basedOn w:val="a1"/>
    <w:next w:val="a1"/>
    <w:autoRedefine/>
    <w:semiHidden/>
    <w:pPr>
      <w:ind w:left="1000" w:hanging="200"/>
    </w:pPr>
  </w:style>
  <w:style w:type="paragraph" w:styleId="60">
    <w:name w:val="index 6"/>
    <w:basedOn w:val="a1"/>
    <w:next w:val="a1"/>
    <w:autoRedefine/>
    <w:semiHidden/>
    <w:pPr>
      <w:ind w:left="1200" w:hanging="200"/>
    </w:pPr>
  </w:style>
  <w:style w:type="paragraph" w:styleId="70">
    <w:name w:val="index 7"/>
    <w:basedOn w:val="a1"/>
    <w:next w:val="a1"/>
    <w:autoRedefine/>
    <w:semiHidden/>
    <w:pPr>
      <w:ind w:left="1400" w:hanging="200"/>
    </w:pPr>
  </w:style>
  <w:style w:type="paragraph" w:styleId="80">
    <w:name w:val="index 8"/>
    <w:basedOn w:val="a1"/>
    <w:next w:val="a1"/>
    <w:autoRedefine/>
    <w:semiHidden/>
    <w:pPr>
      <w:ind w:left="1600" w:hanging="200"/>
    </w:pPr>
  </w:style>
  <w:style w:type="paragraph" w:styleId="90">
    <w:name w:val="index 9"/>
    <w:basedOn w:val="a1"/>
    <w:next w:val="a1"/>
    <w:autoRedefine/>
    <w:semiHidden/>
    <w:pPr>
      <w:ind w:left="1800" w:hanging="200"/>
    </w:pPr>
  </w:style>
  <w:style w:type="paragraph" w:styleId="af1">
    <w:name w:val="index heading"/>
    <w:basedOn w:val="a1"/>
    <w:next w:val="10"/>
    <w:semiHidden/>
    <w:rPr>
      <w:rFonts w:ascii="Arial" w:hAnsi="Arial"/>
      <w:b/>
    </w:rPr>
  </w:style>
  <w:style w:type="paragraph" w:styleId="af2">
    <w:name w:val="annotation text"/>
    <w:basedOn w:val="a1"/>
    <w:semiHidden/>
  </w:style>
  <w:style w:type="paragraph" w:styleId="af3">
    <w:name w:val="header"/>
    <w:basedOn w:val="a1"/>
    <w:semiHidden/>
    <w:pPr>
      <w:tabs>
        <w:tab w:val="center" w:pos="4536"/>
        <w:tab w:val="right" w:pos="9072"/>
      </w:tabs>
    </w:pPr>
  </w:style>
  <w:style w:type="paragraph" w:styleId="af4">
    <w:name w:val="List"/>
    <w:basedOn w:val="a1"/>
    <w:semiHidden/>
    <w:pPr>
      <w:ind w:left="283" w:hanging="283"/>
    </w:pPr>
  </w:style>
  <w:style w:type="paragraph" w:styleId="24">
    <w:name w:val="List 2"/>
    <w:basedOn w:val="a1"/>
    <w:semiHidden/>
    <w:pPr>
      <w:ind w:left="566" w:hanging="283"/>
    </w:pPr>
  </w:style>
  <w:style w:type="paragraph" w:styleId="34">
    <w:name w:val="List 3"/>
    <w:basedOn w:val="a1"/>
    <w:semiHidden/>
    <w:pPr>
      <w:ind w:left="849" w:hanging="283"/>
    </w:pPr>
  </w:style>
  <w:style w:type="paragraph" w:styleId="43">
    <w:name w:val="List 4"/>
    <w:basedOn w:val="a1"/>
    <w:semiHidden/>
    <w:pPr>
      <w:ind w:left="1132" w:hanging="283"/>
    </w:pPr>
  </w:style>
  <w:style w:type="paragraph" w:styleId="53">
    <w:name w:val="List 5"/>
    <w:basedOn w:val="a1"/>
    <w:semiHidden/>
    <w:pPr>
      <w:ind w:left="1415" w:hanging="283"/>
    </w:pPr>
  </w:style>
  <w:style w:type="paragraph" w:styleId="af5">
    <w:name w:val="List Continue"/>
    <w:basedOn w:val="a1"/>
    <w:semiHidden/>
    <w:pPr>
      <w:spacing w:after="120"/>
      <w:ind w:left="283"/>
    </w:pPr>
  </w:style>
  <w:style w:type="paragraph" w:styleId="25">
    <w:name w:val="List Continue 2"/>
    <w:basedOn w:val="a1"/>
    <w:semiHidden/>
    <w:pPr>
      <w:spacing w:after="120"/>
      <w:ind w:left="566"/>
    </w:pPr>
  </w:style>
  <w:style w:type="paragraph" w:styleId="35">
    <w:name w:val="List Continue 3"/>
    <w:basedOn w:val="a1"/>
    <w:semiHidden/>
    <w:pPr>
      <w:spacing w:after="120"/>
      <w:ind w:left="849"/>
    </w:pPr>
  </w:style>
  <w:style w:type="paragraph" w:styleId="44">
    <w:name w:val="List Continue 4"/>
    <w:basedOn w:val="a1"/>
    <w:semiHidden/>
    <w:pPr>
      <w:spacing w:after="120"/>
      <w:ind w:left="1132"/>
    </w:pPr>
  </w:style>
  <w:style w:type="paragraph" w:styleId="54">
    <w:name w:val="List Continue 5"/>
    <w:basedOn w:val="a1"/>
    <w:semiHidden/>
    <w:pPr>
      <w:spacing w:after="120"/>
      <w:ind w:left="1415"/>
    </w:pPr>
  </w:style>
  <w:style w:type="paragraph" w:styleId="a">
    <w:name w:val="List Number"/>
    <w:basedOn w:val="a1"/>
    <w:semiHidden/>
    <w:pPr>
      <w:numPr>
        <w:numId w:val="6"/>
      </w:numPr>
    </w:pPr>
  </w:style>
  <w:style w:type="paragraph" w:styleId="2">
    <w:name w:val="List Number 2"/>
    <w:basedOn w:val="a1"/>
    <w:semiHidden/>
    <w:pPr>
      <w:numPr>
        <w:numId w:val="7"/>
      </w:numPr>
    </w:pPr>
  </w:style>
  <w:style w:type="paragraph" w:styleId="3">
    <w:name w:val="List Number 3"/>
    <w:basedOn w:val="a1"/>
    <w:semiHidden/>
    <w:pPr>
      <w:numPr>
        <w:numId w:val="8"/>
      </w:numPr>
    </w:pPr>
  </w:style>
  <w:style w:type="paragraph" w:styleId="4">
    <w:name w:val="List Number 4"/>
    <w:basedOn w:val="a1"/>
    <w:semiHidden/>
    <w:pPr>
      <w:numPr>
        <w:numId w:val="9"/>
      </w:numPr>
    </w:pPr>
  </w:style>
  <w:style w:type="paragraph" w:styleId="5">
    <w:name w:val="List Number 5"/>
    <w:basedOn w:val="a1"/>
    <w:semiHidden/>
    <w:pPr>
      <w:numPr>
        <w:numId w:val="10"/>
      </w:numPr>
    </w:pPr>
  </w:style>
  <w:style w:type="paragraph" w:styleId="af6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lang w:val="de-DE"/>
    </w:rPr>
  </w:style>
  <w:style w:type="paragraph" w:styleId="af7">
    <w:name w:val="Message Header"/>
    <w:basedOn w:val="a1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sz w:val="24"/>
    </w:rPr>
  </w:style>
  <w:style w:type="paragraph" w:styleId="af8">
    <w:name w:val="Plain Text"/>
    <w:basedOn w:val="a1"/>
    <w:semiHidden/>
    <w:rPr>
      <w:rFonts w:ascii="Courier New" w:hAnsi="Courier New"/>
    </w:rPr>
  </w:style>
  <w:style w:type="paragraph" w:styleId="af9">
    <w:name w:val="Body Text"/>
    <w:basedOn w:val="a1"/>
    <w:semiHidden/>
    <w:pPr>
      <w:spacing w:after="120"/>
    </w:pPr>
  </w:style>
  <w:style w:type="paragraph" w:styleId="26">
    <w:name w:val="Body Text 2"/>
    <w:basedOn w:val="a1"/>
    <w:semiHidden/>
    <w:pPr>
      <w:spacing w:after="120" w:line="480" w:lineRule="auto"/>
    </w:pPr>
  </w:style>
  <w:style w:type="paragraph" w:styleId="36">
    <w:name w:val="Body Text 3"/>
    <w:basedOn w:val="a1"/>
    <w:semiHidden/>
    <w:pPr>
      <w:spacing w:after="120"/>
    </w:pPr>
    <w:rPr>
      <w:sz w:val="16"/>
    </w:rPr>
  </w:style>
  <w:style w:type="paragraph" w:styleId="afa">
    <w:name w:val="Body Text Indent"/>
    <w:basedOn w:val="a1"/>
    <w:semiHidden/>
    <w:pPr>
      <w:spacing w:after="120"/>
      <w:ind w:left="283"/>
    </w:pPr>
  </w:style>
  <w:style w:type="paragraph" w:styleId="27">
    <w:name w:val="Body Text Indent 2"/>
    <w:basedOn w:val="a1"/>
    <w:semiHidden/>
    <w:pPr>
      <w:spacing w:after="120" w:line="480" w:lineRule="auto"/>
      <w:ind w:left="283"/>
    </w:pPr>
  </w:style>
  <w:style w:type="paragraph" w:styleId="37">
    <w:name w:val="Body Text Indent 3"/>
    <w:basedOn w:val="a1"/>
    <w:semiHidden/>
    <w:pPr>
      <w:spacing w:after="120"/>
      <w:ind w:left="283"/>
    </w:pPr>
    <w:rPr>
      <w:sz w:val="16"/>
    </w:rPr>
  </w:style>
  <w:style w:type="paragraph" w:styleId="afb">
    <w:name w:val="Body Text First Indent"/>
    <w:basedOn w:val="af9"/>
    <w:semiHidden/>
    <w:pPr>
      <w:ind w:firstLine="210"/>
    </w:pPr>
  </w:style>
  <w:style w:type="paragraph" w:styleId="28">
    <w:name w:val="Body Text First Indent 2"/>
    <w:basedOn w:val="afa"/>
    <w:semiHidden/>
    <w:pPr>
      <w:ind w:firstLine="210"/>
    </w:pPr>
  </w:style>
  <w:style w:type="paragraph" w:styleId="afc">
    <w:name w:val="Title"/>
    <w:basedOn w:val="a1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afd">
    <w:name w:val="envelope address"/>
    <w:basedOn w:val="a1"/>
    <w:semiHidden/>
    <w:pPr>
      <w:framePr w:w="4320" w:h="2160" w:hRule="exact" w:hSpace="141" w:wrap="auto" w:hAnchor="page" w:xAlign="center" w:yAlign="bottom"/>
      <w:ind w:left="1"/>
    </w:pPr>
    <w:rPr>
      <w:rFonts w:ascii="Arial" w:hAnsi="Arial"/>
      <w:sz w:val="24"/>
    </w:rPr>
  </w:style>
  <w:style w:type="paragraph" w:styleId="afe">
    <w:name w:val="Signature"/>
    <w:basedOn w:val="a1"/>
    <w:semiHidden/>
    <w:pPr>
      <w:ind w:left="4252"/>
    </w:pPr>
  </w:style>
  <w:style w:type="paragraph" w:styleId="aff">
    <w:name w:val="Subtitle"/>
    <w:basedOn w:val="a1"/>
    <w:qFormat/>
    <w:pPr>
      <w:spacing w:after="60"/>
      <w:jc w:val="center"/>
      <w:outlineLvl w:val="1"/>
    </w:pPr>
    <w:rPr>
      <w:rFonts w:ascii="Arial" w:hAnsi="Arial"/>
      <w:sz w:val="24"/>
    </w:rPr>
  </w:style>
  <w:style w:type="paragraph" w:styleId="11">
    <w:name w:val="toc 1"/>
    <w:basedOn w:val="a1"/>
    <w:next w:val="a1"/>
    <w:autoRedefine/>
    <w:semiHidden/>
  </w:style>
  <w:style w:type="paragraph" w:styleId="29">
    <w:name w:val="toc 2"/>
    <w:basedOn w:val="a1"/>
    <w:next w:val="a1"/>
    <w:autoRedefine/>
    <w:semiHidden/>
    <w:pPr>
      <w:ind w:left="200"/>
    </w:pPr>
  </w:style>
  <w:style w:type="paragraph" w:styleId="45">
    <w:name w:val="toc 4"/>
    <w:basedOn w:val="a1"/>
    <w:next w:val="a1"/>
    <w:autoRedefine/>
    <w:semiHidden/>
    <w:pPr>
      <w:ind w:left="600"/>
    </w:pPr>
  </w:style>
  <w:style w:type="paragraph" w:styleId="55">
    <w:name w:val="toc 5"/>
    <w:basedOn w:val="a1"/>
    <w:next w:val="a1"/>
    <w:autoRedefine/>
    <w:semiHidden/>
    <w:pPr>
      <w:ind w:left="800"/>
    </w:pPr>
  </w:style>
  <w:style w:type="paragraph" w:styleId="61">
    <w:name w:val="toc 6"/>
    <w:basedOn w:val="a1"/>
    <w:next w:val="a1"/>
    <w:autoRedefine/>
    <w:semiHidden/>
    <w:pPr>
      <w:ind w:left="1000"/>
    </w:pPr>
  </w:style>
  <w:style w:type="paragraph" w:styleId="71">
    <w:name w:val="toc 7"/>
    <w:basedOn w:val="a1"/>
    <w:next w:val="a1"/>
    <w:autoRedefine/>
    <w:semiHidden/>
    <w:pPr>
      <w:ind w:left="1200"/>
    </w:pPr>
  </w:style>
  <w:style w:type="paragraph" w:styleId="81">
    <w:name w:val="toc 8"/>
    <w:basedOn w:val="a1"/>
    <w:next w:val="a1"/>
    <w:autoRedefine/>
    <w:semiHidden/>
    <w:pPr>
      <w:ind w:left="1400"/>
    </w:pPr>
  </w:style>
  <w:style w:type="paragraph" w:styleId="91">
    <w:name w:val="toc 9"/>
    <w:basedOn w:val="a1"/>
    <w:next w:val="a1"/>
    <w:autoRedefine/>
    <w:semiHidden/>
    <w:pPr>
      <w:ind w:left="1600"/>
    </w:pPr>
  </w:style>
  <w:style w:type="paragraph" w:styleId="aff0">
    <w:name w:val="toa heading"/>
    <w:basedOn w:val="a1"/>
    <w:next w:val="a1"/>
    <w:semiHidden/>
    <w:pPr>
      <w:spacing w:before="120"/>
    </w:pPr>
    <w:rPr>
      <w:rFonts w:ascii="Arial" w:hAnsi="Arial"/>
      <w:b/>
    </w:rPr>
  </w:style>
  <w:style w:type="paragraph" w:styleId="aff1">
    <w:name w:val="table of authorities"/>
    <w:basedOn w:val="a1"/>
    <w:next w:val="a1"/>
    <w:semiHidden/>
    <w:pPr>
      <w:ind w:left="200" w:hanging="200"/>
    </w:pPr>
  </w:style>
  <w:style w:type="paragraph" w:styleId="aff2">
    <w:name w:val="List Paragraph"/>
    <w:basedOn w:val="a1"/>
    <w:uiPriority w:val="1"/>
    <w:qFormat/>
    <w:rsid w:val="00D54EE3"/>
    <w:pPr>
      <w:widowControl w:val="0"/>
      <w:autoSpaceDE w:val="0"/>
      <w:autoSpaceDN w:val="0"/>
      <w:spacing w:before="58"/>
      <w:ind w:left="807" w:hanging="284"/>
    </w:pPr>
    <w:rPr>
      <w:rFonts w:ascii="Arial" w:eastAsia="Arial" w:hAnsi="Arial" w:cs="Arial"/>
      <w:sz w:val="22"/>
      <w:szCs w:val="22"/>
      <w:lang w:val="ru-RU" w:eastAsia="en-US"/>
    </w:rPr>
  </w:style>
  <w:style w:type="paragraph" w:styleId="aff3">
    <w:name w:val="Normal (Web)"/>
    <w:basedOn w:val="a1"/>
    <w:uiPriority w:val="99"/>
    <w:semiHidden/>
    <w:unhideWhenUsed/>
    <w:rsid w:val="001C50F0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TableParagraph">
    <w:name w:val="Table Paragraph"/>
    <w:basedOn w:val="a1"/>
    <w:uiPriority w:val="1"/>
    <w:qFormat/>
    <w:rsid w:val="00146323"/>
    <w:pPr>
      <w:widowControl w:val="0"/>
      <w:autoSpaceDE w:val="0"/>
      <w:autoSpaceDN w:val="0"/>
      <w:ind w:left="208"/>
    </w:pPr>
    <w:rPr>
      <w:rFonts w:ascii="Arial" w:eastAsia="Arial" w:hAnsi="Arial" w:cs="Arial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BFD83-E1AC-4950-BEEE-295936B60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16</Pages>
  <Words>4138</Words>
  <Characters>23591</Characters>
  <Application>Microsoft Office Word</Application>
  <DocSecurity>0</DocSecurity>
  <Lines>196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МЗЭП-АГАТ</vt:lpstr>
      <vt:lpstr>Three Phase Portable electronical voltage / current source VCS 320-1</vt:lpstr>
    </vt:vector>
  </TitlesOfParts>
  <Company> </Company>
  <LinksUpToDate>false</LinksUpToDate>
  <CharactersWithSpaces>27674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МЗЭП-АГАТ</dc:title>
  <dc:subject/>
  <dc:creator>Vinogradov Alexei</dc:creator>
  <cp:keywords/>
  <cp:lastModifiedBy>МЗЭП-АГАТ MZEP-AGAT</cp:lastModifiedBy>
  <cp:revision>104</cp:revision>
  <cp:lastPrinted>2001-04-19T04:21:00Z</cp:lastPrinted>
  <dcterms:created xsi:type="dcterms:W3CDTF">2025-07-10T14:31:00Z</dcterms:created>
  <dcterms:modified xsi:type="dcterms:W3CDTF">2025-07-11T14:29:00Z</dcterms:modified>
</cp:coreProperties>
</file>