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D443" w14:textId="77777777" w:rsidR="005D4B55" w:rsidRPr="00CC298C" w:rsidRDefault="005D4B55" w:rsidP="00537E06">
      <w:pPr>
        <w:pStyle w:val="Heading1"/>
        <w:jc w:val="center"/>
        <w:rPr>
          <w:rFonts w:ascii="Verdana" w:hAnsi="Verdana"/>
          <w:b/>
          <w:szCs w:val="24"/>
          <w:u w:val="single"/>
        </w:rPr>
      </w:pPr>
    </w:p>
    <w:p w14:paraId="3B61CE54" w14:textId="77777777" w:rsidR="005D4B55" w:rsidRPr="00CC298C" w:rsidRDefault="005D4B55" w:rsidP="00537E06">
      <w:pPr>
        <w:pStyle w:val="Heading1"/>
        <w:jc w:val="center"/>
        <w:rPr>
          <w:rFonts w:ascii="Verdana" w:hAnsi="Verdana"/>
          <w:b/>
          <w:szCs w:val="24"/>
          <w:u w:val="single"/>
        </w:rPr>
      </w:pPr>
    </w:p>
    <w:p w14:paraId="32354B00" w14:textId="77777777" w:rsidR="00BA29E1" w:rsidRDefault="00BA29E1" w:rsidP="00537E06">
      <w:pPr>
        <w:pStyle w:val="Heading1"/>
        <w:jc w:val="center"/>
        <w:rPr>
          <w:rFonts w:ascii="Verdana" w:hAnsi="Verdana"/>
          <w:b/>
          <w:szCs w:val="24"/>
          <w:u w:val="single"/>
        </w:rPr>
      </w:pPr>
    </w:p>
    <w:p w14:paraId="418B1AB6" w14:textId="77777777" w:rsidR="00537E06" w:rsidRPr="00CC298C" w:rsidRDefault="00B86931" w:rsidP="00537E06">
      <w:pPr>
        <w:pStyle w:val="Heading1"/>
        <w:jc w:val="center"/>
        <w:rPr>
          <w:rFonts w:ascii="Verdana" w:hAnsi="Verdana"/>
          <w:b/>
          <w:szCs w:val="24"/>
          <w:u w:val="single"/>
        </w:rPr>
      </w:pPr>
      <w:r w:rsidRPr="00CC298C">
        <w:rPr>
          <w:rFonts w:ascii="Verdana" w:hAnsi="Verdana"/>
          <w:b/>
          <w:szCs w:val="24"/>
          <w:u w:val="single"/>
        </w:rPr>
        <w:t xml:space="preserve">Syllabus </w:t>
      </w:r>
      <w:r w:rsidR="00B1731A" w:rsidRPr="00CC298C">
        <w:rPr>
          <w:rFonts w:ascii="Verdana" w:hAnsi="Verdana"/>
          <w:b/>
          <w:szCs w:val="24"/>
          <w:u w:val="single"/>
        </w:rPr>
        <w:t>–</w:t>
      </w:r>
      <w:r w:rsidRPr="00CC298C">
        <w:rPr>
          <w:rFonts w:ascii="Verdana" w:hAnsi="Verdana"/>
          <w:b/>
          <w:szCs w:val="24"/>
          <w:u w:val="single"/>
        </w:rPr>
        <w:t xml:space="preserve"> </w:t>
      </w:r>
      <w:r w:rsidR="00994B0D">
        <w:rPr>
          <w:rFonts w:ascii="Verdana" w:hAnsi="Verdana"/>
          <w:b/>
          <w:szCs w:val="24"/>
          <w:u w:val="single"/>
        </w:rPr>
        <w:t>EGR 226</w:t>
      </w:r>
      <w:r w:rsidR="005D4B55" w:rsidRPr="00CC298C">
        <w:rPr>
          <w:rFonts w:ascii="Verdana" w:hAnsi="Verdana"/>
          <w:b/>
          <w:szCs w:val="24"/>
          <w:u w:val="single"/>
        </w:rPr>
        <w:t xml:space="preserve"> </w:t>
      </w:r>
      <w:r w:rsidR="00994B0D">
        <w:rPr>
          <w:rFonts w:ascii="Verdana" w:hAnsi="Verdana"/>
          <w:b/>
          <w:szCs w:val="24"/>
          <w:u w:val="single"/>
        </w:rPr>
        <w:t>–</w:t>
      </w:r>
      <w:r w:rsidR="005D4B55" w:rsidRPr="00CC298C">
        <w:rPr>
          <w:rFonts w:ascii="Verdana" w:hAnsi="Verdana"/>
          <w:b/>
          <w:szCs w:val="24"/>
          <w:u w:val="single"/>
        </w:rPr>
        <w:t xml:space="preserve"> </w:t>
      </w:r>
      <w:r w:rsidR="00994B0D">
        <w:rPr>
          <w:rFonts w:ascii="Verdana" w:hAnsi="Verdana"/>
          <w:b/>
          <w:szCs w:val="24"/>
          <w:u w:val="single"/>
        </w:rPr>
        <w:t>Operating Systems and Networking</w:t>
      </w:r>
    </w:p>
    <w:p w14:paraId="108C9E8C" w14:textId="77777777" w:rsidR="00004758" w:rsidRPr="00CC298C" w:rsidRDefault="00004758" w:rsidP="00004758">
      <w:pPr>
        <w:rPr>
          <w:rFonts w:ascii="Verdana" w:hAnsi="Verdana"/>
          <w:sz w:val="22"/>
        </w:rPr>
      </w:pPr>
    </w:p>
    <w:p w14:paraId="7DAB1FF2" w14:textId="77777777" w:rsidR="00CC298C" w:rsidRPr="00CC298C" w:rsidRDefault="00CC298C" w:rsidP="00CC298C">
      <w:pPr>
        <w:rPr>
          <w:rFonts w:ascii="Verdana" w:hAnsi="Verdana"/>
          <w:b/>
        </w:rPr>
      </w:pPr>
      <w:r>
        <w:rPr>
          <w:rFonts w:ascii="Verdana" w:hAnsi="Verdana"/>
          <w:b/>
        </w:rPr>
        <w:t>Purpose of the Course</w:t>
      </w:r>
      <w:r w:rsidRPr="00CC298C">
        <w:rPr>
          <w:rFonts w:ascii="Verdana" w:hAnsi="Verdana"/>
          <w:b/>
        </w:rPr>
        <w:t>:</w:t>
      </w:r>
    </w:p>
    <w:p w14:paraId="28F584DF" w14:textId="77777777" w:rsidR="00CC298C" w:rsidRPr="00CC298C" w:rsidRDefault="00AD029D" w:rsidP="00BA29E1">
      <w:pPr>
        <w:tabs>
          <w:tab w:val="left" w:pos="360"/>
        </w:tabs>
        <w:ind w:left="360"/>
        <w:rPr>
          <w:rFonts w:ascii="Verdana" w:hAnsi="Verdana"/>
          <w:szCs w:val="22"/>
        </w:rPr>
      </w:pPr>
      <w:r w:rsidRPr="00AD029D">
        <w:rPr>
          <w:rFonts w:ascii="Verdana" w:hAnsi="Verdana"/>
          <w:szCs w:val="22"/>
        </w:rPr>
        <w:t>The Operating System is the software that turns a collection of electronic circuits into a computer. It’s usually what we interact with, and all programs use key elements from the OS. In this course, we will look at the major pieces of an OS: what they do and how they do it. We will program some key pieces of an OS, look at the design decisions of common operating systems in use, and examine in detail two important attributes: networking and security.</w:t>
      </w:r>
    </w:p>
    <w:p w14:paraId="2DA00DDC" w14:textId="68FE9B47" w:rsidR="00CC298C" w:rsidRDefault="00CC298C" w:rsidP="00CC298C">
      <w:pPr>
        <w:rPr>
          <w:rFonts w:ascii="Verdana" w:hAnsi="Verdana"/>
        </w:rPr>
      </w:pPr>
    </w:p>
    <w:p w14:paraId="70408E6E" w14:textId="77777777" w:rsidR="00CC298C" w:rsidRPr="00CC298C" w:rsidRDefault="00CC298C" w:rsidP="00CC298C">
      <w:pPr>
        <w:rPr>
          <w:rFonts w:ascii="Verdana" w:hAnsi="Verdana"/>
          <w:b/>
        </w:rPr>
      </w:pPr>
      <w:r w:rsidRPr="00CC298C">
        <w:rPr>
          <w:rFonts w:ascii="Verdana" w:hAnsi="Verdana"/>
          <w:b/>
        </w:rPr>
        <w:t>Pre/co –requisites</w:t>
      </w:r>
      <w:r>
        <w:rPr>
          <w:rFonts w:ascii="Verdana" w:hAnsi="Verdana"/>
          <w:b/>
        </w:rPr>
        <w:t>:</w:t>
      </w:r>
    </w:p>
    <w:p w14:paraId="77A5062C" w14:textId="77777777" w:rsidR="00CC298C" w:rsidRDefault="00CC298C" w:rsidP="00BA29E1">
      <w:pPr>
        <w:ind w:left="360"/>
        <w:rPr>
          <w:rFonts w:ascii="Verdana" w:hAnsi="Verdana"/>
        </w:rPr>
      </w:pPr>
      <w:r w:rsidRPr="00CC298C">
        <w:rPr>
          <w:rFonts w:ascii="Verdana" w:hAnsi="Verdana"/>
        </w:rPr>
        <w:t>There are no pre- or co-requisites for this course.</w:t>
      </w:r>
    </w:p>
    <w:p w14:paraId="10EABBB3" w14:textId="77777777" w:rsidR="00CC298C" w:rsidRPr="00CC298C" w:rsidRDefault="00CC298C" w:rsidP="00CC298C">
      <w:pPr>
        <w:rPr>
          <w:rFonts w:ascii="Verdana" w:hAnsi="Verdana"/>
        </w:rPr>
      </w:pPr>
    </w:p>
    <w:p w14:paraId="182F834B" w14:textId="77777777" w:rsidR="00BA29E1" w:rsidRPr="00CC298C" w:rsidRDefault="00BA29E1" w:rsidP="00BA29E1">
      <w:pPr>
        <w:rPr>
          <w:rFonts w:ascii="Verdana" w:hAnsi="Verdana"/>
          <w:b/>
        </w:rPr>
      </w:pPr>
      <w:r w:rsidRPr="00CC298C">
        <w:rPr>
          <w:rFonts w:ascii="Verdana" w:hAnsi="Verdana"/>
          <w:b/>
        </w:rPr>
        <w:t>Required Materials:</w:t>
      </w:r>
    </w:p>
    <w:p w14:paraId="0745FF79" w14:textId="77777777" w:rsidR="009E1ED1" w:rsidRDefault="00BA29E1" w:rsidP="00BA29E1">
      <w:pPr>
        <w:ind w:left="360"/>
        <w:rPr>
          <w:rFonts w:ascii="Verdana" w:hAnsi="Verdana"/>
          <w:b/>
        </w:rPr>
      </w:pPr>
      <w:r w:rsidRPr="00CC298C">
        <w:rPr>
          <w:rFonts w:ascii="Verdana" w:hAnsi="Verdana"/>
          <w:b/>
        </w:rPr>
        <w:t>Textbook</w:t>
      </w:r>
      <w:r w:rsidR="009E1ED1">
        <w:rPr>
          <w:rFonts w:ascii="Verdana" w:hAnsi="Verdana"/>
          <w:b/>
        </w:rPr>
        <w:t xml:space="preserve"> (optional)</w:t>
      </w:r>
      <w:r w:rsidRPr="00CC298C">
        <w:rPr>
          <w:rFonts w:ascii="Verdana" w:hAnsi="Verdana"/>
          <w:b/>
        </w:rPr>
        <w:t xml:space="preserve">: </w:t>
      </w:r>
    </w:p>
    <w:p w14:paraId="71CC8FBD" w14:textId="1179C34C" w:rsidR="00BA29E1" w:rsidRPr="009E1ED1" w:rsidRDefault="00994B0D" w:rsidP="009E1ED1">
      <w:pPr>
        <w:pStyle w:val="ListParagraph"/>
        <w:numPr>
          <w:ilvl w:val="0"/>
          <w:numId w:val="48"/>
        </w:numPr>
        <w:rPr>
          <w:rFonts w:ascii="Verdana" w:hAnsi="Verdana"/>
        </w:rPr>
      </w:pPr>
      <w:r w:rsidRPr="009E1ED1">
        <w:rPr>
          <w:rFonts w:ascii="Verdana" w:hAnsi="Verdana"/>
        </w:rPr>
        <w:t>William Stallings</w:t>
      </w:r>
      <w:r w:rsidR="00BA29E1" w:rsidRPr="009E1ED1">
        <w:rPr>
          <w:rFonts w:ascii="Verdana" w:hAnsi="Verdana"/>
        </w:rPr>
        <w:t xml:space="preserve">, </w:t>
      </w:r>
      <w:r w:rsidRPr="009E1ED1">
        <w:rPr>
          <w:rFonts w:ascii="Verdana" w:hAnsi="Verdana"/>
          <w:i/>
        </w:rPr>
        <w:t xml:space="preserve">Operating </w:t>
      </w:r>
      <w:proofErr w:type="spellStart"/>
      <w:proofErr w:type="gramStart"/>
      <w:r w:rsidRPr="009E1ED1">
        <w:rPr>
          <w:rFonts w:ascii="Verdana" w:hAnsi="Verdana"/>
          <w:i/>
        </w:rPr>
        <w:t>Systems:Internals</w:t>
      </w:r>
      <w:proofErr w:type="spellEnd"/>
      <w:proofErr w:type="gramEnd"/>
      <w:r w:rsidRPr="009E1ED1">
        <w:rPr>
          <w:rFonts w:ascii="Verdana" w:hAnsi="Verdana"/>
          <w:i/>
        </w:rPr>
        <w:t xml:space="preserve"> and Design Principles</w:t>
      </w:r>
      <w:r w:rsidR="00BA29E1" w:rsidRPr="009E1ED1">
        <w:rPr>
          <w:rFonts w:ascii="Verdana" w:hAnsi="Verdana"/>
        </w:rPr>
        <w:t xml:space="preserve">, </w:t>
      </w:r>
      <w:r w:rsidRPr="009E1ED1">
        <w:rPr>
          <w:rFonts w:ascii="Verdana" w:hAnsi="Verdana"/>
        </w:rPr>
        <w:t>8</w:t>
      </w:r>
      <w:r w:rsidR="00BA29E1" w:rsidRPr="009E1ED1">
        <w:rPr>
          <w:rFonts w:ascii="Verdana" w:hAnsi="Verdana"/>
        </w:rPr>
        <w:t>th Edition, Addison-Wesley, 201</w:t>
      </w:r>
      <w:r w:rsidRPr="009E1ED1">
        <w:rPr>
          <w:rFonts w:ascii="Verdana" w:hAnsi="Verdana"/>
        </w:rPr>
        <w:t>5</w:t>
      </w:r>
      <w:r w:rsidR="00BA29E1" w:rsidRPr="009E1ED1">
        <w:rPr>
          <w:rFonts w:ascii="Verdana" w:hAnsi="Verdana"/>
        </w:rPr>
        <w:t xml:space="preserve">, ISBN-13: </w:t>
      </w:r>
      <w:r w:rsidRPr="009E1ED1">
        <w:rPr>
          <w:rFonts w:ascii="Verdana" w:hAnsi="Verdana"/>
        </w:rPr>
        <w:t>9780133805918</w:t>
      </w:r>
      <w:r w:rsidR="00BA29E1" w:rsidRPr="009E1ED1">
        <w:rPr>
          <w:rFonts w:ascii="Verdana" w:hAnsi="Verdana"/>
        </w:rPr>
        <w:t>.</w:t>
      </w:r>
    </w:p>
    <w:p w14:paraId="753EEADB" w14:textId="77777777" w:rsidR="009E1ED1" w:rsidRDefault="009E1ED1" w:rsidP="00BA29E1">
      <w:pPr>
        <w:ind w:left="360"/>
        <w:rPr>
          <w:rFonts w:ascii="Verdana" w:hAnsi="Verdana"/>
        </w:rPr>
      </w:pPr>
    </w:p>
    <w:p w14:paraId="2CBCB0C8" w14:textId="7DAE6C25" w:rsidR="009E1ED1" w:rsidRPr="009E1ED1" w:rsidRDefault="009E1ED1" w:rsidP="009E1ED1">
      <w:pPr>
        <w:pStyle w:val="ListParagraph"/>
        <w:numPr>
          <w:ilvl w:val="0"/>
          <w:numId w:val="48"/>
        </w:numPr>
        <w:rPr>
          <w:rFonts w:ascii="Verdana" w:hAnsi="Verdana"/>
        </w:rPr>
      </w:pPr>
      <w:proofErr w:type="spellStart"/>
      <w:r w:rsidRPr="009E1ED1">
        <w:rPr>
          <w:rFonts w:ascii="Verdana" w:hAnsi="Verdana"/>
        </w:rPr>
        <w:t>Silberschatz</w:t>
      </w:r>
      <w:proofErr w:type="spellEnd"/>
      <w:r w:rsidRPr="009E1ED1">
        <w:rPr>
          <w:rFonts w:ascii="Verdana" w:hAnsi="Verdana"/>
        </w:rPr>
        <w:t>, Galvin and Gagne</w:t>
      </w:r>
      <w:r>
        <w:rPr>
          <w:rFonts w:ascii="Verdana" w:hAnsi="Verdana"/>
        </w:rPr>
        <w:t xml:space="preserve">, </w:t>
      </w:r>
      <w:r w:rsidRPr="009E1ED1">
        <w:rPr>
          <w:rFonts w:ascii="Verdana" w:hAnsi="Verdana"/>
          <w:i/>
          <w:iCs/>
        </w:rPr>
        <w:t>Operating System Concepts</w:t>
      </w:r>
      <w:r w:rsidRPr="009E1ED1">
        <w:rPr>
          <w:rFonts w:ascii="Verdana" w:hAnsi="Verdana"/>
        </w:rPr>
        <w:t>,</w:t>
      </w:r>
      <w:r>
        <w:rPr>
          <w:rFonts w:ascii="Verdana" w:hAnsi="Verdana"/>
        </w:rPr>
        <w:t xml:space="preserve"> 9</w:t>
      </w:r>
      <w:r w:rsidRPr="009E1ED1">
        <w:rPr>
          <w:rFonts w:ascii="Verdana" w:hAnsi="Verdana"/>
          <w:vertAlign w:val="superscript"/>
        </w:rPr>
        <w:t>th</w:t>
      </w:r>
      <w:r>
        <w:rPr>
          <w:rFonts w:ascii="Verdana" w:hAnsi="Verdana"/>
        </w:rPr>
        <w:t xml:space="preserve"> edition</w:t>
      </w:r>
      <w:r w:rsidRPr="009E1ED1">
        <w:rPr>
          <w:rFonts w:ascii="Verdana" w:hAnsi="Verdana"/>
        </w:rPr>
        <w:t>.</w:t>
      </w:r>
      <w:r>
        <w:rPr>
          <w:rFonts w:ascii="Verdana" w:hAnsi="Verdana"/>
        </w:rPr>
        <w:t xml:space="preserve"> </w:t>
      </w:r>
    </w:p>
    <w:p w14:paraId="020C00A7" w14:textId="77777777" w:rsidR="009E1ED1" w:rsidRPr="00CC298C" w:rsidRDefault="009E1ED1" w:rsidP="00BA29E1">
      <w:pPr>
        <w:ind w:left="360"/>
        <w:rPr>
          <w:rFonts w:ascii="Verdana" w:hAnsi="Verdana"/>
        </w:rPr>
      </w:pPr>
    </w:p>
    <w:p w14:paraId="4FB3280A" w14:textId="2C6E56B8" w:rsidR="00BA29E1" w:rsidRPr="00CC298C" w:rsidRDefault="00AD029D" w:rsidP="00BA29E1">
      <w:pPr>
        <w:ind w:left="360"/>
        <w:rPr>
          <w:rFonts w:ascii="Verdana" w:hAnsi="Verdana"/>
          <w:b/>
        </w:rPr>
      </w:pPr>
      <w:r w:rsidRPr="00AD029D">
        <w:rPr>
          <w:rFonts w:ascii="Verdana" w:hAnsi="Verdana"/>
          <w:b/>
        </w:rPr>
        <w:t xml:space="preserve">External Disk Drive: </w:t>
      </w:r>
      <w:r w:rsidRPr="00AD029D">
        <w:rPr>
          <w:rFonts w:ascii="Verdana" w:hAnsi="Verdana"/>
        </w:rPr>
        <w:t xml:space="preserve">We will be installing </w:t>
      </w:r>
      <w:r w:rsidR="009E1ED1" w:rsidRPr="00AD029D">
        <w:rPr>
          <w:rFonts w:ascii="Verdana" w:hAnsi="Verdana"/>
        </w:rPr>
        <w:t>several</w:t>
      </w:r>
      <w:r w:rsidRPr="00AD029D">
        <w:rPr>
          <w:rFonts w:ascii="Verdana" w:hAnsi="Verdana"/>
        </w:rPr>
        <w:t xml:space="preserve"> open-source components on</w:t>
      </w:r>
      <w:r w:rsidR="009E1ED1">
        <w:rPr>
          <w:rFonts w:ascii="Verdana" w:hAnsi="Verdana"/>
        </w:rPr>
        <w:t xml:space="preserve"> </w:t>
      </w:r>
      <w:r w:rsidRPr="00AD029D">
        <w:rPr>
          <w:rFonts w:ascii="Verdana" w:hAnsi="Verdana"/>
        </w:rPr>
        <w:t xml:space="preserve">hard disk to provide a “safe” environment to develop operating systems code. </w:t>
      </w:r>
      <w:r w:rsidR="009E1ED1">
        <w:rPr>
          <w:rFonts w:ascii="Verdana" w:hAnsi="Verdana"/>
        </w:rPr>
        <w:t>The course emphasizes the use of virtual machine infrastructure to grant access to multiple OS features and enhancements that we will explore throughout the course.</w:t>
      </w:r>
      <w:r w:rsidR="00BA29E1" w:rsidRPr="00CC298C">
        <w:rPr>
          <w:rStyle w:val="Hyperlink"/>
          <w:rFonts w:ascii="Verdana" w:hAnsi="Verdana"/>
        </w:rPr>
        <w:br/>
      </w:r>
    </w:p>
    <w:p w14:paraId="2713F481" w14:textId="77777777" w:rsidR="00F2606A" w:rsidRPr="00CC298C" w:rsidRDefault="00F2606A" w:rsidP="00F2606A">
      <w:pPr>
        <w:rPr>
          <w:rFonts w:ascii="Verdana" w:hAnsi="Verdana"/>
          <w:b/>
        </w:rPr>
      </w:pPr>
      <w:r w:rsidRPr="00CC298C">
        <w:rPr>
          <w:rFonts w:ascii="Verdana" w:hAnsi="Verdana"/>
          <w:b/>
        </w:rPr>
        <w:t xml:space="preserve">Bibliography (for additional reading and reference; these are </w:t>
      </w:r>
      <w:r w:rsidRPr="00CC298C">
        <w:rPr>
          <w:rFonts w:ascii="Verdana" w:hAnsi="Verdana"/>
          <w:b/>
          <w:u w:val="single"/>
        </w:rPr>
        <w:t>not</w:t>
      </w:r>
      <w:r w:rsidRPr="00CC298C">
        <w:rPr>
          <w:rFonts w:ascii="Verdana" w:hAnsi="Verdana"/>
          <w:b/>
        </w:rPr>
        <w:t xml:space="preserve"> required):</w:t>
      </w:r>
    </w:p>
    <w:p w14:paraId="4397CFC8" w14:textId="77777777" w:rsidR="00F2606A" w:rsidRPr="00CC298C" w:rsidRDefault="00F2606A" w:rsidP="00F2606A">
      <w:pPr>
        <w:pStyle w:val="ListParagraph"/>
        <w:ind w:left="360"/>
        <w:rPr>
          <w:rFonts w:ascii="Verdana" w:hAnsi="Verdana"/>
          <w:sz w:val="18"/>
          <w:szCs w:val="22"/>
        </w:rPr>
      </w:pPr>
      <w:r>
        <w:rPr>
          <w:rFonts w:ascii="Verdana" w:hAnsi="Verdana"/>
          <w:sz w:val="18"/>
          <w:szCs w:val="22"/>
        </w:rPr>
        <w:t>Kevin Fall</w:t>
      </w:r>
      <w:r w:rsidRPr="00CC298C">
        <w:rPr>
          <w:rFonts w:ascii="Verdana" w:hAnsi="Verdana"/>
          <w:sz w:val="18"/>
          <w:szCs w:val="22"/>
        </w:rPr>
        <w:t xml:space="preserve">, </w:t>
      </w:r>
      <w:r w:rsidRPr="00003733">
        <w:rPr>
          <w:rFonts w:ascii="Verdana" w:hAnsi="Verdana"/>
          <w:i/>
          <w:sz w:val="18"/>
          <w:szCs w:val="22"/>
        </w:rPr>
        <w:t>TCP/IP Illustrated, Volume 1: The Protocols</w:t>
      </w:r>
      <w:r w:rsidRPr="00CC298C">
        <w:rPr>
          <w:rFonts w:ascii="Verdana" w:hAnsi="Verdana"/>
          <w:i/>
          <w:sz w:val="18"/>
          <w:szCs w:val="22"/>
        </w:rPr>
        <w:t xml:space="preserve">, </w:t>
      </w:r>
      <w:r w:rsidRPr="00CC298C">
        <w:rPr>
          <w:rFonts w:ascii="Verdana" w:hAnsi="Verdana"/>
          <w:sz w:val="18"/>
          <w:szCs w:val="22"/>
        </w:rPr>
        <w:t>Addison-Wesley</w:t>
      </w:r>
      <w:r>
        <w:rPr>
          <w:rFonts w:ascii="Verdana" w:hAnsi="Verdana"/>
          <w:sz w:val="18"/>
          <w:szCs w:val="22"/>
        </w:rPr>
        <w:t xml:space="preserve"> Professional</w:t>
      </w:r>
      <w:r w:rsidRPr="00CC298C">
        <w:rPr>
          <w:rFonts w:ascii="Verdana" w:hAnsi="Verdana"/>
          <w:sz w:val="18"/>
          <w:szCs w:val="22"/>
        </w:rPr>
        <w:t xml:space="preserve">, 2011.  ISBN-13: </w:t>
      </w:r>
      <w:r>
        <w:rPr>
          <w:rFonts w:ascii="Verdana" w:hAnsi="Verdana"/>
          <w:sz w:val="18"/>
          <w:szCs w:val="22"/>
        </w:rPr>
        <w:t>978</w:t>
      </w:r>
      <w:r w:rsidRPr="00003733">
        <w:rPr>
          <w:rFonts w:ascii="Verdana" w:hAnsi="Verdana"/>
          <w:sz w:val="18"/>
          <w:szCs w:val="22"/>
        </w:rPr>
        <w:t>0321336316</w:t>
      </w:r>
      <w:r w:rsidRPr="00CC298C">
        <w:rPr>
          <w:rFonts w:ascii="Verdana" w:hAnsi="Verdana"/>
          <w:sz w:val="18"/>
          <w:szCs w:val="22"/>
        </w:rPr>
        <w:t>.</w:t>
      </w:r>
    </w:p>
    <w:p w14:paraId="320AFA1B" w14:textId="77777777" w:rsidR="00F2606A" w:rsidRDefault="00F2606A" w:rsidP="00CC298C">
      <w:pPr>
        <w:rPr>
          <w:rFonts w:ascii="Verdana" w:hAnsi="Verdana"/>
          <w:b/>
        </w:rPr>
      </w:pPr>
    </w:p>
    <w:p w14:paraId="6A29BE77" w14:textId="77777777" w:rsidR="00CC298C" w:rsidRPr="00CC298C" w:rsidRDefault="00CC298C" w:rsidP="00CC298C">
      <w:pPr>
        <w:rPr>
          <w:rFonts w:ascii="Verdana" w:hAnsi="Verdana"/>
          <w:b/>
        </w:rPr>
      </w:pPr>
      <w:r w:rsidRPr="00CC298C">
        <w:rPr>
          <w:rFonts w:ascii="Verdana" w:hAnsi="Verdana"/>
          <w:b/>
        </w:rPr>
        <w:t>CBU’s College of Engineering Mission Statement</w:t>
      </w:r>
      <w:r>
        <w:rPr>
          <w:rFonts w:ascii="Verdana" w:hAnsi="Verdana"/>
          <w:b/>
        </w:rPr>
        <w:t>:</w:t>
      </w:r>
    </w:p>
    <w:p w14:paraId="5E7CC135" w14:textId="77777777" w:rsidR="00004758" w:rsidRDefault="00CC298C" w:rsidP="00BA29E1">
      <w:pPr>
        <w:ind w:left="360"/>
        <w:rPr>
          <w:rFonts w:ascii="Verdana" w:hAnsi="Verdana"/>
        </w:rPr>
      </w:pPr>
      <w:r w:rsidRPr="00CC298C">
        <w:rPr>
          <w:rFonts w:ascii="Verdana" w:hAnsi="Verdana"/>
        </w:rPr>
        <w:t>"Preparing engineering students of competence and character, with a Christian worldview who are called to serve, equipped to lead and sent to engage the world with their lives and the appropriate use of technology."</w:t>
      </w:r>
    </w:p>
    <w:p w14:paraId="730CF042" w14:textId="77777777" w:rsidR="00CC298C" w:rsidRPr="00CC298C" w:rsidRDefault="00CC298C" w:rsidP="00CC298C">
      <w:pPr>
        <w:rPr>
          <w:rFonts w:ascii="Verdana" w:hAnsi="Verdana"/>
        </w:rPr>
      </w:pPr>
    </w:p>
    <w:p w14:paraId="526A044B" w14:textId="77777777" w:rsidR="00BA29E1" w:rsidRPr="00BA29E1" w:rsidRDefault="00BA29E1" w:rsidP="00BA29E1">
      <w:pPr>
        <w:rPr>
          <w:rFonts w:ascii="Verdana" w:hAnsi="Verdana"/>
          <w:b/>
        </w:rPr>
      </w:pPr>
      <w:r w:rsidRPr="00BA29E1">
        <w:rPr>
          <w:rFonts w:ascii="Verdana" w:hAnsi="Verdana"/>
          <w:b/>
        </w:rPr>
        <w:t>General Course Objectives</w:t>
      </w:r>
    </w:p>
    <w:p w14:paraId="483395E0" w14:textId="77777777" w:rsidR="00BA29E1" w:rsidRPr="00BA29E1" w:rsidRDefault="00BA29E1" w:rsidP="00BA29E1">
      <w:pPr>
        <w:ind w:left="360"/>
        <w:rPr>
          <w:rFonts w:ascii="Verdana" w:hAnsi="Verdana"/>
        </w:rPr>
      </w:pPr>
      <w:r w:rsidRPr="00BA29E1">
        <w:rPr>
          <w:rFonts w:ascii="Verdana" w:hAnsi="Verdana"/>
        </w:rPr>
        <w:t xml:space="preserve">Students who successfully complete </w:t>
      </w:r>
      <w:r w:rsidR="00AD029D">
        <w:rPr>
          <w:rFonts w:ascii="Verdana" w:hAnsi="Verdana"/>
        </w:rPr>
        <w:t>EGR226</w:t>
      </w:r>
      <w:r w:rsidRPr="00BA29E1">
        <w:rPr>
          <w:rFonts w:ascii="Verdana" w:hAnsi="Verdana"/>
        </w:rPr>
        <w:t xml:space="preserve"> will be able to:</w:t>
      </w:r>
    </w:p>
    <w:p w14:paraId="7E098A0A" w14:textId="5643A995" w:rsidR="00AD029D" w:rsidRDefault="00AD029D" w:rsidP="00AD029D">
      <w:pPr>
        <w:pStyle w:val="ListParagraph"/>
        <w:numPr>
          <w:ilvl w:val="0"/>
          <w:numId w:val="47"/>
        </w:numPr>
        <w:rPr>
          <w:rFonts w:ascii="Verdana" w:hAnsi="Verdana"/>
        </w:rPr>
      </w:pPr>
      <w:r>
        <w:rPr>
          <w:rFonts w:ascii="Verdana" w:hAnsi="Verdana"/>
        </w:rPr>
        <w:t>describe t</w:t>
      </w:r>
      <w:r w:rsidRPr="00AD029D">
        <w:rPr>
          <w:rFonts w:ascii="Verdana" w:hAnsi="Verdana"/>
        </w:rPr>
        <w:t>he overall structure and function of a modern operating system</w:t>
      </w:r>
      <w:r w:rsidR="00AB7CAB">
        <w:rPr>
          <w:rFonts w:ascii="Verdana" w:hAnsi="Verdana"/>
        </w:rPr>
        <w:t xml:space="preserve"> (1</w:t>
      </w:r>
      <w:proofErr w:type="gramStart"/>
      <w:r w:rsidR="00AB7CAB">
        <w:rPr>
          <w:rFonts w:ascii="Verdana" w:hAnsi="Verdana"/>
        </w:rPr>
        <w:t>)</w:t>
      </w:r>
      <w:r w:rsidRPr="00AD029D">
        <w:rPr>
          <w:rFonts w:ascii="Verdana" w:hAnsi="Verdana"/>
        </w:rPr>
        <w:t>;</w:t>
      </w:r>
      <w:proofErr w:type="gramEnd"/>
      <w:r w:rsidRPr="00AD029D">
        <w:rPr>
          <w:rFonts w:ascii="Verdana" w:hAnsi="Verdana"/>
        </w:rPr>
        <w:t xml:space="preserve"> </w:t>
      </w:r>
    </w:p>
    <w:p w14:paraId="4F018F67" w14:textId="7CCD9CB5" w:rsidR="00003733" w:rsidRDefault="00AD029D" w:rsidP="00AD029D">
      <w:pPr>
        <w:pStyle w:val="ListParagraph"/>
        <w:numPr>
          <w:ilvl w:val="0"/>
          <w:numId w:val="47"/>
        </w:numPr>
        <w:rPr>
          <w:rFonts w:ascii="Verdana" w:hAnsi="Verdana"/>
        </w:rPr>
      </w:pPr>
      <w:r>
        <w:rPr>
          <w:rFonts w:ascii="Verdana" w:hAnsi="Verdana"/>
        </w:rPr>
        <w:t xml:space="preserve">understand </w:t>
      </w:r>
      <w:r w:rsidR="00003733">
        <w:rPr>
          <w:rFonts w:ascii="Verdana" w:hAnsi="Verdana"/>
        </w:rPr>
        <w:t xml:space="preserve">and use </w:t>
      </w:r>
      <w:r>
        <w:rPr>
          <w:rFonts w:ascii="Verdana" w:hAnsi="Verdana"/>
        </w:rPr>
        <w:t>p</w:t>
      </w:r>
      <w:r w:rsidR="00003733">
        <w:rPr>
          <w:rFonts w:ascii="Verdana" w:hAnsi="Verdana"/>
        </w:rPr>
        <w:t xml:space="preserve">rocesses and </w:t>
      </w:r>
      <w:r w:rsidRPr="00AD029D">
        <w:rPr>
          <w:rFonts w:ascii="Verdana" w:hAnsi="Verdana"/>
        </w:rPr>
        <w:t>threads</w:t>
      </w:r>
      <w:r w:rsidR="00AB7CAB">
        <w:rPr>
          <w:rFonts w:ascii="Verdana" w:hAnsi="Verdana"/>
        </w:rPr>
        <w:t xml:space="preserve"> (11</w:t>
      </w:r>
      <w:proofErr w:type="gramStart"/>
      <w:r w:rsidR="00AB7CAB">
        <w:rPr>
          <w:rFonts w:ascii="Verdana" w:hAnsi="Verdana"/>
        </w:rPr>
        <w:t>)</w:t>
      </w:r>
      <w:r w:rsidR="00AB2DFA">
        <w:rPr>
          <w:rFonts w:ascii="Verdana" w:hAnsi="Verdana"/>
        </w:rPr>
        <w:t>;</w:t>
      </w:r>
      <w:proofErr w:type="gramEnd"/>
    </w:p>
    <w:p w14:paraId="09E7404F" w14:textId="193F9BAB" w:rsidR="00AD029D" w:rsidRDefault="00AB2DFA" w:rsidP="00AD029D">
      <w:pPr>
        <w:pStyle w:val="ListParagraph"/>
        <w:numPr>
          <w:ilvl w:val="0"/>
          <w:numId w:val="47"/>
        </w:numPr>
        <w:rPr>
          <w:rFonts w:ascii="Verdana" w:hAnsi="Verdana"/>
        </w:rPr>
      </w:pPr>
      <w:r>
        <w:rPr>
          <w:rFonts w:ascii="Verdana" w:hAnsi="Verdana"/>
        </w:rPr>
        <w:t>describe</w:t>
      </w:r>
      <w:r w:rsidR="00AD029D" w:rsidRPr="00AD029D">
        <w:rPr>
          <w:rFonts w:ascii="Verdana" w:hAnsi="Verdana"/>
        </w:rPr>
        <w:t xml:space="preserve"> concurrency and synchronization issues in an OS</w:t>
      </w:r>
      <w:r w:rsidR="00AB7CAB">
        <w:rPr>
          <w:rFonts w:ascii="Verdana" w:hAnsi="Verdana"/>
        </w:rPr>
        <w:t xml:space="preserve"> (5</w:t>
      </w:r>
      <w:proofErr w:type="gramStart"/>
      <w:r w:rsidR="00AB7CAB">
        <w:rPr>
          <w:rFonts w:ascii="Verdana" w:hAnsi="Verdana"/>
        </w:rPr>
        <w:t>)</w:t>
      </w:r>
      <w:r w:rsidR="00AD029D" w:rsidRPr="00AD029D">
        <w:rPr>
          <w:rFonts w:ascii="Verdana" w:hAnsi="Verdana"/>
        </w:rPr>
        <w:t>;</w:t>
      </w:r>
      <w:proofErr w:type="gramEnd"/>
    </w:p>
    <w:p w14:paraId="079ABAAB" w14:textId="3843BE05" w:rsidR="00AD029D" w:rsidRPr="00AD029D" w:rsidRDefault="00003733" w:rsidP="00003733">
      <w:pPr>
        <w:pStyle w:val="ListParagraph"/>
        <w:numPr>
          <w:ilvl w:val="0"/>
          <w:numId w:val="47"/>
        </w:numPr>
        <w:rPr>
          <w:rFonts w:ascii="Verdana" w:hAnsi="Verdana"/>
        </w:rPr>
      </w:pPr>
      <w:r>
        <w:rPr>
          <w:rFonts w:ascii="Verdana" w:hAnsi="Verdana"/>
        </w:rPr>
        <w:t>describe the m</w:t>
      </w:r>
      <w:r w:rsidR="00AD029D" w:rsidRPr="00AD029D">
        <w:rPr>
          <w:rFonts w:ascii="Verdana" w:hAnsi="Verdana"/>
        </w:rPr>
        <w:t xml:space="preserve">anagement of </w:t>
      </w:r>
      <w:r>
        <w:rPr>
          <w:rFonts w:ascii="Verdana" w:hAnsi="Verdana"/>
        </w:rPr>
        <w:t xml:space="preserve">memory, </w:t>
      </w:r>
      <w:r w:rsidR="00AD029D" w:rsidRPr="00AD029D">
        <w:rPr>
          <w:rFonts w:ascii="Verdana" w:hAnsi="Verdana"/>
        </w:rPr>
        <w:t>files and I/O</w:t>
      </w:r>
      <w:r w:rsidR="00AB7CAB">
        <w:rPr>
          <w:rFonts w:ascii="Verdana" w:hAnsi="Verdana"/>
        </w:rPr>
        <w:t xml:space="preserve"> (1</w:t>
      </w:r>
      <w:proofErr w:type="gramStart"/>
      <w:r w:rsidR="00AB7CAB">
        <w:rPr>
          <w:rFonts w:ascii="Verdana" w:hAnsi="Verdana"/>
        </w:rPr>
        <w:t>)</w:t>
      </w:r>
      <w:r w:rsidR="00AD029D" w:rsidRPr="00AD029D">
        <w:rPr>
          <w:rFonts w:ascii="Verdana" w:hAnsi="Verdana"/>
        </w:rPr>
        <w:t>;</w:t>
      </w:r>
      <w:proofErr w:type="gramEnd"/>
    </w:p>
    <w:p w14:paraId="55F7ECCA" w14:textId="378B85A9" w:rsidR="00AD029D" w:rsidRPr="00AD029D" w:rsidRDefault="00003733" w:rsidP="00AD029D">
      <w:pPr>
        <w:pStyle w:val="ListParagraph"/>
        <w:numPr>
          <w:ilvl w:val="0"/>
          <w:numId w:val="47"/>
        </w:numPr>
        <w:rPr>
          <w:rFonts w:ascii="Verdana" w:hAnsi="Verdana"/>
        </w:rPr>
      </w:pPr>
      <w:r>
        <w:rPr>
          <w:rFonts w:ascii="Verdana" w:hAnsi="Verdana"/>
        </w:rPr>
        <w:t>understand c</w:t>
      </w:r>
      <w:r w:rsidR="00AD029D" w:rsidRPr="00AD029D">
        <w:rPr>
          <w:rFonts w:ascii="Verdana" w:hAnsi="Verdana"/>
        </w:rPr>
        <w:t>omputer and OS security, including current threats</w:t>
      </w:r>
      <w:r w:rsidR="00AB7CAB">
        <w:rPr>
          <w:rFonts w:ascii="Verdana" w:hAnsi="Verdana"/>
        </w:rPr>
        <w:t xml:space="preserve"> (6</w:t>
      </w:r>
      <w:proofErr w:type="gramStart"/>
      <w:r w:rsidR="00AB7CAB">
        <w:rPr>
          <w:rFonts w:ascii="Verdana" w:hAnsi="Verdana"/>
        </w:rPr>
        <w:t>)</w:t>
      </w:r>
      <w:r w:rsidR="00AD029D" w:rsidRPr="00AD029D">
        <w:rPr>
          <w:rFonts w:ascii="Verdana" w:hAnsi="Verdana"/>
        </w:rPr>
        <w:t>;</w:t>
      </w:r>
      <w:proofErr w:type="gramEnd"/>
    </w:p>
    <w:p w14:paraId="2343E3D7" w14:textId="7E938067" w:rsidR="00003733" w:rsidRPr="00003733" w:rsidRDefault="00003733" w:rsidP="00AD029D">
      <w:pPr>
        <w:pStyle w:val="ListParagraph"/>
        <w:numPr>
          <w:ilvl w:val="0"/>
          <w:numId w:val="47"/>
        </w:numPr>
        <w:rPr>
          <w:rFonts w:ascii="Verdana" w:hAnsi="Verdana"/>
          <w:b/>
        </w:rPr>
      </w:pPr>
      <w:r>
        <w:rPr>
          <w:rFonts w:ascii="Verdana" w:hAnsi="Verdana"/>
        </w:rPr>
        <w:t>list the levels of the TCP/IP protocol stack and give examples at each level</w:t>
      </w:r>
      <w:r w:rsidR="00AB7CAB">
        <w:rPr>
          <w:rFonts w:ascii="Verdana" w:hAnsi="Verdana"/>
        </w:rPr>
        <w:t xml:space="preserve"> (8</w:t>
      </w:r>
      <w:proofErr w:type="gramStart"/>
      <w:r w:rsidR="00AB7CAB">
        <w:rPr>
          <w:rFonts w:ascii="Verdana" w:hAnsi="Verdana"/>
        </w:rPr>
        <w:t>)</w:t>
      </w:r>
      <w:r>
        <w:rPr>
          <w:rFonts w:ascii="Verdana" w:hAnsi="Verdana"/>
        </w:rPr>
        <w:t>;</w:t>
      </w:r>
      <w:proofErr w:type="gramEnd"/>
    </w:p>
    <w:p w14:paraId="7E887C81" w14:textId="7BB1F1B7" w:rsidR="00003733" w:rsidRPr="00003733" w:rsidRDefault="00003733" w:rsidP="00AD029D">
      <w:pPr>
        <w:pStyle w:val="ListParagraph"/>
        <w:numPr>
          <w:ilvl w:val="0"/>
          <w:numId w:val="47"/>
        </w:numPr>
        <w:rPr>
          <w:rFonts w:ascii="Verdana" w:hAnsi="Verdana"/>
          <w:b/>
        </w:rPr>
      </w:pPr>
      <w:r>
        <w:rPr>
          <w:rFonts w:ascii="Verdana" w:hAnsi="Verdana"/>
        </w:rPr>
        <w:t>pe</w:t>
      </w:r>
      <w:r w:rsidR="00AB2DFA">
        <w:rPr>
          <w:rFonts w:ascii="Verdana" w:hAnsi="Verdana"/>
        </w:rPr>
        <w:t>rform basic network programming</w:t>
      </w:r>
      <w:r w:rsidR="00AB7CAB">
        <w:rPr>
          <w:rFonts w:ascii="Verdana" w:hAnsi="Verdana"/>
        </w:rPr>
        <w:t xml:space="preserve"> (5)</w:t>
      </w:r>
      <w:r w:rsidR="00AB2DFA">
        <w:rPr>
          <w:rFonts w:ascii="Verdana" w:hAnsi="Verdana"/>
        </w:rPr>
        <w:t>; and</w:t>
      </w:r>
    </w:p>
    <w:p w14:paraId="551D530E" w14:textId="44C98899" w:rsidR="00BA29E1" w:rsidRPr="00AD029D" w:rsidRDefault="00003733" w:rsidP="00AD029D">
      <w:pPr>
        <w:pStyle w:val="ListParagraph"/>
        <w:numPr>
          <w:ilvl w:val="0"/>
          <w:numId w:val="47"/>
        </w:numPr>
        <w:rPr>
          <w:rFonts w:ascii="Verdana" w:hAnsi="Verdana"/>
          <w:b/>
        </w:rPr>
      </w:pPr>
      <w:r>
        <w:rPr>
          <w:rFonts w:ascii="Verdana" w:hAnsi="Verdana"/>
        </w:rPr>
        <w:t>understand basic network hardware devices and their function</w:t>
      </w:r>
      <w:r w:rsidR="00AB7CAB">
        <w:rPr>
          <w:rFonts w:ascii="Verdana" w:hAnsi="Verdana"/>
        </w:rPr>
        <w:t xml:space="preserve"> (11)</w:t>
      </w:r>
      <w:r w:rsidR="00AD029D" w:rsidRPr="00AD029D">
        <w:rPr>
          <w:rFonts w:ascii="Verdana" w:hAnsi="Verdana"/>
        </w:rPr>
        <w:t>.</w:t>
      </w:r>
    </w:p>
    <w:p w14:paraId="6731EA2E" w14:textId="77777777" w:rsidR="00AB7CAB" w:rsidRDefault="00AB7CAB" w:rsidP="00BA29E1">
      <w:pPr>
        <w:rPr>
          <w:rFonts w:ascii="Verdana" w:hAnsi="Verdana"/>
          <w:b/>
        </w:rPr>
      </w:pPr>
    </w:p>
    <w:p w14:paraId="7AE42C22" w14:textId="77777777" w:rsidR="009E1ED1" w:rsidRDefault="009E1ED1" w:rsidP="00BA29E1">
      <w:pPr>
        <w:rPr>
          <w:rFonts w:ascii="Verdana" w:hAnsi="Verdana"/>
          <w:b/>
        </w:rPr>
      </w:pPr>
    </w:p>
    <w:p w14:paraId="6693D592" w14:textId="77777777" w:rsidR="009E1ED1" w:rsidRDefault="009E1ED1" w:rsidP="00BA29E1">
      <w:pPr>
        <w:rPr>
          <w:rFonts w:ascii="Verdana" w:hAnsi="Verdana"/>
          <w:b/>
        </w:rPr>
      </w:pPr>
    </w:p>
    <w:p w14:paraId="3BE5C86E" w14:textId="77777777" w:rsidR="009E1ED1" w:rsidRDefault="009E1ED1" w:rsidP="00BA29E1">
      <w:pPr>
        <w:rPr>
          <w:rFonts w:ascii="Verdana" w:hAnsi="Verdana"/>
          <w:b/>
        </w:rPr>
      </w:pPr>
    </w:p>
    <w:p w14:paraId="3449CA39" w14:textId="77777777" w:rsidR="009E1ED1" w:rsidRDefault="009E1ED1" w:rsidP="00BA29E1">
      <w:pPr>
        <w:rPr>
          <w:rFonts w:ascii="Verdana" w:hAnsi="Verdana"/>
          <w:b/>
        </w:rPr>
      </w:pPr>
    </w:p>
    <w:p w14:paraId="5A63D677" w14:textId="77777777" w:rsidR="009E1ED1" w:rsidRDefault="009E1ED1" w:rsidP="00BA29E1">
      <w:pPr>
        <w:rPr>
          <w:rFonts w:ascii="Verdana" w:hAnsi="Verdana"/>
          <w:b/>
        </w:rPr>
      </w:pPr>
    </w:p>
    <w:p w14:paraId="5BA9D089" w14:textId="77777777" w:rsidR="009E1ED1" w:rsidRDefault="009E1ED1" w:rsidP="00BA29E1">
      <w:pPr>
        <w:rPr>
          <w:rFonts w:ascii="Verdana" w:hAnsi="Verdana"/>
          <w:b/>
        </w:rPr>
      </w:pPr>
    </w:p>
    <w:p w14:paraId="5DFBD522" w14:textId="77777777" w:rsidR="009E1ED1" w:rsidRPr="00C014C8" w:rsidRDefault="009E1ED1" w:rsidP="009E1ED1">
      <w:pPr>
        <w:adjustRightInd w:val="0"/>
        <w:spacing w:line="360" w:lineRule="auto"/>
        <w:rPr>
          <w:b/>
          <w:bCs/>
        </w:rPr>
      </w:pPr>
      <w:r w:rsidRPr="00C014C8">
        <w:rPr>
          <w:b/>
          <w:bCs/>
        </w:rPr>
        <w:lastRenderedPageBreak/>
        <w:t>WebEx Instructions</w:t>
      </w:r>
      <w:r>
        <w:rPr>
          <w:b/>
          <w:bCs/>
        </w:rPr>
        <w:t xml:space="preserve"> for Live Synchronous Instruction</w:t>
      </w:r>
      <w:r w:rsidRPr="00C014C8">
        <w:rPr>
          <w:b/>
          <w:bCs/>
        </w:rPr>
        <w:t>:</w:t>
      </w:r>
    </w:p>
    <w:p w14:paraId="212C646D" w14:textId="77777777" w:rsidR="009E1ED1" w:rsidRDefault="009E1ED1" w:rsidP="009E1ED1">
      <w:pPr>
        <w:pStyle w:val="NormalWeb"/>
        <w:shd w:val="clear" w:color="auto" w:fill="FFFFFF"/>
        <w:spacing w:before="0" w:beforeAutospacing="0" w:after="0" w:afterAutospacing="0"/>
        <w:ind w:left="720"/>
        <w:rPr>
          <w:rFonts w:ascii="Calibri" w:hAnsi="Calibri" w:cs="Calibri"/>
          <w:color w:val="201F1E"/>
          <w:sz w:val="23"/>
          <w:szCs w:val="23"/>
        </w:rPr>
      </w:pPr>
      <w:r>
        <w:rPr>
          <w:rFonts w:ascii="Calibri" w:hAnsi="Calibri" w:cs="Calibri"/>
          <w:color w:val="201F1E"/>
          <w:sz w:val="23"/>
          <w:szCs w:val="23"/>
        </w:rPr>
        <w:t>1) Create a new </w:t>
      </w:r>
      <w:proofErr w:type="spellStart"/>
      <w:r>
        <w:rPr>
          <w:rStyle w:val="mark6lt785w5y"/>
          <w:rFonts w:ascii="Calibri" w:hAnsi="Calibri" w:cs="Calibri"/>
          <w:color w:val="201F1E"/>
          <w:sz w:val="23"/>
          <w:szCs w:val="23"/>
          <w:bdr w:val="none" w:sz="0" w:space="0" w:color="auto" w:frame="1"/>
        </w:rPr>
        <w:t>webex</w:t>
      </w:r>
      <w:proofErr w:type="spellEnd"/>
      <w:r>
        <w:rPr>
          <w:rFonts w:ascii="Calibri" w:hAnsi="Calibri" w:cs="Calibri"/>
          <w:color w:val="201F1E"/>
          <w:sz w:val="23"/>
          <w:szCs w:val="23"/>
        </w:rPr>
        <w:t> account with: </w:t>
      </w:r>
      <w:hyperlink r:id="rId8" w:tgtFrame="_blank" w:history="1">
        <w:r>
          <w:rPr>
            <w:rStyle w:val="Hyperlink"/>
            <w:rFonts w:ascii="Calibri" w:hAnsi="Calibri" w:cs="Calibri"/>
            <w:color w:val="1874A4"/>
            <w:sz w:val="23"/>
            <w:szCs w:val="23"/>
            <w:bdr w:val="none" w:sz="0" w:space="0" w:color="auto" w:frame="1"/>
          </w:rPr>
          <w:t>https://calbaptist.</w:t>
        </w:r>
        <w:r>
          <w:rPr>
            <w:rStyle w:val="mark6lt785w5y"/>
            <w:rFonts w:ascii="Calibri" w:hAnsi="Calibri" w:cs="Calibri"/>
            <w:color w:val="1874A4"/>
            <w:sz w:val="23"/>
            <w:szCs w:val="23"/>
            <w:u w:val="single"/>
            <w:bdr w:val="none" w:sz="0" w:space="0" w:color="auto" w:frame="1"/>
          </w:rPr>
          <w:t>webex</w:t>
        </w:r>
        <w:r>
          <w:rPr>
            <w:rStyle w:val="Hyperlink"/>
            <w:rFonts w:ascii="Calibri" w:hAnsi="Calibri" w:cs="Calibri"/>
            <w:color w:val="1874A4"/>
            <w:sz w:val="23"/>
            <w:szCs w:val="23"/>
            <w:bdr w:val="none" w:sz="0" w:space="0" w:color="auto" w:frame="1"/>
          </w:rPr>
          <w:t>.com</w:t>
        </w:r>
      </w:hyperlink>
    </w:p>
    <w:p w14:paraId="3F1572BA" w14:textId="77777777" w:rsidR="009E1ED1" w:rsidRDefault="009E1ED1" w:rsidP="009E1ED1">
      <w:pPr>
        <w:pStyle w:val="NormalWeb"/>
        <w:shd w:val="clear" w:color="auto" w:fill="FFFFFF"/>
        <w:spacing w:before="0" w:beforeAutospacing="0" w:after="0" w:afterAutospacing="0"/>
        <w:ind w:left="720"/>
        <w:rPr>
          <w:rFonts w:ascii="Calibri" w:hAnsi="Calibri" w:cs="Calibri"/>
          <w:color w:val="201F1E"/>
          <w:sz w:val="23"/>
          <w:szCs w:val="23"/>
        </w:rPr>
      </w:pPr>
    </w:p>
    <w:p w14:paraId="34DF2E33" w14:textId="77777777" w:rsidR="009E1ED1" w:rsidRDefault="009E1ED1" w:rsidP="009E1ED1">
      <w:pPr>
        <w:pStyle w:val="NormalWeb"/>
        <w:shd w:val="clear" w:color="auto" w:fill="FFFFFF"/>
        <w:spacing w:before="0" w:beforeAutospacing="0" w:after="0" w:afterAutospacing="0"/>
        <w:ind w:left="720"/>
        <w:rPr>
          <w:rFonts w:ascii="Calibri" w:hAnsi="Calibri" w:cs="Calibri"/>
          <w:color w:val="201F1E"/>
          <w:sz w:val="23"/>
          <w:szCs w:val="23"/>
        </w:rPr>
      </w:pPr>
      <w:r>
        <w:rPr>
          <w:rFonts w:ascii="Calibri" w:hAnsi="Calibri" w:cs="Calibri"/>
          <w:color w:val="201F1E"/>
          <w:sz w:val="23"/>
          <w:szCs w:val="23"/>
        </w:rPr>
        <w:t>2) More information on how to use </w:t>
      </w:r>
      <w:r>
        <w:rPr>
          <w:rStyle w:val="mark6lt785w5y"/>
          <w:rFonts w:ascii="Calibri" w:hAnsi="Calibri" w:cs="Calibri"/>
          <w:color w:val="201F1E"/>
          <w:sz w:val="23"/>
          <w:szCs w:val="23"/>
          <w:bdr w:val="none" w:sz="0" w:space="0" w:color="auto" w:frame="1"/>
        </w:rPr>
        <w:t>WebEx</w:t>
      </w:r>
      <w:r>
        <w:rPr>
          <w:rFonts w:ascii="Calibri" w:hAnsi="Calibri" w:cs="Calibri"/>
          <w:color w:val="201F1E"/>
          <w:sz w:val="23"/>
          <w:szCs w:val="23"/>
        </w:rPr>
        <w:t> can be accessed here: </w:t>
      </w:r>
      <w:hyperlink r:id="rId9" w:tgtFrame="_blank" w:history="1">
        <w:r>
          <w:rPr>
            <w:rStyle w:val="Hyperlink"/>
            <w:rFonts w:ascii="Calibri" w:hAnsi="Calibri" w:cs="Calibri"/>
            <w:color w:val="1874A4"/>
            <w:sz w:val="23"/>
            <w:szCs w:val="23"/>
            <w:bdr w:val="none" w:sz="0" w:space="0" w:color="auto" w:frame="1"/>
          </w:rPr>
          <w:t>https://help.</w:t>
        </w:r>
        <w:r>
          <w:rPr>
            <w:rStyle w:val="mark6lt785w5y"/>
            <w:rFonts w:ascii="Calibri" w:hAnsi="Calibri" w:cs="Calibri"/>
            <w:color w:val="1874A4"/>
            <w:sz w:val="23"/>
            <w:szCs w:val="23"/>
            <w:u w:val="single"/>
            <w:bdr w:val="none" w:sz="0" w:space="0" w:color="auto" w:frame="1"/>
          </w:rPr>
          <w:t>webex</w:t>
        </w:r>
        <w:r>
          <w:rPr>
            <w:rStyle w:val="Hyperlink"/>
            <w:rFonts w:ascii="Calibri" w:hAnsi="Calibri" w:cs="Calibri"/>
            <w:color w:val="1874A4"/>
            <w:sz w:val="23"/>
            <w:szCs w:val="23"/>
            <w:bdr w:val="none" w:sz="0" w:space="0" w:color="auto" w:frame="1"/>
          </w:rPr>
          <w:t>.com/en-us/n62wi3c/Get-Started-with-Cisco-</w:t>
        </w:r>
        <w:r>
          <w:rPr>
            <w:rStyle w:val="mark6lt785w5y"/>
            <w:rFonts w:ascii="Calibri" w:hAnsi="Calibri" w:cs="Calibri"/>
            <w:color w:val="1874A4"/>
            <w:sz w:val="23"/>
            <w:szCs w:val="23"/>
            <w:u w:val="single"/>
            <w:bdr w:val="none" w:sz="0" w:space="0" w:color="auto" w:frame="1"/>
          </w:rPr>
          <w:t>Webex</w:t>
        </w:r>
        <w:r>
          <w:rPr>
            <w:rStyle w:val="Hyperlink"/>
            <w:rFonts w:ascii="Calibri" w:hAnsi="Calibri" w:cs="Calibri"/>
            <w:color w:val="1874A4"/>
            <w:sz w:val="23"/>
            <w:szCs w:val="23"/>
            <w:bdr w:val="none" w:sz="0" w:space="0" w:color="auto" w:frame="1"/>
          </w:rPr>
          <w:t>-Meetings-for-Attendees</w:t>
        </w:r>
      </w:hyperlink>
    </w:p>
    <w:p w14:paraId="70FC3231" w14:textId="77777777" w:rsidR="009E1ED1" w:rsidRDefault="009E1ED1" w:rsidP="009E1ED1">
      <w:pPr>
        <w:pStyle w:val="NormalWeb"/>
        <w:shd w:val="clear" w:color="auto" w:fill="FFFFFF"/>
        <w:spacing w:before="0" w:beforeAutospacing="0" w:after="0" w:afterAutospacing="0"/>
        <w:ind w:left="720"/>
        <w:rPr>
          <w:rFonts w:ascii="Calibri" w:hAnsi="Calibri" w:cs="Calibri"/>
          <w:color w:val="201F1E"/>
          <w:sz w:val="23"/>
          <w:szCs w:val="23"/>
        </w:rPr>
      </w:pPr>
    </w:p>
    <w:p w14:paraId="161E6F93" w14:textId="77777777" w:rsidR="009E1ED1" w:rsidRDefault="009E1ED1" w:rsidP="009E1ED1">
      <w:pPr>
        <w:pStyle w:val="NormalWeb"/>
        <w:shd w:val="clear" w:color="auto" w:fill="FFFFFF"/>
        <w:spacing w:before="0" w:beforeAutospacing="0" w:after="240" w:afterAutospacing="0"/>
        <w:ind w:left="720"/>
        <w:rPr>
          <w:rFonts w:ascii="Helvetica Neue" w:hAnsi="Helvetica Neue" w:cs="Calibri"/>
          <w:color w:val="201F1E"/>
          <w:sz w:val="21"/>
          <w:szCs w:val="21"/>
          <w:bdr w:val="none" w:sz="0" w:space="0" w:color="auto" w:frame="1"/>
          <w:shd w:val="clear" w:color="auto" w:fill="FFFFFF"/>
        </w:rPr>
      </w:pPr>
      <w:r>
        <w:rPr>
          <w:rFonts w:ascii="Calibri" w:hAnsi="Calibri" w:cs="Calibri"/>
          <w:color w:val="201F1E"/>
          <w:sz w:val="23"/>
          <w:szCs w:val="23"/>
        </w:rPr>
        <w:t>3) To meet with me during </w:t>
      </w:r>
      <w:r w:rsidRPr="00803574">
        <w:rPr>
          <w:rFonts w:ascii="Calibri" w:hAnsi="Calibri" w:cs="Calibri"/>
          <w:b/>
          <w:bCs/>
          <w:color w:val="201F1E"/>
          <w:sz w:val="23"/>
          <w:szCs w:val="23"/>
        </w:rPr>
        <w:t>office hours</w:t>
      </w:r>
      <w:r>
        <w:rPr>
          <w:rFonts w:ascii="Calibri" w:hAnsi="Calibri" w:cs="Calibri"/>
          <w:color w:val="201F1E"/>
          <w:sz w:val="23"/>
          <w:szCs w:val="23"/>
        </w:rPr>
        <w:t>: M-F, please use the information below; you may be placed into the waiting room, in that event, I will let you have access.</w:t>
      </w:r>
      <w:r>
        <w:rPr>
          <w:rFonts w:ascii="Helvetica Neue" w:hAnsi="Helvetica Neue" w:cs="Calibri"/>
          <w:color w:val="201F1E"/>
          <w:sz w:val="21"/>
          <w:szCs w:val="21"/>
          <w:bdr w:val="none" w:sz="0" w:space="0" w:color="auto" w:frame="1"/>
          <w:shd w:val="clear" w:color="auto" w:fill="FFFFFF"/>
        </w:rPr>
        <w:t xml:space="preserve"> </w:t>
      </w:r>
    </w:p>
    <w:tbl>
      <w:tblPr>
        <w:tblStyle w:val="TableGrid"/>
        <w:tblpPr w:leftFromText="180" w:rightFromText="180" w:vertAnchor="text" w:horzAnchor="margin" w:tblpXSpec="center" w:tblpY="328"/>
        <w:tblW w:w="10453" w:type="dxa"/>
        <w:tblLook w:val="04A0" w:firstRow="1" w:lastRow="0" w:firstColumn="1" w:lastColumn="0" w:noHBand="0" w:noVBand="1"/>
      </w:tblPr>
      <w:tblGrid>
        <w:gridCol w:w="1315"/>
        <w:gridCol w:w="9138"/>
      </w:tblGrid>
      <w:tr w:rsidR="009E1ED1" w14:paraId="101AE5A2" w14:textId="77777777" w:rsidTr="00990440">
        <w:trPr>
          <w:trHeight w:val="739"/>
        </w:trPr>
        <w:tc>
          <w:tcPr>
            <w:tcW w:w="1315" w:type="dxa"/>
          </w:tcPr>
          <w:p w14:paraId="28AB11ED" w14:textId="77777777" w:rsidR="009E1ED1" w:rsidRDefault="009E1ED1" w:rsidP="00990440">
            <w:pPr>
              <w:autoSpaceDE w:val="0"/>
              <w:autoSpaceDN w:val="0"/>
              <w:adjustRightInd w:val="0"/>
              <w:spacing w:line="360" w:lineRule="auto"/>
            </w:pPr>
            <w:r>
              <w:t>Meeting Link</w:t>
            </w:r>
          </w:p>
        </w:tc>
        <w:tc>
          <w:tcPr>
            <w:tcW w:w="9138" w:type="dxa"/>
            <w:noWrap/>
          </w:tcPr>
          <w:p w14:paraId="45DB7B6D" w14:textId="77777777" w:rsidR="009E1ED1" w:rsidRDefault="009E1ED1" w:rsidP="00990440">
            <w:r w:rsidRPr="00020E08">
              <w:rPr>
                <w:rFonts w:ascii="Helvetica Neue" w:hAnsi="Helvetica Neue"/>
                <w:color w:val="666666"/>
                <w:sz w:val="21"/>
                <w:szCs w:val="21"/>
                <w:shd w:val="clear" w:color="auto" w:fill="FFFFFF"/>
              </w:rPr>
              <w:t>https://calbaptist.webex.com/meet/bknisley</w:t>
            </w:r>
          </w:p>
        </w:tc>
      </w:tr>
      <w:tr w:rsidR="009E1ED1" w14:paraId="18169B6F" w14:textId="77777777" w:rsidTr="00990440">
        <w:trPr>
          <w:trHeight w:val="317"/>
        </w:trPr>
        <w:tc>
          <w:tcPr>
            <w:tcW w:w="1315" w:type="dxa"/>
          </w:tcPr>
          <w:p w14:paraId="72E833F1" w14:textId="77777777" w:rsidR="009E1ED1" w:rsidRDefault="009E1ED1" w:rsidP="00990440">
            <w:pPr>
              <w:autoSpaceDE w:val="0"/>
              <w:autoSpaceDN w:val="0"/>
              <w:adjustRightInd w:val="0"/>
              <w:spacing w:line="360" w:lineRule="auto"/>
            </w:pPr>
            <w:r>
              <w:t>Meeting Number</w:t>
            </w:r>
          </w:p>
        </w:tc>
        <w:tc>
          <w:tcPr>
            <w:tcW w:w="9138" w:type="dxa"/>
          </w:tcPr>
          <w:p w14:paraId="511D9850" w14:textId="77777777" w:rsidR="009E1ED1" w:rsidRDefault="009E1ED1" w:rsidP="00990440">
            <w:r>
              <w:rPr>
                <w:rFonts w:ascii="Helvetica Neue" w:hAnsi="Helvetica Neue"/>
                <w:color w:val="121212"/>
                <w:sz w:val="18"/>
                <w:szCs w:val="18"/>
                <w:shd w:val="clear" w:color="auto" w:fill="FFFFFF"/>
              </w:rPr>
              <w:t>804 172 709</w:t>
            </w:r>
          </w:p>
          <w:p w14:paraId="77692753" w14:textId="77777777" w:rsidR="009E1ED1" w:rsidRDefault="009E1ED1" w:rsidP="00990440">
            <w:pPr>
              <w:autoSpaceDE w:val="0"/>
              <w:autoSpaceDN w:val="0"/>
              <w:adjustRightInd w:val="0"/>
              <w:spacing w:line="360" w:lineRule="auto"/>
            </w:pPr>
          </w:p>
        </w:tc>
      </w:tr>
      <w:tr w:rsidR="009E1ED1" w14:paraId="3FA0DF28" w14:textId="77777777" w:rsidTr="00990440">
        <w:trPr>
          <w:trHeight w:val="303"/>
        </w:trPr>
        <w:tc>
          <w:tcPr>
            <w:tcW w:w="1315" w:type="dxa"/>
          </w:tcPr>
          <w:p w14:paraId="3655A39A" w14:textId="77777777" w:rsidR="009E1ED1" w:rsidRDefault="009E1ED1" w:rsidP="00990440">
            <w:pPr>
              <w:autoSpaceDE w:val="0"/>
              <w:autoSpaceDN w:val="0"/>
              <w:adjustRightInd w:val="0"/>
              <w:spacing w:line="360" w:lineRule="auto"/>
            </w:pPr>
            <w:r>
              <w:t>Join by Video System</w:t>
            </w:r>
          </w:p>
        </w:tc>
        <w:tc>
          <w:tcPr>
            <w:tcW w:w="9138" w:type="dxa"/>
          </w:tcPr>
          <w:p w14:paraId="0E722038" w14:textId="77777777" w:rsidR="009E1ED1" w:rsidRDefault="009E1ED1" w:rsidP="00990440">
            <w:pPr>
              <w:shd w:val="clear" w:color="auto" w:fill="FFFFFF"/>
              <w:rPr>
                <w:rFonts w:ascii="Helvetica Neue" w:hAnsi="Helvetica Neue"/>
                <w:color w:val="666666"/>
                <w:sz w:val="18"/>
                <w:szCs w:val="18"/>
              </w:rPr>
            </w:pPr>
            <w:r>
              <w:rPr>
                <w:rFonts w:ascii="Helvetica Neue" w:hAnsi="Helvetica Neue"/>
                <w:color w:val="666666"/>
                <w:sz w:val="18"/>
                <w:szCs w:val="18"/>
              </w:rPr>
              <w:t>Dial bknisley@calbaptist.webex.com and enter your host PIN 8449.</w:t>
            </w:r>
          </w:p>
          <w:p w14:paraId="4B4AAC94" w14:textId="77777777" w:rsidR="009E1ED1" w:rsidRDefault="009E1ED1" w:rsidP="00990440">
            <w:pPr>
              <w:shd w:val="clear" w:color="auto" w:fill="FFFFFF"/>
              <w:rPr>
                <w:rFonts w:ascii="Helvetica Neue" w:hAnsi="Helvetica Neue"/>
                <w:color w:val="666666"/>
                <w:sz w:val="18"/>
                <w:szCs w:val="18"/>
              </w:rPr>
            </w:pPr>
            <w:r>
              <w:rPr>
                <w:rFonts w:ascii="Helvetica Neue" w:hAnsi="Helvetica Neue"/>
                <w:color w:val="666666"/>
                <w:sz w:val="18"/>
                <w:szCs w:val="18"/>
              </w:rPr>
              <w:t>You can also dial 173.243.2.68 and enter your meeting number.</w:t>
            </w:r>
          </w:p>
          <w:p w14:paraId="0ACB985D" w14:textId="77777777" w:rsidR="009E1ED1" w:rsidRDefault="009E1ED1" w:rsidP="00990440">
            <w:pPr>
              <w:autoSpaceDE w:val="0"/>
              <w:autoSpaceDN w:val="0"/>
              <w:adjustRightInd w:val="0"/>
              <w:spacing w:line="360" w:lineRule="auto"/>
            </w:pPr>
          </w:p>
        </w:tc>
      </w:tr>
      <w:tr w:rsidR="009E1ED1" w14:paraId="5180B6A5" w14:textId="77777777" w:rsidTr="00990440">
        <w:trPr>
          <w:trHeight w:val="303"/>
        </w:trPr>
        <w:tc>
          <w:tcPr>
            <w:tcW w:w="1315" w:type="dxa"/>
          </w:tcPr>
          <w:p w14:paraId="199DE44A" w14:textId="77777777" w:rsidR="009E1ED1" w:rsidRDefault="009E1ED1" w:rsidP="00990440">
            <w:pPr>
              <w:autoSpaceDE w:val="0"/>
              <w:autoSpaceDN w:val="0"/>
              <w:adjustRightInd w:val="0"/>
              <w:spacing w:line="360" w:lineRule="auto"/>
            </w:pPr>
            <w:r>
              <w:t>Join by phone</w:t>
            </w:r>
          </w:p>
        </w:tc>
        <w:tc>
          <w:tcPr>
            <w:tcW w:w="9138" w:type="dxa"/>
          </w:tcPr>
          <w:p w14:paraId="594BADCB" w14:textId="77777777" w:rsidR="009E1ED1" w:rsidRDefault="009E1ED1" w:rsidP="00990440">
            <w:pPr>
              <w:pStyle w:val="Heading3"/>
              <w:shd w:val="clear" w:color="auto" w:fill="FFFFFF"/>
              <w:spacing w:line="270" w:lineRule="atLeast"/>
              <w:textAlignment w:val="top"/>
              <w:rPr>
                <w:rFonts w:ascii="Helvetica Neue" w:hAnsi="Helvetica Neue"/>
                <w:color w:val="121212"/>
                <w:sz w:val="18"/>
                <w:szCs w:val="18"/>
              </w:rPr>
            </w:pPr>
            <w:r>
              <w:rPr>
                <w:rFonts w:ascii="Helvetica Neue" w:hAnsi="Helvetica Neue"/>
                <w:color w:val="121212"/>
                <w:sz w:val="18"/>
                <w:szCs w:val="18"/>
              </w:rPr>
              <w:t xml:space="preserve">Join by </w:t>
            </w:r>
            <w:proofErr w:type="gramStart"/>
            <w:r>
              <w:rPr>
                <w:rFonts w:ascii="Helvetica Neue" w:hAnsi="Helvetica Neue"/>
                <w:color w:val="121212"/>
                <w:sz w:val="18"/>
                <w:szCs w:val="18"/>
              </w:rPr>
              <w:t>phone</w:t>
            </w:r>
            <w:proofErr w:type="gramEnd"/>
          </w:p>
          <w:p w14:paraId="47572674" w14:textId="77777777" w:rsidR="009E1ED1" w:rsidRDefault="009E1ED1" w:rsidP="00990440">
            <w:pPr>
              <w:shd w:val="clear" w:color="auto" w:fill="FFFFFF"/>
              <w:spacing w:line="300" w:lineRule="atLeast"/>
              <w:rPr>
                <w:rFonts w:ascii="Helvetica Neue" w:hAnsi="Helvetica Neue"/>
                <w:color w:val="666666"/>
                <w:sz w:val="18"/>
                <w:szCs w:val="18"/>
              </w:rPr>
            </w:pPr>
            <w:r>
              <w:rPr>
                <w:rFonts w:ascii="Helvetica Neue" w:hAnsi="Helvetica Neue"/>
                <w:color w:val="666666"/>
                <w:sz w:val="18"/>
                <w:szCs w:val="18"/>
              </w:rPr>
              <w:t>1-650-479-3208 Call-in number (US/Canada)</w:t>
            </w:r>
          </w:p>
          <w:p w14:paraId="756B0495" w14:textId="77777777" w:rsidR="009E1ED1" w:rsidRDefault="009E1ED1" w:rsidP="00990440">
            <w:pPr>
              <w:shd w:val="clear" w:color="auto" w:fill="FFFFFF"/>
              <w:spacing w:line="300" w:lineRule="atLeast"/>
              <w:rPr>
                <w:rFonts w:ascii="Helvetica Neue" w:hAnsi="Helvetica Neue"/>
                <w:color w:val="666666"/>
                <w:sz w:val="18"/>
                <w:szCs w:val="18"/>
              </w:rPr>
            </w:pPr>
            <w:r>
              <w:rPr>
                <w:rFonts w:ascii="Helvetica Neue" w:hAnsi="Helvetica Neue"/>
                <w:color w:val="666666"/>
                <w:sz w:val="18"/>
                <w:szCs w:val="18"/>
              </w:rPr>
              <w:t>Access code: 804 172 709</w:t>
            </w:r>
          </w:p>
          <w:p w14:paraId="259BBD2B" w14:textId="77777777" w:rsidR="009E1ED1" w:rsidRDefault="009E1ED1" w:rsidP="00990440">
            <w:pPr>
              <w:shd w:val="clear" w:color="auto" w:fill="FFFFFF"/>
              <w:spacing w:line="300" w:lineRule="atLeast"/>
              <w:rPr>
                <w:rFonts w:ascii="Helvetica Neue" w:hAnsi="Helvetica Neue"/>
                <w:color w:val="666666"/>
                <w:sz w:val="18"/>
                <w:szCs w:val="18"/>
              </w:rPr>
            </w:pPr>
            <w:r>
              <w:rPr>
                <w:rFonts w:ascii="Helvetica Neue" w:hAnsi="Helvetica Neue"/>
                <w:color w:val="666666"/>
                <w:sz w:val="18"/>
                <w:szCs w:val="18"/>
              </w:rPr>
              <w:t>Host PIN: 8449</w:t>
            </w:r>
          </w:p>
          <w:p w14:paraId="62B4E9F8" w14:textId="77777777" w:rsidR="009E1ED1" w:rsidRPr="00803574" w:rsidRDefault="009E1ED1" w:rsidP="00990440"/>
        </w:tc>
      </w:tr>
    </w:tbl>
    <w:p w14:paraId="743520D2" w14:textId="77777777" w:rsidR="009E1ED1" w:rsidRDefault="009E1ED1" w:rsidP="00BA29E1">
      <w:pPr>
        <w:rPr>
          <w:rFonts w:ascii="Verdana" w:hAnsi="Verdana"/>
          <w:b/>
        </w:rPr>
      </w:pPr>
    </w:p>
    <w:p w14:paraId="6856C393" w14:textId="77777777" w:rsidR="009E1ED1" w:rsidRDefault="009E1ED1" w:rsidP="00BA29E1">
      <w:pPr>
        <w:rPr>
          <w:rFonts w:ascii="Verdana" w:hAnsi="Verdana"/>
          <w:b/>
        </w:rPr>
      </w:pPr>
    </w:p>
    <w:p w14:paraId="1C1B4A3D" w14:textId="77777777" w:rsidR="009E1ED1" w:rsidRDefault="009E1ED1" w:rsidP="00BA29E1">
      <w:pPr>
        <w:rPr>
          <w:rFonts w:ascii="Verdana" w:hAnsi="Verdana"/>
          <w:b/>
        </w:rPr>
      </w:pPr>
    </w:p>
    <w:p w14:paraId="0DCEF6AC" w14:textId="77777777" w:rsidR="00BA29E1" w:rsidRPr="00BA29E1" w:rsidRDefault="00BA29E1" w:rsidP="00BA29E1">
      <w:pPr>
        <w:rPr>
          <w:rFonts w:ascii="Verdana" w:hAnsi="Verdana"/>
          <w:b/>
        </w:rPr>
      </w:pPr>
      <w:proofErr w:type="gramStart"/>
      <w:r w:rsidRPr="00BA29E1">
        <w:rPr>
          <w:rFonts w:ascii="Verdana" w:hAnsi="Verdana"/>
          <w:b/>
        </w:rPr>
        <w:t>As part of the Software Engineering and Computer Science majors, this course</w:t>
      </w:r>
      <w:proofErr w:type="gramEnd"/>
      <w:r w:rsidRPr="00BA29E1">
        <w:rPr>
          <w:rFonts w:ascii="Verdana" w:hAnsi="Verdana"/>
          <w:b/>
        </w:rPr>
        <w:t xml:space="preserve"> addresses the following CBU College of Engineering overall Student Learning Objectives:</w:t>
      </w:r>
    </w:p>
    <w:p w14:paraId="24B26E3E" w14:textId="2D84720D" w:rsidR="00C24D1C" w:rsidRDefault="00BA29E1" w:rsidP="00AB7CAB">
      <w:pPr>
        <w:ind w:left="360"/>
        <w:rPr>
          <w:rFonts w:ascii="Verdana" w:hAnsi="Verdana"/>
        </w:rPr>
      </w:pPr>
      <w:r w:rsidRPr="00BA29E1">
        <w:rPr>
          <w:rFonts w:ascii="Verdana" w:hAnsi="Verdana"/>
        </w:rPr>
        <w:t>1. An ability to apply knowledge of mathematics, science, and engineering.</w:t>
      </w:r>
    </w:p>
    <w:p w14:paraId="6C3BF605" w14:textId="77777777" w:rsidR="00BA29E1" w:rsidRPr="00BA29E1" w:rsidRDefault="00BA29E1" w:rsidP="00BA29E1">
      <w:pPr>
        <w:ind w:left="360"/>
        <w:rPr>
          <w:rFonts w:ascii="Verdana" w:hAnsi="Verdana"/>
        </w:rPr>
      </w:pPr>
      <w:r w:rsidRPr="00BA29E1">
        <w:rPr>
          <w:rFonts w:ascii="Verdana" w:hAnsi="Verdana"/>
        </w:rPr>
        <w:t>5. An ability to identify, formulate and solve engineering problems.</w:t>
      </w:r>
    </w:p>
    <w:p w14:paraId="535A122E" w14:textId="77777777" w:rsidR="00003733" w:rsidRDefault="00003733" w:rsidP="00C24D1C">
      <w:pPr>
        <w:ind w:left="360"/>
        <w:rPr>
          <w:rFonts w:ascii="Verdana" w:hAnsi="Verdana"/>
        </w:rPr>
      </w:pPr>
      <w:r>
        <w:rPr>
          <w:rFonts w:ascii="Verdana" w:hAnsi="Verdana"/>
        </w:rPr>
        <w:t xml:space="preserve">6. </w:t>
      </w:r>
      <w:r w:rsidRPr="00003733">
        <w:rPr>
          <w:rFonts w:ascii="Verdana" w:hAnsi="Verdana"/>
        </w:rPr>
        <w:t>An understanding of professional and ethical responsibility.</w:t>
      </w:r>
    </w:p>
    <w:p w14:paraId="41784BFF" w14:textId="77777777" w:rsidR="00003733" w:rsidRDefault="00003733" w:rsidP="00C24D1C">
      <w:pPr>
        <w:ind w:left="360"/>
        <w:rPr>
          <w:rFonts w:ascii="Verdana" w:hAnsi="Verdana"/>
        </w:rPr>
      </w:pPr>
      <w:r>
        <w:rPr>
          <w:rFonts w:ascii="Verdana" w:hAnsi="Verdana"/>
        </w:rPr>
        <w:t xml:space="preserve">8. </w:t>
      </w:r>
      <w:r w:rsidRPr="00003733">
        <w:rPr>
          <w:rFonts w:ascii="Verdana" w:hAnsi="Verdana"/>
        </w:rPr>
        <w:t>The broad education necessary to understand the impact of engineering solutions in a global, economic, environmental, and societal context.</w:t>
      </w:r>
    </w:p>
    <w:p w14:paraId="162237AF" w14:textId="323FC70D" w:rsidR="00C24D1C" w:rsidRPr="00BA29E1" w:rsidRDefault="00C24D1C" w:rsidP="00AB7CAB">
      <w:pPr>
        <w:ind w:left="360"/>
        <w:rPr>
          <w:rFonts w:ascii="Verdana" w:hAnsi="Verdana"/>
        </w:rPr>
      </w:pPr>
      <w:r>
        <w:rPr>
          <w:rFonts w:ascii="Verdana" w:hAnsi="Verdana"/>
        </w:rPr>
        <w:t xml:space="preserve">11. </w:t>
      </w:r>
      <w:r w:rsidRPr="00C24D1C">
        <w:rPr>
          <w:rFonts w:ascii="Verdana" w:hAnsi="Verdana"/>
        </w:rPr>
        <w:t>An ability to use the techniques, skills, and modern engineering tools necessary for engineering practice.</w:t>
      </w:r>
    </w:p>
    <w:p w14:paraId="39BEF7C9" w14:textId="77777777" w:rsidR="00BA29E1" w:rsidRDefault="00BA29E1" w:rsidP="00072648">
      <w:pPr>
        <w:rPr>
          <w:rFonts w:ascii="Verdana" w:hAnsi="Verdana"/>
          <w:b/>
        </w:rPr>
      </w:pPr>
    </w:p>
    <w:p w14:paraId="6E34B13C" w14:textId="77777777" w:rsidR="00BA29E1" w:rsidRPr="00BA29E1" w:rsidRDefault="00BA29E1" w:rsidP="00BA29E1">
      <w:pPr>
        <w:rPr>
          <w:rFonts w:ascii="Verdana" w:hAnsi="Verdana"/>
          <w:b/>
        </w:rPr>
      </w:pPr>
      <w:r w:rsidRPr="00BA29E1">
        <w:rPr>
          <w:rFonts w:ascii="Verdana" w:hAnsi="Verdana"/>
          <w:b/>
        </w:rPr>
        <w:t>Class preparation</w:t>
      </w:r>
    </w:p>
    <w:p w14:paraId="7680351E" w14:textId="77777777" w:rsidR="00BA29E1" w:rsidRDefault="00BA29E1" w:rsidP="00BA29E1">
      <w:pPr>
        <w:ind w:left="360"/>
        <w:rPr>
          <w:rFonts w:ascii="Verdana" w:hAnsi="Verdana"/>
        </w:rPr>
      </w:pPr>
      <w:r w:rsidRPr="00BA29E1">
        <w:rPr>
          <w:rFonts w:ascii="Verdana" w:hAnsi="Verdana"/>
        </w:rPr>
        <w:t>It is the general policy that the student will contribute a minimum of two hours of preparation time for each one hour of class time.</w:t>
      </w:r>
    </w:p>
    <w:p w14:paraId="2F82B683" w14:textId="77777777" w:rsidR="00BA29E1" w:rsidRPr="00BA29E1" w:rsidRDefault="00BA29E1" w:rsidP="00BA29E1">
      <w:pPr>
        <w:ind w:left="360"/>
        <w:rPr>
          <w:rFonts w:ascii="Verdana" w:hAnsi="Verdana"/>
        </w:rPr>
      </w:pPr>
    </w:p>
    <w:p w14:paraId="44A087BF" w14:textId="77777777" w:rsidR="00BA29E1" w:rsidRPr="00BA29E1" w:rsidRDefault="00BA29E1" w:rsidP="00BA29E1">
      <w:pPr>
        <w:rPr>
          <w:rFonts w:ascii="Verdana" w:hAnsi="Verdana"/>
          <w:b/>
        </w:rPr>
      </w:pPr>
      <w:r w:rsidRPr="00BA29E1">
        <w:rPr>
          <w:rFonts w:ascii="Verdana" w:hAnsi="Verdana"/>
          <w:b/>
        </w:rPr>
        <w:t>Students with Disabilities</w:t>
      </w:r>
    </w:p>
    <w:p w14:paraId="5D848127" w14:textId="77777777" w:rsidR="00BA29E1" w:rsidRPr="00F93794" w:rsidRDefault="00BA29E1" w:rsidP="00BA29E1">
      <w:pPr>
        <w:ind w:left="360"/>
        <w:rPr>
          <w:rFonts w:ascii="Verdana" w:hAnsi="Verdana"/>
          <w:b/>
          <w:u w:val="single"/>
        </w:rPr>
      </w:pPr>
      <w:r w:rsidRPr="00BA29E1">
        <w:rPr>
          <w:rFonts w:ascii="Verdana" w:hAnsi="Verdana"/>
        </w:rPr>
        <w:t>Students who have qualified disabilities and wish to arrange the appropriate accommodations, in addition to the general academic support services coordinated by the Academic Resources Center, must identify themselves to the Director of Disability Services. Disabled students who wish to arrange appropriate accommodations must complete and submit a Request for Accommodations form and provide recent (not older than 3</w:t>
      </w:r>
      <w:r w:rsidR="00F93794">
        <w:rPr>
          <w:rFonts w:ascii="Verdana" w:hAnsi="Verdana"/>
        </w:rPr>
        <w:t xml:space="preserve"> years) diagnostic test results.  If you require accommodation for an exam, please make sure that I have your request form no later than 72 hours prior to the exam.</w:t>
      </w:r>
    </w:p>
    <w:p w14:paraId="3F5B9C0B" w14:textId="77777777" w:rsidR="00BA29E1" w:rsidRPr="00BA29E1" w:rsidRDefault="00BA29E1" w:rsidP="00BA29E1">
      <w:pPr>
        <w:rPr>
          <w:rFonts w:ascii="Verdana" w:hAnsi="Verdana"/>
          <w:b/>
        </w:rPr>
      </w:pPr>
    </w:p>
    <w:p w14:paraId="387E3AE6" w14:textId="77777777" w:rsidR="00F93794" w:rsidRPr="00BA29E1" w:rsidRDefault="00F93794" w:rsidP="00F93794">
      <w:pPr>
        <w:rPr>
          <w:rFonts w:ascii="Verdana" w:hAnsi="Verdana"/>
          <w:b/>
        </w:rPr>
      </w:pPr>
      <w:r w:rsidRPr="00BA29E1">
        <w:rPr>
          <w:rFonts w:ascii="Verdana" w:hAnsi="Verdana"/>
          <w:b/>
        </w:rPr>
        <w:t>Technological Support</w:t>
      </w:r>
    </w:p>
    <w:p w14:paraId="5DA6486B" w14:textId="77777777" w:rsidR="00F93794" w:rsidRPr="00F93794" w:rsidRDefault="00F93794" w:rsidP="00F93794">
      <w:pPr>
        <w:ind w:left="360"/>
        <w:rPr>
          <w:rFonts w:ascii="Verdana" w:hAnsi="Verdana"/>
        </w:rPr>
      </w:pPr>
      <w:r w:rsidRPr="00BA29E1">
        <w:rPr>
          <w:rFonts w:ascii="Verdana" w:hAnsi="Verdana"/>
        </w:rPr>
        <w:lastRenderedPageBreak/>
        <w:t xml:space="preserve">This course will be supported by Blackboard. Go to </w:t>
      </w:r>
      <w:hyperlink r:id="rId10" w:history="1">
        <w:r w:rsidRPr="008D3CD2">
          <w:rPr>
            <w:rStyle w:val="Hyperlink"/>
            <w:rFonts w:ascii="Verdana" w:hAnsi="Verdana"/>
          </w:rPr>
          <w:t>http://www.calbaptist.edu</w:t>
        </w:r>
      </w:hyperlink>
      <w:r>
        <w:rPr>
          <w:rFonts w:ascii="Verdana" w:hAnsi="Verdana"/>
        </w:rPr>
        <w:t xml:space="preserve"> </w:t>
      </w:r>
      <w:r w:rsidRPr="00BA29E1">
        <w:rPr>
          <w:rFonts w:ascii="Verdana" w:hAnsi="Verdana"/>
        </w:rPr>
        <w:t>and click on the Blackboard icon. Grades will be posted on the Blackboard website. Check in frequently for announcements, assignments, and discussions. All assignments must be submitted through Blackboard.  Unless specifically requested by me, I cannot accept homework that is emailed!  Course materials such as PowerPoint slides, assignments, sample code, etc. will be post</w:t>
      </w:r>
      <w:r>
        <w:rPr>
          <w:rFonts w:ascii="Verdana" w:hAnsi="Verdana"/>
        </w:rPr>
        <w:t>ed in Blackboard</w:t>
      </w:r>
      <w:r w:rsidRPr="00BA29E1">
        <w:rPr>
          <w:rFonts w:ascii="Verdana" w:hAnsi="Verdana"/>
        </w:rPr>
        <w:t xml:space="preserve">.  Please note that you will be responsible for all material covered during lectures and assigned reading, not just what appears on the PowerPoint slides! </w:t>
      </w:r>
      <w:r w:rsidRPr="00F93794">
        <w:rPr>
          <w:rFonts w:ascii="Verdana" w:hAnsi="Verdana"/>
          <w:szCs w:val="22"/>
        </w:rPr>
        <w:t>Check the Announcements on Blackboard for updated info throughout the semester.</w:t>
      </w:r>
    </w:p>
    <w:p w14:paraId="4F3519EC" w14:textId="77777777" w:rsidR="00F93794" w:rsidRPr="00CC298C" w:rsidRDefault="00F93794" w:rsidP="00F93794">
      <w:pPr>
        <w:pStyle w:val="ListParagraph"/>
        <w:ind w:left="360"/>
        <w:rPr>
          <w:rFonts w:ascii="Verdana" w:hAnsi="Verdana"/>
          <w:szCs w:val="22"/>
        </w:rPr>
      </w:pPr>
    </w:p>
    <w:p w14:paraId="43303F89" w14:textId="77777777" w:rsidR="00F93794" w:rsidRPr="00BA29E1" w:rsidRDefault="00F93794" w:rsidP="00F93794">
      <w:pPr>
        <w:rPr>
          <w:rFonts w:ascii="Verdana" w:hAnsi="Verdana"/>
          <w:szCs w:val="22"/>
        </w:rPr>
      </w:pPr>
      <w:r>
        <w:rPr>
          <w:rFonts w:ascii="Verdana" w:hAnsi="Verdana"/>
          <w:b/>
          <w:bCs/>
          <w:szCs w:val="22"/>
        </w:rPr>
        <w:t xml:space="preserve">Homework </w:t>
      </w:r>
      <w:r w:rsidRPr="00BA29E1">
        <w:rPr>
          <w:rFonts w:ascii="Verdana" w:hAnsi="Verdana"/>
          <w:b/>
          <w:bCs/>
          <w:szCs w:val="22"/>
        </w:rPr>
        <w:t xml:space="preserve">assignments and projects </w:t>
      </w:r>
    </w:p>
    <w:p w14:paraId="2D024B94" w14:textId="77777777" w:rsidR="00F93794" w:rsidRPr="00CC298C" w:rsidRDefault="00F93794" w:rsidP="00F93794">
      <w:pPr>
        <w:pStyle w:val="ListParagraph"/>
        <w:ind w:left="360"/>
        <w:rPr>
          <w:rFonts w:ascii="Verdana" w:hAnsi="Verdana"/>
          <w:szCs w:val="22"/>
        </w:rPr>
      </w:pPr>
      <w:r>
        <w:rPr>
          <w:rFonts w:ascii="Verdana" w:hAnsi="Verdana"/>
          <w:szCs w:val="22"/>
        </w:rPr>
        <w:t xml:space="preserve">Homework assignments </w:t>
      </w:r>
      <w:r w:rsidRPr="00CC298C">
        <w:rPr>
          <w:rFonts w:ascii="Verdana" w:hAnsi="Verdana"/>
          <w:szCs w:val="22"/>
        </w:rPr>
        <w:t>will be submitted via Blackboard.  Specific requirements for each assignment will be stated at that time.</w:t>
      </w:r>
    </w:p>
    <w:p w14:paraId="4C1A3A51" w14:textId="77777777" w:rsidR="00F93794" w:rsidRPr="00CC298C" w:rsidRDefault="00F93794" w:rsidP="00F93794">
      <w:pPr>
        <w:rPr>
          <w:rFonts w:ascii="Verdana" w:hAnsi="Verdana"/>
          <w:szCs w:val="22"/>
        </w:rPr>
      </w:pPr>
    </w:p>
    <w:p w14:paraId="253C0F31" w14:textId="77777777" w:rsidR="00F93794" w:rsidRPr="00BA29E1" w:rsidRDefault="00F93794" w:rsidP="00F93794">
      <w:pPr>
        <w:rPr>
          <w:rFonts w:ascii="Verdana" w:hAnsi="Verdana"/>
          <w:b/>
          <w:szCs w:val="22"/>
        </w:rPr>
      </w:pPr>
      <w:r w:rsidRPr="00BA29E1">
        <w:rPr>
          <w:rFonts w:ascii="Verdana" w:hAnsi="Verdana"/>
          <w:b/>
          <w:szCs w:val="22"/>
        </w:rPr>
        <w:t>Academic Integrity</w:t>
      </w:r>
    </w:p>
    <w:p w14:paraId="0C1F9582" w14:textId="77777777" w:rsidR="00F93794" w:rsidRPr="00CC298C" w:rsidRDefault="00F93794" w:rsidP="00F93794">
      <w:pPr>
        <w:ind w:left="360"/>
        <w:rPr>
          <w:rFonts w:ascii="Verdana" w:hAnsi="Verdana"/>
          <w:szCs w:val="22"/>
        </w:rPr>
      </w:pPr>
      <w:r w:rsidRPr="00CC298C">
        <w:rPr>
          <w:rFonts w:ascii="Verdana" w:hAnsi="Verdana"/>
          <w:szCs w:val="22"/>
        </w:rPr>
        <w:t xml:space="preserve">Discussion of assignments with other students is generally encouraged, unless specifically prohibited by the instructor.  </w:t>
      </w:r>
      <w:r w:rsidRPr="00CC298C">
        <w:rPr>
          <w:rFonts w:ascii="Verdana" w:hAnsi="Verdana"/>
          <w:szCs w:val="22"/>
          <w:u w:val="single"/>
        </w:rPr>
        <w:t>All work submitted for grading, however, must be your own</w:t>
      </w:r>
      <w:r w:rsidRPr="00CC298C">
        <w:rPr>
          <w:rFonts w:ascii="Verdana" w:hAnsi="Verdana"/>
          <w:szCs w:val="22"/>
        </w:rPr>
        <w:t xml:space="preserve">.  Any evidence of plagiarism, academic dishonesty, or other violations of the CBU Honor Code may constitute grounds for a zero on the assignment and possibly a failing grade in the course.  A first offense </w:t>
      </w:r>
      <w:r>
        <w:rPr>
          <w:rFonts w:ascii="Verdana" w:hAnsi="Verdana"/>
          <w:szCs w:val="22"/>
        </w:rPr>
        <w:t>will</w:t>
      </w:r>
      <w:r w:rsidRPr="00CC298C">
        <w:rPr>
          <w:rFonts w:ascii="Verdana" w:hAnsi="Verdana"/>
          <w:szCs w:val="22"/>
        </w:rPr>
        <w:t xml:space="preserve"> be reported to the office of Student Services and the Dean.  For further guidance please refer to the CBU Student Handbook for the CBU Honor Code and to the College of Engineering Policy on Academic Integrity. </w:t>
      </w:r>
    </w:p>
    <w:p w14:paraId="32B75360" w14:textId="77777777" w:rsidR="00F93794" w:rsidRPr="00CC298C" w:rsidRDefault="00F93794" w:rsidP="00F93794">
      <w:pPr>
        <w:rPr>
          <w:rFonts w:ascii="Verdana" w:hAnsi="Verdana"/>
          <w:b/>
          <w:bCs/>
          <w:szCs w:val="22"/>
          <w:u w:val="single"/>
        </w:rPr>
      </w:pPr>
    </w:p>
    <w:p w14:paraId="3E0657BA" w14:textId="77777777" w:rsidR="00F93794" w:rsidRPr="00BA29E1" w:rsidRDefault="00F93794" w:rsidP="00F93794">
      <w:pPr>
        <w:rPr>
          <w:rFonts w:ascii="Verdana" w:hAnsi="Verdana"/>
          <w:szCs w:val="22"/>
        </w:rPr>
      </w:pPr>
      <w:r w:rsidRPr="00BA29E1">
        <w:rPr>
          <w:rFonts w:ascii="Verdana" w:hAnsi="Verdana"/>
          <w:b/>
          <w:bCs/>
          <w:szCs w:val="22"/>
        </w:rPr>
        <w:t>Academic Environment</w:t>
      </w:r>
    </w:p>
    <w:p w14:paraId="146049D9" w14:textId="77777777" w:rsidR="00F93794" w:rsidRPr="00CC298C" w:rsidRDefault="00F93794" w:rsidP="00F93794">
      <w:pPr>
        <w:ind w:left="360"/>
        <w:rPr>
          <w:rFonts w:ascii="Verdana" w:hAnsi="Verdana"/>
          <w:szCs w:val="22"/>
        </w:rPr>
      </w:pPr>
      <w:r w:rsidRPr="00CC298C">
        <w:rPr>
          <w:rFonts w:ascii="Verdana" w:hAnsi="Verdana"/>
          <w:szCs w:val="22"/>
        </w:rPr>
        <w:t xml:space="preserve">Students are expected to encourage and maintain a positive learning environment.  Actions and </w:t>
      </w:r>
      <w:r>
        <w:rPr>
          <w:rFonts w:ascii="Verdana" w:hAnsi="Verdana"/>
          <w:szCs w:val="22"/>
        </w:rPr>
        <w:t>behavior that distract</w:t>
      </w:r>
      <w:r w:rsidRPr="00CC298C">
        <w:rPr>
          <w:rFonts w:ascii="Verdana" w:hAnsi="Verdana"/>
          <w:szCs w:val="22"/>
        </w:rPr>
        <w:t xml:space="preserve"> fellow students or is disruptive in the classroom </w:t>
      </w:r>
      <w:r>
        <w:rPr>
          <w:rFonts w:ascii="Verdana" w:hAnsi="Verdana"/>
          <w:szCs w:val="22"/>
        </w:rPr>
        <w:t xml:space="preserve">will not be tolerated.  To </w:t>
      </w:r>
      <w:r w:rsidRPr="00CC298C">
        <w:rPr>
          <w:rFonts w:ascii="Verdana" w:hAnsi="Verdana"/>
          <w:szCs w:val="22"/>
        </w:rPr>
        <w:t>maintain a positive learning environment, the following will be enforced:</w:t>
      </w:r>
    </w:p>
    <w:p w14:paraId="4CFDC40D" w14:textId="77777777" w:rsidR="00F93794" w:rsidRPr="00CC298C" w:rsidRDefault="00F93794" w:rsidP="00F93794">
      <w:pPr>
        <w:pStyle w:val="ListParagraph"/>
        <w:ind w:left="360"/>
        <w:rPr>
          <w:rFonts w:ascii="Verdana" w:hAnsi="Verdana"/>
          <w:szCs w:val="22"/>
        </w:rPr>
      </w:pPr>
      <w:r w:rsidRPr="00CC298C">
        <w:rPr>
          <w:rFonts w:ascii="Verdana" w:hAnsi="Verdana"/>
          <w:szCs w:val="22"/>
        </w:rPr>
        <w:t xml:space="preserve">At the end of a lecture or lab session, all students are expected to clean up after </w:t>
      </w:r>
      <w:r>
        <w:rPr>
          <w:rFonts w:ascii="Verdana" w:hAnsi="Verdana"/>
          <w:szCs w:val="22"/>
        </w:rPr>
        <w:t>t</w:t>
      </w:r>
      <w:r w:rsidRPr="00CC298C">
        <w:rPr>
          <w:rFonts w:ascii="Verdana" w:hAnsi="Verdana"/>
          <w:szCs w:val="22"/>
        </w:rPr>
        <w:t xml:space="preserve">hemselves including </w:t>
      </w:r>
      <w:r>
        <w:rPr>
          <w:rFonts w:ascii="Verdana" w:hAnsi="Verdana"/>
          <w:szCs w:val="22"/>
        </w:rPr>
        <w:t>moving</w:t>
      </w:r>
      <w:r w:rsidRPr="00CC298C">
        <w:rPr>
          <w:rFonts w:ascii="Verdana" w:hAnsi="Verdana"/>
          <w:szCs w:val="22"/>
        </w:rPr>
        <w:t xml:space="preserve"> classroom furniture back if rearranged during class</w:t>
      </w:r>
      <w:r>
        <w:rPr>
          <w:rFonts w:ascii="Verdana" w:hAnsi="Verdana"/>
          <w:szCs w:val="22"/>
        </w:rPr>
        <w:t>.</w:t>
      </w:r>
    </w:p>
    <w:p w14:paraId="3E5705BB" w14:textId="77777777" w:rsidR="00F93794" w:rsidRPr="00CC298C" w:rsidRDefault="00F93794" w:rsidP="00F93794">
      <w:pPr>
        <w:pStyle w:val="ListParagraph"/>
        <w:ind w:left="360"/>
        <w:rPr>
          <w:rFonts w:ascii="Verdana" w:hAnsi="Verdana"/>
          <w:szCs w:val="22"/>
        </w:rPr>
      </w:pPr>
      <w:r w:rsidRPr="00CC298C">
        <w:rPr>
          <w:rFonts w:ascii="Verdana" w:hAnsi="Verdana"/>
          <w:szCs w:val="22"/>
        </w:rPr>
        <w:t xml:space="preserve">Mobile phone use </w:t>
      </w:r>
      <w:r w:rsidRPr="00CC298C">
        <w:rPr>
          <w:rFonts w:ascii="Verdana" w:hAnsi="Verdana"/>
          <w:szCs w:val="22"/>
          <w:u w:val="single"/>
        </w:rPr>
        <w:t>of any kind</w:t>
      </w:r>
      <w:r w:rsidR="00BA4B53">
        <w:rPr>
          <w:rFonts w:ascii="Verdana" w:hAnsi="Verdana"/>
          <w:szCs w:val="22"/>
        </w:rPr>
        <w:t xml:space="preserve"> </w:t>
      </w:r>
      <w:r w:rsidRPr="00CC298C">
        <w:rPr>
          <w:rFonts w:ascii="Verdana" w:hAnsi="Verdana"/>
          <w:szCs w:val="22"/>
        </w:rPr>
        <w:t xml:space="preserve">is prohibited in the classroom, unless specific permission is granted on a </w:t>
      </w:r>
      <w:proofErr w:type="gramStart"/>
      <w:r w:rsidRPr="00CC298C">
        <w:rPr>
          <w:rFonts w:ascii="Verdana" w:hAnsi="Verdana"/>
          <w:szCs w:val="22"/>
        </w:rPr>
        <w:t>case by case</w:t>
      </w:r>
      <w:proofErr w:type="gramEnd"/>
      <w:r w:rsidRPr="00CC298C">
        <w:rPr>
          <w:rFonts w:ascii="Verdana" w:hAnsi="Verdana"/>
          <w:szCs w:val="22"/>
        </w:rPr>
        <w:t xml:space="preserve"> basis (then your cell phone must be on vibrate and you must LEAVE before taking a call).</w:t>
      </w:r>
    </w:p>
    <w:p w14:paraId="2B83BD10" w14:textId="77777777" w:rsidR="00F93794" w:rsidRPr="00CC298C" w:rsidRDefault="00F93794" w:rsidP="00F93794">
      <w:pPr>
        <w:pStyle w:val="ListParagraph"/>
        <w:ind w:left="360"/>
        <w:rPr>
          <w:rFonts w:ascii="Verdana" w:hAnsi="Verdana"/>
          <w:szCs w:val="22"/>
        </w:rPr>
      </w:pPr>
      <w:r w:rsidRPr="00CC298C">
        <w:rPr>
          <w:rFonts w:ascii="Verdana" w:hAnsi="Verdana"/>
          <w:szCs w:val="22"/>
        </w:rPr>
        <w:t xml:space="preserve">I will allow students to use their laptop computers for </w:t>
      </w:r>
      <w:proofErr w:type="gramStart"/>
      <w:r w:rsidRPr="00CC298C">
        <w:rPr>
          <w:rFonts w:ascii="Verdana" w:hAnsi="Verdana"/>
          <w:szCs w:val="22"/>
        </w:rPr>
        <w:t>note-taking</w:t>
      </w:r>
      <w:proofErr w:type="gramEnd"/>
      <w:r w:rsidRPr="00CC298C">
        <w:rPr>
          <w:rFonts w:ascii="Verdana" w:hAnsi="Verdana"/>
          <w:szCs w:val="22"/>
        </w:rPr>
        <w:t xml:space="preserve"> and/or referring to other materials.  However, I will </w:t>
      </w:r>
      <w:r w:rsidRPr="00CC298C">
        <w:rPr>
          <w:rFonts w:ascii="Verdana" w:hAnsi="Verdana"/>
          <w:szCs w:val="22"/>
          <w:u w:val="single"/>
        </w:rPr>
        <w:t>not</w:t>
      </w:r>
      <w:r w:rsidRPr="00CC298C">
        <w:rPr>
          <w:rFonts w:ascii="Verdana" w:hAnsi="Verdana"/>
          <w:szCs w:val="22"/>
        </w:rPr>
        <w:t xml:space="preserve"> tolerate other uses such as email, browsing or working on homework for this or any other course.  You will be asked to leave, and I will consider the day as an excused absence.  Please respect me in this matter.</w:t>
      </w:r>
    </w:p>
    <w:p w14:paraId="77F8D864" w14:textId="77777777" w:rsidR="00F93794" w:rsidRPr="00CC298C" w:rsidRDefault="00F93794" w:rsidP="00F93794">
      <w:pPr>
        <w:pStyle w:val="ListParagraph"/>
        <w:ind w:left="360"/>
        <w:rPr>
          <w:rFonts w:ascii="Verdana" w:hAnsi="Verdana"/>
          <w:szCs w:val="22"/>
        </w:rPr>
      </w:pPr>
      <w:r w:rsidRPr="00CC298C">
        <w:rPr>
          <w:rFonts w:ascii="Verdana" w:hAnsi="Verdana"/>
          <w:szCs w:val="22"/>
        </w:rPr>
        <w:t>No food may be eaten in the classroom at any time</w:t>
      </w:r>
      <w:r>
        <w:rPr>
          <w:rFonts w:ascii="Verdana" w:hAnsi="Verdana"/>
          <w:szCs w:val="22"/>
        </w:rPr>
        <w:t xml:space="preserve">.  </w:t>
      </w:r>
      <w:r w:rsidRPr="00CC298C">
        <w:rPr>
          <w:rFonts w:ascii="Verdana" w:hAnsi="Verdana"/>
          <w:szCs w:val="22"/>
        </w:rPr>
        <w:t xml:space="preserve">Drinks (e.g., coffee, water, etc.) may be consumed during class </w:t>
      </w:r>
      <w:proofErr w:type="gramStart"/>
      <w:r w:rsidRPr="00CC298C">
        <w:rPr>
          <w:rFonts w:ascii="Verdana" w:hAnsi="Verdana"/>
          <w:szCs w:val="22"/>
        </w:rPr>
        <w:t>as long as</w:t>
      </w:r>
      <w:proofErr w:type="gramEnd"/>
      <w:r w:rsidRPr="00CC298C">
        <w:rPr>
          <w:rFonts w:ascii="Verdana" w:hAnsi="Verdana"/>
          <w:szCs w:val="22"/>
        </w:rPr>
        <w:t xml:space="preserve"> it is not disruptive of the learning environment.</w:t>
      </w:r>
    </w:p>
    <w:p w14:paraId="20925C68" w14:textId="77777777" w:rsidR="00F93794" w:rsidRPr="00CC298C" w:rsidRDefault="00F93794" w:rsidP="00F93794">
      <w:pPr>
        <w:pStyle w:val="ListParagraph"/>
        <w:ind w:left="360"/>
        <w:rPr>
          <w:rFonts w:ascii="Verdana" w:hAnsi="Verdana"/>
          <w:szCs w:val="22"/>
        </w:rPr>
      </w:pPr>
    </w:p>
    <w:p w14:paraId="29EFC0CC" w14:textId="77777777" w:rsidR="00F93794" w:rsidRPr="00BA29E1" w:rsidRDefault="00F93794" w:rsidP="00F93794">
      <w:pPr>
        <w:rPr>
          <w:rFonts w:ascii="Verdana" w:hAnsi="Verdana"/>
          <w:b/>
          <w:iCs/>
          <w:szCs w:val="22"/>
        </w:rPr>
      </w:pPr>
      <w:r w:rsidRPr="00BA29E1">
        <w:rPr>
          <w:rFonts w:ascii="Verdana" w:hAnsi="Verdana"/>
          <w:b/>
          <w:iCs/>
          <w:szCs w:val="22"/>
        </w:rPr>
        <w:t>Attendance</w:t>
      </w:r>
    </w:p>
    <w:p w14:paraId="6DC422BB" w14:textId="77777777" w:rsidR="00F93794" w:rsidRPr="00CC298C" w:rsidRDefault="00F93794" w:rsidP="00F93794">
      <w:pPr>
        <w:ind w:left="360"/>
        <w:rPr>
          <w:rFonts w:ascii="Verdana" w:hAnsi="Verdana"/>
          <w:szCs w:val="22"/>
        </w:rPr>
      </w:pPr>
      <w:r w:rsidRPr="00CC298C">
        <w:rPr>
          <w:rFonts w:ascii="Verdana" w:hAnsi="Verdana"/>
          <w:bCs/>
          <w:szCs w:val="22"/>
        </w:rPr>
        <w:t xml:space="preserve">Attendance at all lectures is required. </w:t>
      </w:r>
      <w:r w:rsidRPr="005469C0">
        <w:rPr>
          <w:rFonts w:ascii="Verdana" w:hAnsi="Verdana"/>
          <w:szCs w:val="22"/>
        </w:rPr>
        <w:t>Attendance</w:t>
      </w:r>
      <w:r w:rsidRPr="00CC298C">
        <w:rPr>
          <w:rFonts w:ascii="Verdana" w:hAnsi="Verdana"/>
          <w:szCs w:val="22"/>
        </w:rPr>
        <w:t xml:space="preserve"> will be taken at the beginning of classes.  If arriving after attendance, it is the student’s responsibility to inform the professor after class.  Two late arrivals will count as one unexcused absence.  For an absence to be excused, you must give the instructor a written/email notice in advance, or within 24 hours after class in case of an emergency. A note from your doctor, coach of campus sports team, court, et</w:t>
      </w:r>
      <w:r w:rsidR="00BA4B53">
        <w:rPr>
          <w:rFonts w:ascii="Verdana" w:hAnsi="Verdana"/>
          <w:szCs w:val="22"/>
        </w:rPr>
        <w:t>c. may be required</w:t>
      </w:r>
      <w:r w:rsidRPr="00CC298C">
        <w:rPr>
          <w:rFonts w:ascii="Verdana" w:hAnsi="Verdana"/>
          <w:szCs w:val="22"/>
        </w:rPr>
        <w:t xml:space="preserve">. The instructor will determine if the absence is excused.  You will lose 1% of your final grade (up to 5%) per two unexcused absences. The student is responsible for studying materials covered during missed classes.  </w:t>
      </w:r>
      <w:r w:rsidRPr="00CC298C">
        <w:rPr>
          <w:rFonts w:ascii="Verdana" w:hAnsi="Verdana"/>
          <w:b/>
          <w:szCs w:val="22"/>
          <w:u w:val="single"/>
        </w:rPr>
        <w:t xml:space="preserve">Unless other arrangements are explicitly agreed </w:t>
      </w:r>
      <w:r w:rsidR="00BA4B53">
        <w:rPr>
          <w:rFonts w:ascii="Verdana" w:hAnsi="Verdana"/>
          <w:b/>
          <w:szCs w:val="22"/>
          <w:u w:val="single"/>
        </w:rPr>
        <w:t>to</w:t>
      </w:r>
      <w:r w:rsidRPr="00CC298C">
        <w:rPr>
          <w:rFonts w:ascii="Verdana" w:hAnsi="Verdana"/>
          <w:b/>
          <w:szCs w:val="22"/>
          <w:u w:val="single"/>
        </w:rPr>
        <w:t xml:space="preserve"> by the instructor assignments are due at their original time as listed </w:t>
      </w:r>
      <w:r w:rsidR="00BA4B53">
        <w:rPr>
          <w:rFonts w:ascii="Verdana" w:hAnsi="Verdana"/>
          <w:b/>
          <w:szCs w:val="22"/>
          <w:u w:val="single"/>
        </w:rPr>
        <w:t>o</w:t>
      </w:r>
      <w:r w:rsidRPr="00CC298C">
        <w:rPr>
          <w:rFonts w:ascii="Verdana" w:hAnsi="Verdana"/>
          <w:b/>
          <w:szCs w:val="22"/>
          <w:u w:val="single"/>
        </w:rPr>
        <w:t xml:space="preserve">n Blackboard </w:t>
      </w:r>
      <w:r w:rsidRPr="00CC298C">
        <w:rPr>
          <w:rFonts w:ascii="Verdana" w:hAnsi="Verdana"/>
          <w:b/>
          <w:szCs w:val="22"/>
          <w:u w:val="double"/>
        </w:rPr>
        <w:t>even when there is an excused or unexcused absence</w:t>
      </w:r>
      <w:r w:rsidRPr="00CC298C">
        <w:rPr>
          <w:rFonts w:ascii="Verdana" w:hAnsi="Verdana"/>
          <w:szCs w:val="22"/>
        </w:rPr>
        <w:t xml:space="preserve">.  </w:t>
      </w:r>
    </w:p>
    <w:p w14:paraId="18754ADC" w14:textId="77777777" w:rsidR="00F93794" w:rsidRPr="00CC298C" w:rsidRDefault="00F93794" w:rsidP="00F93794">
      <w:pPr>
        <w:ind w:left="360"/>
        <w:rPr>
          <w:rStyle w:val="body"/>
          <w:rFonts w:ascii="Verdana" w:hAnsi="Verdana"/>
          <w:b/>
          <w:szCs w:val="22"/>
        </w:rPr>
      </w:pPr>
    </w:p>
    <w:p w14:paraId="66C59530" w14:textId="77777777" w:rsidR="00F93794" w:rsidRPr="00BA29E1" w:rsidRDefault="00F93794" w:rsidP="00F93794">
      <w:pPr>
        <w:rPr>
          <w:rFonts w:ascii="Verdana" w:hAnsi="Verdana"/>
          <w:b/>
          <w:szCs w:val="22"/>
        </w:rPr>
      </w:pPr>
      <w:r w:rsidRPr="00BA29E1">
        <w:rPr>
          <w:rStyle w:val="body"/>
          <w:rFonts w:ascii="Verdana" w:hAnsi="Verdana"/>
          <w:b/>
          <w:szCs w:val="22"/>
        </w:rPr>
        <w:t>Late work policy</w:t>
      </w:r>
    </w:p>
    <w:p w14:paraId="44F94647" w14:textId="77777777" w:rsidR="00F93794" w:rsidRPr="00CC298C" w:rsidRDefault="00F93794" w:rsidP="00F93794">
      <w:pPr>
        <w:ind w:left="360"/>
        <w:rPr>
          <w:rStyle w:val="body"/>
          <w:rFonts w:ascii="Verdana" w:hAnsi="Verdana"/>
          <w:szCs w:val="22"/>
        </w:rPr>
      </w:pPr>
      <w:r w:rsidRPr="00CC298C">
        <w:rPr>
          <w:rStyle w:val="body"/>
          <w:rFonts w:ascii="Verdana" w:hAnsi="Verdana"/>
          <w:szCs w:val="22"/>
        </w:rPr>
        <w:t>Homework assignments and projects</w:t>
      </w:r>
      <w:r w:rsidRPr="00CC298C">
        <w:rPr>
          <w:rStyle w:val="body"/>
          <w:rFonts w:ascii="Verdana" w:hAnsi="Verdana"/>
          <w:b/>
          <w:szCs w:val="22"/>
        </w:rPr>
        <w:t xml:space="preserve"> </w:t>
      </w:r>
      <w:r w:rsidRPr="00CC298C">
        <w:rPr>
          <w:rStyle w:val="body"/>
          <w:rFonts w:ascii="Verdana" w:hAnsi="Verdana"/>
          <w:szCs w:val="22"/>
        </w:rPr>
        <w:t xml:space="preserve">submitted late </w:t>
      </w:r>
      <w:r w:rsidRPr="00CC298C">
        <w:rPr>
          <w:rStyle w:val="body"/>
          <w:rFonts w:ascii="Verdana" w:hAnsi="Verdana"/>
          <w:szCs w:val="22"/>
          <w:u w:val="single"/>
        </w:rPr>
        <w:t>will not be accepted</w:t>
      </w:r>
      <w:r>
        <w:rPr>
          <w:rStyle w:val="body"/>
          <w:rFonts w:ascii="Verdana" w:hAnsi="Verdana"/>
          <w:szCs w:val="22"/>
        </w:rPr>
        <w:t>.  Homework assignments are due at 11:59 PM on the due date.</w:t>
      </w:r>
    </w:p>
    <w:p w14:paraId="2A09E497" w14:textId="77777777" w:rsidR="00CF5912" w:rsidRPr="00CC298C" w:rsidRDefault="00CF5912">
      <w:pPr>
        <w:rPr>
          <w:rFonts w:ascii="Verdana" w:hAnsi="Verdana"/>
          <w:b/>
          <w:szCs w:val="22"/>
        </w:rPr>
      </w:pPr>
    </w:p>
    <w:p w14:paraId="589343AE" w14:textId="77777777" w:rsidR="00643C94" w:rsidRPr="00CC298C" w:rsidRDefault="00643C94" w:rsidP="00643C94">
      <w:pPr>
        <w:rPr>
          <w:rFonts w:ascii="Verdana" w:hAnsi="Verdana"/>
          <w:b/>
          <w:szCs w:val="22"/>
        </w:rPr>
      </w:pPr>
      <w:r w:rsidRPr="00CC298C">
        <w:rPr>
          <w:rFonts w:ascii="Verdana" w:hAnsi="Verdana"/>
          <w:b/>
          <w:szCs w:val="22"/>
        </w:rPr>
        <w:lastRenderedPageBreak/>
        <w:t xml:space="preserve">Grading </w:t>
      </w:r>
    </w:p>
    <w:tbl>
      <w:tblPr>
        <w:tblW w:w="0" w:type="auto"/>
        <w:tblLayout w:type="fixed"/>
        <w:tblCellMar>
          <w:left w:w="30" w:type="dxa"/>
          <w:right w:w="30" w:type="dxa"/>
        </w:tblCellMar>
        <w:tblLook w:val="0000" w:firstRow="0" w:lastRow="0" w:firstColumn="0" w:lastColumn="0" w:noHBand="0" w:noVBand="0"/>
      </w:tblPr>
      <w:tblGrid>
        <w:gridCol w:w="3240"/>
        <w:gridCol w:w="1097"/>
        <w:gridCol w:w="1661"/>
        <w:gridCol w:w="1286"/>
        <w:gridCol w:w="1241"/>
      </w:tblGrid>
      <w:tr w:rsidR="00BB4773" w14:paraId="1170AD03" w14:textId="77777777">
        <w:trPr>
          <w:trHeight w:val="290"/>
        </w:trPr>
        <w:tc>
          <w:tcPr>
            <w:tcW w:w="3240" w:type="dxa"/>
            <w:tcBorders>
              <w:top w:val="nil"/>
              <w:left w:val="nil"/>
              <w:bottom w:val="single" w:sz="6" w:space="0" w:color="auto"/>
              <w:right w:val="nil"/>
            </w:tcBorders>
            <w:shd w:val="solid" w:color="C0C0C0" w:fill="auto"/>
          </w:tcPr>
          <w:p w14:paraId="24984759" w14:textId="77777777" w:rsidR="00BB4773" w:rsidRDefault="00BB4773">
            <w:pPr>
              <w:autoSpaceDE w:val="0"/>
              <w:autoSpaceDN w:val="0"/>
              <w:adjustRightInd w:val="0"/>
              <w:rPr>
                <w:rFonts w:ascii="Calibri" w:hAnsi="Calibri" w:cs="Calibri"/>
                <w:b/>
                <w:bCs/>
                <w:color w:val="000000"/>
                <w:sz w:val="22"/>
                <w:szCs w:val="22"/>
              </w:rPr>
            </w:pPr>
            <w:r>
              <w:rPr>
                <w:rFonts w:ascii="Calibri" w:hAnsi="Calibri" w:cs="Calibri"/>
                <w:b/>
                <w:bCs/>
                <w:color w:val="000000"/>
                <w:sz w:val="22"/>
                <w:szCs w:val="22"/>
              </w:rPr>
              <w:t>Graded Item</w:t>
            </w:r>
          </w:p>
        </w:tc>
        <w:tc>
          <w:tcPr>
            <w:tcW w:w="1097" w:type="dxa"/>
            <w:tcBorders>
              <w:top w:val="nil"/>
              <w:left w:val="nil"/>
              <w:bottom w:val="single" w:sz="6" w:space="0" w:color="auto"/>
              <w:right w:val="nil"/>
            </w:tcBorders>
            <w:shd w:val="solid" w:color="C0C0C0" w:fill="auto"/>
          </w:tcPr>
          <w:p w14:paraId="00F5F2B5" w14:textId="77777777" w:rsidR="00BB4773" w:rsidRDefault="00BB4773">
            <w:pPr>
              <w:autoSpaceDE w:val="0"/>
              <w:autoSpaceDN w:val="0"/>
              <w:adjustRightInd w:val="0"/>
              <w:rPr>
                <w:rFonts w:ascii="Calibri" w:hAnsi="Calibri" w:cs="Calibri"/>
                <w:b/>
                <w:bCs/>
                <w:color w:val="000000"/>
                <w:sz w:val="22"/>
                <w:szCs w:val="22"/>
              </w:rPr>
            </w:pPr>
            <w:r>
              <w:rPr>
                <w:rFonts w:ascii="Calibri" w:hAnsi="Calibri" w:cs="Calibri"/>
                <w:b/>
                <w:bCs/>
                <w:color w:val="000000"/>
                <w:sz w:val="22"/>
                <w:szCs w:val="22"/>
              </w:rPr>
              <w:t># of Items</w:t>
            </w:r>
          </w:p>
        </w:tc>
        <w:tc>
          <w:tcPr>
            <w:tcW w:w="1661" w:type="dxa"/>
            <w:tcBorders>
              <w:top w:val="nil"/>
              <w:left w:val="nil"/>
              <w:bottom w:val="single" w:sz="6" w:space="0" w:color="auto"/>
              <w:right w:val="nil"/>
            </w:tcBorders>
            <w:shd w:val="solid" w:color="C0C0C0" w:fill="auto"/>
          </w:tcPr>
          <w:p w14:paraId="766CC744" w14:textId="77777777" w:rsidR="00BB4773" w:rsidRDefault="00BB4773">
            <w:pPr>
              <w:autoSpaceDE w:val="0"/>
              <w:autoSpaceDN w:val="0"/>
              <w:adjustRightInd w:val="0"/>
              <w:rPr>
                <w:rFonts w:ascii="Calibri" w:hAnsi="Calibri" w:cs="Calibri"/>
                <w:b/>
                <w:bCs/>
                <w:color w:val="000000"/>
                <w:sz w:val="22"/>
                <w:szCs w:val="22"/>
              </w:rPr>
            </w:pPr>
            <w:r>
              <w:rPr>
                <w:rFonts w:ascii="Calibri" w:hAnsi="Calibri" w:cs="Calibri"/>
                <w:b/>
                <w:bCs/>
                <w:color w:val="000000"/>
                <w:sz w:val="22"/>
                <w:szCs w:val="22"/>
              </w:rPr>
              <w:t>Points per Item</w:t>
            </w:r>
          </w:p>
        </w:tc>
        <w:tc>
          <w:tcPr>
            <w:tcW w:w="1286" w:type="dxa"/>
            <w:tcBorders>
              <w:top w:val="nil"/>
              <w:left w:val="nil"/>
              <w:bottom w:val="single" w:sz="6" w:space="0" w:color="auto"/>
              <w:right w:val="nil"/>
            </w:tcBorders>
            <w:shd w:val="solid" w:color="C0C0C0" w:fill="auto"/>
          </w:tcPr>
          <w:p w14:paraId="462580C7" w14:textId="77777777" w:rsidR="00BB4773" w:rsidRDefault="00BB4773">
            <w:pPr>
              <w:autoSpaceDE w:val="0"/>
              <w:autoSpaceDN w:val="0"/>
              <w:adjustRightInd w:val="0"/>
              <w:rPr>
                <w:rFonts w:ascii="Calibri" w:hAnsi="Calibri" w:cs="Calibri"/>
                <w:b/>
                <w:bCs/>
                <w:color w:val="000000"/>
                <w:sz w:val="22"/>
                <w:szCs w:val="22"/>
              </w:rPr>
            </w:pPr>
            <w:r>
              <w:rPr>
                <w:rFonts w:ascii="Calibri" w:hAnsi="Calibri" w:cs="Calibri"/>
                <w:b/>
                <w:bCs/>
                <w:color w:val="000000"/>
                <w:sz w:val="22"/>
                <w:szCs w:val="22"/>
              </w:rPr>
              <w:t>Total Points</w:t>
            </w:r>
          </w:p>
        </w:tc>
        <w:tc>
          <w:tcPr>
            <w:tcW w:w="1241" w:type="dxa"/>
            <w:tcBorders>
              <w:top w:val="nil"/>
              <w:left w:val="nil"/>
              <w:bottom w:val="single" w:sz="6" w:space="0" w:color="auto"/>
              <w:right w:val="nil"/>
            </w:tcBorders>
            <w:shd w:val="solid" w:color="C0C0C0" w:fill="auto"/>
          </w:tcPr>
          <w:p w14:paraId="27CA2816" w14:textId="77777777" w:rsidR="00BB4773" w:rsidRDefault="00BB4773">
            <w:pPr>
              <w:autoSpaceDE w:val="0"/>
              <w:autoSpaceDN w:val="0"/>
              <w:adjustRightInd w:val="0"/>
              <w:rPr>
                <w:rFonts w:ascii="Calibri" w:hAnsi="Calibri" w:cs="Calibri"/>
                <w:b/>
                <w:bCs/>
                <w:color w:val="000000"/>
                <w:sz w:val="22"/>
                <w:szCs w:val="22"/>
              </w:rPr>
            </w:pPr>
            <w:r>
              <w:rPr>
                <w:rFonts w:ascii="Calibri" w:hAnsi="Calibri" w:cs="Calibri"/>
                <w:b/>
                <w:bCs/>
                <w:color w:val="000000"/>
                <w:sz w:val="22"/>
                <w:szCs w:val="22"/>
              </w:rPr>
              <w:t>Percentage</w:t>
            </w:r>
          </w:p>
        </w:tc>
      </w:tr>
      <w:tr w:rsidR="00BB4773" w14:paraId="2ED5D059" w14:textId="77777777">
        <w:trPr>
          <w:trHeight w:val="290"/>
        </w:trPr>
        <w:tc>
          <w:tcPr>
            <w:tcW w:w="3240" w:type="dxa"/>
            <w:tcBorders>
              <w:top w:val="nil"/>
              <w:left w:val="nil"/>
              <w:bottom w:val="nil"/>
              <w:right w:val="nil"/>
            </w:tcBorders>
            <w:shd w:val="solid" w:color="C0C0C0" w:fill="auto"/>
          </w:tcPr>
          <w:p w14:paraId="2AA9F77A" w14:textId="77777777" w:rsidR="00BB4773" w:rsidRDefault="00BB4773">
            <w:pPr>
              <w:autoSpaceDE w:val="0"/>
              <w:autoSpaceDN w:val="0"/>
              <w:adjustRightInd w:val="0"/>
              <w:rPr>
                <w:rFonts w:ascii="Calibri" w:hAnsi="Calibri" w:cs="Calibri"/>
                <w:b/>
                <w:bCs/>
                <w:color w:val="000000"/>
                <w:sz w:val="22"/>
                <w:szCs w:val="22"/>
              </w:rPr>
            </w:pPr>
            <w:r>
              <w:rPr>
                <w:rFonts w:ascii="Calibri" w:hAnsi="Calibri" w:cs="Calibri"/>
                <w:b/>
                <w:bCs/>
                <w:color w:val="000000"/>
                <w:sz w:val="22"/>
                <w:szCs w:val="22"/>
              </w:rPr>
              <w:t>Homework Assignments</w:t>
            </w:r>
          </w:p>
        </w:tc>
        <w:tc>
          <w:tcPr>
            <w:tcW w:w="1097" w:type="dxa"/>
            <w:tcBorders>
              <w:top w:val="nil"/>
              <w:left w:val="nil"/>
              <w:bottom w:val="nil"/>
              <w:right w:val="nil"/>
            </w:tcBorders>
            <w:shd w:val="solid" w:color="C0C0C0" w:fill="auto"/>
          </w:tcPr>
          <w:p w14:paraId="5587BD50"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10</w:t>
            </w:r>
          </w:p>
        </w:tc>
        <w:tc>
          <w:tcPr>
            <w:tcW w:w="1661" w:type="dxa"/>
            <w:tcBorders>
              <w:top w:val="nil"/>
              <w:left w:val="nil"/>
              <w:bottom w:val="nil"/>
              <w:right w:val="nil"/>
            </w:tcBorders>
            <w:shd w:val="solid" w:color="C0C0C0" w:fill="auto"/>
          </w:tcPr>
          <w:p w14:paraId="53769687"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20</w:t>
            </w:r>
          </w:p>
        </w:tc>
        <w:tc>
          <w:tcPr>
            <w:tcW w:w="1286" w:type="dxa"/>
            <w:tcBorders>
              <w:top w:val="nil"/>
              <w:left w:val="nil"/>
              <w:bottom w:val="nil"/>
              <w:right w:val="nil"/>
            </w:tcBorders>
            <w:shd w:val="solid" w:color="C0C0C0" w:fill="auto"/>
          </w:tcPr>
          <w:p w14:paraId="0779AB8A"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200</w:t>
            </w:r>
          </w:p>
        </w:tc>
        <w:tc>
          <w:tcPr>
            <w:tcW w:w="1241" w:type="dxa"/>
            <w:tcBorders>
              <w:top w:val="nil"/>
              <w:left w:val="nil"/>
              <w:bottom w:val="nil"/>
              <w:right w:val="nil"/>
            </w:tcBorders>
            <w:shd w:val="solid" w:color="C0C0C0" w:fill="auto"/>
          </w:tcPr>
          <w:p w14:paraId="61B66F39"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40%</w:t>
            </w:r>
          </w:p>
        </w:tc>
      </w:tr>
      <w:tr w:rsidR="00BB4773" w14:paraId="7364280A" w14:textId="77777777">
        <w:trPr>
          <w:trHeight w:val="290"/>
        </w:trPr>
        <w:tc>
          <w:tcPr>
            <w:tcW w:w="3240" w:type="dxa"/>
            <w:tcBorders>
              <w:top w:val="nil"/>
              <w:left w:val="nil"/>
              <w:bottom w:val="nil"/>
              <w:right w:val="nil"/>
            </w:tcBorders>
          </w:tcPr>
          <w:p w14:paraId="5BA6BCB9" w14:textId="77777777" w:rsidR="00BB4773" w:rsidRDefault="00BB4773">
            <w:pPr>
              <w:autoSpaceDE w:val="0"/>
              <w:autoSpaceDN w:val="0"/>
              <w:adjustRightInd w:val="0"/>
              <w:rPr>
                <w:rFonts w:ascii="Calibri" w:hAnsi="Calibri" w:cs="Calibri"/>
                <w:b/>
                <w:bCs/>
                <w:color w:val="000000"/>
                <w:sz w:val="22"/>
                <w:szCs w:val="22"/>
              </w:rPr>
            </w:pPr>
            <w:r>
              <w:rPr>
                <w:rFonts w:ascii="Calibri" w:hAnsi="Calibri" w:cs="Calibri"/>
                <w:b/>
                <w:bCs/>
                <w:color w:val="000000"/>
                <w:sz w:val="22"/>
                <w:szCs w:val="22"/>
              </w:rPr>
              <w:t>Mid-Term Exam</w:t>
            </w:r>
          </w:p>
        </w:tc>
        <w:tc>
          <w:tcPr>
            <w:tcW w:w="1097" w:type="dxa"/>
            <w:tcBorders>
              <w:top w:val="nil"/>
              <w:left w:val="nil"/>
              <w:bottom w:val="nil"/>
              <w:right w:val="nil"/>
            </w:tcBorders>
          </w:tcPr>
          <w:p w14:paraId="26A2EF9B"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1</w:t>
            </w:r>
          </w:p>
        </w:tc>
        <w:tc>
          <w:tcPr>
            <w:tcW w:w="1661" w:type="dxa"/>
            <w:tcBorders>
              <w:top w:val="nil"/>
              <w:left w:val="nil"/>
              <w:bottom w:val="nil"/>
              <w:right w:val="nil"/>
            </w:tcBorders>
          </w:tcPr>
          <w:p w14:paraId="53CEE473"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100</w:t>
            </w:r>
          </w:p>
        </w:tc>
        <w:tc>
          <w:tcPr>
            <w:tcW w:w="1286" w:type="dxa"/>
            <w:tcBorders>
              <w:top w:val="nil"/>
              <w:left w:val="nil"/>
              <w:bottom w:val="nil"/>
              <w:right w:val="nil"/>
            </w:tcBorders>
          </w:tcPr>
          <w:p w14:paraId="431EF322"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100</w:t>
            </w:r>
          </w:p>
        </w:tc>
        <w:tc>
          <w:tcPr>
            <w:tcW w:w="1241" w:type="dxa"/>
            <w:tcBorders>
              <w:top w:val="nil"/>
              <w:left w:val="nil"/>
              <w:bottom w:val="nil"/>
              <w:right w:val="nil"/>
            </w:tcBorders>
          </w:tcPr>
          <w:p w14:paraId="156233A6"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20%</w:t>
            </w:r>
          </w:p>
        </w:tc>
      </w:tr>
      <w:tr w:rsidR="00BB4773" w14:paraId="0CCAAC45" w14:textId="77777777">
        <w:trPr>
          <w:trHeight w:val="290"/>
        </w:trPr>
        <w:tc>
          <w:tcPr>
            <w:tcW w:w="3240" w:type="dxa"/>
            <w:tcBorders>
              <w:top w:val="nil"/>
              <w:left w:val="nil"/>
              <w:bottom w:val="nil"/>
              <w:right w:val="nil"/>
            </w:tcBorders>
            <w:shd w:val="solid" w:color="C0C0C0" w:fill="auto"/>
          </w:tcPr>
          <w:p w14:paraId="6461056F" w14:textId="77777777" w:rsidR="00BB4773" w:rsidRDefault="00BB4773">
            <w:pPr>
              <w:autoSpaceDE w:val="0"/>
              <w:autoSpaceDN w:val="0"/>
              <w:adjustRightInd w:val="0"/>
              <w:rPr>
                <w:rFonts w:ascii="Calibri" w:hAnsi="Calibri" w:cs="Calibri"/>
                <w:b/>
                <w:bCs/>
                <w:color w:val="000000"/>
                <w:sz w:val="22"/>
                <w:szCs w:val="22"/>
              </w:rPr>
            </w:pPr>
            <w:r>
              <w:rPr>
                <w:rFonts w:ascii="Calibri" w:hAnsi="Calibri" w:cs="Calibri"/>
                <w:b/>
                <w:bCs/>
                <w:color w:val="000000"/>
                <w:sz w:val="22"/>
                <w:szCs w:val="22"/>
              </w:rPr>
              <w:t>Final Exam</w:t>
            </w:r>
          </w:p>
        </w:tc>
        <w:tc>
          <w:tcPr>
            <w:tcW w:w="1097" w:type="dxa"/>
            <w:tcBorders>
              <w:top w:val="nil"/>
              <w:left w:val="nil"/>
              <w:bottom w:val="nil"/>
              <w:right w:val="nil"/>
            </w:tcBorders>
            <w:shd w:val="solid" w:color="C0C0C0" w:fill="auto"/>
          </w:tcPr>
          <w:p w14:paraId="791A72A0"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1</w:t>
            </w:r>
          </w:p>
        </w:tc>
        <w:tc>
          <w:tcPr>
            <w:tcW w:w="1661" w:type="dxa"/>
            <w:tcBorders>
              <w:top w:val="nil"/>
              <w:left w:val="nil"/>
              <w:bottom w:val="nil"/>
              <w:right w:val="nil"/>
            </w:tcBorders>
            <w:shd w:val="solid" w:color="C0C0C0" w:fill="auto"/>
          </w:tcPr>
          <w:p w14:paraId="06AC5545"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200</w:t>
            </w:r>
          </w:p>
        </w:tc>
        <w:tc>
          <w:tcPr>
            <w:tcW w:w="1286" w:type="dxa"/>
            <w:tcBorders>
              <w:top w:val="nil"/>
              <w:left w:val="nil"/>
              <w:bottom w:val="single" w:sz="6" w:space="0" w:color="auto"/>
              <w:right w:val="nil"/>
            </w:tcBorders>
            <w:shd w:val="solid" w:color="C0C0C0" w:fill="auto"/>
          </w:tcPr>
          <w:p w14:paraId="1C4FF656"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200</w:t>
            </w:r>
          </w:p>
        </w:tc>
        <w:tc>
          <w:tcPr>
            <w:tcW w:w="1241" w:type="dxa"/>
            <w:tcBorders>
              <w:top w:val="nil"/>
              <w:left w:val="nil"/>
              <w:bottom w:val="single" w:sz="6" w:space="0" w:color="auto"/>
              <w:right w:val="nil"/>
            </w:tcBorders>
            <w:shd w:val="solid" w:color="C0C0C0" w:fill="auto"/>
          </w:tcPr>
          <w:p w14:paraId="42A9F28C"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40%</w:t>
            </w:r>
          </w:p>
        </w:tc>
      </w:tr>
      <w:tr w:rsidR="00BB4773" w14:paraId="179F71BB" w14:textId="77777777">
        <w:trPr>
          <w:trHeight w:val="290"/>
        </w:trPr>
        <w:tc>
          <w:tcPr>
            <w:tcW w:w="3240" w:type="dxa"/>
            <w:tcBorders>
              <w:top w:val="nil"/>
              <w:left w:val="nil"/>
              <w:bottom w:val="nil"/>
              <w:right w:val="nil"/>
            </w:tcBorders>
          </w:tcPr>
          <w:p w14:paraId="563F8A83" w14:textId="77777777" w:rsidR="00BB4773" w:rsidRDefault="00BB4773">
            <w:pPr>
              <w:autoSpaceDE w:val="0"/>
              <w:autoSpaceDN w:val="0"/>
              <w:adjustRightInd w:val="0"/>
              <w:jc w:val="right"/>
              <w:rPr>
                <w:rFonts w:ascii="Calibri" w:hAnsi="Calibri" w:cs="Calibri"/>
                <w:color w:val="000000"/>
                <w:sz w:val="22"/>
                <w:szCs w:val="22"/>
              </w:rPr>
            </w:pPr>
          </w:p>
        </w:tc>
        <w:tc>
          <w:tcPr>
            <w:tcW w:w="1097" w:type="dxa"/>
            <w:tcBorders>
              <w:top w:val="nil"/>
              <w:left w:val="nil"/>
              <w:bottom w:val="nil"/>
              <w:right w:val="nil"/>
            </w:tcBorders>
          </w:tcPr>
          <w:p w14:paraId="5EB1AD50" w14:textId="77777777" w:rsidR="00BB4773" w:rsidRDefault="00BB4773">
            <w:pPr>
              <w:autoSpaceDE w:val="0"/>
              <w:autoSpaceDN w:val="0"/>
              <w:adjustRightInd w:val="0"/>
              <w:jc w:val="right"/>
              <w:rPr>
                <w:rFonts w:ascii="Calibri" w:hAnsi="Calibri" w:cs="Calibri"/>
                <w:color w:val="000000"/>
                <w:sz w:val="22"/>
                <w:szCs w:val="22"/>
              </w:rPr>
            </w:pPr>
          </w:p>
        </w:tc>
        <w:tc>
          <w:tcPr>
            <w:tcW w:w="1661" w:type="dxa"/>
            <w:tcBorders>
              <w:top w:val="nil"/>
              <w:left w:val="nil"/>
              <w:bottom w:val="nil"/>
              <w:right w:val="nil"/>
            </w:tcBorders>
          </w:tcPr>
          <w:p w14:paraId="6152BB37" w14:textId="77777777" w:rsidR="00BB4773" w:rsidRDefault="00BB4773">
            <w:pPr>
              <w:autoSpaceDE w:val="0"/>
              <w:autoSpaceDN w:val="0"/>
              <w:adjustRightInd w:val="0"/>
              <w:jc w:val="right"/>
              <w:rPr>
                <w:rFonts w:ascii="Calibri" w:hAnsi="Calibri" w:cs="Calibri"/>
                <w:color w:val="000000"/>
                <w:sz w:val="22"/>
                <w:szCs w:val="22"/>
              </w:rPr>
            </w:pPr>
          </w:p>
        </w:tc>
        <w:tc>
          <w:tcPr>
            <w:tcW w:w="1286" w:type="dxa"/>
            <w:tcBorders>
              <w:top w:val="nil"/>
              <w:left w:val="nil"/>
              <w:bottom w:val="nil"/>
              <w:right w:val="nil"/>
            </w:tcBorders>
          </w:tcPr>
          <w:p w14:paraId="3DE50F10"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500</w:t>
            </w:r>
          </w:p>
        </w:tc>
        <w:tc>
          <w:tcPr>
            <w:tcW w:w="1241" w:type="dxa"/>
            <w:tcBorders>
              <w:top w:val="nil"/>
              <w:left w:val="nil"/>
              <w:bottom w:val="nil"/>
              <w:right w:val="nil"/>
            </w:tcBorders>
          </w:tcPr>
          <w:p w14:paraId="177FA9BD" w14:textId="77777777" w:rsidR="00BB4773" w:rsidRDefault="00BB4773">
            <w:pPr>
              <w:autoSpaceDE w:val="0"/>
              <w:autoSpaceDN w:val="0"/>
              <w:adjustRightInd w:val="0"/>
              <w:jc w:val="right"/>
              <w:rPr>
                <w:rFonts w:ascii="Calibri" w:hAnsi="Calibri" w:cs="Calibri"/>
                <w:color w:val="000000"/>
                <w:sz w:val="22"/>
                <w:szCs w:val="22"/>
              </w:rPr>
            </w:pPr>
            <w:r>
              <w:rPr>
                <w:rFonts w:ascii="Calibri" w:hAnsi="Calibri" w:cs="Calibri"/>
                <w:color w:val="000000"/>
                <w:sz w:val="22"/>
                <w:szCs w:val="22"/>
              </w:rPr>
              <w:t>100%</w:t>
            </w:r>
          </w:p>
        </w:tc>
      </w:tr>
    </w:tbl>
    <w:p w14:paraId="5ADAE401" w14:textId="77777777" w:rsidR="00643C94" w:rsidRPr="00C24D1C" w:rsidRDefault="00643C94" w:rsidP="003D2DB7">
      <w:pPr>
        <w:rPr>
          <w:rFonts w:ascii="Verdana" w:hAnsi="Verdana"/>
          <w:sz w:val="18"/>
          <w:szCs w:val="22"/>
        </w:rPr>
      </w:pPr>
      <w:r w:rsidRPr="00C24D1C">
        <w:rPr>
          <w:rFonts w:ascii="Verdana" w:hAnsi="Verdana"/>
          <w:sz w:val="18"/>
          <w:szCs w:val="22"/>
        </w:rPr>
        <w:t>Grades will be assigned on the following basis:</w:t>
      </w:r>
    </w:p>
    <w:p w14:paraId="1A69E8BC" w14:textId="77777777" w:rsidR="00643C94" w:rsidRPr="00C24D1C" w:rsidRDefault="00643C94" w:rsidP="003D2DB7">
      <w:pPr>
        <w:rPr>
          <w:rFonts w:ascii="Verdana" w:hAnsi="Verdana"/>
          <w:sz w:val="18"/>
          <w:szCs w:val="22"/>
        </w:rPr>
      </w:pPr>
      <w:r w:rsidRPr="00C24D1C">
        <w:rPr>
          <w:rFonts w:ascii="Verdana" w:hAnsi="Verdana"/>
          <w:sz w:val="18"/>
          <w:szCs w:val="22"/>
        </w:rPr>
        <w:t>A   93-100%    A</w:t>
      </w:r>
      <w:proofErr w:type="gramStart"/>
      <w:r w:rsidRPr="00C24D1C">
        <w:rPr>
          <w:rFonts w:ascii="Verdana" w:hAnsi="Verdana"/>
          <w:sz w:val="18"/>
          <w:szCs w:val="22"/>
        </w:rPr>
        <w:t>-  90</w:t>
      </w:r>
      <w:proofErr w:type="gramEnd"/>
      <w:r w:rsidRPr="00C24D1C">
        <w:rPr>
          <w:rFonts w:ascii="Verdana" w:hAnsi="Verdana"/>
          <w:sz w:val="18"/>
          <w:szCs w:val="22"/>
        </w:rPr>
        <w:t>-92%     B+  87-89%    B  83-86%   B-  80-82%</w:t>
      </w:r>
    </w:p>
    <w:p w14:paraId="6C123D20" w14:textId="77777777" w:rsidR="00643C94" w:rsidRPr="00C24D1C" w:rsidRDefault="00643C94" w:rsidP="003D2DB7">
      <w:pPr>
        <w:rPr>
          <w:rFonts w:ascii="Verdana" w:hAnsi="Verdana"/>
          <w:sz w:val="18"/>
          <w:szCs w:val="22"/>
        </w:rPr>
      </w:pPr>
      <w:r w:rsidRPr="00C24D1C">
        <w:rPr>
          <w:rFonts w:ascii="Verdana" w:hAnsi="Verdana"/>
          <w:sz w:val="18"/>
          <w:szCs w:val="22"/>
        </w:rPr>
        <w:t xml:space="preserve">C+ 77-79%      C    73-76%     C-   70-72%   D+ 67-69%   </w:t>
      </w:r>
      <w:proofErr w:type="gramStart"/>
      <w:r w:rsidRPr="00C24D1C">
        <w:rPr>
          <w:rFonts w:ascii="Verdana" w:hAnsi="Verdana"/>
          <w:sz w:val="18"/>
          <w:szCs w:val="22"/>
        </w:rPr>
        <w:t>D  63</w:t>
      </w:r>
      <w:proofErr w:type="gramEnd"/>
      <w:r w:rsidRPr="00C24D1C">
        <w:rPr>
          <w:rFonts w:ascii="Verdana" w:hAnsi="Verdana"/>
          <w:sz w:val="18"/>
          <w:szCs w:val="22"/>
        </w:rPr>
        <w:t>-66%    D-  60-62%   F below 60%</w:t>
      </w:r>
    </w:p>
    <w:p w14:paraId="12BFE3BF" w14:textId="77777777" w:rsidR="00643C94" w:rsidRPr="00CC298C" w:rsidRDefault="00643C94" w:rsidP="003D2DB7">
      <w:pPr>
        <w:rPr>
          <w:rFonts w:ascii="Verdana" w:hAnsi="Verdana"/>
          <w:szCs w:val="22"/>
        </w:rPr>
      </w:pPr>
    </w:p>
    <w:p w14:paraId="6690D83F" w14:textId="77777777" w:rsidR="00B1731A" w:rsidRPr="00CC298C" w:rsidRDefault="00B1731A" w:rsidP="00840D25">
      <w:pPr>
        <w:jc w:val="center"/>
        <w:rPr>
          <w:rFonts w:ascii="Verdana" w:hAnsi="Verdana"/>
          <w:b/>
          <w:bCs/>
          <w:color w:val="000000"/>
          <w:szCs w:val="22"/>
        </w:rPr>
      </w:pPr>
    </w:p>
    <w:p w14:paraId="33FCC670" w14:textId="77777777" w:rsidR="009E1ED1" w:rsidRDefault="00D81631" w:rsidP="00840D25">
      <w:pPr>
        <w:jc w:val="center"/>
        <w:rPr>
          <w:rFonts w:ascii="Verdana" w:hAnsi="Verdana"/>
          <w:szCs w:val="22"/>
        </w:rPr>
      </w:pPr>
      <w:r w:rsidRPr="00CC298C">
        <w:rPr>
          <w:rFonts w:ascii="Verdana" w:hAnsi="Verdana"/>
          <w:szCs w:val="22"/>
        </w:rPr>
        <w:t xml:space="preserve">   </w:t>
      </w:r>
      <w:r w:rsidR="009E1ED1" w:rsidRPr="009E1ED1">
        <w:rPr>
          <w:rFonts w:ascii="Verdana" w:hAnsi="Verdana"/>
          <w:szCs w:val="22"/>
        </w:rPr>
        <w:drawing>
          <wp:inline distT="0" distB="0" distL="0" distR="0" wp14:anchorId="14DFDC61" wp14:editId="78443E0C">
            <wp:extent cx="5585570" cy="5761355"/>
            <wp:effectExtent l="0" t="0" r="2540" b="4445"/>
            <wp:docPr id="1357684122" name="Picture 1"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84122" name="Picture 1" descr="A table of information&#10;&#10;Description automatically generated"/>
                    <pic:cNvPicPr/>
                  </pic:nvPicPr>
                  <pic:blipFill>
                    <a:blip r:embed="rId11"/>
                    <a:stretch>
                      <a:fillRect/>
                    </a:stretch>
                  </pic:blipFill>
                  <pic:spPr>
                    <a:xfrm>
                      <a:off x="0" y="0"/>
                      <a:ext cx="5601499" cy="5777786"/>
                    </a:xfrm>
                    <a:prstGeom prst="rect">
                      <a:avLst/>
                    </a:prstGeom>
                  </pic:spPr>
                </pic:pic>
              </a:graphicData>
            </a:graphic>
          </wp:inline>
        </w:drawing>
      </w:r>
      <w:r w:rsidRPr="00CC298C">
        <w:rPr>
          <w:rFonts w:ascii="Verdana" w:hAnsi="Verdana"/>
          <w:szCs w:val="22"/>
        </w:rPr>
        <w:t xml:space="preserve">      </w:t>
      </w:r>
    </w:p>
    <w:p w14:paraId="5DC4DC20" w14:textId="783C003D" w:rsidR="00D81631" w:rsidRPr="00CC298C" w:rsidRDefault="009E1ED1" w:rsidP="00840D25">
      <w:pPr>
        <w:jc w:val="center"/>
        <w:rPr>
          <w:rFonts w:ascii="Verdana" w:hAnsi="Verdana"/>
          <w:b/>
          <w:bCs/>
          <w:color w:val="000000"/>
          <w:szCs w:val="22"/>
        </w:rPr>
      </w:pPr>
      <w:r>
        <w:rPr>
          <w:rFonts w:ascii="Verdana" w:hAnsi="Verdana"/>
          <w:szCs w:val="22"/>
        </w:rPr>
        <w:t>Final Exam</w:t>
      </w:r>
      <w:r w:rsidR="00D81631" w:rsidRPr="00CC298C">
        <w:rPr>
          <w:rFonts w:ascii="Verdana" w:hAnsi="Verdana"/>
          <w:szCs w:val="22"/>
        </w:rPr>
        <w:t xml:space="preserve">                                       </w:t>
      </w:r>
      <w:r w:rsidR="00D81631" w:rsidRPr="00CC298C">
        <w:rPr>
          <w:rFonts w:ascii="Verdana" w:hAnsi="Verdana"/>
          <w:b/>
        </w:rPr>
        <w:t xml:space="preserve">               </w:t>
      </w:r>
    </w:p>
    <w:sectPr w:rsidR="00D81631" w:rsidRPr="00CC298C" w:rsidSect="0040126B">
      <w:headerReference w:type="default" r:id="rId12"/>
      <w:footerReference w:type="even" r:id="rId13"/>
      <w:footerReference w:type="default" r:id="rId14"/>
      <w:headerReference w:type="first" r:id="rId15"/>
      <w:footerReference w:type="first" r:id="rId16"/>
      <w:type w:val="continuous"/>
      <w:pgSz w:w="12240" w:h="15840"/>
      <w:pgMar w:top="1296" w:right="1296" w:bottom="576" w:left="1296" w:header="720"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28A64" w14:textId="77777777" w:rsidR="0040126B" w:rsidRDefault="0040126B">
      <w:r>
        <w:separator/>
      </w:r>
    </w:p>
  </w:endnote>
  <w:endnote w:type="continuationSeparator" w:id="0">
    <w:p w14:paraId="3E07AD24" w14:textId="77777777" w:rsidR="0040126B" w:rsidRDefault="00401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panose1 w:val="020B0503020000020004"/>
    <w:charset w:val="81"/>
    <w:family w:val="swiss"/>
    <w:notTrueType/>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2A36" w14:textId="77777777" w:rsidR="006B3D65" w:rsidRDefault="006B3D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6906CD" w14:textId="77777777" w:rsidR="006B3D65" w:rsidRDefault="006B3D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7CDE7" w14:textId="77777777" w:rsidR="005D4B55" w:rsidRDefault="00B660F6" w:rsidP="003C4BE1">
    <w:pPr>
      <w:pStyle w:val="Footer"/>
      <w:tabs>
        <w:tab w:val="clear" w:pos="4320"/>
        <w:tab w:val="clear" w:pos="8640"/>
        <w:tab w:val="center" w:pos="4770"/>
        <w:tab w:val="right" w:pos="9630"/>
      </w:tabs>
      <w:rPr>
        <w:rFonts w:ascii="Verdana" w:hAnsi="Verdana"/>
        <w:noProof/>
        <w:sz w:val="16"/>
      </w:rPr>
    </w:pPr>
    <w:r>
      <w:tab/>
    </w:r>
    <w:r>
      <w:rPr>
        <w:rFonts w:ascii="Verdana" w:hAnsi="Verdana"/>
        <w:sz w:val="16"/>
      </w:rPr>
      <w:t>(</w:t>
    </w:r>
    <w:r w:rsidRPr="00B660F6">
      <w:rPr>
        <w:rFonts w:ascii="Verdana" w:hAnsi="Verdana"/>
        <w:sz w:val="16"/>
      </w:rPr>
      <w:fldChar w:fldCharType="begin"/>
    </w:r>
    <w:r w:rsidRPr="00B660F6">
      <w:rPr>
        <w:rFonts w:ascii="Verdana" w:hAnsi="Verdana"/>
        <w:sz w:val="16"/>
      </w:rPr>
      <w:instrText xml:space="preserve"> PAGE   \* MERGEFORMAT </w:instrText>
    </w:r>
    <w:r w:rsidRPr="00B660F6">
      <w:rPr>
        <w:rFonts w:ascii="Verdana" w:hAnsi="Verdana"/>
        <w:sz w:val="16"/>
      </w:rPr>
      <w:fldChar w:fldCharType="separate"/>
    </w:r>
    <w:r w:rsidR="00AB7CAB">
      <w:rPr>
        <w:rFonts w:ascii="Verdana" w:hAnsi="Verdana"/>
        <w:noProof/>
        <w:sz w:val="16"/>
      </w:rPr>
      <w:t>2</w:t>
    </w:r>
    <w:r w:rsidRPr="00B660F6">
      <w:rPr>
        <w:rFonts w:ascii="Verdana" w:hAnsi="Verdana"/>
        <w:noProof/>
        <w:sz w:val="16"/>
      </w:rPr>
      <w:fldChar w:fldCharType="end"/>
    </w:r>
    <w:r>
      <w:rPr>
        <w:rFonts w:ascii="Verdana" w:hAnsi="Verdana"/>
        <w:noProof/>
        <w:sz w:val="16"/>
      </w:rPr>
      <w:t>)</w:t>
    </w:r>
  </w:p>
  <w:p w14:paraId="7132EC09" w14:textId="77777777" w:rsidR="00C10ACB" w:rsidRDefault="00C10ACB">
    <w:pPr>
      <w:pStyle w:val="Footer"/>
      <w:rPr>
        <w:rFonts w:ascii="Verdana" w:hAnsi="Verdana"/>
        <w:noProof/>
        <w:sz w:val="16"/>
      </w:rPr>
    </w:pPr>
  </w:p>
  <w:p w14:paraId="499607CC" w14:textId="77777777" w:rsidR="00B660F6" w:rsidRDefault="00B660F6">
    <w:pPr>
      <w:pStyle w:val="Footer"/>
      <w:rPr>
        <w:rFonts w:ascii="Verdana" w:hAnsi="Verdana"/>
        <w:noProof/>
        <w:sz w:val="16"/>
      </w:rPr>
    </w:pPr>
  </w:p>
  <w:p w14:paraId="1BB5FC59" w14:textId="77777777" w:rsidR="00B660F6" w:rsidRPr="00B660F6" w:rsidRDefault="00B660F6">
    <w:pPr>
      <w:pStyle w:val="Footer"/>
      <w:rPr>
        <w:rFonts w:ascii="Verdana" w:hAnsi="Verdana"/>
        <w:sz w:val="16"/>
      </w:rPr>
    </w:pPr>
  </w:p>
  <w:p w14:paraId="2F9E90A4" w14:textId="77777777" w:rsidR="006B3D65" w:rsidRDefault="006B3D6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D93D" w14:textId="77777777" w:rsidR="005D4B55" w:rsidRDefault="005D4B55" w:rsidP="00F2606A">
    <w:pPr>
      <w:pStyle w:val="Footer"/>
      <w:tabs>
        <w:tab w:val="clear" w:pos="4320"/>
        <w:tab w:val="clear" w:pos="8640"/>
        <w:tab w:val="center" w:pos="4770"/>
        <w:tab w:val="right" w:pos="9630"/>
      </w:tabs>
      <w:rPr>
        <w:rFonts w:ascii="Verdana" w:hAnsi="Verdana"/>
        <w:noProof/>
        <w:sz w:val="16"/>
      </w:rPr>
    </w:pPr>
    <w:r>
      <w:tab/>
    </w:r>
    <w:r w:rsidRPr="005D4B55">
      <w:rPr>
        <w:rFonts w:ascii="Verdana" w:hAnsi="Verdana"/>
        <w:sz w:val="16"/>
      </w:rPr>
      <w:t>(</w:t>
    </w:r>
    <w:r w:rsidRPr="005D4B55">
      <w:rPr>
        <w:rFonts w:ascii="Verdana" w:hAnsi="Verdana"/>
        <w:sz w:val="16"/>
      </w:rPr>
      <w:fldChar w:fldCharType="begin"/>
    </w:r>
    <w:r w:rsidRPr="005D4B55">
      <w:rPr>
        <w:rFonts w:ascii="Verdana" w:hAnsi="Verdana"/>
        <w:sz w:val="16"/>
      </w:rPr>
      <w:instrText xml:space="preserve"> PAGE   \* MERGEFORMAT </w:instrText>
    </w:r>
    <w:r w:rsidRPr="005D4B55">
      <w:rPr>
        <w:rFonts w:ascii="Verdana" w:hAnsi="Verdana"/>
        <w:sz w:val="16"/>
      </w:rPr>
      <w:fldChar w:fldCharType="separate"/>
    </w:r>
    <w:r w:rsidR="00AB7CAB">
      <w:rPr>
        <w:rFonts w:ascii="Verdana" w:hAnsi="Verdana"/>
        <w:noProof/>
        <w:sz w:val="16"/>
      </w:rPr>
      <w:t>1</w:t>
    </w:r>
    <w:r w:rsidRPr="005D4B55">
      <w:rPr>
        <w:rFonts w:ascii="Verdana" w:hAnsi="Verdana"/>
        <w:noProof/>
        <w:sz w:val="16"/>
      </w:rPr>
      <w:fldChar w:fldCharType="end"/>
    </w:r>
    <w:r w:rsidRPr="005D4B55">
      <w:rPr>
        <w:rFonts w:ascii="Verdana" w:hAnsi="Verdana"/>
        <w:noProof/>
        <w:sz w:val="16"/>
      </w:rPr>
      <w:t>)</w:t>
    </w:r>
  </w:p>
  <w:p w14:paraId="4752A13F" w14:textId="77777777" w:rsidR="00C10ACB" w:rsidRPr="005D4B55" w:rsidRDefault="00C10ACB">
    <w:pPr>
      <w:pStyle w:val="Footer"/>
      <w:rPr>
        <w:rFonts w:ascii="Verdana" w:hAnsi="Verdana"/>
        <w:noProof/>
      </w:rPr>
    </w:pPr>
  </w:p>
  <w:p w14:paraId="4800CE8B" w14:textId="77777777" w:rsidR="005D4B55" w:rsidRDefault="005D4B55">
    <w:pPr>
      <w:pStyle w:val="Footer"/>
      <w:rPr>
        <w:noProof/>
      </w:rPr>
    </w:pPr>
  </w:p>
  <w:p w14:paraId="62009079" w14:textId="77777777" w:rsidR="005D4B55" w:rsidRDefault="005D4B55">
    <w:pPr>
      <w:pStyle w:val="Footer"/>
      <w:rPr>
        <w:noProof/>
      </w:rPr>
    </w:pPr>
  </w:p>
  <w:p w14:paraId="4AB353F7" w14:textId="77777777" w:rsidR="005D4B55" w:rsidRDefault="005D4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3BD4" w14:textId="77777777" w:rsidR="0040126B" w:rsidRDefault="0040126B">
      <w:r>
        <w:separator/>
      </w:r>
    </w:p>
  </w:footnote>
  <w:footnote w:type="continuationSeparator" w:id="0">
    <w:p w14:paraId="3536E83E" w14:textId="77777777" w:rsidR="0040126B" w:rsidRDefault="00401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AF4F7" w14:textId="77777777" w:rsidR="00B86931" w:rsidRPr="0037572D" w:rsidRDefault="00B660F6" w:rsidP="0037572D">
    <w:pPr>
      <w:tabs>
        <w:tab w:val="right" w:pos="9810"/>
      </w:tabs>
      <w:ind w:right="-630"/>
      <w:rPr>
        <w:rFonts w:asciiTheme="majorHAnsi" w:hAnsiTheme="majorHAnsi"/>
        <w:color w:val="0070C0"/>
        <w:sz w:val="22"/>
        <w:szCs w:val="22"/>
      </w:rPr>
    </w:pPr>
    <w:r>
      <w:rPr>
        <w:rFonts w:asciiTheme="majorHAnsi" w:hAnsiTheme="majorHAnsi"/>
        <w:noProof/>
        <w:color w:val="0070C0"/>
        <w:sz w:val="22"/>
        <w:szCs w:val="22"/>
      </w:rPr>
      <w:drawing>
        <wp:anchor distT="0" distB="0" distL="114300" distR="114300" simplePos="0" relativeHeight="251664384" behindDoc="1" locked="0" layoutInCell="1" allowOverlap="1" wp14:anchorId="4F873CAF" wp14:editId="122FF778">
          <wp:simplePos x="0" y="0"/>
          <wp:positionH relativeFrom="page">
            <wp:posOffset>0</wp:posOffset>
          </wp:positionH>
          <wp:positionV relativeFrom="page">
            <wp:posOffset>0</wp:posOffset>
          </wp:positionV>
          <wp:extent cx="7781544" cy="1006754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544" cy="10067544"/>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74F2" w14:textId="77777777" w:rsidR="000805DF" w:rsidRPr="008F54A1" w:rsidRDefault="005D4B55" w:rsidP="008F54A1">
    <w:pPr>
      <w:tabs>
        <w:tab w:val="right" w:pos="9810"/>
      </w:tabs>
      <w:rPr>
        <w:rFonts w:asciiTheme="majorHAnsi" w:hAnsiTheme="majorHAnsi"/>
        <w:color w:val="0070C0"/>
        <w:sz w:val="22"/>
        <w:szCs w:val="22"/>
      </w:rPr>
    </w:pPr>
    <w:r>
      <w:rPr>
        <w:rFonts w:asciiTheme="majorHAnsi" w:hAnsiTheme="majorHAnsi"/>
        <w:noProof/>
        <w:color w:val="0070C0"/>
        <w:sz w:val="22"/>
        <w:szCs w:val="22"/>
      </w:rPr>
      <w:drawing>
        <wp:anchor distT="0" distB="0" distL="114300" distR="114300" simplePos="0" relativeHeight="251663360" behindDoc="1" locked="0" layoutInCell="1" allowOverlap="1" wp14:anchorId="55356DAA" wp14:editId="7DBD0000">
          <wp:simplePos x="0" y="0"/>
          <wp:positionH relativeFrom="page">
            <wp:posOffset>0</wp:posOffset>
          </wp:positionH>
          <wp:positionV relativeFrom="page">
            <wp:posOffset>0</wp:posOffset>
          </wp:positionV>
          <wp:extent cx="7781544" cy="100675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544" cy="10067544"/>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69A8F7"/>
    <w:multiLevelType w:val="hybridMultilevel"/>
    <w:tmpl w:val="C5ED81A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B4D20"/>
    <w:multiLevelType w:val="hybridMultilevel"/>
    <w:tmpl w:val="01C2EFB6"/>
    <w:lvl w:ilvl="0" w:tplc="20E43B50">
      <w:start w:val="1"/>
      <w:numFmt w:val="decimal"/>
      <w:lvlText w:val="%1"/>
      <w:lvlJc w:val="left"/>
      <w:pPr>
        <w:ind w:left="3285" w:hanging="360"/>
      </w:pPr>
      <w:rPr>
        <w:rFonts w:hint="default"/>
      </w:rPr>
    </w:lvl>
    <w:lvl w:ilvl="1" w:tplc="04090019" w:tentative="1">
      <w:start w:val="1"/>
      <w:numFmt w:val="lowerLetter"/>
      <w:lvlText w:val="%2."/>
      <w:lvlJc w:val="left"/>
      <w:pPr>
        <w:ind w:left="2925" w:hanging="360"/>
      </w:pPr>
    </w:lvl>
    <w:lvl w:ilvl="2" w:tplc="0409001B">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3" w15:restartNumberingAfterBreak="0">
    <w:nsid w:val="04A43808"/>
    <w:multiLevelType w:val="hybridMultilevel"/>
    <w:tmpl w:val="5AC6CFF6"/>
    <w:lvl w:ilvl="0" w:tplc="92FE99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315E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6F1436"/>
    <w:multiLevelType w:val="hybridMultilevel"/>
    <w:tmpl w:val="4576380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5D0218"/>
    <w:multiLevelType w:val="hybridMultilevel"/>
    <w:tmpl w:val="19C2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42F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0E5F8B"/>
    <w:multiLevelType w:val="hybridMultilevel"/>
    <w:tmpl w:val="D6E47088"/>
    <w:lvl w:ilvl="0" w:tplc="20E43B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6D0BFD"/>
    <w:multiLevelType w:val="hybridMultilevel"/>
    <w:tmpl w:val="FB78C17E"/>
    <w:lvl w:ilvl="0" w:tplc="17D00382">
      <w:start w:val="1"/>
      <w:numFmt w:val="upperRoman"/>
      <w:lvlText w:val="%1."/>
      <w:lvlJc w:val="left"/>
      <w:pPr>
        <w:tabs>
          <w:tab w:val="num" w:pos="990"/>
        </w:tabs>
        <w:ind w:left="990" w:hanging="72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0" w15:restartNumberingAfterBreak="0">
    <w:nsid w:val="2AA23C03"/>
    <w:multiLevelType w:val="hybridMultilevel"/>
    <w:tmpl w:val="0AF8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6737A"/>
    <w:multiLevelType w:val="hybridMultilevel"/>
    <w:tmpl w:val="CD04865C"/>
    <w:lvl w:ilvl="0" w:tplc="04090015">
      <w:start w:val="2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4E0E15"/>
    <w:multiLevelType w:val="hybridMultilevel"/>
    <w:tmpl w:val="5E6CE0BC"/>
    <w:lvl w:ilvl="0" w:tplc="04090001">
      <w:start w:val="1"/>
      <w:numFmt w:val="bullet"/>
      <w:lvlText w:val=""/>
      <w:lvlJc w:val="left"/>
      <w:pPr>
        <w:ind w:left="775" w:hanging="360"/>
      </w:pPr>
      <w:rPr>
        <w:rFonts w:ascii="Symbol" w:hAnsi="Symbol" w:hint="default"/>
      </w:rPr>
    </w:lvl>
    <w:lvl w:ilvl="1" w:tplc="10D880D4">
      <w:numFmt w:val="bullet"/>
      <w:lvlText w:val="·"/>
      <w:lvlJc w:val="left"/>
      <w:pPr>
        <w:ind w:left="1705" w:hanging="570"/>
      </w:pPr>
      <w:rPr>
        <w:rFonts w:ascii="Times New Roman" w:eastAsiaTheme="minorEastAsia" w:hAnsi="Times New Roman" w:cs="Times New Roman"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3" w15:restartNumberingAfterBreak="0">
    <w:nsid w:val="329364DB"/>
    <w:multiLevelType w:val="hybridMultilevel"/>
    <w:tmpl w:val="1404330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6940CAA"/>
    <w:multiLevelType w:val="hybridMultilevel"/>
    <w:tmpl w:val="0F28B4A8"/>
    <w:lvl w:ilvl="0" w:tplc="04090001">
      <w:start w:val="1"/>
      <w:numFmt w:val="bullet"/>
      <w:lvlText w:val=""/>
      <w:lvlJc w:val="left"/>
      <w:pPr>
        <w:ind w:left="906" w:hanging="360"/>
      </w:pPr>
      <w:rPr>
        <w:rFonts w:ascii="Symbol" w:hAnsi="Symbol" w:hint="default"/>
      </w:rPr>
    </w:lvl>
    <w:lvl w:ilvl="1" w:tplc="04090003" w:tentative="1">
      <w:start w:val="1"/>
      <w:numFmt w:val="bullet"/>
      <w:lvlText w:val="o"/>
      <w:lvlJc w:val="left"/>
      <w:pPr>
        <w:ind w:left="1626" w:hanging="360"/>
      </w:pPr>
      <w:rPr>
        <w:rFonts w:ascii="Courier New" w:hAnsi="Courier New" w:cs="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5" w15:restartNumberingAfterBreak="0">
    <w:nsid w:val="3AB9014B"/>
    <w:multiLevelType w:val="hybridMultilevel"/>
    <w:tmpl w:val="A71ED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083D0C"/>
    <w:multiLevelType w:val="hybridMultilevel"/>
    <w:tmpl w:val="6A32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6701B"/>
    <w:multiLevelType w:val="hybridMultilevel"/>
    <w:tmpl w:val="A2C60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F85ED6"/>
    <w:multiLevelType w:val="hybridMultilevel"/>
    <w:tmpl w:val="E6B64FAC"/>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9" w15:restartNumberingAfterBreak="0">
    <w:nsid w:val="44C456DA"/>
    <w:multiLevelType w:val="hybridMultilevel"/>
    <w:tmpl w:val="E1A4CCA8"/>
    <w:lvl w:ilvl="0" w:tplc="EE84E690">
      <w:start w:val="1"/>
      <w:numFmt w:val="decimal"/>
      <w:lvlText w:val="%1"/>
      <w:lvlJc w:val="left"/>
      <w:pPr>
        <w:tabs>
          <w:tab w:val="num" w:pos="-810"/>
        </w:tabs>
        <w:ind w:left="-810" w:hanging="360"/>
      </w:pPr>
      <w:rPr>
        <w:rFonts w:ascii="Times New Roman" w:eastAsia="Times New Roman" w:hAnsi="Times New Roman" w:cs="Times New Roman"/>
      </w:rPr>
    </w:lvl>
    <w:lvl w:ilvl="1" w:tplc="04090019" w:tentative="1">
      <w:start w:val="1"/>
      <w:numFmt w:val="lowerLetter"/>
      <w:lvlText w:val="%2."/>
      <w:lvlJc w:val="left"/>
      <w:pPr>
        <w:tabs>
          <w:tab w:val="num" w:pos="-90"/>
        </w:tabs>
        <w:ind w:left="-90" w:hanging="360"/>
      </w:pPr>
    </w:lvl>
    <w:lvl w:ilvl="2" w:tplc="0409001B" w:tentative="1">
      <w:start w:val="1"/>
      <w:numFmt w:val="lowerRoman"/>
      <w:lvlText w:val="%3."/>
      <w:lvlJc w:val="right"/>
      <w:pPr>
        <w:tabs>
          <w:tab w:val="num" w:pos="630"/>
        </w:tabs>
        <w:ind w:left="630" w:hanging="180"/>
      </w:pPr>
    </w:lvl>
    <w:lvl w:ilvl="3" w:tplc="0409000F" w:tentative="1">
      <w:start w:val="1"/>
      <w:numFmt w:val="decimal"/>
      <w:lvlText w:val="%4."/>
      <w:lvlJc w:val="left"/>
      <w:pPr>
        <w:tabs>
          <w:tab w:val="num" w:pos="1350"/>
        </w:tabs>
        <w:ind w:left="1350" w:hanging="360"/>
      </w:pPr>
    </w:lvl>
    <w:lvl w:ilvl="4" w:tplc="04090019" w:tentative="1">
      <w:start w:val="1"/>
      <w:numFmt w:val="lowerLetter"/>
      <w:lvlText w:val="%5."/>
      <w:lvlJc w:val="left"/>
      <w:pPr>
        <w:tabs>
          <w:tab w:val="num" w:pos="2070"/>
        </w:tabs>
        <w:ind w:left="2070" w:hanging="360"/>
      </w:pPr>
    </w:lvl>
    <w:lvl w:ilvl="5" w:tplc="0409001B" w:tentative="1">
      <w:start w:val="1"/>
      <w:numFmt w:val="lowerRoman"/>
      <w:lvlText w:val="%6."/>
      <w:lvlJc w:val="right"/>
      <w:pPr>
        <w:tabs>
          <w:tab w:val="num" w:pos="2790"/>
        </w:tabs>
        <w:ind w:left="2790" w:hanging="180"/>
      </w:pPr>
    </w:lvl>
    <w:lvl w:ilvl="6" w:tplc="0409000F" w:tentative="1">
      <w:start w:val="1"/>
      <w:numFmt w:val="decimal"/>
      <w:lvlText w:val="%7."/>
      <w:lvlJc w:val="left"/>
      <w:pPr>
        <w:tabs>
          <w:tab w:val="num" w:pos="3510"/>
        </w:tabs>
        <w:ind w:left="3510" w:hanging="360"/>
      </w:pPr>
    </w:lvl>
    <w:lvl w:ilvl="7" w:tplc="04090019" w:tentative="1">
      <w:start w:val="1"/>
      <w:numFmt w:val="lowerLetter"/>
      <w:lvlText w:val="%8."/>
      <w:lvlJc w:val="left"/>
      <w:pPr>
        <w:tabs>
          <w:tab w:val="num" w:pos="4230"/>
        </w:tabs>
        <w:ind w:left="4230" w:hanging="360"/>
      </w:pPr>
    </w:lvl>
    <w:lvl w:ilvl="8" w:tplc="0409001B" w:tentative="1">
      <w:start w:val="1"/>
      <w:numFmt w:val="lowerRoman"/>
      <w:lvlText w:val="%9."/>
      <w:lvlJc w:val="right"/>
      <w:pPr>
        <w:tabs>
          <w:tab w:val="num" w:pos="4950"/>
        </w:tabs>
        <w:ind w:left="4950" w:hanging="180"/>
      </w:pPr>
    </w:lvl>
  </w:abstractNum>
  <w:abstractNum w:abstractNumId="20" w15:restartNumberingAfterBreak="0">
    <w:nsid w:val="47294049"/>
    <w:multiLevelType w:val="hybridMultilevel"/>
    <w:tmpl w:val="09D80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47EE5"/>
    <w:multiLevelType w:val="hybridMultilevel"/>
    <w:tmpl w:val="E65C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54814"/>
    <w:multiLevelType w:val="hybridMultilevel"/>
    <w:tmpl w:val="B64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115D3"/>
    <w:multiLevelType w:val="hybridMultilevel"/>
    <w:tmpl w:val="FD3812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A80D9C"/>
    <w:multiLevelType w:val="hybridMultilevel"/>
    <w:tmpl w:val="9152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42F01"/>
    <w:multiLevelType w:val="hybridMultilevel"/>
    <w:tmpl w:val="FCBC58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775797D"/>
    <w:multiLevelType w:val="hybridMultilevel"/>
    <w:tmpl w:val="20F230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FA3910"/>
    <w:multiLevelType w:val="hybridMultilevel"/>
    <w:tmpl w:val="B66844AC"/>
    <w:lvl w:ilvl="0" w:tplc="0409000D">
      <w:start w:val="1"/>
      <w:numFmt w:val="bullet"/>
      <w:lvlText w:val=""/>
      <w:lvlJc w:val="left"/>
      <w:pPr>
        <w:ind w:left="775" w:hanging="360"/>
      </w:pPr>
      <w:rPr>
        <w:rFonts w:ascii="Wingdings" w:hAnsi="Wingdings" w:hint="default"/>
      </w:rPr>
    </w:lvl>
    <w:lvl w:ilvl="1" w:tplc="10D880D4">
      <w:numFmt w:val="bullet"/>
      <w:lvlText w:val="·"/>
      <w:lvlJc w:val="left"/>
      <w:pPr>
        <w:ind w:left="1705" w:hanging="570"/>
      </w:pPr>
      <w:rPr>
        <w:rFonts w:ascii="Times New Roman" w:eastAsiaTheme="minorEastAsia" w:hAnsi="Times New Roman" w:cs="Times New Roman"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8" w15:restartNumberingAfterBreak="0">
    <w:nsid w:val="5D1239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EDF543B"/>
    <w:multiLevelType w:val="hybridMultilevel"/>
    <w:tmpl w:val="4D4A6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620593"/>
    <w:multiLevelType w:val="hybridMultilevel"/>
    <w:tmpl w:val="FA924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02950DE"/>
    <w:multiLevelType w:val="hybridMultilevel"/>
    <w:tmpl w:val="596C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6112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27F6197"/>
    <w:multiLevelType w:val="hybridMultilevel"/>
    <w:tmpl w:val="4FBEB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5AA743C"/>
    <w:multiLevelType w:val="hybridMultilevel"/>
    <w:tmpl w:val="DFF8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2056B"/>
    <w:multiLevelType w:val="hybridMultilevel"/>
    <w:tmpl w:val="04B4E5F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155C74"/>
    <w:multiLevelType w:val="hybridMultilevel"/>
    <w:tmpl w:val="2990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328EE"/>
    <w:multiLevelType w:val="hybridMultilevel"/>
    <w:tmpl w:val="B0EA950E"/>
    <w:lvl w:ilvl="0" w:tplc="20E43B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CB9555A"/>
    <w:multiLevelType w:val="hybridMultilevel"/>
    <w:tmpl w:val="3D8A63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96DD4"/>
    <w:multiLevelType w:val="hybridMultilevel"/>
    <w:tmpl w:val="5454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2822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134B67"/>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42C07CB"/>
    <w:multiLevelType w:val="hybridMultilevel"/>
    <w:tmpl w:val="6D9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F2C07"/>
    <w:multiLevelType w:val="hybridMultilevel"/>
    <w:tmpl w:val="A0847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EF3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D5877F2"/>
    <w:multiLevelType w:val="singleLevel"/>
    <w:tmpl w:val="04090011"/>
    <w:lvl w:ilvl="0">
      <w:start w:val="1"/>
      <w:numFmt w:val="decimal"/>
      <w:lvlText w:val="%1)"/>
      <w:lvlJc w:val="left"/>
      <w:pPr>
        <w:tabs>
          <w:tab w:val="num" w:pos="360"/>
        </w:tabs>
        <w:ind w:left="360" w:hanging="360"/>
      </w:pPr>
      <w:rPr>
        <w:rFonts w:hint="default"/>
      </w:rPr>
    </w:lvl>
  </w:abstractNum>
  <w:abstractNum w:abstractNumId="46" w15:restartNumberingAfterBreak="0">
    <w:nsid w:val="7EA6057F"/>
    <w:multiLevelType w:val="hybridMultilevel"/>
    <w:tmpl w:val="9F307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E913BE"/>
    <w:multiLevelType w:val="hybridMultilevel"/>
    <w:tmpl w:val="47A2A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78530530">
    <w:abstractNumId w:val="4"/>
  </w:num>
  <w:num w:numId="2" w16cid:durableId="271009861">
    <w:abstractNumId w:val="32"/>
  </w:num>
  <w:num w:numId="3" w16cid:durableId="844516348">
    <w:abstractNumId w:val="44"/>
  </w:num>
  <w:num w:numId="4" w16cid:durableId="320084252">
    <w:abstractNumId w:val="40"/>
  </w:num>
  <w:num w:numId="5" w16cid:durableId="1752578973">
    <w:abstractNumId w:val="28"/>
  </w:num>
  <w:num w:numId="6" w16cid:durableId="1984046214">
    <w:abstractNumId w:val="7"/>
  </w:num>
  <w:num w:numId="7" w16cid:durableId="1921057651">
    <w:abstractNumId w:val="5"/>
  </w:num>
  <w:num w:numId="8" w16cid:durableId="1161775150">
    <w:abstractNumId w:val="26"/>
  </w:num>
  <w:num w:numId="9" w16cid:durableId="1866409569">
    <w:abstractNumId w:val="23"/>
  </w:num>
  <w:num w:numId="10" w16cid:durableId="1959793589">
    <w:abstractNumId w:val="25"/>
  </w:num>
  <w:num w:numId="11" w16cid:durableId="1983074436">
    <w:abstractNumId w:val="33"/>
  </w:num>
  <w:num w:numId="12" w16cid:durableId="2014337251">
    <w:abstractNumId w:val="47"/>
  </w:num>
  <w:num w:numId="13" w16cid:durableId="211085761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4" w16cid:durableId="1615748823">
    <w:abstractNumId w:val="41"/>
  </w:num>
  <w:num w:numId="15" w16cid:durableId="61757204">
    <w:abstractNumId w:val="45"/>
  </w:num>
  <w:num w:numId="16" w16cid:durableId="329524867">
    <w:abstractNumId w:val="29"/>
  </w:num>
  <w:num w:numId="17" w16cid:durableId="480464399">
    <w:abstractNumId w:val="11"/>
  </w:num>
  <w:num w:numId="18" w16cid:durableId="1259169763">
    <w:abstractNumId w:val="18"/>
  </w:num>
  <w:num w:numId="19" w16cid:durableId="1791558197">
    <w:abstractNumId w:val="19"/>
  </w:num>
  <w:num w:numId="20" w16cid:durableId="526255580">
    <w:abstractNumId w:val="9"/>
  </w:num>
  <w:num w:numId="21" w16cid:durableId="1890529778">
    <w:abstractNumId w:val="0"/>
  </w:num>
  <w:num w:numId="22" w16cid:durableId="985620692">
    <w:abstractNumId w:val="8"/>
  </w:num>
  <w:num w:numId="23" w16cid:durableId="1508013347">
    <w:abstractNumId w:val="2"/>
  </w:num>
  <w:num w:numId="24" w16cid:durableId="417941335">
    <w:abstractNumId w:val="37"/>
  </w:num>
  <w:num w:numId="25" w16cid:durableId="686249307">
    <w:abstractNumId w:val="13"/>
  </w:num>
  <w:num w:numId="26" w16cid:durableId="1032464874">
    <w:abstractNumId w:val="3"/>
  </w:num>
  <w:num w:numId="27" w16cid:durableId="1097990623">
    <w:abstractNumId w:val="17"/>
  </w:num>
  <w:num w:numId="28" w16cid:durableId="980883884">
    <w:abstractNumId w:val="46"/>
  </w:num>
  <w:num w:numId="29" w16cid:durableId="867639016">
    <w:abstractNumId w:val="35"/>
  </w:num>
  <w:num w:numId="30" w16cid:durableId="1085762697">
    <w:abstractNumId w:val="22"/>
  </w:num>
  <w:num w:numId="31" w16cid:durableId="1862089928">
    <w:abstractNumId w:val="14"/>
  </w:num>
  <w:num w:numId="32" w16cid:durableId="1757483434">
    <w:abstractNumId w:val="36"/>
  </w:num>
  <w:num w:numId="33" w16cid:durableId="1533301394">
    <w:abstractNumId w:val="24"/>
  </w:num>
  <w:num w:numId="34" w16cid:durableId="1743020096">
    <w:abstractNumId w:val="12"/>
  </w:num>
  <w:num w:numId="35" w16cid:durableId="319702417">
    <w:abstractNumId w:val="42"/>
  </w:num>
  <w:num w:numId="36" w16cid:durableId="231082326">
    <w:abstractNumId w:val="34"/>
  </w:num>
  <w:num w:numId="37" w16cid:durableId="1694187110">
    <w:abstractNumId w:val="30"/>
  </w:num>
  <w:num w:numId="38" w16cid:durableId="1394891707">
    <w:abstractNumId w:val="6"/>
  </w:num>
  <w:num w:numId="39" w16cid:durableId="115343804">
    <w:abstractNumId w:val="43"/>
  </w:num>
  <w:num w:numId="40" w16cid:durableId="533350896">
    <w:abstractNumId w:val="39"/>
  </w:num>
  <w:num w:numId="41" w16cid:durableId="70780328">
    <w:abstractNumId w:val="16"/>
  </w:num>
  <w:num w:numId="42" w16cid:durableId="131531359">
    <w:abstractNumId w:val="31"/>
  </w:num>
  <w:num w:numId="43" w16cid:durableId="495726231">
    <w:abstractNumId w:val="27"/>
  </w:num>
  <w:num w:numId="44" w16cid:durableId="227880014">
    <w:abstractNumId w:val="21"/>
  </w:num>
  <w:num w:numId="45" w16cid:durableId="2096585098">
    <w:abstractNumId w:val="10"/>
  </w:num>
  <w:num w:numId="46" w16cid:durableId="1274096147">
    <w:abstractNumId w:val="20"/>
  </w:num>
  <w:num w:numId="47" w16cid:durableId="1067147342">
    <w:abstractNumId w:val="38"/>
  </w:num>
  <w:num w:numId="48" w16cid:durableId="7964101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DE"/>
    <w:rsid w:val="000031D8"/>
    <w:rsid w:val="00003733"/>
    <w:rsid w:val="00003FC5"/>
    <w:rsid w:val="00004758"/>
    <w:rsid w:val="0000501D"/>
    <w:rsid w:val="0002182C"/>
    <w:rsid w:val="00023AA9"/>
    <w:rsid w:val="00034373"/>
    <w:rsid w:val="00041523"/>
    <w:rsid w:val="00042E75"/>
    <w:rsid w:val="00050087"/>
    <w:rsid w:val="000514A6"/>
    <w:rsid w:val="000558C9"/>
    <w:rsid w:val="000613EE"/>
    <w:rsid w:val="00061BA5"/>
    <w:rsid w:val="00062E64"/>
    <w:rsid w:val="000671C3"/>
    <w:rsid w:val="00070FA9"/>
    <w:rsid w:val="00072648"/>
    <w:rsid w:val="000769ED"/>
    <w:rsid w:val="000805DF"/>
    <w:rsid w:val="0008246B"/>
    <w:rsid w:val="00091CCE"/>
    <w:rsid w:val="00094823"/>
    <w:rsid w:val="00096AB9"/>
    <w:rsid w:val="000A08ED"/>
    <w:rsid w:val="000A3B01"/>
    <w:rsid w:val="000A65E7"/>
    <w:rsid w:val="000B01BD"/>
    <w:rsid w:val="000B1EBF"/>
    <w:rsid w:val="000C42AC"/>
    <w:rsid w:val="000D1E66"/>
    <w:rsid w:val="000D405D"/>
    <w:rsid w:val="000D5285"/>
    <w:rsid w:val="000E7163"/>
    <w:rsid w:val="000F20F7"/>
    <w:rsid w:val="000F32F3"/>
    <w:rsid w:val="00103A29"/>
    <w:rsid w:val="001057A7"/>
    <w:rsid w:val="00106B66"/>
    <w:rsid w:val="0010715A"/>
    <w:rsid w:val="00115C59"/>
    <w:rsid w:val="00120AB0"/>
    <w:rsid w:val="00130CF7"/>
    <w:rsid w:val="001329FB"/>
    <w:rsid w:val="00135C35"/>
    <w:rsid w:val="001439BD"/>
    <w:rsid w:val="0014537A"/>
    <w:rsid w:val="001472DD"/>
    <w:rsid w:val="0015011C"/>
    <w:rsid w:val="001553E0"/>
    <w:rsid w:val="00155A38"/>
    <w:rsid w:val="00166055"/>
    <w:rsid w:val="001666C0"/>
    <w:rsid w:val="00175328"/>
    <w:rsid w:val="001816BD"/>
    <w:rsid w:val="00183B61"/>
    <w:rsid w:val="001A2675"/>
    <w:rsid w:val="001A578E"/>
    <w:rsid w:val="001A5C31"/>
    <w:rsid w:val="001B0571"/>
    <w:rsid w:val="001B6623"/>
    <w:rsid w:val="001B7486"/>
    <w:rsid w:val="001C542C"/>
    <w:rsid w:val="001C55CB"/>
    <w:rsid w:val="001D7165"/>
    <w:rsid w:val="001F1B00"/>
    <w:rsid w:val="001F68E0"/>
    <w:rsid w:val="001F769E"/>
    <w:rsid w:val="002021AE"/>
    <w:rsid w:val="0020330E"/>
    <w:rsid w:val="00206BF3"/>
    <w:rsid w:val="00206EB3"/>
    <w:rsid w:val="0021022B"/>
    <w:rsid w:val="00217DF1"/>
    <w:rsid w:val="002201C6"/>
    <w:rsid w:val="002215D1"/>
    <w:rsid w:val="00223BA1"/>
    <w:rsid w:val="00226AF0"/>
    <w:rsid w:val="00227E24"/>
    <w:rsid w:val="00230173"/>
    <w:rsid w:val="00240F52"/>
    <w:rsid w:val="00241161"/>
    <w:rsid w:val="00243F0E"/>
    <w:rsid w:val="00244ACB"/>
    <w:rsid w:val="002475A7"/>
    <w:rsid w:val="00251F9C"/>
    <w:rsid w:val="0025310E"/>
    <w:rsid w:val="00257C6F"/>
    <w:rsid w:val="0026167C"/>
    <w:rsid w:val="00264705"/>
    <w:rsid w:val="00266E05"/>
    <w:rsid w:val="00270745"/>
    <w:rsid w:val="0027125D"/>
    <w:rsid w:val="002773CC"/>
    <w:rsid w:val="0028465C"/>
    <w:rsid w:val="0029065F"/>
    <w:rsid w:val="0029798B"/>
    <w:rsid w:val="002A55F9"/>
    <w:rsid w:val="002A6D0E"/>
    <w:rsid w:val="002B23EC"/>
    <w:rsid w:val="002B4D0B"/>
    <w:rsid w:val="002B52FE"/>
    <w:rsid w:val="002B5961"/>
    <w:rsid w:val="002B70A8"/>
    <w:rsid w:val="002C05B9"/>
    <w:rsid w:val="002C155F"/>
    <w:rsid w:val="002C69A4"/>
    <w:rsid w:val="002D174C"/>
    <w:rsid w:val="002D29BE"/>
    <w:rsid w:val="002D5A34"/>
    <w:rsid w:val="002D718A"/>
    <w:rsid w:val="002E16CB"/>
    <w:rsid w:val="002F1E32"/>
    <w:rsid w:val="002F7178"/>
    <w:rsid w:val="003034B0"/>
    <w:rsid w:val="00313A99"/>
    <w:rsid w:val="003164EC"/>
    <w:rsid w:val="0032452F"/>
    <w:rsid w:val="00324C78"/>
    <w:rsid w:val="00327008"/>
    <w:rsid w:val="00330285"/>
    <w:rsid w:val="00336886"/>
    <w:rsid w:val="0033700C"/>
    <w:rsid w:val="00337424"/>
    <w:rsid w:val="00340BB1"/>
    <w:rsid w:val="00343B09"/>
    <w:rsid w:val="00344174"/>
    <w:rsid w:val="00345484"/>
    <w:rsid w:val="00353543"/>
    <w:rsid w:val="00360B85"/>
    <w:rsid w:val="003657F5"/>
    <w:rsid w:val="003659B8"/>
    <w:rsid w:val="00374015"/>
    <w:rsid w:val="0037572D"/>
    <w:rsid w:val="00376588"/>
    <w:rsid w:val="00383249"/>
    <w:rsid w:val="00387ECD"/>
    <w:rsid w:val="00391E76"/>
    <w:rsid w:val="00392BC9"/>
    <w:rsid w:val="00393702"/>
    <w:rsid w:val="003A0634"/>
    <w:rsid w:val="003A5E80"/>
    <w:rsid w:val="003C4BE1"/>
    <w:rsid w:val="003C68EB"/>
    <w:rsid w:val="003C6A00"/>
    <w:rsid w:val="003D2211"/>
    <w:rsid w:val="003D256C"/>
    <w:rsid w:val="003D2DB7"/>
    <w:rsid w:val="003D4384"/>
    <w:rsid w:val="003E3E33"/>
    <w:rsid w:val="003F3D95"/>
    <w:rsid w:val="003F5C8E"/>
    <w:rsid w:val="003F7FD1"/>
    <w:rsid w:val="0040126B"/>
    <w:rsid w:val="00412545"/>
    <w:rsid w:val="0041740F"/>
    <w:rsid w:val="00420140"/>
    <w:rsid w:val="00422A8A"/>
    <w:rsid w:val="00424232"/>
    <w:rsid w:val="00424278"/>
    <w:rsid w:val="00427910"/>
    <w:rsid w:val="00432DCE"/>
    <w:rsid w:val="00435DE3"/>
    <w:rsid w:val="00443D9A"/>
    <w:rsid w:val="00445A9C"/>
    <w:rsid w:val="00446C76"/>
    <w:rsid w:val="00451AE8"/>
    <w:rsid w:val="00453EA5"/>
    <w:rsid w:val="00463444"/>
    <w:rsid w:val="004659AE"/>
    <w:rsid w:val="00484B08"/>
    <w:rsid w:val="00492992"/>
    <w:rsid w:val="0049401D"/>
    <w:rsid w:val="004964E6"/>
    <w:rsid w:val="004A6E83"/>
    <w:rsid w:val="004B0ACB"/>
    <w:rsid w:val="004C001A"/>
    <w:rsid w:val="004D1A1D"/>
    <w:rsid w:val="004D1F2C"/>
    <w:rsid w:val="004D4866"/>
    <w:rsid w:val="004E13D3"/>
    <w:rsid w:val="004E3D4B"/>
    <w:rsid w:val="004F1571"/>
    <w:rsid w:val="0050377B"/>
    <w:rsid w:val="00507190"/>
    <w:rsid w:val="00513806"/>
    <w:rsid w:val="00516922"/>
    <w:rsid w:val="005174E0"/>
    <w:rsid w:val="0051759D"/>
    <w:rsid w:val="00521140"/>
    <w:rsid w:val="005225BD"/>
    <w:rsid w:val="00522E18"/>
    <w:rsid w:val="00533782"/>
    <w:rsid w:val="00537E06"/>
    <w:rsid w:val="00544134"/>
    <w:rsid w:val="00552C7E"/>
    <w:rsid w:val="005531E0"/>
    <w:rsid w:val="00556199"/>
    <w:rsid w:val="00556299"/>
    <w:rsid w:val="00560172"/>
    <w:rsid w:val="00564E27"/>
    <w:rsid w:val="005664FD"/>
    <w:rsid w:val="005807A0"/>
    <w:rsid w:val="00582D03"/>
    <w:rsid w:val="00583E8F"/>
    <w:rsid w:val="005869C9"/>
    <w:rsid w:val="005955F8"/>
    <w:rsid w:val="00597A49"/>
    <w:rsid w:val="005A4B05"/>
    <w:rsid w:val="005A58D9"/>
    <w:rsid w:val="005B14AA"/>
    <w:rsid w:val="005B351C"/>
    <w:rsid w:val="005B3E1A"/>
    <w:rsid w:val="005D4449"/>
    <w:rsid w:val="005D4B55"/>
    <w:rsid w:val="005F2C9A"/>
    <w:rsid w:val="00605FE5"/>
    <w:rsid w:val="00610CE6"/>
    <w:rsid w:val="00611A8C"/>
    <w:rsid w:val="00620F3C"/>
    <w:rsid w:val="00624BA6"/>
    <w:rsid w:val="0062510C"/>
    <w:rsid w:val="006255E8"/>
    <w:rsid w:val="00627FBB"/>
    <w:rsid w:val="0063255C"/>
    <w:rsid w:val="006352D5"/>
    <w:rsid w:val="00635694"/>
    <w:rsid w:val="0063687E"/>
    <w:rsid w:val="00640B1C"/>
    <w:rsid w:val="006421A8"/>
    <w:rsid w:val="00642DC4"/>
    <w:rsid w:val="00643C94"/>
    <w:rsid w:val="006464BC"/>
    <w:rsid w:val="00657039"/>
    <w:rsid w:val="006577BC"/>
    <w:rsid w:val="0066423D"/>
    <w:rsid w:val="00664DEA"/>
    <w:rsid w:val="00671081"/>
    <w:rsid w:val="00671D00"/>
    <w:rsid w:val="00674841"/>
    <w:rsid w:val="00682762"/>
    <w:rsid w:val="006A00E8"/>
    <w:rsid w:val="006A05F3"/>
    <w:rsid w:val="006A068A"/>
    <w:rsid w:val="006A67D9"/>
    <w:rsid w:val="006A7F69"/>
    <w:rsid w:val="006B08DE"/>
    <w:rsid w:val="006B3D65"/>
    <w:rsid w:val="006B42C6"/>
    <w:rsid w:val="006B6881"/>
    <w:rsid w:val="006B787F"/>
    <w:rsid w:val="006C1478"/>
    <w:rsid w:val="006C5B13"/>
    <w:rsid w:val="006C5E47"/>
    <w:rsid w:val="006F2234"/>
    <w:rsid w:val="006F4F35"/>
    <w:rsid w:val="007026EC"/>
    <w:rsid w:val="007238EB"/>
    <w:rsid w:val="007241EC"/>
    <w:rsid w:val="0072443D"/>
    <w:rsid w:val="00724D56"/>
    <w:rsid w:val="007254E0"/>
    <w:rsid w:val="00730D8D"/>
    <w:rsid w:val="00745484"/>
    <w:rsid w:val="007513B2"/>
    <w:rsid w:val="00753AB5"/>
    <w:rsid w:val="0075508B"/>
    <w:rsid w:val="00756690"/>
    <w:rsid w:val="00757D7F"/>
    <w:rsid w:val="007611F2"/>
    <w:rsid w:val="007611F5"/>
    <w:rsid w:val="0076771C"/>
    <w:rsid w:val="007707AB"/>
    <w:rsid w:val="007721D1"/>
    <w:rsid w:val="00780226"/>
    <w:rsid w:val="0078475F"/>
    <w:rsid w:val="00794E5E"/>
    <w:rsid w:val="007A0420"/>
    <w:rsid w:val="007A5EEF"/>
    <w:rsid w:val="007B0B42"/>
    <w:rsid w:val="007B224E"/>
    <w:rsid w:val="007B439D"/>
    <w:rsid w:val="007B4AFD"/>
    <w:rsid w:val="007C1F14"/>
    <w:rsid w:val="007C3694"/>
    <w:rsid w:val="007C4A47"/>
    <w:rsid w:val="007C5019"/>
    <w:rsid w:val="007C6762"/>
    <w:rsid w:val="007C7C2E"/>
    <w:rsid w:val="007D0565"/>
    <w:rsid w:val="007D6BF5"/>
    <w:rsid w:val="007E7578"/>
    <w:rsid w:val="007F0804"/>
    <w:rsid w:val="007F12B9"/>
    <w:rsid w:val="007F7E18"/>
    <w:rsid w:val="008114C7"/>
    <w:rsid w:val="00811B08"/>
    <w:rsid w:val="008131A8"/>
    <w:rsid w:val="00823C9B"/>
    <w:rsid w:val="0084084C"/>
    <w:rsid w:val="00840D25"/>
    <w:rsid w:val="00840E63"/>
    <w:rsid w:val="00846BD0"/>
    <w:rsid w:val="0085090B"/>
    <w:rsid w:val="00857659"/>
    <w:rsid w:val="008639DE"/>
    <w:rsid w:val="00872A75"/>
    <w:rsid w:val="00893B51"/>
    <w:rsid w:val="008A3ACE"/>
    <w:rsid w:val="008A7CDC"/>
    <w:rsid w:val="008B61CB"/>
    <w:rsid w:val="008B7ABB"/>
    <w:rsid w:val="008B7ADA"/>
    <w:rsid w:val="008C042E"/>
    <w:rsid w:val="008C1690"/>
    <w:rsid w:val="008C5767"/>
    <w:rsid w:val="008D203B"/>
    <w:rsid w:val="008D441A"/>
    <w:rsid w:val="008D6D2B"/>
    <w:rsid w:val="008E49DD"/>
    <w:rsid w:val="008F54A1"/>
    <w:rsid w:val="009050E8"/>
    <w:rsid w:val="0091142D"/>
    <w:rsid w:val="00917CD5"/>
    <w:rsid w:val="00920F74"/>
    <w:rsid w:val="00924A68"/>
    <w:rsid w:val="0094182B"/>
    <w:rsid w:val="00942443"/>
    <w:rsid w:val="00945ABF"/>
    <w:rsid w:val="00946204"/>
    <w:rsid w:val="0095369C"/>
    <w:rsid w:val="00957022"/>
    <w:rsid w:val="00957B5E"/>
    <w:rsid w:val="00963176"/>
    <w:rsid w:val="00963D1C"/>
    <w:rsid w:val="00963E40"/>
    <w:rsid w:val="009649AA"/>
    <w:rsid w:val="00976E43"/>
    <w:rsid w:val="009821E7"/>
    <w:rsid w:val="0098667F"/>
    <w:rsid w:val="009873EC"/>
    <w:rsid w:val="00994B0D"/>
    <w:rsid w:val="00997BA2"/>
    <w:rsid w:val="009A41FD"/>
    <w:rsid w:val="009B0285"/>
    <w:rsid w:val="009B6E77"/>
    <w:rsid w:val="009C059F"/>
    <w:rsid w:val="009C2C18"/>
    <w:rsid w:val="009C709D"/>
    <w:rsid w:val="009D29F6"/>
    <w:rsid w:val="009E1B61"/>
    <w:rsid w:val="009E1ED1"/>
    <w:rsid w:val="009E2A68"/>
    <w:rsid w:val="009F0792"/>
    <w:rsid w:val="009F0E13"/>
    <w:rsid w:val="009F3998"/>
    <w:rsid w:val="009F696F"/>
    <w:rsid w:val="009F6AB8"/>
    <w:rsid w:val="009F7DD7"/>
    <w:rsid w:val="00A02C7D"/>
    <w:rsid w:val="00A04BCD"/>
    <w:rsid w:val="00A069CC"/>
    <w:rsid w:val="00A1365E"/>
    <w:rsid w:val="00A14BA6"/>
    <w:rsid w:val="00A22374"/>
    <w:rsid w:val="00A234C9"/>
    <w:rsid w:val="00A30E69"/>
    <w:rsid w:val="00A30F47"/>
    <w:rsid w:val="00A377C9"/>
    <w:rsid w:val="00A37A4D"/>
    <w:rsid w:val="00A512FA"/>
    <w:rsid w:val="00A52465"/>
    <w:rsid w:val="00A56BCF"/>
    <w:rsid w:val="00A602CE"/>
    <w:rsid w:val="00A64002"/>
    <w:rsid w:val="00A80294"/>
    <w:rsid w:val="00A8137E"/>
    <w:rsid w:val="00A830B7"/>
    <w:rsid w:val="00A9203E"/>
    <w:rsid w:val="00A96C31"/>
    <w:rsid w:val="00A96CF6"/>
    <w:rsid w:val="00AA7195"/>
    <w:rsid w:val="00AB2DFA"/>
    <w:rsid w:val="00AB7CAB"/>
    <w:rsid w:val="00AD029D"/>
    <w:rsid w:val="00AD02B8"/>
    <w:rsid w:val="00AD4AEB"/>
    <w:rsid w:val="00AD56F9"/>
    <w:rsid w:val="00AE03F5"/>
    <w:rsid w:val="00AE5336"/>
    <w:rsid w:val="00AF2676"/>
    <w:rsid w:val="00B02281"/>
    <w:rsid w:val="00B1371C"/>
    <w:rsid w:val="00B144D2"/>
    <w:rsid w:val="00B15C41"/>
    <w:rsid w:val="00B16977"/>
    <w:rsid w:val="00B1731A"/>
    <w:rsid w:val="00B25020"/>
    <w:rsid w:val="00B32536"/>
    <w:rsid w:val="00B34361"/>
    <w:rsid w:val="00B37E98"/>
    <w:rsid w:val="00B47A28"/>
    <w:rsid w:val="00B522E0"/>
    <w:rsid w:val="00B604FC"/>
    <w:rsid w:val="00B64E87"/>
    <w:rsid w:val="00B6576E"/>
    <w:rsid w:val="00B660F6"/>
    <w:rsid w:val="00B717CB"/>
    <w:rsid w:val="00B81269"/>
    <w:rsid w:val="00B83E9C"/>
    <w:rsid w:val="00B851DC"/>
    <w:rsid w:val="00B868CE"/>
    <w:rsid w:val="00B86931"/>
    <w:rsid w:val="00B92E2C"/>
    <w:rsid w:val="00B946D0"/>
    <w:rsid w:val="00B95E47"/>
    <w:rsid w:val="00BA29E1"/>
    <w:rsid w:val="00BA3964"/>
    <w:rsid w:val="00BA4B53"/>
    <w:rsid w:val="00BB03FA"/>
    <w:rsid w:val="00BB4773"/>
    <w:rsid w:val="00BC08D1"/>
    <w:rsid w:val="00BC2774"/>
    <w:rsid w:val="00BD180C"/>
    <w:rsid w:val="00BD7A3B"/>
    <w:rsid w:val="00BE1547"/>
    <w:rsid w:val="00BE22D7"/>
    <w:rsid w:val="00BE5FA7"/>
    <w:rsid w:val="00BE7159"/>
    <w:rsid w:val="00BF12B4"/>
    <w:rsid w:val="00BF259D"/>
    <w:rsid w:val="00C02814"/>
    <w:rsid w:val="00C05BEC"/>
    <w:rsid w:val="00C05EDF"/>
    <w:rsid w:val="00C10ACB"/>
    <w:rsid w:val="00C1747F"/>
    <w:rsid w:val="00C24D1C"/>
    <w:rsid w:val="00C26C18"/>
    <w:rsid w:val="00C301D1"/>
    <w:rsid w:val="00C349CC"/>
    <w:rsid w:val="00C42CF0"/>
    <w:rsid w:val="00C45AFF"/>
    <w:rsid w:val="00C47A0E"/>
    <w:rsid w:val="00C50B1D"/>
    <w:rsid w:val="00C523CB"/>
    <w:rsid w:val="00C6192C"/>
    <w:rsid w:val="00C62B71"/>
    <w:rsid w:val="00C6576C"/>
    <w:rsid w:val="00C74819"/>
    <w:rsid w:val="00C77EB1"/>
    <w:rsid w:val="00C85889"/>
    <w:rsid w:val="00C85AE5"/>
    <w:rsid w:val="00C91164"/>
    <w:rsid w:val="00CC298C"/>
    <w:rsid w:val="00CD10AF"/>
    <w:rsid w:val="00CD2F8E"/>
    <w:rsid w:val="00CD4364"/>
    <w:rsid w:val="00CE0535"/>
    <w:rsid w:val="00CE29D9"/>
    <w:rsid w:val="00CE3D8E"/>
    <w:rsid w:val="00CE4B71"/>
    <w:rsid w:val="00CE5295"/>
    <w:rsid w:val="00CE6567"/>
    <w:rsid w:val="00CE7307"/>
    <w:rsid w:val="00CF050D"/>
    <w:rsid w:val="00CF1880"/>
    <w:rsid w:val="00CF5912"/>
    <w:rsid w:val="00CF77CE"/>
    <w:rsid w:val="00CF77E9"/>
    <w:rsid w:val="00D06EA2"/>
    <w:rsid w:val="00D10C96"/>
    <w:rsid w:val="00D12174"/>
    <w:rsid w:val="00D163C9"/>
    <w:rsid w:val="00D24CFA"/>
    <w:rsid w:val="00D2665E"/>
    <w:rsid w:val="00D333AD"/>
    <w:rsid w:val="00D41489"/>
    <w:rsid w:val="00D4256C"/>
    <w:rsid w:val="00D4748C"/>
    <w:rsid w:val="00D50C6C"/>
    <w:rsid w:val="00D57717"/>
    <w:rsid w:val="00D64F2F"/>
    <w:rsid w:val="00D70D81"/>
    <w:rsid w:val="00D72F4A"/>
    <w:rsid w:val="00D75E03"/>
    <w:rsid w:val="00D76CF4"/>
    <w:rsid w:val="00D81631"/>
    <w:rsid w:val="00D85A6F"/>
    <w:rsid w:val="00D8602A"/>
    <w:rsid w:val="00D90793"/>
    <w:rsid w:val="00D92C41"/>
    <w:rsid w:val="00D941BD"/>
    <w:rsid w:val="00D97B7C"/>
    <w:rsid w:val="00DA08E2"/>
    <w:rsid w:val="00DA3F1C"/>
    <w:rsid w:val="00DA4495"/>
    <w:rsid w:val="00DA5E1A"/>
    <w:rsid w:val="00DB38B4"/>
    <w:rsid w:val="00DB398C"/>
    <w:rsid w:val="00DC105A"/>
    <w:rsid w:val="00DC3727"/>
    <w:rsid w:val="00DC6EC3"/>
    <w:rsid w:val="00DE1D06"/>
    <w:rsid w:val="00DE558F"/>
    <w:rsid w:val="00DF0CD4"/>
    <w:rsid w:val="00DF7288"/>
    <w:rsid w:val="00E0680E"/>
    <w:rsid w:val="00E0772B"/>
    <w:rsid w:val="00E2406C"/>
    <w:rsid w:val="00E34C3E"/>
    <w:rsid w:val="00E40AFF"/>
    <w:rsid w:val="00E55030"/>
    <w:rsid w:val="00E55AC2"/>
    <w:rsid w:val="00E55E33"/>
    <w:rsid w:val="00E57A9E"/>
    <w:rsid w:val="00E62466"/>
    <w:rsid w:val="00E64A50"/>
    <w:rsid w:val="00E66D8D"/>
    <w:rsid w:val="00E7187B"/>
    <w:rsid w:val="00E73D81"/>
    <w:rsid w:val="00E76E91"/>
    <w:rsid w:val="00E80DCC"/>
    <w:rsid w:val="00E85372"/>
    <w:rsid w:val="00E913AB"/>
    <w:rsid w:val="00E91F41"/>
    <w:rsid w:val="00E922B8"/>
    <w:rsid w:val="00E950D3"/>
    <w:rsid w:val="00E96A66"/>
    <w:rsid w:val="00E96C81"/>
    <w:rsid w:val="00E977AA"/>
    <w:rsid w:val="00EA2197"/>
    <w:rsid w:val="00EA3B15"/>
    <w:rsid w:val="00EA6292"/>
    <w:rsid w:val="00EA6A35"/>
    <w:rsid w:val="00EA76EA"/>
    <w:rsid w:val="00EA7A31"/>
    <w:rsid w:val="00EB01D6"/>
    <w:rsid w:val="00EB1259"/>
    <w:rsid w:val="00EB59D5"/>
    <w:rsid w:val="00ED0C35"/>
    <w:rsid w:val="00EE1968"/>
    <w:rsid w:val="00F02BE5"/>
    <w:rsid w:val="00F20C2B"/>
    <w:rsid w:val="00F2606A"/>
    <w:rsid w:val="00F27A8F"/>
    <w:rsid w:val="00F33763"/>
    <w:rsid w:val="00F373C0"/>
    <w:rsid w:val="00F47424"/>
    <w:rsid w:val="00F51295"/>
    <w:rsid w:val="00F70CEE"/>
    <w:rsid w:val="00F750DC"/>
    <w:rsid w:val="00F76D27"/>
    <w:rsid w:val="00F86B1F"/>
    <w:rsid w:val="00F923A7"/>
    <w:rsid w:val="00F93794"/>
    <w:rsid w:val="00FA29F7"/>
    <w:rsid w:val="00FB149E"/>
    <w:rsid w:val="00FB3AA2"/>
    <w:rsid w:val="00FB3EBA"/>
    <w:rsid w:val="00FB73EF"/>
    <w:rsid w:val="00FC1453"/>
    <w:rsid w:val="00FD2184"/>
    <w:rsid w:val="00FD3B31"/>
    <w:rsid w:val="00FD6D98"/>
    <w:rsid w:val="00FE0A3D"/>
    <w:rsid w:val="00FE103B"/>
    <w:rsid w:val="00FE1A10"/>
    <w:rsid w:val="00FE21D7"/>
    <w:rsid w:val="00FF0234"/>
    <w:rsid w:val="00FF1F6E"/>
    <w:rsid w:val="00FF4BAB"/>
    <w:rsid w:val="00FF4D33"/>
    <w:rsid w:val="00FF71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3B67C3"/>
  <w15:docId w15:val="{2F52FA16-73FC-4D49-A2DA-BB2B65DF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A35"/>
  </w:style>
  <w:style w:type="paragraph" w:styleId="Heading1">
    <w:name w:val="heading 1"/>
    <w:basedOn w:val="Normal"/>
    <w:next w:val="Normal"/>
    <w:qFormat/>
    <w:rsid w:val="00EA6A35"/>
    <w:pPr>
      <w:keepNext/>
      <w:outlineLvl w:val="0"/>
    </w:pPr>
    <w:rPr>
      <w:sz w:val="24"/>
    </w:rPr>
  </w:style>
  <w:style w:type="paragraph" w:styleId="Heading2">
    <w:name w:val="heading 2"/>
    <w:basedOn w:val="Normal"/>
    <w:next w:val="Normal"/>
    <w:qFormat/>
    <w:rsid w:val="00EA6A35"/>
    <w:pPr>
      <w:keepNext/>
      <w:outlineLvl w:val="1"/>
    </w:pPr>
    <w:rPr>
      <w:b/>
      <w:sz w:val="24"/>
      <w:u w:val="single"/>
    </w:rPr>
  </w:style>
  <w:style w:type="paragraph" w:styleId="Heading3">
    <w:name w:val="heading 3"/>
    <w:basedOn w:val="Normal"/>
    <w:next w:val="Normal"/>
    <w:qFormat/>
    <w:rsid w:val="00EA6A35"/>
    <w:pPr>
      <w:keepNext/>
      <w:outlineLvl w:val="2"/>
    </w:pPr>
    <w:rPr>
      <w:sz w:val="24"/>
      <w:u w:val="single"/>
    </w:rPr>
  </w:style>
  <w:style w:type="paragraph" w:styleId="Heading4">
    <w:name w:val="heading 4"/>
    <w:basedOn w:val="Normal"/>
    <w:next w:val="Normal"/>
    <w:qFormat/>
    <w:rsid w:val="00EA6A35"/>
    <w:pPr>
      <w:keepNext/>
      <w:ind w:firstLine="7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A6A35"/>
    <w:rPr>
      <w:color w:val="0000FF"/>
      <w:u w:val="single"/>
    </w:rPr>
  </w:style>
  <w:style w:type="paragraph" w:styleId="Header">
    <w:name w:val="header"/>
    <w:basedOn w:val="Normal"/>
    <w:rsid w:val="00EA6A35"/>
    <w:pPr>
      <w:tabs>
        <w:tab w:val="center" w:pos="4320"/>
        <w:tab w:val="right" w:pos="8640"/>
      </w:tabs>
    </w:pPr>
  </w:style>
  <w:style w:type="paragraph" w:styleId="Footer">
    <w:name w:val="footer"/>
    <w:basedOn w:val="Normal"/>
    <w:link w:val="FooterChar"/>
    <w:uiPriority w:val="99"/>
    <w:rsid w:val="00EA6A35"/>
    <w:pPr>
      <w:tabs>
        <w:tab w:val="center" w:pos="4320"/>
        <w:tab w:val="right" w:pos="8640"/>
      </w:tabs>
    </w:pPr>
  </w:style>
  <w:style w:type="character" w:styleId="PageNumber">
    <w:name w:val="page number"/>
    <w:basedOn w:val="DefaultParagraphFont"/>
    <w:rsid w:val="00EA6A35"/>
  </w:style>
  <w:style w:type="character" w:styleId="FollowedHyperlink">
    <w:name w:val="FollowedHyperlink"/>
    <w:basedOn w:val="DefaultParagraphFont"/>
    <w:rsid w:val="00EA6A35"/>
    <w:rPr>
      <w:color w:val="800080"/>
      <w:u w:val="single"/>
    </w:rPr>
  </w:style>
  <w:style w:type="paragraph" w:styleId="BodyText">
    <w:name w:val="Body Text"/>
    <w:basedOn w:val="Normal"/>
    <w:rsid w:val="00EA6A35"/>
    <w:rPr>
      <w:sz w:val="24"/>
    </w:rPr>
  </w:style>
  <w:style w:type="paragraph" w:customStyle="1" w:styleId="Default">
    <w:name w:val="Default"/>
    <w:rsid w:val="003659B8"/>
    <w:pPr>
      <w:autoSpaceDE w:val="0"/>
      <w:autoSpaceDN w:val="0"/>
      <w:adjustRightInd w:val="0"/>
    </w:pPr>
    <w:rPr>
      <w:rFonts w:eastAsia="SimSun"/>
      <w:color w:val="000000"/>
      <w:sz w:val="24"/>
      <w:szCs w:val="24"/>
      <w:lang w:eastAsia="zh-CN"/>
    </w:rPr>
  </w:style>
  <w:style w:type="character" w:customStyle="1" w:styleId="body">
    <w:name w:val="body"/>
    <w:basedOn w:val="DefaultParagraphFont"/>
    <w:rsid w:val="00643C94"/>
  </w:style>
  <w:style w:type="paragraph" w:styleId="BodyTextIndent">
    <w:name w:val="Body Text Indent"/>
    <w:basedOn w:val="Normal"/>
    <w:link w:val="BodyTextIndentChar"/>
    <w:rsid w:val="00643C94"/>
    <w:pPr>
      <w:spacing w:after="120"/>
      <w:ind w:left="360"/>
    </w:pPr>
  </w:style>
  <w:style w:type="character" w:customStyle="1" w:styleId="BodyTextIndentChar">
    <w:name w:val="Body Text Indent Char"/>
    <w:basedOn w:val="DefaultParagraphFont"/>
    <w:link w:val="BodyTextIndent"/>
    <w:rsid w:val="00643C94"/>
  </w:style>
  <w:style w:type="paragraph" w:styleId="ListParagraph">
    <w:name w:val="List Paragraph"/>
    <w:basedOn w:val="Normal"/>
    <w:uiPriority w:val="34"/>
    <w:qFormat/>
    <w:rsid w:val="00643C94"/>
    <w:pPr>
      <w:ind w:left="720"/>
      <w:contextualSpacing/>
    </w:pPr>
  </w:style>
  <w:style w:type="paragraph" w:styleId="Subtitle">
    <w:name w:val="Subtitle"/>
    <w:basedOn w:val="Normal"/>
    <w:link w:val="SubtitleChar"/>
    <w:qFormat/>
    <w:rsid w:val="00FD3B31"/>
    <w:pPr>
      <w:jc w:val="center"/>
    </w:pPr>
    <w:rPr>
      <w:rFonts w:cs="Arial Unicode MS"/>
      <w:sz w:val="24"/>
      <w:szCs w:val="24"/>
      <w:u w:val="single"/>
    </w:rPr>
  </w:style>
  <w:style w:type="character" w:customStyle="1" w:styleId="SubtitleChar">
    <w:name w:val="Subtitle Char"/>
    <w:basedOn w:val="DefaultParagraphFont"/>
    <w:link w:val="Subtitle"/>
    <w:rsid w:val="00FD3B31"/>
    <w:rPr>
      <w:rFonts w:cs="Arial Unicode MS"/>
      <w:sz w:val="24"/>
      <w:szCs w:val="24"/>
      <w:u w:val="single"/>
    </w:rPr>
  </w:style>
  <w:style w:type="paragraph" w:styleId="BalloonText">
    <w:name w:val="Balloon Text"/>
    <w:basedOn w:val="Normal"/>
    <w:link w:val="BalloonTextChar"/>
    <w:rsid w:val="0072443D"/>
    <w:rPr>
      <w:rFonts w:ascii="Tahoma" w:hAnsi="Tahoma" w:cs="Tahoma"/>
      <w:sz w:val="16"/>
      <w:szCs w:val="16"/>
    </w:rPr>
  </w:style>
  <w:style w:type="character" w:customStyle="1" w:styleId="BalloonTextChar">
    <w:name w:val="Balloon Text Char"/>
    <w:basedOn w:val="DefaultParagraphFont"/>
    <w:link w:val="BalloonText"/>
    <w:rsid w:val="0072443D"/>
    <w:rPr>
      <w:rFonts w:ascii="Tahoma" w:hAnsi="Tahoma" w:cs="Tahoma"/>
      <w:sz w:val="16"/>
      <w:szCs w:val="16"/>
    </w:rPr>
  </w:style>
  <w:style w:type="paragraph" w:customStyle="1" w:styleId="5ED2759B8FA0421CA5650378E4C5B9AB">
    <w:name w:val="5ED2759B8FA0421CA5650378E4C5B9AB"/>
    <w:rsid w:val="000805DF"/>
    <w:pPr>
      <w:spacing w:after="200" w:line="276"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76771C"/>
  </w:style>
  <w:style w:type="paragraph" w:styleId="NormalWeb">
    <w:name w:val="Normal (Web)"/>
    <w:basedOn w:val="Normal"/>
    <w:uiPriority w:val="99"/>
    <w:semiHidden/>
    <w:unhideWhenUsed/>
    <w:rsid w:val="009E1ED1"/>
    <w:pPr>
      <w:spacing w:before="100" w:beforeAutospacing="1" w:after="100" w:afterAutospacing="1"/>
    </w:pPr>
    <w:rPr>
      <w:rFonts w:eastAsia="Times New Roman"/>
      <w:sz w:val="24"/>
      <w:szCs w:val="24"/>
    </w:rPr>
  </w:style>
  <w:style w:type="character" w:customStyle="1" w:styleId="mark6lt785w5y">
    <w:name w:val="mark6lt785w5y"/>
    <w:basedOn w:val="DefaultParagraphFont"/>
    <w:rsid w:val="009E1ED1"/>
  </w:style>
  <w:style w:type="table" w:styleId="TableGrid">
    <w:name w:val="Table Grid"/>
    <w:basedOn w:val="TableNormal"/>
    <w:rsid w:val="009E1ED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909485">
      <w:bodyDiv w:val="1"/>
      <w:marLeft w:val="0"/>
      <w:marRight w:val="0"/>
      <w:marTop w:val="0"/>
      <w:marBottom w:val="0"/>
      <w:divBdr>
        <w:top w:val="none" w:sz="0" w:space="0" w:color="auto"/>
        <w:left w:val="none" w:sz="0" w:space="0" w:color="auto"/>
        <w:bottom w:val="none" w:sz="0" w:space="0" w:color="auto"/>
        <w:right w:val="none" w:sz="0" w:space="0" w:color="auto"/>
      </w:divBdr>
    </w:div>
    <w:div w:id="1177308054">
      <w:bodyDiv w:val="1"/>
      <w:marLeft w:val="0"/>
      <w:marRight w:val="0"/>
      <w:marTop w:val="0"/>
      <w:marBottom w:val="0"/>
      <w:divBdr>
        <w:top w:val="none" w:sz="0" w:space="0" w:color="auto"/>
        <w:left w:val="none" w:sz="0" w:space="0" w:color="auto"/>
        <w:bottom w:val="none" w:sz="0" w:space="0" w:color="auto"/>
        <w:right w:val="none" w:sz="0" w:space="0" w:color="auto"/>
      </w:divBdr>
      <w:divsChild>
        <w:div w:id="1936591017">
          <w:marLeft w:val="0"/>
          <w:marRight w:val="0"/>
          <w:marTop w:val="0"/>
          <w:marBottom w:val="0"/>
          <w:divBdr>
            <w:top w:val="none" w:sz="0" w:space="0" w:color="auto"/>
            <w:left w:val="none" w:sz="0" w:space="0" w:color="auto"/>
            <w:bottom w:val="none" w:sz="0" w:space="0" w:color="auto"/>
            <w:right w:val="none" w:sz="0" w:space="0" w:color="auto"/>
          </w:divBdr>
          <w:divsChild>
            <w:div w:id="2034958379">
              <w:marLeft w:val="0"/>
              <w:marRight w:val="0"/>
              <w:marTop w:val="0"/>
              <w:marBottom w:val="0"/>
              <w:divBdr>
                <w:top w:val="none" w:sz="0" w:space="0" w:color="auto"/>
                <w:left w:val="none" w:sz="0" w:space="0" w:color="auto"/>
                <w:bottom w:val="none" w:sz="0" w:space="0" w:color="auto"/>
                <w:right w:val="none" w:sz="0" w:space="0" w:color="auto"/>
              </w:divBdr>
              <w:divsChild>
                <w:div w:id="7863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28540">
      <w:bodyDiv w:val="1"/>
      <w:marLeft w:val="0"/>
      <w:marRight w:val="0"/>
      <w:marTop w:val="0"/>
      <w:marBottom w:val="0"/>
      <w:divBdr>
        <w:top w:val="none" w:sz="0" w:space="0" w:color="auto"/>
        <w:left w:val="none" w:sz="0" w:space="0" w:color="auto"/>
        <w:bottom w:val="none" w:sz="0" w:space="0" w:color="auto"/>
        <w:right w:val="none" w:sz="0" w:space="0" w:color="auto"/>
      </w:divBdr>
    </w:div>
    <w:div w:id="1617177315">
      <w:bodyDiv w:val="1"/>
      <w:marLeft w:val="0"/>
      <w:marRight w:val="0"/>
      <w:marTop w:val="0"/>
      <w:marBottom w:val="0"/>
      <w:divBdr>
        <w:top w:val="none" w:sz="0" w:space="0" w:color="auto"/>
        <w:left w:val="none" w:sz="0" w:space="0" w:color="auto"/>
        <w:bottom w:val="none" w:sz="0" w:space="0" w:color="auto"/>
        <w:right w:val="none" w:sz="0" w:space="0" w:color="auto"/>
      </w:divBdr>
      <w:divsChild>
        <w:div w:id="1603029116">
          <w:marLeft w:val="0"/>
          <w:marRight w:val="0"/>
          <w:marTop w:val="0"/>
          <w:marBottom w:val="0"/>
          <w:divBdr>
            <w:top w:val="none" w:sz="0" w:space="0" w:color="auto"/>
            <w:left w:val="none" w:sz="0" w:space="0" w:color="auto"/>
            <w:bottom w:val="none" w:sz="0" w:space="0" w:color="auto"/>
            <w:right w:val="none" w:sz="0" w:space="0" w:color="auto"/>
          </w:divBdr>
          <w:divsChild>
            <w:div w:id="509150658">
              <w:marLeft w:val="0"/>
              <w:marRight w:val="0"/>
              <w:marTop w:val="0"/>
              <w:marBottom w:val="0"/>
              <w:divBdr>
                <w:top w:val="none" w:sz="0" w:space="0" w:color="auto"/>
                <w:left w:val="none" w:sz="0" w:space="0" w:color="auto"/>
                <w:bottom w:val="none" w:sz="0" w:space="0" w:color="auto"/>
                <w:right w:val="none" w:sz="0" w:space="0" w:color="auto"/>
              </w:divBdr>
              <w:divsChild>
                <w:div w:id="20395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baptist.webex.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calbaptist.edu" TargetMode="External"/><Relationship Id="rId4" Type="http://schemas.openxmlformats.org/officeDocument/2006/relationships/settings" Target="settings.xml"/><Relationship Id="rId9" Type="http://schemas.openxmlformats.org/officeDocument/2006/relationships/hyperlink" Target="https://help.webex.com/en-us/n62wi3c/Get-Started-with-Cisco-Webex-Meetings-for-Attendees"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9CEAD-8F7A-4A4F-A820-29677C224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CMPSC 201C – Computer Programming for Engineers</vt:lpstr>
    </vt:vector>
  </TitlesOfParts>
  <Company>Penn State Erie</Company>
  <LinksUpToDate>false</LinksUpToDate>
  <CharactersWithSpaces>8809</CharactersWithSpaces>
  <SharedDoc>false</SharedDoc>
  <HLinks>
    <vt:vector size="12" baseType="variant">
      <vt:variant>
        <vt:i4>80</vt:i4>
      </vt:variant>
      <vt:variant>
        <vt:i4>3</vt:i4>
      </vt:variant>
      <vt:variant>
        <vt:i4>0</vt:i4>
      </vt:variant>
      <vt:variant>
        <vt:i4>5</vt:i4>
      </vt:variant>
      <vt:variant>
        <vt:lpwstr>http://www.microsoft.com/express/Downloads/</vt:lpwstr>
      </vt:variant>
      <vt:variant>
        <vt:lpwstr>2008-Visual-CPP</vt:lpwstr>
      </vt:variant>
      <vt:variant>
        <vt:i4>4980857</vt:i4>
      </vt:variant>
      <vt:variant>
        <vt:i4>0</vt:i4>
      </vt:variant>
      <vt:variant>
        <vt:i4>0</vt:i4>
      </vt:variant>
      <vt:variant>
        <vt:i4>5</vt:i4>
      </vt:variant>
      <vt:variant>
        <vt:lpwstr>mailto:xxu@calbaptist.edu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CMPSC 201C – Computer Programming for Engineers</dc:title>
  <dc:creator>Creed Jones</dc:creator>
  <cp:lastModifiedBy>Benjamin Knisley</cp:lastModifiedBy>
  <cp:revision>3</cp:revision>
  <cp:lastPrinted>2013-12-18T18:36:00Z</cp:lastPrinted>
  <dcterms:created xsi:type="dcterms:W3CDTF">2024-01-07T22:31:00Z</dcterms:created>
  <dcterms:modified xsi:type="dcterms:W3CDTF">2024-01-07T22:41:00Z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Letter">
    <vt:lpwstr>A</vt:lpwstr>
  </property>
  <property fmtid="{D5CDD505-2E9C-101B-9397-08002B2CF9AE}" pid="3" name="MeetingTimes">
    <vt:lpwstr>MWF 11:00 AM - 11:50 AM</vt:lpwstr>
  </property>
  <property fmtid="{D5CDD505-2E9C-101B-9397-08002B2CF9AE}" pid="4" name="Room">
    <vt:lpwstr>ENGR 130H</vt:lpwstr>
  </property>
  <property fmtid="{D5CDD505-2E9C-101B-9397-08002B2CF9AE}" pid="5" name="FinalExamTime">
    <vt:lpwstr>Monday, April 28, 11:00 AM - 1:00 PM</vt:lpwstr>
  </property>
</Properties>
</file>