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0D43F0" w14:textId="77777777" w:rsidR="00D167CB" w:rsidRPr="00A83779" w:rsidRDefault="00D167CB" w:rsidP="00D167C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8377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Федеральное государственное бюджетное образовательное учреждение</w:t>
      </w:r>
    </w:p>
    <w:p w14:paraId="51F3FD3E" w14:textId="77777777" w:rsidR="00D167CB" w:rsidRPr="00A83779" w:rsidRDefault="00D167CB" w:rsidP="00D167C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8377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высшего образования</w:t>
      </w:r>
    </w:p>
    <w:p w14:paraId="18471011" w14:textId="77777777" w:rsidR="00D167CB" w:rsidRPr="00A83779" w:rsidRDefault="00D167CB" w:rsidP="00D167C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8377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РОССИЙСКАЯ АКАДЕМИЯ НАРОДНОГО ХОЗЯЙСТВА</w:t>
      </w:r>
    </w:p>
    <w:p w14:paraId="79400CCD" w14:textId="77777777" w:rsidR="00D167CB" w:rsidRPr="00A83779" w:rsidRDefault="00D167CB" w:rsidP="00D167C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8377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и ГОСУДАРСТВЕННОЙ СЛУЖБЫ</w:t>
      </w:r>
    </w:p>
    <w:p w14:paraId="29381042" w14:textId="77777777" w:rsidR="00D167CB" w:rsidRPr="00A83779" w:rsidRDefault="00D167CB" w:rsidP="00D167C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A8377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при ПРЕЗИДЕНТЕ РОССИЙСКОЙ ФЕДЕРАЦИИ</w:t>
      </w:r>
    </w:p>
    <w:p w14:paraId="6D78BDEA" w14:textId="4C400FFF" w:rsidR="00D167CB" w:rsidRPr="00A83779" w:rsidRDefault="00D167CB" w:rsidP="00D167CB">
      <w:pPr>
        <w:pBdr>
          <w:bottom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exact"/>
        <w:contextualSpacing/>
        <w:jc w:val="center"/>
        <w:rPr>
          <w:rFonts w:ascii="Times New Roman" w:eastAsia="Arial Unicode MS" w:hAnsi="Times New Roman" w:cs="Times New Roman"/>
          <w:b/>
          <w:caps/>
          <w:sz w:val="24"/>
          <w:szCs w:val="24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3316"/>
        <w:gridCol w:w="6039"/>
      </w:tblGrid>
      <w:tr w:rsidR="00D167CB" w:rsidRPr="00A83779" w14:paraId="381EAA10" w14:textId="77777777" w:rsidTr="003320F6">
        <w:trPr>
          <w:trHeight w:val="552"/>
        </w:trPr>
        <w:tc>
          <w:tcPr>
            <w:tcW w:w="9571" w:type="dxa"/>
            <w:gridSpan w:val="2"/>
            <w:vAlign w:val="bottom"/>
          </w:tcPr>
          <w:p w14:paraId="4C1AB856" w14:textId="77777777" w:rsidR="00D167CB" w:rsidRPr="00A83779" w:rsidRDefault="00D167CB" w:rsidP="003320F6">
            <w:pPr>
              <w:spacing w:after="0" w:line="360" w:lineRule="exact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8377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Институт государственной службы и управления</w:t>
            </w:r>
          </w:p>
        </w:tc>
      </w:tr>
      <w:tr w:rsidR="00D167CB" w:rsidRPr="00A83779" w14:paraId="4B0545C9" w14:textId="77777777" w:rsidTr="003320F6">
        <w:trPr>
          <w:trHeight w:val="552"/>
        </w:trPr>
        <w:tc>
          <w:tcPr>
            <w:tcW w:w="3369" w:type="dxa"/>
            <w:vAlign w:val="bottom"/>
          </w:tcPr>
          <w:p w14:paraId="0B6EF418" w14:textId="77777777" w:rsidR="00D167CB" w:rsidRPr="00A83779" w:rsidRDefault="00D167CB" w:rsidP="003320F6">
            <w:pPr>
              <w:spacing w:after="0" w:line="360" w:lineRule="exact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8377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Факультет</w:t>
            </w:r>
          </w:p>
        </w:tc>
        <w:tc>
          <w:tcPr>
            <w:tcW w:w="620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A96ECC0" w14:textId="77777777" w:rsidR="00D167CB" w:rsidRPr="00A83779" w:rsidRDefault="00D167CB" w:rsidP="003320F6">
            <w:pPr>
              <w:spacing w:after="0" w:line="360" w:lineRule="exact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8377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Журналистики</w:t>
            </w:r>
          </w:p>
        </w:tc>
      </w:tr>
      <w:tr w:rsidR="00D167CB" w:rsidRPr="00A83779" w14:paraId="4E8BD28B" w14:textId="77777777" w:rsidTr="003320F6">
        <w:trPr>
          <w:trHeight w:val="552"/>
        </w:trPr>
        <w:tc>
          <w:tcPr>
            <w:tcW w:w="3369" w:type="dxa"/>
            <w:vAlign w:val="bottom"/>
          </w:tcPr>
          <w:p w14:paraId="2453072A" w14:textId="77777777" w:rsidR="00D167CB" w:rsidRPr="00A83779" w:rsidRDefault="00D167CB" w:rsidP="003320F6">
            <w:pPr>
              <w:spacing w:after="0" w:line="360" w:lineRule="exact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8377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Направление подготовки</w:t>
            </w:r>
          </w:p>
        </w:tc>
        <w:tc>
          <w:tcPr>
            <w:tcW w:w="620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0469340" w14:textId="77777777" w:rsidR="00D167CB" w:rsidRPr="00A83779" w:rsidRDefault="00D167CB" w:rsidP="003320F6">
            <w:pPr>
              <w:spacing w:after="0" w:line="360" w:lineRule="exact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8377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42.03.02 Журналистика</w:t>
            </w:r>
          </w:p>
        </w:tc>
      </w:tr>
      <w:tr w:rsidR="00D167CB" w:rsidRPr="00A83779" w14:paraId="5AA03D0B" w14:textId="77777777" w:rsidTr="003320F6">
        <w:trPr>
          <w:trHeight w:val="552"/>
        </w:trPr>
        <w:tc>
          <w:tcPr>
            <w:tcW w:w="3369" w:type="dxa"/>
            <w:vAlign w:val="bottom"/>
          </w:tcPr>
          <w:p w14:paraId="65190598" w14:textId="77777777" w:rsidR="00D167CB" w:rsidRPr="00A83779" w:rsidRDefault="00D167CB" w:rsidP="003320F6">
            <w:pPr>
              <w:spacing w:after="0" w:line="360" w:lineRule="exact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8377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Образовательная программа</w:t>
            </w:r>
          </w:p>
        </w:tc>
        <w:tc>
          <w:tcPr>
            <w:tcW w:w="620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BF89607" w14:textId="77777777" w:rsidR="00D167CB" w:rsidRPr="00A83779" w:rsidRDefault="00D167CB" w:rsidP="003320F6">
            <w:pPr>
              <w:spacing w:after="0" w:line="360" w:lineRule="exact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83779">
              <w:rPr>
                <w:rFonts w:ascii="Times New Roman" w:eastAsia="Times New Roman" w:hAnsi="Times New Roman" w:cs="Times New Roman"/>
                <w:b/>
                <w:spacing w:val="-4"/>
                <w:sz w:val="24"/>
                <w:szCs w:val="24"/>
              </w:rPr>
              <w:t>Деловая журналистика</w:t>
            </w:r>
          </w:p>
        </w:tc>
      </w:tr>
      <w:tr w:rsidR="00D167CB" w:rsidRPr="00A83779" w14:paraId="7B01470F" w14:textId="77777777" w:rsidTr="003320F6">
        <w:trPr>
          <w:trHeight w:val="552"/>
        </w:trPr>
        <w:tc>
          <w:tcPr>
            <w:tcW w:w="3369" w:type="dxa"/>
            <w:vAlign w:val="bottom"/>
          </w:tcPr>
          <w:p w14:paraId="5052B92B" w14:textId="77777777" w:rsidR="00D167CB" w:rsidRPr="00A83779" w:rsidRDefault="00D167CB" w:rsidP="003320F6">
            <w:pPr>
              <w:spacing w:after="0" w:line="360" w:lineRule="exact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8377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Выпускающая кафедра</w:t>
            </w:r>
          </w:p>
        </w:tc>
        <w:tc>
          <w:tcPr>
            <w:tcW w:w="620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0968F39" w14:textId="77777777" w:rsidR="00D167CB" w:rsidRPr="00A83779" w:rsidRDefault="00D167CB" w:rsidP="003320F6">
            <w:pPr>
              <w:spacing w:after="0" w:line="360" w:lineRule="exact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8377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«Управление информационными процессами»</w:t>
            </w:r>
          </w:p>
        </w:tc>
      </w:tr>
    </w:tbl>
    <w:p w14:paraId="7B1003FB" w14:textId="77777777" w:rsidR="00D167CB" w:rsidRPr="00A83779" w:rsidRDefault="00D167CB" w:rsidP="00D167CB">
      <w:pPr>
        <w:spacing w:after="0" w:line="360" w:lineRule="exact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075A600" w14:textId="77777777" w:rsidR="00D167CB" w:rsidRPr="00A83779" w:rsidRDefault="00D167CB" w:rsidP="00AB0693">
      <w:pPr>
        <w:spacing w:after="0" w:line="360" w:lineRule="exact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83779">
        <w:rPr>
          <w:rFonts w:ascii="Times New Roman" w:eastAsia="Times New Roman" w:hAnsi="Times New Roman" w:cs="Times New Roman"/>
          <w:b/>
          <w:sz w:val="24"/>
          <w:szCs w:val="24"/>
        </w:rPr>
        <w:t>ОТЗЫВ</w:t>
      </w:r>
    </w:p>
    <w:p w14:paraId="203B7750" w14:textId="2056CA2C" w:rsidR="00AB0693" w:rsidRDefault="00D167CB" w:rsidP="00AB0693">
      <w:pPr>
        <w:widowControl w:val="0"/>
        <w:spacing w:after="0" w:line="360" w:lineRule="exact"/>
        <w:ind w:right="-2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83779">
        <w:rPr>
          <w:rFonts w:ascii="Times New Roman" w:eastAsia="Times New Roman" w:hAnsi="Times New Roman" w:cs="Times New Roman"/>
          <w:b/>
          <w:sz w:val="24"/>
          <w:szCs w:val="24"/>
        </w:rPr>
        <w:t xml:space="preserve">на курсовую работу </w:t>
      </w:r>
      <w:bookmarkStart w:id="0" w:name="_Hlk187882360"/>
      <w:r w:rsidR="00AB0693" w:rsidRPr="00AB0693">
        <w:rPr>
          <w:rFonts w:ascii="Times New Roman" w:eastAsia="Times New Roman" w:hAnsi="Times New Roman" w:cs="Times New Roman"/>
          <w:b/>
          <w:sz w:val="24"/>
          <w:szCs w:val="24"/>
        </w:rPr>
        <w:t>«</w:t>
      </w:r>
      <w:r w:rsidR="00AB0693">
        <w:rPr>
          <w:rFonts w:ascii="Times New Roman" w:eastAsia="Times New Roman" w:hAnsi="Times New Roman" w:cs="Times New Roman"/>
          <w:b/>
          <w:sz w:val="24"/>
          <w:szCs w:val="24"/>
        </w:rPr>
        <w:t>А</w:t>
      </w:r>
      <w:r w:rsidR="00AB0693" w:rsidRPr="00AB0693">
        <w:rPr>
          <w:rFonts w:ascii="Times New Roman" w:eastAsia="Times New Roman" w:hAnsi="Times New Roman" w:cs="Times New Roman"/>
          <w:b/>
          <w:sz w:val="24"/>
          <w:szCs w:val="24"/>
        </w:rPr>
        <w:t xml:space="preserve">нализ путей решения демографических проблем </w:t>
      </w:r>
      <w:r w:rsidR="00AB0693">
        <w:rPr>
          <w:rFonts w:ascii="Times New Roman" w:eastAsia="Times New Roman" w:hAnsi="Times New Roman" w:cs="Times New Roman"/>
          <w:b/>
          <w:sz w:val="24"/>
          <w:szCs w:val="24"/>
        </w:rPr>
        <w:t>Р</w:t>
      </w:r>
      <w:r w:rsidR="00AB0693" w:rsidRPr="00AB0693">
        <w:rPr>
          <w:rFonts w:ascii="Times New Roman" w:eastAsia="Times New Roman" w:hAnsi="Times New Roman" w:cs="Times New Roman"/>
          <w:b/>
          <w:sz w:val="24"/>
          <w:szCs w:val="24"/>
        </w:rPr>
        <w:t>оссии в деловой журналистике»</w:t>
      </w:r>
      <w:bookmarkEnd w:id="0"/>
    </w:p>
    <w:p w14:paraId="187CBA78" w14:textId="628EED88" w:rsidR="00D167CB" w:rsidRPr="00A83779" w:rsidRDefault="00D167CB" w:rsidP="00AB0693">
      <w:pPr>
        <w:widowControl w:val="0"/>
        <w:spacing w:after="0" w:line="360" w:lineRule="exact"/>
        <w:ind w:right="-2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83779">
        <w:rPr>
          <w:rFonts w:ascii="Times New Roman" w:eastAsia="Times New Roman" w:hAnsi="Times New Roman" w:cs="Times New Roman"/>
          <w:b/>
          <w:sz w:val="24"/>
          <w:szCs w:val="24"/>
        </w:rPr>
        <w:t>студента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A83779">
        <w:rPr>
          <w:rFonts w:ascii="Times New Roman" w:eastAsia="Times New Roman" w:hAnsi="Times New Roman" w:cs="Times New Roman"/>
          <w:b/>
          <w:sz w:val="24"/>
          <w:szCs w:val="24"/>
        </w:rPr>
        <w:t>4 курса (группа ОБ 21–2</w:t>
      </w:r>
      <w:r w:rsidR="00AB0693">
        <w:rPr>
          <w:rFonts w:ascii="Times New Roman" w:eastAsia="Times New Roman" w:hAnsi="Times New Roman" w:cs="Times New Roman"/>
          <w:b/>
          <w:sz w:val="24"/>
          <w:szCs w:val="24"/>
        </w:rPr>
        <w:t>2</w:t>
      </w:r>
      <w:r w:rsidRPr="00A83779">
        <w:rPr>
          <w:rFonts w:ascii="Times New Roman" w:eastAsia="Times New Roman" w:hAnsi="Times New Roman" w:cs="Times New Roman"/>
          <w:b/>
          <w:sz w:val="24"/>
          <w:szCs w:val="24"/>
        </w:rPr>
        <w:t>) очной формы обучения</w:t>
      </w:r>
    </w:p>
    <w:p w14:paraId="1249CCD6" w14:textId="0550B48F" w:rsidR="00AB0693" w:rsidRPr="00AB0693" w:rsidRDefault="00AB0693" w:rsidP="00AB0693">
      <w:pPr>
        <w:spacing w:after="0" w:line="360" w:lineRule="exact"/>
        <w:ind w:left="709" w:firstLine="709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B0693">
        <w:rPr>
          <w:rFonts w:ascii="Times New Roman" w:eastAsia="Times New Roman" w:hAnsi="Times New Roman" w:cs="Times New Roman"/>
          <w:b/>
          <w:sz w:val="24"/>
          <w:szCs w:val="24"/>
        </w:rPr>
        <w:t>Бурнашова Артем</w:t>
      </w:r>
      <w:r w:rsidRPr="00AB0693">
        <w:rPr>
          <w:rFonts w:ascii="Times New Roman" w:eastAsia="Times New Roman" w:hAnsi="Times New Roman" w:cs="Times New Roman"/>
          <w:b/>
          <w:sz w:val="24"/>
          <w:szCs w:val="24"/>
        </w:rPr>
        <w:t>а</w:t>
      </w:r>
      <w:r w:rsidRPr="00AB0693">
        <w:rPr>
          <w:rFonts w:ascii="Times New Roman" w:eastAsia="Times New Roman" w:hAnsi="Times New Roman" w:cs="Times New Roman"/>
          <w:b/>
          <w:sz w:val="24"/>
          <w:szCs w:val="24"/>
        </w:rPr>
        <w:t xml:space="preserve"> Андреевича</w:t>
      </w:r>
    </w:p>
    <w:p w14:paraId="1C8B31E1" w14:textId="77777777" w:rsidR="00D167CB" w:rsidRPr="00A83779" w:rsidRDefault="00D167CB" w:rsidP="00AB0693">
      <w:pPr>
        <w:widowControl w:val="0"/>
        <w:spacing w:after="0" w:line="360" w:lineRule="exact"/>
        <w:ind w:left="397" w:right="-2" w:firstLine="346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83779">
        <w:rPr>
          <w:rFonts w:ascii="Times New Roman" w:eastAsia="Times New Roman" w:hAnsi="Times New Roman" w:cs="Times New Roman"/>
          <w:b/>
          <w:sz w:val="24"/>
          <w:szCs w:val="24"/>
        </w:rPr>
        <w:t>Руководитель курсовой работы:</w:t>
      </w:r>
    </w:p>
    <w:p w14:paraId="230551FE" w14:textId="77777777" w:rsidR="00D167CB" w:rsidRPr="00A83779" w:rsidRDefault="00D167CB" w:rsidP="00AB0693">
      <w:pPr>
        <w:spacing w:after="0" w:line="360" w:lineRule="exact"/>
        <w:ind w:left="709" w:firstLine="709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83779">
        <w:rPr>
          <w:rFonts w:ascii="Times New Roman" w:eastAsia="Times New Roman" w:hAnsi="Times New Roman" w:cs="Times New Roman"/>
          <w:b/>
          <w:sz w:val="24"/>
          <w:szCs w:val="24"/>
        </w:rPr>
        <w:t>Мамедов Низами Мустафаевич, профессор</w:t>
      </w:r>
    </w:p>
    <w:p w14:paraId="1E273B2B" w14:textId="77777777" w:rsidR="00D167CB" w:rsidRPr="00A83779" w:rsidRDefault="00D167CB" w:rsidP="00AB0693">
      <w:pPr>
        <w:spacing w:after="0" w:line="360" w:lineRule="exact"/>
        <w:ind w:left="709" w:firstLine="709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83779">
        <w:rPr>
          <w:rFonts w:ascii="Times New Roman" w:eastAsia="Times New Roman" w:hAnsi="Times New Roman" w:cs="Times New Roman"/>
          <w:b/>
          <w:sz w:val="24"/>
          <w:szCs w:val="24"/>
        </w:rPr>
        <w:t>кафедры управления информационными процессами ИГСУ,</w:t>
      </w:r>
    </w:p>
    <w:p w14:paraId="62159572" w14:textId="77777777" w:rsidR="00D167CB" w:rsidRPr="00A83779" w:rsidRDefault="00D167CB" w:rsidP="00AB0693">
      <w:pPr>
        <w:spacing w:after="0" w:line="360" w:lineRule="exact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83779">
        <w:rPr>
          <w:rFonts w:ascii="Times New Roman" w:eastAsia="Times New Roman" w:hAnsi="Times New Roman" w:cs="Times New Roman"/>
          <w:b/>
          <w:sz w:val="24"/>
          <w:szCs w:val="24"/>
        </w:rPr>
        <w:t>доктор философских наук, профессор</w:t>
      </w:r>
    </w:p>
    <w:p w14:paraId="7113126C" w14:textId="77777777" w:rsidR="00D167CB" w:rsidRPr="00A83779" w:rsidRDefault="00D167CB" w:rsidP="00D167CB">
      <w:pPr>
        <w:spacing w:after="0" w:line="360" w:lineRule="exact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3B6BB8A" w14:textId="77777777" w:rsidR="00D167CB" w:rsidRPr="00A83779" w:rsidRDefault="00D167CB" w:rsidP="00D167CB">
      <w:pPr>
        <w:spacing w:after="0" w:line="360" w:lineRule="exact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83779">
        <w:rPr>
          <w:rFonts w:ascii="Times New Roman" w:eastAsia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CE436E" wp14:editId="0BFDA28A">
                <wp:simplePos x="0" y="0"/>
                <wp:positionH relativeFrom="column">
                  <wp:posOffset>-41910</wp:posOffset>
                </wp:positionH>
                <wp:positionV relativeFrom="paragraph">
                  <wp:posOffset>33020</wp:posOffset>
                </wp:positionV>
                <wp:extent cx="5962650" cy="0"/>
                <wp:effectExtent l="10795" t="12065" r="8255" b="6985"/>
                <wp:wrapNone/>
                <wp:docPr id="1" name="Прямая со стрелко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62650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A65B6FD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" o:spid="_x0000_s1026" type="#_x0000_t32" style="position:absolute;margin-left:-3.3pt;margin-top:2.6pt;width:469.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" strokeweight="1pt"/>
            </w:pict>
          </mc:Fallback>
        </mc:AlternateContent>
      </w:r>
    </w:p>
    <w:p w14:paraId="14454BD1" w14:textId="77777777" w:rsidR="00D167CB" w:rsidRPr="00A83779" w:rsidRDefault="00D167CB" w:rsidP="00D167CB">
      <w:pPr>
        <w:spacing w:after="0" w:line="288" w:lineRule="auto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83779">
        <w:rPr>
          <w:rFonts w:ascii="Times New Roman" w:eastAsia="Times New Roman" w:hAnsi="Times New Roman" w:cs="Times New Roman"/>
          <w:b/>
          <w:sz w:val="24"/>
          <w:szCs w:val="24"/>
        </w:rPr>
        <w:t>СОДЕРЖАНИЕ ОТЗЫВА</w:t>
      </w:r>
    </w:p>
    <w:p w14:paraId="05796B72" w14:textId="44E76961" w:rsidR="007D4ECB" w:rsidRPr="00D86DD6" w:rsidRDefault="00D167CB" w:rsidP="007D4EC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A8377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Курсовая работа </w:t>
      </w:r>
      <w:r w:rsidR="00AB0693">
        <w:rPr>
          <w:rFonts w:ascii="Times New Roman" w:eastAsia="Times New Roman" w:hAnsi="Times New Roman"/>
          <w:i/>
          <w:iCs/>
          <w:sz w:val="24"/>
          <w:szCs w:val="24"/>
        </w:rPr>
        <w:t xml:space="preserve">Бурнашова </w:t>
      </w:r>
      <w:r w:rsidRPr="00833FDD">
        <w:rPr>
          <w:rFonts w:ascii="Times New Roman" w:eastAsia="Times New Roman" w:hAnsi="Times New Roman"/>
          <w:sz w:val="24"/>
          <w:szCs w:val="24"/>
        </w:rPr>
        <w:t>посвящена</w:t>
      </w:r>
      <w:r w:rsidRPr="00A8377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актуальной</w:t>
      </w:r>
      <w:r w:rsidR="00AC779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, </w:t>
      </w:r>
      <w:r w:rsidRPr="00A8377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практически значимой теме.  </w:t>
      </w:r>
      <w:r w:rsidR="00AB0693" w:rsidRPr="00D86DD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Демографическая обстановка в России вызывает</w:t>
      </w:r>
      <w:r w:rsidR="00AB0693" w:rsidRPr="00D86DD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обоснованное</w:t>
      </w:r>
      <w:r w:rsidR="00AB0693" w:rsidRPr="00D86DD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беспокойство у социологов, политологов и других специалистов. </w:t>
      </w:r>
      <w:r w:rsidR="00AB0693" w:rsidRPr="00D86DD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При </w:t>
      </w:r>
      <w:r w:rsidR="00AB0693" w:rsidRPr="00D86DD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демографи</w:t>
      </w:r>
      <w:r w:rsidR="00AB0693" w:rsidRPr="00D86DD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ческом кризисе</w:t>
      </w:r>
      <w:r w:rsidR="00AB0693" w:rsidRPr="00D86DD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возникает ряд </w:t>
      </w:r>
      <w:r w:rsidR="00B87AA2" w:rsidRPr="00D86DD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острых </w:t>
      </w:r>
      <w:r w:rsidR="00AB0693" w:rsidRPr="00D86DD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проблем</w:t>
      </w:r>
      <w:r w:rsidR="00B87AA2" w:rsidRPr="00D86DD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, затрагивающих </w:t>
      </w:r>
      <w:r w:rsidR="00AB0693" w:rsidRPr="00D86DD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обороноспособност</w:t>
      </w:r>
      <w:r w:rsidR="00B87AA2" w:rsidRPr="00D86DD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ь</w:t>
      </w:r>
      <w:r w:rsidR="00AB0693" w:rsidRPr="00D86DD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государств</w:t>
      </w:r>
      <w:r w:rsidR="00AB0693" w:rsidRPr="00D86DD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а, </w:t>
      </w:r>
      <w:r w:rsidR="00B87AA2" w:rsidRPr="00D86DD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стабильное </w:t>
      </w:r>
      <w:r w:rsidR="00AB0693" w:rsidRPr="00D86DD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развити</w:t>
      </w:r>
      <w:r w:rsidR="00B87AA2" w:rsidRPr="00D86DD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е</w:t>
      </w:r>
      <w:r w:rsidR="00AB0693" w:rsidRPr="00D86DD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экономики</w:t>
      </w:r>
      <w:r w:rsidR="00B87AA2" w:rsidRPr="00D86DD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, социальную гармонию в обществе.</w:t>
      </w:r>
      <w:r w:rsidR="00AB0693" w:rsidRPr="00D86DD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Все это </w:t>
      </w:r>
      <w:r w:rsidR="00B87AA2" w:rsidRPr="00D86DD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определяет необходимость пристального внимания к реальному состоянию народонаселения в стране и государственной </w:t>
      </w:r>
      <w:r w:rsidR="00B87AA2" w:rsidRPr="00D86DD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демографической политике</w:t>
      </w:r>
      <w:r w:rsidR="00B87AA2" w:rsidRPr="00D86DD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.</w:t>
      </w:r>
      <w:r w:rsidR="007D4ECB" w:rsidRPr="00D86DD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r w:rsidR="00AC779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К сожалению,</w:t>
      </w:r>
      <w:r w:rsidR="007D4ECB" w:rsidRPr="00D86DD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с</w:t>
      </w:r>
      <w:r w:rsidR="007D4ECB" w:rsidRPr="00D86DD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середины 90-х годов</w:t>
      </w:r>
      <w:r w:rsidR="007D4ECB" w:rsidRPr="00D86DD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прошлого столетия в</w:t>
      </w:r>
      <w:r w:rsidR="007D4ECB" w:rsidRPr="00D86DD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России наблюдается снижение численности населения. </w:t>
      </w:r>
      <w:r w:rsidR="007D4ECB" w:rsidRPr="00D86DD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Это</w:t>
      </w:r>
      <w:r w:rsidR="007D4ECB" w:rsidRPr="00D86DD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обьясняется несколькими факторами: низкой рождаемостью, высокой смертностью и эмиграцией. </w:t>
      </w:r>
    </w:p>
    <w:p w14:paraId="0641D7D4" w14:textId="4FF93FA7" w:rsidR="00AB0693" w:rsidRPr="00A83779" w:rsidRDefault="00081EFB" w:rsidP="00D86DD6">
      <w:pPr>
        <w:spacing w:after="0" w:line="360" w:lineRule="auto"/>
        <w:ind w:right="-284" w:firstLine="708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D86DD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Цель</w:t>
      </w:r>
      <w:r w:rsidRPr="00D86DD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данной</w:t>
      </w:r>
      <w:r w:rsidRPr="00D86DD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работы заключается в определении роли деловой журналистики в выявлении предпосылок и условий решения демографических проблем России.</w:t>
      </w:r>
      <w:r w:rsidRPr="00D86DD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r w:rsidRPr="00D86DD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Для </w:t>
      </w:r>
      <w:r w:rsidRPr="00D86DD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lastRenderedPageBreak/>
        <w:t>реализации указанной цели поставлены и решены следующие задачи: раскрыт</w:t>
      </w:r>
      <w:r w:rsidRPr="00D86DD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а</w:t>
      </w:r>
      <w:r w:rsidRPr="00D86DD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неоднозначность </w:t>
      </w:r>
      <w:r w:rsidRPr="00D86DD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проблем</w:t>
      </w:r>
      <w:r w:rsidR="00983A2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народонаселения</w:t>
      </w:r>
      <w:r w:rsidRPr="00D86DD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; определен</w:t>
      </w:r>
      <w:r w:rsidRPr="00D86DD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демографический контекст качества жизни; выяв</w:t>
      </w:r>
      <w:r w:rsidR="00D86DD6" w:rsidRPr="00D86DD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лены</w:t>
      </w:r>
      <w:r w:rsidRPr="00D86DD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особенности </w:t>
      </w:r>
      <w:r w:rsidR="00983A2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народонаселения</w:t>
      </w:r>
      <w:r w:rsidRPr="00D86DD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России;</w:t>
      </w:r>
      <w:r w:rsidR="00D86DD6" w:rsidRPr="00D86DD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r w:rsidRPr="00D86DD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обоснова</w:t>
      </w:r>
      <w:r w:rsidR="00D86DD6" w:rsidRPr="00D86DD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на</w:t>
      </w:r>
      <w:r w:rsidRPr="00D86DD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демографическ</w:t>
      </w:r>
      <w:r w:rsidR="00D86DD6" w:rsidRPr="00D86DD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ая</w:t>
      </w:r>
      <w:r w:rsidRPr="00D86DD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безопасность как необходим</w:t>
      </w:r>
      <w:r w:rsidR="00D86DD6" w:rsidRPr="00D86DD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ая</w:t>
      </w:r>
      <w:r w:rsidRPr="00D86DD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основ</w:t>
      </w:r>
      <w:r w:rsidR="00D86DD6" w:rsidRPr="00D86DD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а</w:t>
      </w:r>
      <w:r w:rsidRPr="00D86DD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государственной политики;</w:t>
      </w:r>
      <w:r w:rsidR="00D86DD6" w:rsidRPr="00D86DD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r w:rsidRPr="00D86DD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уточн</w:t>
      </w:r>
      <w:r w:rsidR="00D86DD6" w:rsidRPr="00D86DD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ен</w:t>
      </w:r>
      <w:r w:rsidRPr="00D86DD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смысл отражения демографических проблем в средствах массовой информации;</w:t>
      </w:r>
      <w:r w:rsidR="00D86DD6" w:rsidRPr="00D86DD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r w:rsidRPr="00D86DD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показа</w:t>
      </w:r>
      <w:r w:rsidR="00D86DD6" w:rsidRPr="00D86DD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н</w:t>
      </w:r>
      <w:r w:rsidRPr="00D86DD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опыт освещения вопросов</w:t>
      </w:r>
      <w:r w:rsidR="00983A2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народонаселения </w:t>
      </w:r>
      <w:r w:rsidR="00983A23" w:rsidRPr="00D86DD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в</w:t>
      </w:r>
      <w:r w:rsidRPr="00D86DD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российских деловых изданиях.</w:t>
      </w:r>
    </w:p>
    <w:p w14:paraId="13AE7268" w14:textId="7EE5CCE5" w:rsidR="00D167CB" w:rsidRDefault="00D167CB" w:rsidP="00D167CB">
      <w:pPr>
        <w:shd w:val="clear" w:color="auto" w:fill="FFFFFF"/>
        <w:spacing w:after="0" w:line="360" w:lineRule="auto"/>
        <w:ind w:firstLine="397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A8377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Курсовая работа основывается на системном и диахроническом подходах, позволившим рассмотреть развитие </w:t>
      </w:r>
      <w:r w:rsidR="00983A2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народонаселения в</w:t>
      </w:r>
      <w:r w:rsidRPr="00A8377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единстве с экономическими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, экологическими </w:t>
      </w:r>
      <w:r w:rsidRPr="00A8377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и политическими процессами. </w:t>
      </w:r>
      <w:r w:rsidR="00983A23" w:rsidRPr="00A8377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Автор опирается на обширный круг источников, посвященных проблемам </w:t>
      </w:r>
      <w:r w:rsidR="00983A2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демографии.</w:t>
      </w:r>
    </w:p>
    <w:p w14:paraId="580E170A" w14:textId="60AA4354" w:rsidR="007D4ECB" w:rsidRDefault="00D167CB" w:rsidP="007D4ECB">
      <w:pPr>
        <w:shd w:val="clear" w:color="auto" w:fill="FFFFFF"/>
        <w:spacing w:after="0" w:line="360" w:lineRule="auto"/>
        <w:ind w:firstLine="397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A8377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В целом курсовая работа</w:t>
      </w:r>
      <w:r w:rsidRPr="00A83779"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</w:rPr>
        <w:t xml:space="preserve"> </w:t>
      </w:r>
      <w:r w:rsidR="007D4ECB"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</w:rPr>
        <w:t>Бурнашова</w:t>
      </w:r>
      <w:r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</w:rPr>
        <w:t xml:space="preserve"> </w:t>
      </w:r>
      <w:r w:rsidRPr="00A8377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отличается продуманной структурой, аргументированностью, хорошим литературным языком изложения. </w:t>
      </w:r>
    </w:p>
    <w:p w14:paraId="3A37A3C5" w14:textId="50F27629" w:rsidR="00D86DD6" w:rsidRDefault="00D167CB" w:rsidP="00D86DD6">
      <w:pPr>
        <w:shd w:val="clear" w:color="auto" w:fill="FFFFFF"/>
        <w:spacing w:after="0" w:line="360" w:lineRule="auto"/>
        <w:ind w:firstLine="397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A8377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Вывод:</w:t>
      </w:r>
      <w:r w:rsidRPr="00A8377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курсова работа </w:t>
      </w:r>
      <w:r w:rsidRPr="007D4EC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- </w:t>
      </w:r>
      <w:r w:rsidR="007D4ECB" w:rsidRPr="007D4ECB">
        <w:rPr>
          <w:rFonts w:ascii="Times New Roman" w:eastAsia="Times New Roman" w:hAnsi="Times New Roman" w:cs="Times New Roman"/>
          <w:bCs/>
          <w:sz w:val="24"/>
          <w:szCs w:val="24"/>
        </w:rPr>
        <w:t>«Анализ путей решения демографических проблем России в деловой журналистике»</w:t>
      </w:r>
      <w:r w:rsidR="007D4ECB" w:rsidRPr="007D4ECB">
        <w:rPr>
          <w:rFonts w:ascii="Times New Roman" w:eastAsia="Times New Roman" w:hAnsi="Times New Roman" w:cs="Times New Roman"/>
          <w:bCs/>
          <w:sz w:val="24"/>
          <w:szCs w:val="24"/>
        </w:rPr>
        <w:t xml:space="preserve"> -</w:t>
      </w:r>
      <w:r w:rsidR="007D4ECB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A8377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является результатом самостоятельного исследования, она соответствует требованиям, указанным в Положении РАНХиГС о курсовых работах. В процессе выполнения данной работы </w:t>
      </w:r>
      <w:r w:rsidR="007D4ECB" w:rsidRPr="007D4ECB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Бурнашов Артем Андреевич</w:t>
      </w:r>
      <w:r w:rsidR="007D4EC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r w:rsidRPr="00A8377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проявил разностороннюю эрудицию, целеустремленность, ответственн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ость.</w:t>
      </w:r>
    </w:p>
    <w:p w14:paraId="2B3ED2D5" w14:textId="242AFCCA" w:rsidR="00D86DD6" w:rsidRPr="00D86DD6" w:rsidRDefault="00D167CB" w:rsidP="00D86DD6">
      <w:pPr>
        <w:shd w:val="clear" w:color="auto" w:fill="FFFFFF"/>
        <w:spacing w:after="0" w:line="360" w:lineRule="auto"/>
        <w:ind w:firstLine="397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83779">
        <w:rPr>
          <w:rFonts w:ascii="Times New Roman" w:eastAsia="Calibri" w:hAnsi="Times New Roman" w:cs="Times New Roman"/>
          <w:b/>
          <w:sz w:val="24"/>
          <w:szCs w:val="24"/>
        </w:rPr>
        <w:t xml:space="preserve">Работа </w:t>
      </w:r>
      <w:r w:rsidR="007D4ECB" w:rsidRPr="00A83779">
        <w:rPr>
          <w:rFonts w:ascii="Times New Roman" w:eastAsia="Calibri" w:hAnsi="Times New Roman" w:cs="Times New Roman"/>
          <w:b/>
          <w:sz w:val="24"/>
          <w:szCs w:val="24"/>
        </w:rPr>
        <w:t>заслуживает</w:t>
      </w:r>
      <w:r w:rsidR="007D4ECB">
        <w:rPr>
          <w:rFonts w:ascii="Times New Roman" w:eastAsia="Calibri" w:hAnsi="Times New Roman" w:cs="Times New Roman"/>
          <w:b/>
          <w:sz w:val="24"/>
          <w:szCs w:val="24"/>
        </w:rPr>
        <w:t xml:space="preserve"> высокой </w:t>
      </w:r>
      <w:r w:rsidR="007D4ECB" w:rsidRPr="00A83779">
        <w:rPr>
          <w:rFonts w:ascii="Times New Roman" w:eastAsia="Calibri" w:hAnsi="Times New Roman" w:cs="Times New Roman"/>
          <w:b/>
          <w:sz w:val="24"/>
          <w:szCs w:val="24"/>
        </w:rPr>
        <w:t>положительной</w:t>
      </w:r>
      <w:r w:rsidRPr="00A83779">
        <w:rPr>
          <w:rFonts w:ascii="Times New Roman" w:eastAsia="Times New Roman" w:hAnsi="Times New Roman" w:cs="Times New Roman"/>
          <w:b/>
          <w:sz w:val="24"/>
          <w:szCs w:val="24"/>
        </w:rPr>
        <w:t xml:space="preserve"> оценки.</w:t>
      </w:r>
    </w:p>
    <w:p w14:paraId="361F6107" w14:textId="749FFE72" w:rsidR="00D86DD6" w:rsidRPr="00D86DD6" w:rsidRDefault="00D86DD6" w:rsidP="00D86DD6">
      <w:pPr>
        <w:shd w:val="clear" w:color="auto" w:fill="FFFFFF"/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i/>
          <w:sz w:val="24"/>
          <w:szCs w:val="24"/>
          <w:lang w:eastAsia="ar-SA"/>
        </w:rPr>
        <w:t xml:space="preserve">    </w:t>
      </w:r>
      <w:r w:rsidR="00D167CB" w:rsidRPr="00A83779">
        <w:rPr>
          <w:rFonts w:ascii="Times New Roman" w:eastAsia="Times New Roman" w:hAnsi="Times New Roman" w:cs="Times New Roman"/>
          <w:b/>
          <w:bCs/>
          <w:i/>
          <w:sz w:val="24"/>
          <w:szCs w:val="24"/>
          <w:lang w:eastAsia="ar-SA"/>
        </w:rPr>
        <w:t xml:space="preserve"> Мамедов Н. М.,</w:t>
      </w:r>
      <w:r w:rsidR="00D167CB" w:rsidRPr="00A83779">
        <w:rPr>
          <w:rFonts w:ascii="Times New Roman" w:eastAsia="Times New Roman" w:hAnsi="Times New Roman" w:cs="Times New Roman"/>
          <w:b/>
          <w:bCs/>
          <w:sz w:val="24"/>
          <w:szCs w:val="24"/>
          <w:lang w:eastAsia="ar-SA"/>
        </w:rPr>
        <w:t xml:space="preserve"> доктор философских наук, профессор   </w:t>
      </w:r>
    </w:p>
    <w:p w14:paraId="2EBB35D1" w14:textId="77777777" w:rsidR="00D86DD6" w:rsidRDefault="00D167CB" w:rsidP="00D86DD6">
      <w:pPr>
        <w:shd w:val="clear" w:color="auto" w:fill="FFFFFF"/>
        <w:spacing w:before="100" w:beforeAutospacing="1" w:after="100" w:afterAutospacing="1" w:line="360" w:lineRule="auto"/>
        <w:ind w:firstLine="567"/>
        <w:contextualSpacing/>
        <w:jc w:val="right"/>
        <w:rPr>
          <w:rFonts w:ascii="Times New Roman" w:eastAsia="Times New Roman" w:hAnsi="Times New Roman" w:cs="Times New Roman"/>
          <w:b/>
          <w:bCs/>
          <w:sz w:val="24"/>
          <w:szCs w:val="24"/>
          <w:lang w:eastAsia="ar-SA"/>
        </w:rPr>
      </w:pPr>
      <w:r w:rsidRPr="00A83779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594A7BA6" wp14:editId="1D9A1EBC">
            <wp:extent cx="1464128" cy="658350"/>
            <wp:effectExtent l="0" t="0" r="3175" b="8890"/>
            <wp:docPr id="974398705" name="Рисунок 3" descr="Изображение выглядит как рукописный текст, текст, каллиграфия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697210" name="Рисунок 3" descr="Изображение выглядит как рукописный текст, текст, каллиграфия, Шриф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0584" cy="73769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3CDA34A" w14:textId="12C0302E" w:rsidR="00D167CB" w:rsidRPr="00A83779" w:rsidRDefault="00D86DD6" w:rsidP="00D86DD6">
      <w:pPr>
        <w:shd w:val="clear" w:color="auto" w:fill="FFFFFF"/>
        <w:spacing w:before="100" w:beforeAutospacing="1" w:after="100" w:afterAutospacing="1" w:line="36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ar-SA"/>
        </w:rPr>
        <w:t xml:space="preserve">        </w:t>
      </w:r>
      <w:r w:rsidR="00D167CB" w:rsidRPr="00A83779">
        <w:rPr>
          <w:rFonts w:ascii="Times New Roman" w:eastAsia="Times New Roman" w:hAnsi="Times New Roman" w:cs="Times New Roman"/>
          <w:b/>
          <w:bCs/>
          <w:sz w:val="24"/>
          <w:szCs w:val="24"/>
          <w:lang w:eastAsia="ar-SA"/>
        </w:rPr>
        <w:t>1</w:t>
      </w:r>
      <w:r w:rsidR="007D4ECB">
        <w:rPr>
          <w:rFonts w:ascii="Times New Roman" w:eastAsia="Times New Roman" w:hAnsi="Times New Roman" w:cs="Times New Roman"/>
          <w:b/>
          <w:bCs/>
          <w:sz w:val="24"/>
          <w:szCs w:val="24"/>
          <w:lang w:eastAsia="ar-SA"/>
        </w:rPr>
        <w:t>5</w:t>
      </w:r>
      <w:r w:rsidR="00D167CB" w:rsidRPr="00A83779">
        <w:rPr>
          <w:rFonts w:ascii="Times New Roman" w:eastAsia="Times New Roman" w:hAnsi="Times New Roman" w:cs="Times New Roman"/>
          <w:b/>
          <w:bCs/>
          <w:sz w:val="24"/>
          <w:szCs w:val="24"/>
          <w:lang w:eastAsia="ar-SA"/>
        </w:rPr>
        <w:t xml:space="preserve"> января 2025 г</w:t>
      </w:r>
      <w:r w:rsidR="007D4ECB">
        <w:rPr>
          <w:rFonts w:ascii="Times New Roman" w:eastAsia="Times New Roman" w:hAnsi="Times New Roman" w:cs="Times New Roman"/>
          <w:b/>
          <w:bCs/>
          <w:sz w:val="24"/>
          <w:szCs w:val="24"/>
          <w:lang w:eastAsia="ar-SA"/>
        </w:rPr>
        <w:t>.</w:t>
      </w:r>
    </w:p>
    <w:p w14:paraId="2E162F0E" w14:textId="77777777" w:rsidR="003C4836" w:rsidRDefault="003C4836"/>
    <w:sectPr w:rsidR="003C48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D6409C" w14:textId="77777777" w:rsidR="003A066B" w:rsidRDefault="003A066B" w:rsidP="00AB0693">
      <w:pPr>
        <w:spacing w:after="0" w:line="240" w:lineRule="auto"/>
      </w:pPr>
      <w:r>
        <w:separator/>
      </w:r>
    </w:p>
  </w:endnote>
  <w:endnote w:type="continuationSeparator" w:id="0">
    <w:p w14:paraId="2D0BC518" w14:textId="77777777" w:rsidR="003A066B" w:rsidRDefault="003A066B" w:rsidP="00AB06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3DB48CA" w14:textId="77777777" w:rsidR="003A066B" w:rsidRDefault="003A066B" w:rsidP="00AB0693">
      <w:pPr>
        <w:spacing w:after="0" w:line="240" w:lineRule="auto"/>
      </w:pPr>
      <w:r>
        <w:separator/>
      </w:r>
    </w:p>
  </w:footnote>
  <w:footnote w:type="continuationSeparator" w:id="0">
    <w:p w14:paraId="78619157" w14:textId="77777777" w:rsidR="003A066B" w:rsidRDefault="003A066B" w:rsidP="00AB069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7CB"/>
    <w:rsid w:val="00081EFB"/>
    <w:rsid w:val="003A066B"/>
    <w:rsid w:val="003C4836"/>
    <w:rsid w:val="00496D49"/>
    <w:rsid w:val="007C125B"/>
    <w:rsid w:val="007D4ECB"/>
    <w:rsid w:val="00983A23"/>
    <w:rsid w:val="00AB0693"/>
    <w:rsid w:val="00AC7794"/>
    <w:rsid w:val="00B87AA2"/>
    <w:rsid w:val="00D167CB"/>
    <w:rsid w:val="00D86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9EDB98"/>
  <w15:chartTrackingRefBased/>
  <w15:docId w15:val="{236E74B8-BC5F-4EEE-8B6C-F49AE70A1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line="360" w:lineRule="exact"/>
        <w:ind w:left="397" w:firstLine="346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167CB"/>
    <w:pPr>
      <w:spacing w:after="200" w:line="276" w:lineRule="auto"/>
      <w:ind w:left="0" w:firstLine="0"/>
      <w:jc w:val="left"/>
    </w:pPr>
    <w:rPr>
      <w:rFonts w:eastAsiaTheme="minorEastAsia"/>
      <w:kern w:val="0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D167CB"/>
    <w:pPr>
      <w:keepNext/>
      <w:keepLines/>
      <w:spacing w:before="360" w:after="80" w:line="360" w:lineRule="exact"/>
      <w:ind w:left="397" w:firstLine="346"/>
      <w:jc w:val="both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167CB"/>
    <w:pPr>
      <w:keepNext/>
      <w:keepLines/>
      <w:spacing w:before="160" w:after="80" w:line="360" w:lineRule="exact"/>
      <w:ind w:left="397" w:firstLine="346"/>
      <w:jc w:val="both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167CB"/>
    <w:pPr>
      <w:keepNext/>
      <w:keepLines/>
      <w:spacing w:before="160" w:after="80" w:line="360" w:lineRule="exact"/>
      <w:ind w:left="397" w:firstLine="346"/>
      <w:jc w:val="both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167CB"/>
    <w:pPr>
      <w:keepNext/>
      <w:keepLines/>
      <w:spacing w:before="80" w:after="40" w:line="360" w:lineRule="exact"/>
      <w:ind w:left="397" w:firstLine="346"/>
      <w:jc w:val="both"/>
      <w:outlineLvl w:val="3"/>
    </w:pPr>
    <w:rPr>
      <w:rFonts w:eastAsiaTheme="majorEastAsia" w:cstheme="majorBidi"/>
      <w:i/>
      <w:iCs/>
      <w:color w:val="0F4761" w:themeColor="accent1" w:themeShade="BF"/>
      <w:kern w:val="2"/>
      <w:lang w:eastAsia="en-US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167CB"/>
    <w:pPr>
      <w:keepNext/>
      <w:keepLines/>
      <w:spacing w:before="80" w:after="40" w:line="360" w:lineRule="exact"/>
      <w:ind w:left="397" w:firstLine="346"/>
      <w:jc w:val="both"/>
      <w:outlineLvl w:val="4"/>
    </w:pPr>
    <w:rPr>
      <w:rFonts w:eastAsiaTheme="majorEastAsia" w:cstheme="majorBidi"/>
      <w:color w:val="0F4761" w:themeColor="accent1" w:themeShade="BF"/>
      <w:kern w:val="2"/>
      <w:lang w:eastAsia="en-US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167CB"/>
    <w:pPr>
      <w:keepNext/>
      <w:keepLines/>
      <w:spacing w:before="40" w:after="0" w:line="360" w:lineRule="exact"/>
      <w:ind w:left="397" w:firstLine="346"/>
      <w:jc w:val="both"/>
      <w:outlineLvl w:val="5"/>
    </w:pPr>
    <w:rPr>
      <w:rFonts w:eastAsiaTheme="majorEastAsia" w:cstheme="majorBidi"/>
      <w:i/>
      <w:iCs/>
      <w:color w:val="595959" w:themeColor="text1" w:themeTint="A6"/>
      <w:kern w:val="2"/>
      <w:lang w:eastAsia="en-US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167CB"/>
    <w:pPr>
      <w:keepNext/>
      <w:keepLines/>
      <w:spacing w:before="40" w:after="0" w:line="360" w:lineRule="exact"/>
      <w:ind w:left="397" w:firstLine="346"/>
      <w:jc w:val="both"/>
      <w:outlineLvl w:val="6"/>
    </w:pPr>
    <w:rPr>
      <w:rFonts w:eastAsiaTheme="majorEastAsia" w:cstheme="majorBidi"/>
      <w:color w:val="595959" w:themeColor="text1" w:themeTint="A6"/>
      <w:kern w:val="2"/>
      <w:lang w:eastAsia="en-US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167CB"/>
    <w:pPr>
      <w:keepNext/>
      <w:keepLines/>
      <w:spacing w:after="0" w:line="360" w:lineRule="exact"/>
      <w:ind w:left="397" w:firstLine="346"/>
      <w:jc w:val="both"/>
      <w:outlineLvl w:val="7"/>
    </w:pPr>
    <w:rPr>
      <w:rFonts w:eastAsiaTheme="majorEastAsia" w:cstheme="majorBidi"/>
      <w:i/>
      <w:iCs/>
      <w:color w:val="272727" w:themeColor="text1" w:themeTint="D8"/>
      <w:kern w:val="2"/>
      <w:lang w:eastAsia="en-US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167CB"/>
    <w:pPr>
      <w:keepNext/>
      <w:keepLines/>
      <w:spacing w:after="0" w:line="360" w:lineRule="exact"/>
      <w:ind w:left="397" w:firstLine="346"/>
      <w:jc w:val="both"/>
      <w:outlineLvl w:val="8"/>
    </w:pPr>
    <w:rPr>
      <w:rFonts w:eastAsiaTheme="majorEastAsia" w:cstheme="majorBidi"/>
      <w:color w:val="272727" w:themeColor="text1" w:themeTint="D8"/>
      <w:kern w:val="2"/>
      <w:lang w:eastAsia="en-US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167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167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167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167CB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167CB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167C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167C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167C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167C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167CB"/>
    <w:pPr>
      <w:spacing w:after="80" w:line="240" w:lineRule="auto"/>
      <w:ind w:left="397" w:firstLine="346"/>
      <w:contextualSpacing/>
      <w:jc w:val="both"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D167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167CB"/>
    <w:pPr>
      <w:numPr>
        <w:ilvl w:val="1"/>
      </w:numPr>
      <w:spacing w:after="160" w:line="360" w:lineRule="exact"/>
      <w:ind w:left="397" w:firstLine="346"/>
      <w:jc w:val="both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D167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167CB"/>
    <w:pPr>
      <w:spacing w:before="160" w:after="160" w:line="360" w:lineRule="exact"/>
      <w:ind w:left="397" w:firstLine="346"/>
      <w:jc w:val="center"/>
    </w:pPr>
    <w:rPr>
      <w:rFonts w:eastAsiaTheme="minorHAnsi"/>
      <w:i/>
      <w:iCs/>
      <w:color w:val="404040" w:themeColor="text1" w:themeTint="BF"/>
      <w:kern w:val="2"/>
      <w:lang w:eastAsia="en-US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D167C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167CB"/>
    <w:pPr>
      <w:spacing w:after="0" w:line="360" w:lineRule="exact"/>
      <w:ind w:left="720" w:firstLine="346"/>
      <w:contextualSpacing/>
      <w:jc w:val="both"/>
    </w:pPr>
    <w:rPr>
      <w:rFonts w:eastAsiaTheme="minorHAnsi"/>
      <w:kern w:val="2"/>
      <w:lang w:eastAsia="en-US"/>
      <w14:ligatures w14:val="standardContextual"/>
    </w:rPr>
  </w:style>
  <w:style w:type="character" w:styleId="a8">
    <w:name w:val="Intense Emphasis"/>
    <w:basedOn w:val="a0"/>
    <w:uiPriority w:val="21"/>
    <w:qFormat/>
    <w:rsid w:val="00D167CB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167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360" w:lineRule="exact"/>
      <w:ind w:left="864" w:right="864" w:firstLine="346"/>
      <w:jc w:val="center"/>
    </w:pPr>
    <w:rPr>
      <w:rFonts w:eastAsiaTheme="minorHAnsi"/>
      <w:i/>
      <w:iCs/>
      <w:color w:val="0F4761" w:themeColor="accent1" w:themeShade="BF"/>
      <w:kern w:val="2"/>
      <w:lang w:eastAsia="en-US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D167CB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D167CB"/>
    <w:rPr>
      <w:b/>
      <w:bCs/>
      <w:smallCaps/>
      <w:color w:val="0F4761" w:themeColor="accent1" w:themeShade="BF"/>
      <w:spacing w:val="5"/>
    </w:rPr>
  </w:style>
  <w:style w:type="paragraph" w:styleId="ac">
    <w:name w:val="footnote text"/>
    <w:basedOn w:val="a"/>
    <w:link w:val="ad"/>
    <w:uiPriority w:val="99"/>
    <w:semiHidden/>
    <w:unhideWhenUsed/>
    <w:rsid w:val="00AB0693"/>
    <w:pPr>
      <w:spacing w:after="0" w:line="240" w:lineRule="auto"/>
    </w:pPr>
    <w:rPr>
      <w:rFonts w:eastAsiaTheme="minorHAnsi"/>
      <w:sz w:val="20"/>
      <w:szCs w:val="20"/>
      <w:lang w:eastAsia="en-US"/>
    </w:rPr>
  </w:style>
  <w:style w:type="character" w:customStyle="1" w:styleId="ad">
    <w:name w:val="Текст сноски Знак"/>
    <w:basedOn w:val="a0"/>
    <w:link w:val="ac"/>
    <w:uiPriority w:val="99"/>
    <w:semiHidden/>
    <w:rsid w:val="00AB0693"/>
    <w:rPr>
      <w:kern w:val="0"/>
      <w:sz w:val="20"/>
      <w:szCs w:val="20"/>
      <w14:ligatures w14:val="none"/>
    </w:rPr>
  </w:style>
  <w:style w:type="character" w:styleId="ae">
    <w:name w:val="footnote reference"/>
    <w:basedOn w:val="a0"/>
    <w:uiPriority w:val="99"/>
    <w:semiHidden/>
    <w:unhideWhenUsed/>
    <w:rsid w:val="00AB069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447</Words>
  <Characters>2549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Мамедов Низами Мустафа Оглы</dc:creator>
  <cp:keywords/>
  <dc:description/>
  <cp:lastModifiedBy>Мамедов Низами Мустафа Оглы</cp:lastModifiedBy>
  <cp:revision>5</cp:revision>
  <dcterms:created xsi:type="dcterms:W3CDTF">2025-01-15T21:38:00Z</dcterms:created>
  <dcterms:modified xsi:type="dcterms:W3CDTF">2025-01-15T22:32:00Z</dcterms:modified>
</cp:coreProperties>
</file>