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4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4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黑体" w:hAnsi="黑体" w:eastAsia="黑体" w:cs="黑体"/>
          <w:sz w:val="4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b/>
          <w:bCs/>
          <w:color w:val="808080" w:themeColor="text1" w:themeTint="80"/>
          <w:sz w:val="36"/>
          <w:szCs w:val="36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808080" w:themeColor="text1" w:themeTint="80"/>
          <w:sz w:val="36"/>
          <w:szCs w:val="36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基于Oranges’ OS 框架的操作系统说明文档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lang w:val="en-US" w:eastAsia="zh-CN"/>
        </w:rPr>
      </w:pPr>
      <w:r>
        <w:rPr>
          <w:rFonts w:hint="eastAsia" w:ascii="黑体" w:hAnsi="黑体" w:eastAsia="黑体" w:cs="黑体"/>
          <w:sz w:val="24"/>
          <w:lang w:val="en-US" w:eastAsia="zh-CN"/>
        </w:rPr>
        <w:t xml:space="preserve"> 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880" w:firstLineChars="900"/>
        <w:jc w:val="both"/>
        <w:textAlignment w:val="auto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24组：组长石稼晟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200" w:firstLineChars="1000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1851632 石稼晟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240" w:lineRule="auto"/>
        <w:ind w:firstLine="3200" w:firstLineChars="1000"/>
        <w:jc w:val="both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</w:rPr>
        <w:softHyphen/>
      </w:r>
      <w:r>
        <w:rPr>
          <w:rFonts w:hint="eastAsia" w:ascii="黑体" w:hAnsi="黑体" w:eastAsia="黑体" w:cs="黑体"/>
          <w:sz w:val="32"/>
          <w:szCs w:val="32"/>
        </w:rPr>
        <w:softHyphen/>
      </w:r>
      <w:r>
        <w:rPr>
          <w:rFonts w:hint="eastAsia" w:ascii="黑体" w:hAnsi="黑体" w:eastAsia="黑体" w:cs="黑体"/>
          <w:sz w:val="32"/>
          <w:szCs w:val="32"/>
        </w:rPr>
        <w:t>1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853115</w:t>
      </w:r>
      <w:r>
        <w:rPr>
          <w:rFonts w:hint="eastAsia" w:ascii="黑体" w:hAnsi="黑体" w:eastAsia="黑体" w:cs="黑体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李家瑞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240" w:lineRule="auto"/>
        <w:ind w:left="220" w:leftChars="100" w:firstLine="2960" w:firstLineChars="925"/>
        <w:jc w:val="both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</w:rPr>
        <w:t>1751022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 xml:space="preserve"> 李翠琪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20" w:leftChars="100" w:firstLine="2960" w:firstLineChars="925"/>
        <w:jc w:val="both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1650350 乔  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4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48"/>
        </w:rPr>
      </w:pPr>
    </w:p>
    <w:sdt>
      <w:sdtPr>
        <w:rPr>
          <w:rFonts w:hint="eastAsia" w:ascii="黑体" w:hAnsi="黑体" w:eastAsia="黑体" w:cs="黑体"/>
          <w:sz w:val="24"/>
          <w:szCs w:val="24"/>
          <w:lang w:val="en-US" w:eastAsia="zh-CN" w:bidi="ar-SA"/>
        </w:rPr>
        <w:id w:val="147466396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sz w:val="22"/>
          <w:szCs w:val="22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t>目录</w:t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_Toc20406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1.任务分工</w:t>
          </w:r>
          <w:r>
            <w:tab/>
          </w:r>
          <w:r>
            <w:fldChar w:fldCharType="begin"/>
          </w:r>
          <w:r>
            <w:instrText xml:space="preserve"> PAGEREF _Toc20406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_Toc739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2.操作说明</w:t>
          </w:r>
          <w:r>
            <w:tab/>
          </w:r>
          <w:r>
            <w:fldChar w:fldCharType="begin"/>
          </w:r>
          <w:r>
            <w:instrText xml:space="preserve"> PAGEREF _Toc739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_Toc3786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2.1输入help指令，跳出command提示表</w:t>
          </w:r>
          <w:r>
            <w:tab/>
          </w:r>
          <w:r>
            <w:fldChar w:fldCharType="begin"/>
          </w:r>
          <w:r>
            <w:instrText xml:space="preserve"> PAGEREF _Toc3786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_Toc11002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2.2输入processHelp指令，跳出当前控制器和help指令</w:t>
          </w:r>
          <w:r>
            <w:tab/>
          </w:r>
          <w:r>
            <w:fldChar w:fldCharType="begin"/>
          </w:r>
          <w:r>
            <w:instrText xml:space="preserve"> PAGEREF _Toc11002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_Toc17964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2.2.1输入killproc pid可以停止进程，例如killproc 6</w:t>
          </w:r>
          <w:r>
            <w:tab/>
          </w:r>
          <w:r>
            <w:fldChar w:fldCharType="begin"/>
          </w:r>
          <w:r>
            <w:instrText xml:space="preserve"> PAGEREF _Toc17964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_Toc22277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2.2.2输入pauseproc pid可以暂停进程，例如pauseproc 5</w:t>
          </w:r>
          <w:r>
            <w:tab/>
          </w:r>
          <w:r>
            <w:fldChar w:fldCharType="begin"/>
          </w:r>
          <w:r>
            <w:instrText xml:space="preserve"> PAGEREF _Toc22277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_Toc10270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2.2.3输入resumeproc pid可以恢复进程，例如resumeproc 5</w:t>
          </w:r>
          <w:r>
            <w:tab/>
          </w:r>
          <w:r>
            <w:fldChar w:fldCharType="begin"/>
          </w:r>
          <w:r>
            <w:instrText xml:space="preserve"> PAGEREF _Toc10270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_Toc26897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输入fileHelp，显示文件管理部分的帮助文档</w:t>
          </w:r>
          <w:r>
            <w:tab/>
          </w:r>
          <w:r>
            <w:fldChar w:fldCharType="begin"/>
          </w:r>
          <w:r>
            <w:instrText xml:space="preserve"> PAGEREF _Toc26897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_Toc3054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3.1</w:t>
          </w:r>
          <w:r>
            <w:rPr>
              <w:rFonts w:hint="eastAsia"/>
            </w:rPr>
            <w:t>输入</w:t>
          </w:r>
          <w:r>
            <w:t>ls</w:t>
          </w:r>
          <w:r>
            <w:rPr>
              <w:rFonts w:hint="eastAsia"/>
            </w:rPr>
            <w:t>，显示当前目录下文件</w:t>
          </w:r>
          <w:r>
            <w:tab/>
          </w:r>
          <w:r>
            <w:fldChar w:fldCharType="begin"/>
          </w:r>
          <w:r>
            <w:instrText xml:space="preserve"> PAGEREF _Toc3054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_Toc10981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3.2</w:t>
          </w:r>
          <w:r>
            <w:rPr>
              <w:rFonts w:hint="eastAsia"/>
            </w:rPr>
            <w:t>输入cd</w:t>
          </w:r>
          <w:r>
            <w:t xml:space="preserve"> </w:t>
          </w:r>
          <w:r>
            <w:rPr>
              <w:rFonts w:hint="eastAsia"/>
            </w:rPr>
            <w:t>test，进入test目录</w:t>
          </w:r>
          <w:r>
            <w:tab/>
          </w:r>
          <w:r>
            <w:fldChar w:fldCharType="begin"/>
          </w:r>
          <w:r>
            <w:instrText xml:space="preserve"> PAGEREF _Toc10981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_Toc19786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3.3</w:t>
          </w:r>
          <w:r>
            <w:rPr>
              <w:rFonts w:hint="eastAsia"/>
            </w:rPr>
            <w:t>回到根目录，输入cd</w:t>
          </w:r>
          <w:r>
            <w:t xml:space="preserve"> /</w:t>
          </w:r>
          <w:r>
            <w:rPr>
              <w:rFonts w:hint="eastAsia"/>
            </w:rPr>
            <w:t>test</w:t>
          </w:r>
          <w:r>
            <w:t>/testSon</w:t>
          </w:r>
          <w:r>
            <w:rPr>
              <w:rFonts w:hint="eastAsia"/>
            </w:rPr>
            <w:t>，以绝对路径方式进入</w:t>
          </w:r>
          <w:r>
            <w:tab/>
          </w:r>
          <w:r>
            <w:fldChar w:fldCharType="begin"/>
          </w:r>
          <w:r>
            <w:instrText xml:space="preserve"> PAGEREF _Toc19786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_Toc26221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3.4</w:t>
          </w:r>
          <w:r>
            <w:rPr>
              <w:rFonts w:hint="eastAsia"/>
            </w:rPr>
            <w:t>输入rm</w:t>
          </w:r>
          <w:r>
            <w:t xml:space="preserve"> </w:t>
          </w:r>
          <w:r>
            <w:rPr>
              <w:rFonts w:hint="eastAsia"/>
            </w:rPr>
            <w:t>root，移除root目录</w:t>
          </w:r>
          <w:r>
            <w:tab/>
          </w:r>
          <w:r>
            <w:fldChar w:fldCharType="begin"/>
          </w:r>
          <w:r>
            <w:instrText xml:space="preserve"> PAGEREF _Toc26221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_Toc24445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3.5</w:t>
          </w:r>
          <w:r>
            <w:rPr>
              <w:rFonts w:hint="eastAsia"/>
            </w:rPr>
            <w:t>输入touch</w:t>
          </w:r>
          <w:r>
            <w:t xml:space="preserve"> me.txt</w:t>
          </w:r>
          <w:r>
            <w:rPr>
              <w:rFonts w:hint="eastAsia"/>
            </w:rPr>
            <w:t>，创建文件</w:t>
          </w:r>
          <w:r>
            <w:t>me.txt</w:t>
          </w:r>
          <w:r>
            <w:tab/>
          </w:r>
          <w:r>
            <w:fldChar w:fldCharType="begin"/>
          </w:r>
          <w:r>
            <w:instrText xml:space="preserve"> PAGEREF _Toc24445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_Toc5779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3.6</w:t>
          </w:r>
          <w:r>
            <w:rPr>
              <w:rFonts w:hint="eastAsia"/>
            </w:rPr>
            <w:t>输入vim</w:t>
          </w:r>
          <w:r>
            <w:t xml:space="preserve"> me.txt</w:t>
          </w:r>
          <w:r>
            <w:rPr>
              <w:rFonts w:hint="eastAsia"/>
            </w:rPr>
            <w:t>，为</w:t>
          </w:r>
          <w:r>
            <w:t>me.txt</w:t>
          </w:r>
          <w:r>
            <w:rPr>
              <w:rFonts w:hint="eastAsia"/>
            </w:rPr>
            <w:t>添加内容</w:t>
          </w:r>
          <w:r>
            <w:tab/>
          </w:r>
          <w:r>
            <w:fldChar w:fldCharType="begin"/>
          </w:r>
          <w:r>
            <w:instrText xml:space="preserve"> PAGEREF _Toc5779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_Toc31595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3.7</w:t>
          </w:r>
          <w:r>
            <w:rPr>
              <w:rFonts w:hint="eastAsia"/>
            </w:rPr>
            <w:t>输入cat</w:t>
          </w:r>
          <w:r>
            <w:t xml:space="preserve"> me.txt</w:t>
          </w:r>
          <w:r>
            <w:rPr>
              <w:rFonts w:hint="eastAsia"/>
            </w:rPr>
            <w:t>，读取</w:t>
          </w:r>
          <w:r>
            <w:t>me.txt</w:t>
          </w:r>
          <w:r>
            <w:rPr>
              <w:rFonts w:hint="eastAsia"/>
            </w:rPr>
            <w:t>里面的内容</w:t>
          </w:r>
          <w:r>
            <w:tab/>
          </w:r>
          <w:r>
            <w:fldChar w:fldCharType="begin"/>
          </w:r>
          <w:r>
            <w:instrText xml:space="preserve"> PAGEREF _Toc31595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_Toc7110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3.8</w:t>
          </w:r>
          <w:r>
            <w:rPr>
              <w:rFonts w:hint="eastAsia"/>
            </w:rPr>
            <w:t>输入</w:t>
          </w:r>
          <w:r>
            <w:t>rm me.txt</w:t>
          </w:r>
          <w:r>
            <w:rPr>
              <w:rFonts w:hint="eastAsia"/>
            </w:rPr>
            <w:t>，删除</w:t>
          </w:r>
          <w:r>
            <w:t>me.txt</w:t>
          </w:r>
          <w:r>
            <w:tab/>
          </w:r>
          <w:r>
            <w:fldChar w:fldCharType="begin"/>
          </w:r>
          <w:r>
            <w:instrText xml:space="preserve"> PAGEREF _Toc7110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_Toc18044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3.9</w:t>
          </w:r>
          <w:r>
            <w:rPr>
              <w:rFonts w:hint="eastAsia"/>
            </w:rPr>
            <w:t>输入store，将该文件系统存储在磁盘的myConfig中</w:t>
          </w:r>
          <w:r>
            <w:tab/>
          </w:r>
          <w:r>
            <w:fldChar w:fldCharType="begin"/>
          </w:r>
          <w:r>
            <w:instrText xml:space="preserve"> PAGEREF _Toc18044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  <w:ind w:firstLine="440" w:firstLineChars="2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_Toc31159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2.4</w:t>
          </w:r>
          <w:r>
            <w:rPr>
              <w:rFonts w:hint="eastAsia"/>
            </w:rPr>
            <w:t>输入</w:t>
          </w:r>
          <w:r>
            <w:rPr>
              <w:rFonts w:hint="eastAsia"/>
              <w:lang w:val="en-US" w:eastAsia="zh-CN"/>
            </w:rPr>
            <w:t>memoryHelp</w:t>
          </w:r>
          <w:r>
            <w:rPr>
              <w:rFonts w:hint="eastAsia"/>
            </w:rPr>
            <w:t>，显示</w:t>
          </w:r>
          <w:r>
            <w:rPr>
              <w:rFonts w:hint="eastAsia"/>
              <w:lang w:val="en-US" w:eastAsia="zh-CN"/>
            </w:rPr>
            <w:t>内存管理部分的帮助命令</w:t>
          </w:r>
          <w:r>
            <w:rPr>
              <w:rFonts w:hint="eastAsia"/>
            </w:rPr>
            <w:t>。</w:t>
          </w:r>
          <w:r>
            <w:tab/>
          </w:r>
          <w:r>
            <w:fldChar w:fldCharType="begin"/>
          </w:r>
          <w:r>
            <w:instrText xml:space="preserve"> PAGEREF _Toc31159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_Toc476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2.4.1输入memoryAlloc，一个模拟内存动态分区分配的程序就会运行</w:t>
          </w:r>
          <w:r>
            <w:tab/>
          </w:r>
          <w:r>
            <w:fldChar w:fldCharType="begin"/>
          </w:r>
          <w:r>
            <w:instrText xml:space="preserve"> PAGEREF _Toc476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_Toc4127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4.2</w:t>
          </w:r>
          <w:r>
            <w:rPr>
              <w:rFonts w:hint="eastAsia"/>
            </w:rPr>
            <w:t>输入</w:t>
          </w:r>
          <w:r>
            <w:rPr>
              <w:rFonts w:hint="eastAsia"/>
              <w:lang w:val="en-US" w:eastAsia="zh-CN"/>
            </w:rPr>
            <w:t>requestPage运行模拟请求调页小程序</w:t>
          </w:r>
          <w:r>
            <w:tab/>
          </w:r>
          <w:r>
            <w:fldChar w:fldCharType="begin"/>
          </w:r>
          <w:r>
            <w:instrText xml:space="preserve"> PAGEREF _Toc4127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_Toc3253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2.5 </w:t>
          </w:r>
          <w:r>
            <w:rPr>
              <w:rFonts w:hint="eastAsia"/>
            </w:rPr>
            <w:t>游戏</w:t>
          </w:r>
          <w:r>
            <w:tab/>
          </w:r>
          <w:r>
            <w:fldChar w:fldCharType="begin"/>
          </w:r>
          <w:r>
            <w:instrText xml:space="preserve"> PAGEREF _Toc3253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_Toc3715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5.</w:t>
          </w:r>
          <w:r>
            <w:t xml:space="preserve">1 </w:t>
          </w:r>
          <w:r>
            <w:rPr>
              <w:rFonts w:hint="eastAsia"/>
            </w:rPr>
            <w:t>管理牧场程序</w:t>
          </w:r>
          <w:r>
            <w:tab/>
          </w:r>
          <w:r>
            <w:fldChar w:fldCharType="begin"/>
          </w:r>
          <w:r>
            <w:instrText xml:space="preserve"> PAGEREF _Toc3715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_Toc6486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5.2</w:t>
          </w:r>
          <w:r>
            <w:t xml:space="preserve"> </w:t>
          </w:r>
          <w:r>
            <w:rPr>
              <w:rFonts w:hint="eastAsia"/>
              <w:lang w:val="en-US" w:eastAsia="zh-CN"/>
            </w:rPr>
            <w:t>扫雷小游戏</w:t>
          </w:r>
          <w:r>
            <w:tab/>
          </w:r>
          <w:r>
            <w:fldChar w:fldCharType="begin"/>
          </w:r>
          <w:r>
            <w:instrText xml:space="preserve"> PAGEREF _Toc6486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_Toc9046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5.3</w:t>
          </w:r>
          <w:r>
            <w:t xml:space="preserve"> </w:t>
          </w:r>
          <w:r>
            <w:rPr>
              <w:rFonts w:hint="eastAsia"/>
              <w:lang w:val="en-US" w:eastAsia="zh-CN"/>
            </w:rPr>
            <w:t>五子棋小游戏</w:t>
          </w:r>
          <w:r>
            <w:tab/>
          </w:r>
          <w:r>
            <w:fldChar w:fldCharType="begin"/>
          </w:r>
          <w:r>
            <w:instrText xml:space="preserve"> PAGEREF _Toc9046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_Toc13405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5.4</w:t>
          </w:r>
          <w:r>
            <w:t xml:space="preserve"> </w:t>
          </w:r>
          <w:r>
            <w:rPr>
              <w:rFonts w:hint="eastAsia"/>
              <w:lang w:val="en-US" w:eastAsia="zh-CN"/>
            </w:rPr>
            <w:t>计算器</w:t>
          </w:r>
          <w:r>
            <w:tab/>
          </w:r>
          <w:r>
            <w:fldChar w:fldCharType="begin"/>
          </w:r>
          <w:r>
            <w:instrText xml:space="preserve"> PAGEREF _Toc13405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_Toc10470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3.实现详解</w:t>
          </w:r>
          <w:r>
            <w:tab/>
          </w:r>
          <w:r>
            <w:fldChar w:fldCharType="begin"/>
          </w:r>
          <w:r>
            <w:instrText xml:space="preserve"> PAGEREF _Toc10470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_Toc30300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3.1控制台实现</w:t>
          </w:r>
          <w:r>
            <w:tab/>
          </w:r>
          <w:r>
            <w:fldChar w:fldCharType="begin"/>
          </w:r>
          <w:r>
            <w:instrText xml:space="preserve"> PAGEREF _Toc30300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_Toc26361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t>1</w:t>
          </w:r>
          <w:r>
            <w:rPr>
              <w:rFonts w:hint="eastAsia"/>
            </w:rPr>
            <w:t>.1 实现思路</w:t>
          </w:r>
          <w:r>
            <w:tab/>
          </w:r>
          <w:r>
            <w:fldChar w:fldCharType="begin"/>
          </w:r>
          <w:r>
            <w:instrText xml:space="preserve"> PAGEREF _Toc26361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_Toc15257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t>1</w:t>
          </w:r>
          <w:r>
            <w:rPr>
              <w:rFonts w:hint="eastAsia"/>
            </w:rPr>
            <w:t>.</w:t>
          </w:r>
          <w:r>
            <w:t>2</w:t>
          </w:r>
          <w:r>
            <w:rPr>
              <w:rFonts w:hint="eastAsia"/>
            </w:rPr>
            <w:t xml:space="preserve"> 核心代码</w:t>
          </w:r>
          <w:r>
            <w:tab/>
          </w:r>
          <w:r>
            <w:fldChar w:fldCharType="begin"/>
          </w:r>
          <w:r>
            <w:instrText xml:space="preserve"> PAGEREF _Toc15257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_Toc30211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2进程管理部分</w:t>
          </w:r>
          <w:r>
            <w:tab/>
          </w:r>
          <w:r>
            <w:fldChar w:fldCharType="begin"/>
          </w:r>
          <w:r>
            <w:instrText xml:space="preserve"> PAGEREF _Toc30211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_Toc23254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3.2.1核心函数介绍</w:t>
          </w:r>
          <w:r>
            <w:tab/>
          </w:r>
          <w:r>
            <w:fldChar w:fldCharType="begin"/>
          </w:r>
          <w:r>
            <w:instrText xml:space="preserve"> PAGEREF _Toc23254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_Toc31067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3.2.2主要思想：</w:t>
          </w:r>
          <w:r>
            <w:tab/>
          </w:r>
          <w:r>
            <w:fldChar w:fldCharType="begin"/>
          </w:r>
          <w:r>
            <w:instrText xml:space="preserve"> PAGEREF _Toc31067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_Toc23361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3内存管理部分</w:t>
          </w:r>
          <w:r>
            <w:tab/>
          </w:r>
          <w:r>
            <w:fldChar w:fldCharType="begin"/>
          </w:r>
          <w:r>
            <w:instrText xml:space="preserve"> PAGEREF _Toc23361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_Toc20449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3.3.1 动态分区分配：</w:t>
          </w:r>
          <w:r>
            <w:tab/>
          </w:r>
          <w:r>
            <w:fldChar w:fldCharType="begin"/>
          </w:r>
          <w:r>
            <w:instrText xml:space="preserve"> PAGEREF _Toc20449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_Toc27388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.1</w:t>
          </w:r>
          <w:r>
            <w:rPr>
              <w:rFonts w:hint="eastAsia"/>
              <w:lang w:val="en-US" w:eastAsia="zh-CN"/>
            </w:rPr>
            <w:t>.1核心</w:t>
          </w:r>
          <w:r>
            <w:rPr>
              <w:rFonts w:hint="eastAsia"/>
            </w:rPr>
            <w:t>函数介绍</w:t>
          </w:r>
          <w:r>
            <w:tab/>
          </w:r>
          <w:r>
            <w:fldChar w:fldCharType="begin"/>
          </w:r>
          <w:r>
            <w:instrText xml:space="preserve"> PAGEREF _Toc27388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_Toc5863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3.3.2.2主要思想</w:t>
          </w:r>
          <w:r>
            <w:tab/>
          </w:r>
          <w:r>
            <w:fldChar w:fldCharType="begin"/>
          </w:r>
          <w:r>
            <w:instrText xml:space="preserve"> PAGEREF _Toc5863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_Toc8931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.3</w:t>
          </w:r>
          <w:r>
            <w:rPr>
              <w:rFonts w:hint="eastAsia"/>
              <w:lang w:val="en-US" w:eastAsia="zh-CN"/>
            </w:rPr>
            <w:t>.3</w:t>
          </w:r>
          <w:r>
            <w:rPr>
              <w:rFonts w:hint="eastAsia"/>
            </w:rPr>
            <w:t>核心代码示例：</w:t>
          </w:r>
          <w:r>
            <w:tab/>
          </w:r>
          <w:r>
            <w:fldChar w:fldCharType="begin"/>
          </w:r>
          <w:r>
            <w:instrText xml:space="preserve"> PAGEREF _Toc8931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_Toc31076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3.3.2 请求调页程序实现</w:t>
          </w:r>
          <w:r>
            <w:tab/>
          </w:r>
          <w:r>
            <w:fldChar w:fldCharType="begin"/>
          </w:r>
          <w:r>
            <w:instrText xml:space="preserve"> PAGEREF _Toc31076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_Toc18805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2.1核心</w:t>
          </w:r>
          <w:r>
            <w:rPr>
              <w:rFonts w:hint="eastAsia"/>
            </w:rPr>
            <w:t>函数介绍</w:t>
          </w:r>
          <w:r>
            <w:tab/>
          </w:r>
          <w:r>
            <w:fldChar w:fldCharType="begin"/>
          </w:r>
          <w:r>
            <w:instrText xml:space="preserve"> PAGEREF _Toc18805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_Toc21941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3.3.2.2 主要思想</w:t>
          </w:r>
          <w:r>
            <w:tab/>
          </w:r>
          <w:r>
            <w:fldChar w:fldCharType="begin"/>
          </w:r>
          <w:r>
            <w:instrText xml:space="preserve"> PAGEREF _Toc21941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_Toc5643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3.3.2.3 核心代码示例：</w:t>
          </w:r>
          <w:r>
            <w:tab/>
          </w:r>
          <w:r>
            <w:fldChar w:fldCharType="begin"/>
          </w:r>
          <w:r>
            <w:instrText xml:space="preserve"> PAGEREF _Toc5643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  <w:ind w:firstLine="440" w:firstLineChars="2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_Toc22140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文件系统的实现</w:t>
          </w:r>
          <w:r>
            <w:tab/>
          </w:r>
          <w:r>
            <w:fldChar w:fldCharType="begin"/>
          </w:r>
          <w:r>
            <w:instrText xml:space="preserve"> PAGEREF _Toc22140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_Toc16064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.1</w:t>
          </w:r>
          <w:r>
            <w:t xml:space="preserve"> </w:t>
          </w:r>
          <w:r>
            <w:rPr>
              <w:rFonts w:hint="eastAsia"/>
            </w:rPr>
            <w:t>实现概述</w:t>
          </w:r>
          <w:r>
            <w:tab/>
          </w:r>
          <w:r>
            <w:fldChar w:fldCharType="begin"/>
          </w:r>
          <w:r>
            <w:instrText xml:space="preserve"> PAGEREF _Toc16064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_Toc16219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黑体"/>
              <w:lang w:val="en-US" w:eastAsia="zh-CN"/>
            </w:rPr>
            <w:t>4</w:t>
          </w:r>
          <w:r>
            <w:rPr>
              <w:rFonts w:hint="eastAsia"/>
            </w:rPr>
            <w:t>.2</w:t>
          </w:r>
          <w:r>
            <w:t xml:space="preserve"> </w:t>
          </w:r>
          <w:r>
            <w:rPr>
              <w:rFonts w:hint="eastAsia"/>
            </w:rPr>
            <w:t>FCB结构</w:t>
          </w:r>
          <w:r>
            <w:tab/>
          </w:r>
          <w:r>
            <w:fldChar w:fldCharType="begin"/>
          </w:r>
          <w:r>
            <w:instrText xml:space="preserve"> PAGEREF _Toc16219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left="0" w:leftChars="0" w:firstLine="660" w:firstLineChars="3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_Toc11969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黑体"/>
              <w:lang w:val="en-US" w:eastAsia="zh-CN"/>
            </w:rPr>
            <w:t>4</w:t>
          </w:r>
          <w:r>
            <w:rPr>
              <w:rFonts w:hint="eastAsia"/>
            </w:rPr>
            <w:t>.3函数说明</w:t>
          </w:r>
          <w:r>
            <w:tab/>
          </w:r>
          <w:r>
            <w:fldChar w:fldCharType="begin"/>
          </w:r>
          <w:r>
            <w:instrText xml:space="preserve"> PAGEREF _Toc11969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_Toc29852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黑体"/>
              <w:lang w:val="en-US" w:eastAsia="zh-CN"/>
            </w:rPr>
            <w:t>4</w:t>
          </w:r>
          <w:r>
            <w:rPr>
              <w:rFonts w:hint="eastAsia"/>
            </w:rPr>
            <w:t>.</w:t>
          </w:r>
          <w:r>
            <w:t>4</w:t>
          </w:r>
          <w:r>
            <w:rPr>
              <w:rFonts w:hint="eastAsia"/>
            </w:rPr>
            <w:t>核心函数代码</w:t>
          </w:r>
          <w:r>
            <w:tab/>
          </w:r>
          <w:r>
            <w:fldChar w:fldCharType="begin"/>
          </w:r>
          <w:r>
            <w:instrText xml:space="preserve"> PAGEREF _Toc29852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_Toc28628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 游戏部分</w:t>
          </w:r>
          <w:r>
            <w:tab/>
          </w:r>
          <w:r>
            <w:fldChar w:fldCharType="begin"/>
          </w:r>
          <w:r>
            <w:instrText xml:space="preserve"> PAGEREF _Toc28628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_Toc15622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.1</w:t>
          </w:r>
          <w:r>
            <w:rPr>
              <w:rFonts w:hint="eastAsia"/>
              <w:lang w:val="en-US" w:eastAsia="zh-CN"/>
            </w:rPr>
            <w:t>扫雷</w:t>
          </w:r>
          <w:r>
            <w:tab/>
          </w:r>
          <w:r>
            <w:fldChar w:fldCharType="begin"/>
          </w:r>
          <w:r>
            <w:instrText xml:space="preserve"> PAGEREF _Toc15622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_Toc26964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.1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</w:rPr>
            <w:t>函数介绍</w:t>
          </w:r>
          <w:r>
            <w:tab/>
          </w:r>
          <w:r>
            <w:fldChar w:fldCharType="begin"/>
          </w:r>
          <w:r>
            <w:instrText xml:space="preserve"> PAGEREF _Toc26964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_Toc30574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1.2</w:t>
          </w:r>
          <w:r>
            <w:rPr>
              <w:rFonts w:hint="eastAsia"/>
            </w:rPr>
            <w:t>主要思想</w:t>
          </w:r>
          <w:r>
            <w:tab/>
          </w:r>
          <w:r>
            <w:fldChar w:fldCharType="begin"/>
          </w:r>
          <w:r>
            <w:instrText xml:space="preserve"> PAGEREF _Toc30574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_Toc26627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1.3</w:t>
          </w:r>
          <w:r>
            <w:rPr>
              <w:rFonts w:hint="eastAsia"/>
            </w:rPr>
            <w:t>核心代码示例：</w:t>
          </w:r>
          <w:r>
            <w:tab/>
          </w:r>
          <w:r>
            <w:fldChar w:fldCharType="begin"/>
          </w:r>
          <w:r>
            <w:instrText xml:space="preserve"> PAGEREF _Toc26627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_Toc2505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2五子棋</w:t>
          </w:r>
          <w:r>
            <w:tab/>
          </w:r>
          <w:r>
            <w:fldChar w:fldCharType="begin"/>
          </w:r>
          <w:r>
            <w:instrText xml:space="preserve"> PAGEREF _Toc2505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_Toc15702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hint="eastAsia"/>
            </w:rPr>
            <w:t>函数介绍</w:t>
          </w:r>
          <w:r>
            <w:tab/>
          </w:r>
          <w:r>
            <w:fldChar w:fldCharType="begin"/>
          </w:r>
          <w:r>
            <w:instrText xml:space="preserve"> PAGEREF _Toc15702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_Toc15813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1.2</w:t>
          </w:r>
          <w:r>
            <w:rPr>
              <w:rFonts w:hint="eastAsia"/>
            </w:rPr>
            <w:t>主要思想</w:t>
          </w:r>
          <w:r>
            <w:tab/>
          </w:r>
          <w:r>
            <w:fldChar w:fldCharType="begin"/>
          </w:r>
          <w:r>
            <w:instrText xml:space="preserve"> PAGEREF _Toc15813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_Toc31268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1.3</w:t>
          </w:r>
          <w:r>
            <w:rPr>
              <w:rFonts w:hint="eastAsia"/>
            </w:rPr>
            <w:t>核心代码示例：</w:t>
          </w:r>
          <w:r>
            <w:tab/>
          </w:r>
          <w:r>
            <w:fldChar w:fldCharType="begin"/>
          </w:r>
          <w:r>
            <w:instrText xml:space="preserve"> PAGEREF _Toc31268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360"/>
            </w:tabs>
            <w:ind w:firstLine="220" w:firstLineChars="100"/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_Toc7988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管理牧场</w:t>
          </w:r>
          <w:r>
            <w:tab/>
          </w:r>
          <w:r>
            <w:fldChar w:fldCharType="begin"/>
          </w:r>
          <w:r>
            <w:instrText xml:space="preserve"> PAGEREF _Toc7988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_Toc10216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>3.1</w:t>
          </w:r>
          <w:r>
            <w:rPr>
              <w:rFonts w:hint="eastAsia"/>
            </w:rPr>
            <w:t>程序说明</w:t>
          </w:r>
          <w:r>
            <w:tab/>
          </w:r>
          <w:r>
            <w:fldChar w:fldCharType="begin"/>
          </w:r>
          <w:r>
            <w:instrText xml:space="preserve"> PAGEREF _Toc10216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_Toc21203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.2主要思想</w:t>
          </w:r>
          <w:r>
            <w:tab/>
          </w:r>
          <w:r>
            <w:fldChar w:fldCharType="begin"/>
          </w:r>
          <w:r>
            <w:instrText xml:space="preserve"> PAGEREF _Toc21203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_Toc15601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.3核心代码示例：</w:t>
          </w:r>
          <w:r>
            <w:tab/>
          </w:r>
          <w:r>
            <w:fldChar w:fldCharType="begin"/>
          </w:r>
          <w:r>
            <w:instrText xml:space="preserve"> PAGEREF _Toc15601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  <w:ind w:firstLine="440" w:firstLineChars="200"/>
          </w:pPr>
          <w:bookmarkStart w:id="60" w:name="_GoBack"/>
          <w:bookmarkEnd w:id="60"/>
          <w:r>
            <w:rPr>
              <w:rFonts w:hint="eastAsia" w:ascii="黑体" w:hAnsi="黑体" w:eastAsia="黑体" w:cs="黑体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Cs w:val="24"/>
            </w:rPr>
            <w:instrText xml:space="preserve"> HYPERLINK \l _Toc20521 </w:instrText>
          </w:r>
          <w:r>
            <w:rPr>
              <w:rFonts w:hint="eastAsia" w:ascii="黑体" w:hAnsi="黑体" w:eastAsia="黑体" w:cs="黑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3.6开机画面</w:t>
          </w:r>
          <w:r>
            <w:tab/>
          </w:r>
          <w:r>
            <w:fldChar w:fldCharType="begin"/>
          </w:r>
          <w:r>
            <w:instrText xml:space="preserve"> PAGEREF _Toc20521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/>
            </w:rPr>
          </w:pPr>
          <w:r>
            <w:rPr>
              <w:rFonts w:hint="eastAsia" w:ascii="黑体" w:hAnsi="黑体" w:eastAsia="黑体" w:cs="黑体"/>
              <w:szCs w:val="24"/>
            </w:rPr>
            <w:fldChar w:fldCharType="end"/>
          </w:r>
        </w:p>
      </w:sdtContent>
    </w:sdt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bookmarkStart w:id="0" w:name="_Toc20406"/>
      <w:r>
        <w:rPr>
          <w:rFonts w:hint="eastAsia"/>
        </w:rPr>
        <w:t>1.任务分工</w:t>
      </w:r>
      <w:bookmarkEnd w:id="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1851632 石稼晟：进程管理系统，开机画面，目录，应用级程序扫雷，计算器。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softHyphen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softHyphen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1853115李家瑞：模拟内存管理：动态分区分配，请求调页算法，PPT，文档制作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1751022李翠琪：文件系统，控制台。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1650350乔宇：应用级程序五子棋，牧场管理小程序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bookmarkStart w:id="1" w:name="_Toc739"/>
      <w:r>
        <w:rPr>
          <w:rFonts w:hint="eastAsia"/>
        </w:rPr>
        <w:t>2.操作说明</w:t>
      </w:r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本次项目使用Oranges’操作系统作为基本框架，添加了文件系统，进程调度</w:t>
      </w:r>
      <w:r>
        <w:rPr>
          <w:rFonts w:hint="eastAsia" w:ascii="黑体" w:hAnsi="黑体" w:eastAsia="黑体" w:cs="黑体"/>
          <w:sz w:val="24"/>
          <w:szCs w:val="28"/>
          <w:lang w:eastAsia="zh-CN"/>
        </w:rPr>
        <w:t>，</w:t>
      </w: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>内存管理三个</w:t>
      </w:r>
      <w:r>
        <w:rPr>
          <w:rFonts w:hint="eastAsia" w:ascii="黑体" w:hAnsi="黑体" w:eastAsia="黑体" w:cs="黑体"/>
          <w:sz w:val="24"/>
          <w:szCs w:val="28"/>
        </w:rPr>
        <w:t>个操作系统程序，并自己加入</w:t>
      </w: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>扫雷</w:t>
      </w:r>
      <w:r>
        <w:rPr>
          <w:rFonts w:hint="eastAsia" w:ascii="黑体" w:hAnsi="黑体" w:eastAsia="黑体" w:cs="黑体"/>
          <w:sz w:val="24"/>
          <w:szCs w:val="28"/>
        </w:rPr>
        <w:t>，</w:t>
      </w: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>五子棋</w:t>
      </w:r>
      <w:r>
        <w:rPr>
          <w:rFonts w:hint="eastAsia" w:ascii="黑体" w:hAnsi="黑体" w:eastAsia="黑体" w:cs="黑体"/>
          <w:sz w:val="24"/>
          <w:szCs w:val="28"/>
        </w:rPr>
        <w:t>，具体使用步骤如下：</w:t>
      </w:r>
    </w:p>
    <w:p>
      <w:pPr>
        <w:pStyle w:val="18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打开ubuntu终端，输入bochs</w:t>
      </w: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 xml:space="preserve"> -f bochsrc</w:t>
      </w:r>
      <w:r>
        <w:rPr>
          <w:rFonts w:hint="eastAsia" w:ascii="黑体" w:hAnsi="黑体" w:eastAsia="黑体" w:cs="黑体"/>
          <w:sz w:val="24"/>
          <w:szCs w:val="28"/>
        </w:rPr>
        <w:t>并输入c进入调试模式。</w:t>
      </w:r>
    </w:p>
    <w:p>
      <w:pPr>
        <w:pStyle w:val="18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经过开机动画后，进入初始界面：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8"/>
        </w:rPr>
        <w:t>进入进程TestA，该进程用于运行</w:t>
      </w: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>所有用户接口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0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0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0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3786"/>
      <w:r>
        <w:rPr>
          <w:rFonts w:hint="eastAsia"/>
          <w:lang w:val="en-US" w:eastAsia="zh-CN"/>
        </w:rPr>
        <w:t>2.1输入help指令，跳出command提示表</w:t>
      </w:r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  <w:drawing>
          <wp:inline distT="0" distB="0" distL="114300" distR="114300">
            <wp:extent cx="4508500" cy="1632585"/>
            <wp:effectExtent l="0" t="0" r="2540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1002"/>
      <w:r>
        <w:rPr>
          <w:rFonts w:hint="eastAsia"/>
          <w:lang w:val="en-US" w:eastAsia="zh-CN"/>
        </w:rPr>
        <w:t>2.2输入processHelp指令，跳出当前控制器和help指令</w:t>
      </w:r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  <w:drawing>
          <wp:inline distT="0" distB="0" distL="114300" distR="114300">
            <wp:extent cx="4114800" cy="2293620"/>
            <wp:effectExtent l="0" t="0" r="0" b="762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bookmarkStart w:id="4" w:name="_Toc17964"/>
      <w:r>
        <w:rPr>
          <w:rFonts w:hint="eastAsia"/>
          <w:lang w:val="en-US" w:eastAsia="zh-CN"/>
        </w:rPr>
        <w:t>2.2.1输入killproc pid可以停止进程，例如killproc 6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  <w:drawing>
          <wp:inline distT="0" distB="0" distL="114300" distR="114300">
            <wp:extent cx="4091940" cy="2476500"/>
            <wp:effectExtent l="0" t="0" r="7620" b="762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bookmarkStart w:id="5" w:name="_Toc22277"/>
      <w:r>
        <w:rPr>
          <w:rFonts w:hint="eastAsia"/>
          <w:lang w:val="en-US" w:eastAsia="zh-CN"/>
        </w:rPr>
        <w:t>2.2.2输入pauseproc pid可以暂停进程，例如pauseproc 5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32"/>
          <w:szCs w:val="22"/>
          <w:lang w:val="en-US" w:eastAsia="zh-CN" w:bidi="ar-SA"/>
        </w:rPr>
        <w:drawing>
          <wp:inline distT="0" distB="0" distL="114300" distR="114300">
            <wp:extent cx="4244340" cy="2499360"/>
            <wp:effectExtent l="0" t="0" r="7620" b="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bookmarkStart w:id="6" w:name="_Toc10270"/>
      <w:r>
        <w:rPr>
          <w:rFonts w:hint="eastAsia"/>
          <w:lang w:val="en-US" w:eastAsia="zh-CN"/>
        </w:rPr>
        <w:t>2.2.3输入resumeproc pid可以恢复进程，例如resumeproc 5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4137660" cy="2476500"/>
            <wp:effectExtent l="0" t="0" r="7620" b="762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</w:pPr>
      <w:bookmarkStart w:id="7" w:name="_Toc26897"/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输入fileHelp，显示文件管理部分的帮助文档</w:t>
      </w:r>
      <w:bookmarkEnd w:id="7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4667885" cy="2381250"/>
            <wp:effectExtent l="0" t="0" r="1079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8" w:name="_Toc3054"/>
      <w:r>
        <w:rPr>
          <w:rFonts w:hint="eastAsia"/>
        </w:rPr>
        <w:t>2.</w:t>
      </w:r>
      <w:r>
        <w:rPr>
          <w:rFonts w:hint="eastAsia"/>
          <w:lang w:val="en-US" w:eastAsia="zh-CN"/>
        </w:rPr>
        <w:t>3.1</w:t>
      </w:r>
      <w:r>
        <w:rPr>
          <w:rFonts w:hint="eastAsia"/>
        </w:rPr>
        <w:t>输入</w:t>
      </w:r>
      <w:r>
        <w:t>ls</w:t>
      </w:r>
      <w:r>
        <w:rPr>
          <w:rFonts w:hint="eastAsia"/>
        </w:rPr>
        <w:t>，显示当前目录下文件</w:t>
      </w:r>
      <w:bookmarkEnd w:id="8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ascii="黑体" w:hAnsi="黑体" w:eastAsia="黑体" w:cs="黑体"/>
          <w:sz w:val="24"/>
          <w:szCs w:val="28"/>
        </w:rPr>
      </w:pP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2409190" cy="947420"/>
            <wp:effectExtent l="0" t="0" r="1397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rcRect t="52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478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9" w:name="_Toc10981"/>
      <w:r>
        <w:rPr>
          <w:rFonts w:hint="eastAsia"/>
        </w:rPr>
        <w:t>2.</w:t>
      </w:r>
      <w:r>
        <w:rPr>
          <w:rFonts w:hint="eastAsia"/>
          <w:lang w:val="en-US" w:eastAsia="zh-CN"/>
        </w:rPr>
        <w:t>3.2</w:t>
      </w:r>
      <w:r>
        <w:rPr>
          <w:rFonts w:hint="eastAsia"/>
        </w:rPr>
        <w:t>输入cd</w:t>
      </w:r>
      <w:r>
        <w:t xml:space="preserve"> </w:t>
      </w:r>
      <w:r>
        <w:rPr>
          <w:rFonts w:hint="eastAsia"/>
        </w:rPr>
        <w:t>test，进入test目录</w:t>
      </w:r>
      <w:bookmarkEnd w:id="9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2790825" cy="1156970"/>
            <wp:effectExtent l="0" t="0" r="1333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2"/>
                    <a:srcRect t="289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57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ascii="黑体" w:hAnsi="黑体" w:eastAsia="黑体" w:cs="黑体"/>
          <w:sz w:val="24"/>
          <w:szCs w:val="28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0" w:name="_Toc19786"/>
      <w:r>
        <w:rPr>
          <w:rFonts w:hint="eastAsia"/>
        </w:rPr>
        <w:t>2.</w:t>
      </w:r>
      <w:r>
        <w:rPr>
          <w:rFonts w:hint="eastAsia"/>
          <w:lang w:val="en-US" w:eastAsia="zh-CN"/>
        </w:rPr>
        <w:t>3.3</w:t>
      </w:r>
      <w:r>
        <w:rPr>
          <w:rFonts w:hint="eastAsia"/>
        </w:rPr>
        <w:t>回到根目录，输入cd</w:t>
      </w:r>
      <w:r>
        <w:t xml:space="preserve"> /</w:t>
      </w:r>
      <w:r>
        <w:rPr>
          <w:rFonts w:hint="eastAsia"/>
        </w:rPr>
        <w:t>test</w:t>
      </w:r>
      <w:r>
        <w:t>/testSon</w:t>
      </w:r>
      <w:r>
        <w:rPr>
          <w:rFonts w:hint="eastAsia"/>
        </w:rPr>
        <w:t>，以绝对路径方式进入</w:t>
      </w:r>
      <w:bookmarkEnd w:id="10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209925" cy="703580"/>
            <wp:effectExtent l="0" t="0" r="5715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794" cy="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1" w:name="_Toc26221"/>
      <w:r>
        <w:rPr>
          <w:rFonts w:hint="eastAsia"/>
        </w:rPr>
        <w:t>2.</w:t>
      </w:r>
      <w:r>
        <w:rPr>
          <w:rFonts w:hint="eastAsia"/>
          <w:lang w:val="en-US" w:eastAsia="zh-CN"/>
        </w:rPr>
        <w:t>3.4</w:t>
      </w:r>
      <w:r>
        <w:rPr>
          <w:rFonts w:hint="eastAsia"/>
        </w:rPr>
        <w:t>输入rm</w:t>
      </w:r>
      <w:r>
        <w:t xml:space="preserve"> </w:t>
      </w:r>
      <w:r>
        <w:rPr>
          <w:rFonts w:hint="eastAsia"/>
        </w:rPr>
        <w:t>root，移除root目录</w:t>
      </w:r>
      <w:bookmarkEnd w:id="11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1866900" cy="832485"/>
            <wp:effectExtent l="0" t="0" r="762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3289" cy="8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2" w:name="_Toc24445"/>
      <w:r>
        <w:rPr>
          <w:rFonts w:hint="eastAsia"/>
        </w:rPr>
        <w:t>2.</w:t>
      </w:r>
      <w:r>
        <w:rPr>
          <w:rFonts w:hint="eastAsia"/>
          <w:lang w:val="en-US" w:eastAsia="zh-CN"/>
        </w:rPr>
        <w:t>3.5</w:t>
      </w:r>
      <w:r>
        <w:rPr>
          <w:rFonts w:hint="eastAsia"/>
        </w:rPr>
        <w:t>输入touch</w:t>
      </w:r>
      <w:r>
        <w:t xml:space="preserve"> me.txt</w:t>
      </w:r>
      <w:r>
        <w:rPr>
          <w:rFonts w:hint="eastAsia"/>
        </w:rPr>
        <w:t>，创建文件</w:t>
      </w:r>
      <w:r>
        <w:t>me.txt</w:t>
      </w:r>
      <w:bookmarkEnd w:id="12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238500" cy="1411605"/>
            <wp:effectExtent l="0" t="0" r="762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295" cy="14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ascii="黑体" w:hAnsi="黑体" w:eastAsia="黑体" w:cs="黑体"/>
          <w:sz w:val="24"/>
          <w:szCs w:val="28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3" w:name="_Toc5779"/>
      <w:r>
        <w:rPr>
          <w:rFonts w:hint="eastAsia"/>
        </w:rPr>
        <w:t>2.</w:t>
      </w:r>
      <w:r>
        <w:rPr>
          <w:rFonts w:hint="eastAsia"/>
          <w:lang w:val="en-US" w:eastAsia="zh-CN"/>
        </w:rPr>
        <w:t>3.6</w:t>
      </w:r>
      <w:r>
        <w:rPr>
          <w:rFonts w:hint="eastAsia"/>
        </w:rPr>
        <w:t>输入vim</w:t>
      </w:r>
      <w:r>
        <w:t xml:space="preserve"> me.txt</w:t>
      </w:r>
      <w:r>
        <w:rPr>
          <w:rFonts w:hint="eastAsia"/>
        </w:rPr>
        <w:t>，为</w:t>
      </w:r>
      <w:r>
        <w:t>me.txt</w:t>
      </w:r>
      <w:r>
        <w:rPr>
          <w:rFonts w:hint="eastAsia"/>
        </w:rPr>
        <w:t>添加内容</w:t>
      </w:r>
      <w:bookmarkEnd w:id="13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2980690" cy="400050"/>
            <wp:effectExtent l="0" t="0" r="635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6"/>
                    <a:srcRect b="49801"/>
                    <a:stretch>
                      <a:fillRect/>
                    </a:stretch>
                  </pic:blipFill>
                  <pic:spPr>
                    <a:xfrm>
                      <a:off x="0" y="0"/>
                      <a:ext cx="3004998" cy="4032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4" w:name="_Toc31595"/>
      <w:r>
        <w:rPr>
          <w:rFonts w:hint="eastAsia"/>
        </w:rPr>
        <w:t>2.</w:t>
      </w:r>
      <w:r>
        <w:rPr>
          <w:rFonts w:hint="eastAsia"/>
          <w:lang w:val="en-US" w:eastAsia="zh-CN"/>
        </w:rPr>
        <w:t>3.7</w:t>
      </w:r>
      <w:r>
        <w:rPr>
          <w:rFonts w:hint="eastAsia"/>
        </w:rPr>
        <w:t>输入cat</w:t>
      </w:r>
      <w:r>
        <w:t xml:space="preserve"> me.txt</w:t>
      </w:r>
      <w:r>
        <w:rPr>
          <w:rFonts w:hint="eastAsia"/>
        </w:rPr>
        <w:t>，读取</w:t>
      </w:r>
      <w:r>
        <w:t>me.txt</w:t>
      </w:r>
      <w:r>
        <w:rPr>
          <w:rFonts w:hint="eastAsia"/>
        </w:rPr>
        <w:t>里面的内容</w:t>
      </w:r>
      <w:bookmarkEnd w:id="14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314700" cy="432435"/>
            <wp:effectExtent l="0" t="0" r="762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587" cy="4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5" w:name="_Toc7110"/>
      <w:r>
        <w:rPr>
          <w:rFonts w:hint="eastAsia"/>
        </w:rPr>
        <w:t>2.</w:t>
      </w:r>
      <w:r>
        <w:rPr>
          <w:rFonts w:hint="eastAsia"/>
          <w:lang w:val="en-US" w:eastAsia="zh-CN"/>
        </w:rPr>
        <w:t>3.8</w:t>
      </w:r>
      <w:r>
        <w:rPr>
          <w:rFonts w:hint="eastAsia"/>
        </w:rPr>
        <w:t>输入</w:t>
      </w:r>
      <w:r>
        <w:t>rm me.txt</w:t>
      </w:r>
      <w:r>
        <w:rPr>
          <w:rFonts w:hint="eastAsia"/>
        </w:rPr>
        <w:t>，删除</w:t>
      </w:r>
      <w:r>
        <w:t>me.txt</w:t>
      </w:r>
      <w:bookmarkEnd w:id="15"/>
      <w:r>
        <w:t xml:space="preserve"> 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2871470" cy="1160145"/>
            <wp:effectExtent l="0" t="0" r="8890" b="133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764" cy="11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16" w:name="_Toc18044"/>
      <w:r>
        <w:rPr>
          <w:rFonts w:hint="eastAsia"/>
        </w:rPr>
        <w:t>2.</w:t>
      </w:r>
      <w:r>
        <w:rPr>
          <w:rFonts w:hint="eastAsia"/>
          <w:lang w:val="en-US" w:eastAsia="zh-CN"/>
        </w:rPr>
        <w:t>3.9</w:t>
      </w:r>
      <w:r>
        <w:rPr>
          <w:rFonts w:hint="eastAsia"/>
        </w:rPr>
        <w:t>输入store，将该文件系统存储在磁盘的myConfig中</w:t>
      </w:r>
      <w:bookmarkEnd w:id="16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476625" cy="913765"/>
            <wp:effectExtent l="0" t="0" r="133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9004" cy="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hint="eastAsia" w:ascii="黑体" w:hAnsi="黑体" w:eastAsia="黑体" w:cs="黑体"/>
          <w:sz w:val="24"/>
          <w:szCs w:val="28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eastAsia"/>
        </w:rPr>
      </w:pPr>
      <w:bookmarkStart w:id="17" w:name="_Toc31159"/>
      <w:r>
        <w:rPr>
          <w:rFonts w:hint="eastAsia"/>
          <w:lang w:val="en-US" w:eastAsia="zh-CN"/>
        </w:rPr>
        <w:t>2.4</w:t>
      </w:r>
      <w:r>
        <w:rPr>
          <w:rFonts w:hint="eastAsia"/>
        </w:rPr>
        <w:t>输入</w:t>
      </w:r>
      <w:r>
        <w:rPr>
          <w:rFonts w:hint="eastAsia"/>
          <w:lang w:val="en-US" w:eastAsia="zh-CN"/>
        </w:rPr>
        <w:t>memoryHelp</w:t>
      </w:r>
      <w:r>
        <w:rPr>
          <w:rFonts w:hint="eastAsia"/>
        </w:rPr>
        <w:t>，显示</w:t>
      </w:r>
      <w:r>
        <w:rPr>
          <w:rFonts w:hint="eastAsia"/>
          <w:lang w:val="en-US" w:eastAsia="zh-CN"/>
        </w:rPr>
        <w:t>内存管理部分的帮助命令</w:t>
      </w:r>
      <w:r>
        <w:rPr>
          <w:rFonts w:hint="eastAsia"/>
        </w:rPr>
        <w:t>。</w:t>
      </w:r>
      <w:bookmarkEnd w:id="17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37250" cy="639445"/>
            <wp:effectExtent l="0" t="0" r="6350" b="6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bookmarkStart w:id="18" w:name="_Toc476"/>
      <w:r>
        <w:rPr>
          <w:rStyle w:val="33"/>
          <w:rFonts w:hint="eastAsia"/>
          <w:lang w:val="en-US" w:eastAsia="zh-CN"/>
        </w:rPr>
        <w:t>2.4.1输入memoryAlloc，一个模拟内存动态分区分配的程序就会运行</w:t>
      </w:r>
      <w:bookmarkEnd w:id="18"/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 xml:space="preserve">  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 xml:space="preserve">         提示用户输入一个数字，1表示首次适应算法，2表示最佳适应算法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143500" cy="3977640"/>
            <wp:effectExtent l="0" t="0" r="762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40" w:firstLineChars="10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>（首次适应算法）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40" w:firstLineChars="10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8"/>
          <w:lang w:val="en-US" w:eastAsia="zh-CN"/>
        </w:rPr>
        <w:t xml:space="preserve"> 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19" w:name="_Toc4127"/>
      <w:r>
        <w:rPr>
          <w:rFonts w:hint="eastAsia"/>
        </w:rPr>
        <w:t>2.</w:t>
      </w:r>
      <w:r>
        <w:rPr>
          <w:rFonts w:hint="eastAsia"/>
          <w:lang w:val="en-US" w:eastAsia="zh-CN"/>
        </w:rPr>
        <w:t>4.2</w:t>
      </w:r>
      <w:r>
        <w:rPr>
          <w:rFonts w:hint="eastAsia"/>
        </w:rPr>
        <w:t>输入</w:t>
      </w:r>
      <w:r>
        <w:rPr>
          <w:rFonts w:hint="eastAsia"/>
          <w:lang w:val="en-US" w:eastAsia="zh-CN"/>
        </w:rPr>
        <w:t>requestPage运行模拟请求调页小程序</w:t>
      </w:r>
      <w:bookmarkEnd w:id="19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sz w:val="24"/>
          <w:szCs w:val="28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39790" cy="2439035"/>
            <wp:effectExtent l="0" t="0" r="3810" b="1460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hint="eastAsia" w:ascii="黑体" w:hAnsi="黑体" w:eastAsia="黑体" w:cs="黑体"/>
          <w:sz w:val="24"/>
          <w:szCs w:val="28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</w:pPr>
      <w:bookmarkStart w:id="20" w:name="_Toc3253"/>
      <w:r>
        <w:rPr>
          <w:rFonts w:hint="eastAsia"/>
          <w:lang w:val="en-US" w:eastAsia="zh-CN"/>
        </w:rPr>
        <w:t xml:space="preserve">2.5 </w:t>
      </w:r>
      <w:r>
        <w:rPr>
          <w:rFonts w:hint="eastAsia"/>
        </w:rPr>
        <w:t>游戏</w:t>
      </w:r>
      <w:bookmarkEnd w:id="20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21" w:name="_Toc3715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5.</w:t>
      </w:r>
      <w:r>
        <w:t xml:space="preserve">1 </w:t>
      </w:r>
      <w:r>
        <w:rPr>
          <w:rFonts w:hint="eastAsia"/>
        </w:rPr>
        <w:t>管理牧场程序</w:t>
      </w:r>
      <w:bookmarkEnd w:id="21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356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输入指令序列为</w:t>
      </w:r>
      <w:r>
        <w:rPr>
          <w:rFonts w:ascii="黑体" w:hAnsi="黑体" w:eastAsia="黑体" w:cs="黑体"/>
          <w:sz w:val="24"/>
          <w:szCs w:val="28"/>
        </w:rPr>
        <w:t>: 8:4,5,1,2,1,3,1,1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204210" cy="1014095"/>
            <wp:effectExtent l="0" t="0" r="1143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5818" cy="10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356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输入指令序列为</w:t>
      </w:r>
      <w:r>
        <w:rPr>
          <w:rFonts w:ascii="黑体" w:hAnsi="黑体" w:eastAsia="黑体" w:cs="黑体"/>
          <w:sz w:val="24"/>
          <w:szCs w:val="28"/>
        </w:rPr>
        <w:t>: 5:1,2,3,4,5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  <w:r>
        <w:rPr>
          <w:rFonts w:ascii="黑体" w:hAnsi="黑体" w:eastAsia="黑体" w:cs="黑体"/>
          <w:sz w:val="24"/>
          <w:szCs w:val="28"/>
        </w:rPr>
        <w:drawing>
          <wp:inline distT="0" distB="0" distL="0" distR="0">
            <wp:extent cx="3427730" cy="1080770"/>
            <wp:effectExtent l="0" t="0" r="127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491" cy="108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356"/>
        <w:textAlignment w:val="auto"/>
        <w:rPr>
          <w:rFonts w:ascii="黑体" w:hAnsi="黑体" w:eastAsia="黑体" w:cs="黑体"/>
          <w:sz w:val="24"/>
          <w:szCs w:val="28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22" w:name="_Toc6486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5.2</w:t>
      </w:r>
      <w:r>
        <w:t xml:space="preserve"> </w:t>
      </w:r>
      <w:r>
        <w:rPr>
          <w:rFonts w:hint="eastAsia"/>
          <w:lang w:val="en-US" w:eastAsia="zh-CN"/>
        </w:rPr>
        <w:t>扫雷小游戏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输入坐标（格式为横坐标，空格，纵坐标，逗号）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335780" cy="2827020"/>
            <wp:effectExtent l="0" t="0" r="7620" b="762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23" w:name="_Toc9046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5.3</w:t>
      </w:r>
      <w:r>
        <w:t xml:space="preserve"> </w:t>
      </w:r>
      <w:r>
        <w:rPr>
          <w:rFonts w:hint="eastAsia"/>
          <w:lang w:val="en-US" w:eastAsia="zh-CN"/>
        </w:rPr>
        <w:t>五子棋小游戏</w:t>
      </w:r>
      <w:bookmarkEnd w:id="2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输入坐标（格式为横坐标，空格，纵坐标，逗号）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217420" cy="2125980"/>
            <wp:effectExtent l="0" t="0" r="7620" b="762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24" w:name="_Toc13405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5.4</w:t>
      </w:r>
      <w:r>
        <w:t xml:space="preserve"> </w:t>
      </w:r>
      <w:r>
        <w:rPr>
          <w:rFonts w:hint="eastAsia"/>
          <w:lang w:val="en-US" w:eastAsia="zh-CN"/>
        </w:rPr>
        <w:t>计算器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输入算式，不用加“=”，输入回车，即可获得答案。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6576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黑体" w:hAnsi="黑体" w:eastAsia="黑体" w:cs="黑体"/>
          <w:sz w:val="24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8"/>
        </w:rPr>
      </w:pPr>
    </w:p>
    <w:sdt>
      <w:sdtPr>
        <w:rPr>
          <w:rFonts w:hint="eastAsia" w:ascii="黑体" w:hAnsi="黑体" w:eastAsia="黑体" w:cs="黑体"/>
          <w:sz w:val="21"/>
          <w:szCs w:val="22"/>
          <w:lang w:val="en-US" w:eastAsia="zh-CN" w:bidi="ar-SA"/>
        </w:rPr>
        <w:id w:val="147473765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sz w:val="20"/>
          <w:szCs w:val="20"/>
          <w:lang w:val="en-US" w:eastAsia="zh-CN" w:bidi="ar-SA"/>
        </w:rPr>
      </w:sdtEndPr>
      <w:sdtContent>
        <w:p>
          <w:pPr>
            <w:pStyle w:val="31"/>
            <w:pageBreakBefore w:val="0"/>
            <w:tabs>
              <w:tab w:val="right" w:leader="dot" w:pos="936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</w:rPr>
          </w:pP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8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bookmarkStart w:id="25" w:name="_Toc10470"/>
      <w:r>
        <w:rPr>
          <w:rFonts w:hint="eastAsia"/>
        </w:rPr>
        <w:t>3.实现详解</w:t>
      </w:r>
      <w:bookmarkEnd w:id="2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default"/>
          <w:lang w:val="en-US" w:eastAsia="zh-CN"/>
        </w:rPr>
      </w:pPr>
      <w:bookmarkStart w:id="26" w:name="_Toc30300"/>
      <w:r>
        <w:rPr>
          <w:rFonts w:hint="eastAsia"/>
          <w:lang w:val="en-US" w:eastAsia="zh-CN"/>
        </w:rPr>
        <w:t>3.1控制台实现</w:t>
      </w:r>
      <w:bookmarkEnd w:id="26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27" w:name="_Toc26361"/>
      <w:r>
        <w:rPr>
          <w:rFonts w:hint="eastAsia"/>
        </w:rPr>
        <w:t>3.</w:t>
      </w:r>
      <w:r>
        <w:t>1</w:t>
      </w:r>
      <w:r>
        <w:rPr>
          <w:rFonts w:hint="eastAsia"/>
        </w:rPr>
        <w:t>.1 实现思路</w:t>
      </w:r>
      <w:bookmarkEnd w:id="2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21" w:hanging="221" w:hangingChars="100"/>
        <w:textAlignment w:val="auto"/>
      </w:pPr>
      <w:r>
        <w:rPr>
          <w:rFonts w:ascii="黑体" w:hAnsi="黑体" w:eastAsia="黑体" w:cs="黑体"/>
          <w:b/>
          <w:bCs/>
          <w:szCs w:val="24"/>
        </w:rPr>
        <w:tab/>
      </w:r>
      <w:r>
        <w:rPr>
          <w:rFonts w:hint="eastAsia"/>
        </w:rPr>
        <w:t>首先获取标准输入输出流。然后对之前的代码进行一些初始化，例如加载文件系统，显示帮助文档等等。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20" w:firstLineChars="100"/>
        <w:textAlignment w:val="auto"/>
      </w:pPr>
      <w:r>
        <w:rPr>
          <w:rFonts w:hint="eastAsia"/>
        </w:rPr>
        <w:t>随后进入循环。首先打印当前所在目录，获取用户输入的指令，并且将用户指令进行处理，得到指令内容和参数（例如</w:t>
      </w:r>
      <w:r>
        <w:t>mkdir test,</w:t>
      </w:r>
      <w:r>
        <w:rPr>
          <w:rFonts w:hint="eastAsia"/>
        </w:rPr>
        <w:t>则拆分为指令mkdir和参数test）。然后根据用户输入的指令的不同，调用不同的函数实现功能。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28" w:name="_Toc15257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核心代码</w:t>
      </w:r>
      <w:bookmarkEnd w:id="28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</w:rPr>
        <w:t>初始操作：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ascii="黑体" w:hAnsi="黑体" w:eastAsia="黑体" w:cs="黑体"/>
          <w:b/>
          <w:bCs/>
          <w:sz w:val="24"/>
          <w:szCs w:val="24"/>
        </w:rPr>
        <w:drawing>
          <wp:inline distT="0" distB="0" distL="0" distR="0">
            <wp:extent cx="2652395" cy="2547620"/>
            <wp:effectExtent l="0" t="0" r="14605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883" cy="25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与用户交互的循环：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ascii="黑体" w:hAnsi="黑体" w:eastAsia="黑体" w:cs="黑体"/>
          <w:b/>
          <w:bCs/>
          <w:sz w:val="24"/>
          <w:szCs w:val="24"/>
        </w:rPr>
        <w:drawing>
          <wp:inline distT="0" distB="0" distL="0" distR="0">
            <wp:extent cx="3641725" cy="2533650"/>
            <wp:effectExtent l="0" t="0" r="635" b="1143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684" cy="25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36"/>
          <w:szCs w:val="36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eastAsia"/>
          <w:lang w:val="en-US" w:eastAsia="zh-CN"/>
        </w:rPr>
      </w:pPr>
      <w:bookmarkStart w:id="29" w:name="_Toc30211"/>
      <w:r>
        <w:rPr>
          <w:rFonts w:hint="eastAsia"/>
        </w:rPr>
        <w:t>3.</w:t>
      </w:r>
      <w:r>
        <w:rPr>
          <w:rFonts w:hint="eastAsia"/>
          <w:lang w:val="en-US" w:eastAsia="zh-CN"/>
        </w:rPr>
        <w:t>2进程管理部分</w:t>
      </w:r>
      <w:bookmarkEnd w:id="29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30" w:name="_Toc23254"/>
      <w:r>
        <w:rPr>
          <w:rFonts w:hint="eastAsia"/>
          <w:lang w:val="en-US" w:eastAsia="zh-CN"/>
        </w:rPr>
        <w:t>3.2.1核心函数介绍</w:t>
      </w:r>
      <w:bookmarkEnd w:id="3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在proc.h文件中，设置process进程的变量。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</w:pPr>
      <w:r>
        <w:drawing>
          <wp:inline distT="0" distB="0" distL="114300" distR="114300">
            <wp:extent cx="5494020" cy="55854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3.2.1.1：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其中需要用户获取的内容为pid（process ID），name（进程的名字），priority（优先级）p_flags（创建后是否完成进程），run_state（运行状态）。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首先需要设置进程管理器：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</w:pPr>
      <w:r>
        <w:drawing>
          <wp:inline distT="0" distB="0" distL="114300" distR="114300">
            <wp:extent cx="5669280" cy="3627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130040" cy="2331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3.2.1.2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管理器展现出不同的进程（包括系统进程和用户进程）的编号，名字，优先级，运行状态。其中，运行状态为通过run_state表示，其中，每个进程当被创建的时候，run_state默认值为1，如果调用pauseproc函数则会将run_state变为0.在进程控制器中，如果run_state为0，则表示为没有running，如果run_state为1，则表示为running。其中标号ID通过数字表示，从0开始，名字为字符串，优先级通过数字表示，系统进程的优先级更高，用户进程默认比系统进程低。进程若能展现，则表示p_flags为1，如果为0则表示运行完成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394960" cy="16230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Style w:val="33"/>
          <w:rFonts w:hint="eastAsia"/>
          <w:lang w:val="en-US" w:eastAsia="zh-CN"/>
        </w:rPr>
        <w:t>3.2.1.3</w:t>
      </w:r>
      <w:r>
        <w:rPr>
          <w:rFonts w:hint="eastAsia"/>
          <w:lang w:val="en-US" w:eastAsia="zh-CN"/>
        </w:rPr>
        <w:t xml:space="preserve"> </w:t>
      </w:r>
      <w:r>
        <w:rPr>
          <w:rStyle w:val="33"/>
          <w:rFonts w:hint="eastAsia"/>
          <w:lang w:val="en-US" w:eastAsia="zh-CN"/>
        </w:rPr>
        <w:t>kill process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通过控制命令加上进程编号，代表为终止进程，即通过p_flags变为0，也就是说进程结束，在进程管理器中就因为p_flags为0而不能表示出来。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440680" cy="1645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Style w:val="33"/>
          <w:rFonts w:hint="eastAsia"/>
          <w:lang w:val="en-US" w:eastAsia="zh-CN"/>
        </w:rPr>
      </w:pPr>
      <w:r>
        <w:rPr>
          <w:rStyle w:val="33"/>
          <w:rFonts w:hint="eastAsia"/>
          <w:lang w:val="en-US" w:eastAsia="zh-CN"/>
        </w:rPr>
        <w:t>3.2.1.4</w:t>
      </w:r>
      <w:r>
        <w:rPr>
          <w:rFonts w:hint="eastAsia"/>
          <w:lang w:val="en-US" w:eastAsia="zh-CN"/>
        </w:rPr>
        <w:t xml:space="preserve"> </w:t>
      </w:r>
      <w:r>
        <w:rPr>
          <w:rStyle w:val="33"/>
          <w:rFonts w:hint="eastAsia"/>
          <w:lang w:val="en-US" w:eastAsia="zh-CN"/>
        </w:rPr>
        <w:t>pause process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通过控制命令加上进程编号，代表着暂停进程，通过改变run_state变为0，暂停进程，同时在进程管理器中显示NO。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387340" cy="1531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3.2.1.5 resume process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通过控制命令加上进程编号，代表着恢复进程，通过改变run_state变为1，恢复进程，仍在running的进程默认为恢复进程，即不改变，同时在进程管理器中显示YES。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930140" cy="11811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3.2.1.6 目录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分别展现process system目录和其功能函数。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31" w:name="_Toc31067"/>
      <w:r>
        <w:rPr>
          <w:rFonts w:hint="eastAsia"/>
          <w:lang w:val="en-US" w:eastAsia="zh-CN"/>
        </w:rPr>
        <w:t>3.2.2主要思想：</w:t>
      </w:r>
      <w:bookmarkEnd w:id="3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进程管理通过停止进程，暂停进程，恢复进程等用户级操作完成进程的管理，将以上操作封装到管理当中。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eastAsia" w:ascii="黑体" w:hAnsi="黑体" w:eastAsia="黑体" w:cs="黑体"/>
          <w:b/>
          <w:sz w:val="24"/>
          <w:szCs w:val="24"/>
          <w:lang w:val="en-US" w:eastAsia="zh-CN"/>
        </w:rPr>
      </w:pPr>
      <w:bookmarkStart w:id="32" w:name="_Toc23361"/>
      <w:r>
        <w:rPr>
          <w:rFonts w:hint="eastAsia"/>
        </w:rPr>
        <w:t>3.</w:t>
      </w:r>
      <w:r>
        <w:rPr>
          <w:rFonts w:hint="eastAsia"/>
          <w:lang w:val="en-US" w:eastAsia="zh-CN"/>
        </w:rPr>
        <w:t>3内存管理部分</w:t>
      </w:r>
      <w:bookmarkEnd w:id="32"/>
      <w:r>
        <w:rPr>
          <w:rFonts w:hint="eastAsia" w:ascii="黑体" w:hAnsi="黑体" w:eastAsia="黑体" w:cs="黑体"/>
          <w:b/>
          <w:sz w:val="24"/>
          <w:szCs w:val="24"/>
          <w:lang w:val="en-US" w:eastAsia="zh-CN"/>
        </w:rPr>
        <w:t xml:space="preserve">    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黑体" w:hAnsi="黑体" w:eastAsia="黑体" w:cs="黑体"/>
          <w:b/>
          <w:bCs/>
          <w:szCs w:val="24"/>
          <w:lang w:val="en-US" w:eastAsia="zh-CN"/>
        </w:rPr>
      </w:pPr>
      <w:bookmarkStart w:id="33" w:name="_Toc20449"/>
      <w:r>
        <w:rPr>
          <w:rFonts w:hint="eastAsia"/>
          <w:lang w:val="en-US" w:eastAsia="zh-CN"/>
        </w:rPr>
        <w:t>3.3.1 动态分区分配：</w:t>
      </w:r>
      <w:bookmarkEnd w:id="33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34" w:name="_Toc27388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.1核心</w:t>
      </w:r>
      <w:r>
        <w:rPr>
          <w:rFonts w:hint="eastAsia"/>
        </w:rPr>
        <w:t>函数介绍</w:t>
      </w:r>
      <w:bookmarkEnd w:id="34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hint="eastAsia" w:ascii="黑体" w:hAnsi="黑体" w:eastAsia="黑体" w:cs="黑体"/>
          <w:sz w:val="24"/>
          <w:szCs w:val="24"/>
        </w:rPr>
      </w:pP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43600" cy="1901825"/>
            <wp:effectExtent l="0" t="0" r="0" b="317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886200" cy="944880"/>
            <wp:effectExtent l="0" t="0" r="0" b="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黑体" w:hAnsi="黑体" w:eastAsia="黑体" w:cs="黑体"/>
          <w:szCs w:val="24"/>
          <w:lang w:val="en-US" w:eastAsia="zh-CN"/>
        </w:rPr>
      </w:pPr>
      <w:bookmarkStart w:id="35" w:name="_Toc5863"/>
      <w:r>
        <w:rPr>
          <w:rFonts w:hint="eastAsia"/>
          <w:lang w:val="en-US" w:eastAsia="zh-CN"/>
        </w:rPr>
        <w:t>3.3.2.2主要思想</w:t>
      </w:r>
      <w:bookmarkEnd w:id="35"/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</w:rPr>
        <w:t>在模拟过程中，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依次执行11条指令，每执行一条指令会显示当前已分配的内存空间和未分配的内存空间</w:t>
      </w:r>
      <w:r>
        <w:rPr>
          <w:rFonts w:hint="eastAsia" w:ascii="黑体" w:hAnsi="黑体" w:eastAsia="黑体" w:cs="黑体"/>
          <w:sz w:val="24"/>
          <w:szCs w:val="24"/>
        </w:rPr>
        <w:t>，并转到下一条指令；</w:t>
      </w:r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动态分区分配算法使用首次适应算法和最佳适应算法</w:t>
      </w:r>
    </w:p>
    <w:p>
      <w:pPr>
        <w:pStyle w:val="18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具体实施方法(参考):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执行第一条指令，根据不同算法选择合适内存空间装入作业，将装入空间的部分设置为不可用并标记作业号，碎片加入到可使用的内存空间部分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顺序执行下一条指令，即序号为m+1的指令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释放内存空间时，首先将作业对应的内存空间设为可用，然后判断其头指针或尾指针是否有空闲区域，有则合并，无则正常加入对应链表数组。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98" w:leftChars="90" w:firstLine="460" w:firstLineChars="192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直到执行完最后一条指令，模拟程序结束。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36" w:name="_Toc8931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.3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核心代码示例：</w:t>
      </w:r>
      <w:bookmarkEnd w:id="3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 w:cs="黑体"/>
        </w:rPr>
        <w:drawing>
          <wp:inline distT="0" distB="0" distL="114300" distR="114300">
            <wp:extent cx="5939790" cy="2914015"/>
            <wp:effectExtent l="0" t="0" r="3810" b="1206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196840" cy="3116580"/>
            <wp:effectExtent l="0" t="0" r="0" b="762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029200" cy="4953000"/>
            <wp:effectExtent l="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402580" cy="2667000"/>
            <wp:effectExtent l="0" t="0" r="762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39790" cy="4711700"/>
            <wp:effectExtent l="0" t="0" r="3810" b="1270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37" w:name="_Toc31076"/>
      <w:r>
        <w:rPr>
          <w:rFonts w:hint="eastAsia"/>
          <w:lang w:val="en-US" w:eastAsia="zh-CN"/>
        </w:rPr>
        <w:t>3.3.2 请求调页程序实现</w:t>
      </w:r>
      <w:bookmarkEnd w:id="37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38" w:name="_Toc18805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2.1核心</w:t>
      </w:r>
      <w:r>
        <w:rPr>
          <w:rFonts w:hint="eastAsia"/>
        </w:rPr>
        <w:t>函数介绍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623060" cy="617220"/>
            <wp:effectExtent l="0" t="0" r="7620" b="762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92780" cy="472440"/>
            <wp:effectExtent l="0" t="0" r="762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  <w:lang w:val="en-US" w:eastAsia="zh-CN"/>
        </w:rPr>
      </w:pPr>
      <w:bookmarkStart w:id="39" w:name="_Toc21941"/>
      <w:r>
        <w:rPr>
          <w:rFonts w:hint="eastAsia"/>
          <w:lang w:val="en-US" w:eastAsia="zh-CN"/>
        </w:rPr>
        <w:t>3.3.2.2 主要思想</w:t>
      </w:r>
      <w:bookmarkEnd w:id="3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    </w:t>
      </w:r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在模拟过程中，如果所访问指令在内存中，则显示其物理地址，并转到下一条指令；如果没有在内存中，则发生缺页，此时需要记录缺页次数，并将其调入内存。如果4个内存块中已装入作业，则需进行页面置换。</w:t>
      </w:r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所有320条指令执行完成后，计算并显示作业执行过程中发生的缺页率。</w:t>
      </w:r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置换算法可以选用FIFO或者LRU算法</w:t>
      </w:r>
    </w:p>
    <w:p>
      <w:pPr>
        <w:pStyle w:val="18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作业中指令访问次序可以按照下面原则形成:50%的指令是顺序执行的，25%是均匀分布在前地址部分，25％是均匀分布在后地址部分</w:t>
      </w:r>
    </w:p>
    <w:p>
      <w:pPr>
        <w:pStyle w:val="18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具体实施方法(参考):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在0－319条指令之间，随机选取一个起始执行指令，如序号为m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顺序执行下一条指令，即序号为m+1的指令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通过随机数，跳转到前地址部分0－m-1中的某个指令处，其序号为m1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顺序执行下一条指令，即序号为m1+1的指令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通过随机数，跳转到后地址部分m1+2~319中的某条指令处，其序号为m2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顺序执行下一条指令，即m2+1处的指令。</w:t>
      </w:r>
    </w:p>
    <w:p>
      <w:pPr>
        <w:pStyle w:val="18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60" w:leftChars="0" w:firstLine="0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重复跳转到前地址部分、顺序执行、跳转到后地址部分、顺序执行的过程，直到执行完320条指令。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  <w:lang w:val="en-US" w:eastAsia="zh-CN"/>
        </w:rPr>
      </w:pPr>
      <w:bookmarkStart w:id="40" w:name="_Toc5643"/>
      <w:r>
        <w:rPr>
          <w:rFonts w:hint="eastAsia"/>
          <w:lang w:val="en-US" w:eastAsia="zh-CN"/>
        </w:rPr>
        <w:t>3.3.2.3 核心代码示例：</w:t>
      </w:r>
      <w:bookmarkEnd w:id="4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41060" cy="5064760"/>
            <wp:effectExtent l="0" t="0" r="2540" b="1016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</w:rPr>
        <w:drawing>
          <wp:inline distT="0" distB="0" distL="114300" distR="114300">
            <wp:extent cx="5941060" cy="3187700"/>
            <wp:effectExtent l="0" t="0" r="2540" b="1270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95900" cy="4648200"/>
            <wp:effectExtent l="0" t="0" r="762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941060" cy="4107815"/>
            <wp:effectExtent l="0" t="0" r="2540" b="698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80"/>
        <w:textAlignment w:val="auto"/>
        <w:rPr>
          <w:rFonts w:hint="eastAsia" w:ascii="黑体" w:hAnsi="黑体" w:eastAsia="黑体" w:cs="黑体"/>
          <w:sz w:val="24"/>
          <w:szCs w:val="24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</w:pPr>
      <w:bookmarkStart w:id="41" w:name="_Toc22140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文件系统的实现</w:t>
      </w:r>
      <w:bookmarkEnd w:id="41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42" w:name="_Toc16064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实现概述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</w:pPr>
      <w:r>
        <w:rPr>
          <w:rFonts w:hint="eastAsia"/>
        </w:rPr>
        <w:t>使用FCB对文件系统进行管理,总共分为文件夹和文件两种类型。目录树存储在内存中，通过调用系统的open</w:t>
      </w:r>
      <w:r>
        <w:t>(),write()</w:t>
      </w:r>
      <w:r>
        <w:rPr>
          <w:rFonts w:hint="eastAsia"/>
        </w:rPr>
        <w:t>等函数进行实际磁盘的读取。在退出操作系统时，用户可以调用指令将当前文件系统目录树内容序列化存储于硬盘中,进行持久化操作，下次再进入操作系统就会自动读取之前的目录树信息。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</w:pPr>
      <w:r>
        <w:rPr>
          <w:rFonts w:hint="eastAsia"/>
        </w:rPr>
        <w:t>对文件夹可进行操作有：显示当前目录，列出当前文件夹下所有文件，进入目录，创建目录，删除目录。对文件则可进行增删改查操作。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</w:pPr>
      <w:r>
        <w:rPr>
          <w:rFonts w:hint="eastAsia"/>
        </w:rPr>
        <w:t>主要功能说明：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  <w:r>
        <w:rPr>
          <w:rFonts w:ascii="方正兰亭纤黑简体" w:eastAsia="方正兰亭纤黑简体"/>
          <w:sz w:val="24"/>
        </w:rPr>
        <w:drawing>
          <wp:inline distT="0" distB="0" distL="0" distR="0">
            <wp:extent cx="3886200" cy="234124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8" cy="23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0" w:firstLine="720"/>
        <w:textAlignment w:val="auto"/>
        <w:rPr>
          <w:rFonts w:ascii="方正兰亭纤黑简体" w:eastAsia="方正兰亭纤黑简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Style w:val="33"/>
        </w:rPr>
      </w:pPr>
      <w:bookmarkStart w:id="43" w:name="_Toc16219"/>
      <w:r>
        <w:rPr>
          <w:rStyle w:val="33"/>
          <w:rFonts w:hint="eastAsia"/>
        </w:rPr>
        <w:t>3.</w:t>
      </w:r>
      <w:r>
        <w:rPr>
          <w:rStyle w:val="33"/>
          <w:rFonts w:hint="eastAsia" w:eastAsia="黑体"/>
          <w:lang w:val="en-US" w:eastAsia="zh-CN"/>
        </w:rPr>
        <w:t>4</w:t>
      </w:r>
      <w:r>
        <w:rPr>
          <w:rStyle w:val="33"/>
          <w:rFonts w:hint="eastAsia"/>
        </w:rPr>
        <w:t>.2</w:t>
      </w:r>
      <w:r>
        <w:rPr>
          <w:rStyle w:val="33"/>
        </w:rPr>
        <w:t xml:space="preserve"> </w:t>
      </w:r>
      <w:r>
        <w:rPr>
          <w:rStyle w:val="33"/>
          <w:rFonts w:hint="eastAsia"/>
        </w:rPr>
        <w:t>FCB结构</w:t>
      </w:r>
      <w:bookmarkEnd w:id="43"/>
    </w:p>
    <w:tbl>
      <w:tblPr>
        <w:tblStyle w:val="32"/>
        <w:tblW w:w="0" w:type="auto"/>
        <w:tblInd w:w="0" w:type="dxa"/>
        <w:tblBorders>
          <w:top w:val="single" w:color="9CC2E5" w:themeColor="accent5" w:themeTint="99" w:sz="4" w:space="0"/>
          <w:left w:val="single" w:color="9CC2E5" w:themeColor="accent5" w:themeTint="99" w:sz="4" w:space="0"/>
          <w:bottom w:val="single" w:color="9CC2E5" w:themeColor="accent5" w:themeTint="99" w:sz="4" w:space="0"/>
          <w:right w:val="single" w:color="9CC2E5" w:themeColor="accent5" w:themeTint="99" w:sz="4" w:space="0"/>
          <w:insideH w:val="single" w:color="9CC2E5" w:themeColor="accent5" w:themeTint="99" w:sz="4" w:space="0"/>
          <w:insideV w:val="single" w:color="9CC2E5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560"/>
        <w:gridCol w:w="6094"/>
      </w:tblGrid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5B9BD5" w:themeColor="accent5" w:sz="4" w:space="0"/>
              <w:left w:val="single" w:color="5B9BD5" w:themeColor="accent5" w:sz="4" w:space="0"/>
              <w:bottom w:val="single" w:color="5B9BD5" w:themeColor="accent5" w:sz="4" w:space="0"/>
              <w:right w:val="nil"/>
              <w:insideH w:val="single" w:sz="4" w:space="0"/>
              <w:insideV w:val="nil"/>
            </w:tcBorders>
            <w:shd w:val="clear" w:color="auto" w:fill="5B9BD5" w:themeFill="accent5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 w:val="0"/>
                <w:bCs w:val="0"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方正兰亭纤黑简体" w:eastAsia="方正兰亭纤黑简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60" w:type="dxa"/>
            <w:tcBorders>
              <w:top w:val="single" w:color="5B9BD5" w:themeColor="accent5" w:sz="4" w:space="0"/>
              <w:bottom w:val="single" w:color="5B9BD5" w:themeColor="accent5" w:sz="4" w:space="0"/>
              <w:right w:val="nil"/>
              <w:insideH w:val="single" w:sz="4" w:space="0"/>
              <w:insideV w:val="nil"/>
            </w:tcBorders>
            <w:shd w:val="clear" w:color="auto" w:fill="5B9BD5" w:themeFill="accent5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 w:val="0"/>
                <w:bCs w:val="0"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方正兰亭纤黑简体" w:eastAsia="方正兰亭纤黑简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6094" w:type="dxa"/>
            <w:tcBorders>
              <w:top w:val="single" w:color="5B9BD5" w:themeColor="accent5" w:sz="4" w:space="0"/>
              <w:bottom w:val="single" w:color="5B9BD5" w:themeColor="accent5" w:sz="4" w:space="0"/>
              <w:right w:val="single" w:color="5B9BD5" w:themeColor="accent5" w:sz="4" w:space="0"/>
              <w:insideH w:val="single" w:sz="4" w:space="0"/>
              <w:insideV w:val="nil"/>
            </w:tcBorders>
            <w:shd w:val="clear" w:color="auto" w:fill="5B9BD5" w:themeFill="accent5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ascii="方正兰亭纤黑简体" w:eastAsia="方正兰亭纤黑简体"/>
                <w:b w:val="0"/>
                <w:bCs w:val="0"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方正兰亭纤黑简体" w:eastAsia="方正兰亭纤黑简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作用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fileName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char</w:t>
            </w:r>
            <w:r>
              <w:rPr>
                <w:rFonts w:ascii="方正兰亭纤黑简体" w:eastAsia="方正兰亭纤黑简体"/>
              </w:rPr>
              <w:t>[]</w:t>
            </w:r>
          </w:p>
        </w:tc>
        <w:tc>
          <w:tcPr>
            <w:tcW w:w="6094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文件名称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path</w:t>
            </w:r>
          </w:p>
        </w:tc>
        <w:tc>
          <w:tcPr>
            <w:tcW w:w="15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ascii="方正兰亭纤黑简体" w:eastAsia="方正兰亭纤黑简体"/>
              </w:rPr>
              <w:t>char[]</w:t>
            </w:r>
          </w:p>
        </w:tc>
        <w:tc>
          <w:tcPr>
            <w:tcW w:w="609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文件绝对路径名称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fileType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i</w:t>
            </w:r>
            <w:r>
              <w:rPr>
                <w:rFonts w:ascii="方正兰亭纤黑简体" w:eastAsia="方正兰亭纤黑简体"/>
              </w:rPr>
              <w:t>nt</w:t>
            </w:r>
          </w:p>
        </w:tc>
        <w:tc>
          <w:tcPr>
            <w:tcW w:w="6094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标识文件类型（目录或文件）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size</w:t>
            </w:r>
          </w:p>
        </w:tc>
        <w:tc>
          <w:tcPr>
            <w:tcW w:w="15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ascii="方正兰亭纤黑简体" w:eastAsia="方正兰亭纤黑简体"/>
              </w:rPr>
              <w:t>int</w:t>
            </w:r>
          </w:p>
        </w:tc>
        <w:tc>
          <w:tcPr>
            <w:tcW w:w="609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存储该目录的子文件数量（如果是文件则为0）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next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ascii="方正兰亭纤黑简体" w:eastAsia="方正兰亭纤黑简体"/>
              </w:rPr>
              <w:t>FCB*</w:t>
            </w:r>
          </w:p>
        </w:tc>
        <w:tc>
          <w:tcPr>
            <w:tcW w:w="6094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为寻找</w:t>
            </w:r>
            <w:r>
              <w:rPr>
                <w:rFonts w:ascii="方正兰亭纤黑简体" w:eastAsia="方正兰亭纤黑简体"/>
              </w:rPr>
              <w:t>children</w:t>
            </w:r>
            <w:r>
              <w:rPr>
                <w:rFonts w:hint="eastAsia" w:ascii="方正兰亭纤黑简体" w:eastAsia="方正兰亭纤黑简体"/>
              </w:rPr>
              <w:t>而设置的，指向同级的下一个文件的FCB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parent</w:t>
            </w:r>
          </w:p>
        </w:tc>
        <w:tc>
          <w:tcPr>
            <w:tcW w:w="15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ascii="方正兰亭纤黑简体" w:eastAsia="方正兰亭纤黑简体"/>
              </w:rPr>
              <w:t>FCB*</w:t>
            </w:r>
          </w:p>
        </w:tc>
        <w:tc>
          <w:tcPr>
            <w:tcW w:w="609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指向他上级文件夹对应的FCB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</w:rPr>
            </w:pPr>
            <w:r>
              <w:rPr>
                <w:rFonts w:ascii="方正兰亭纤黑简体" w:eastAsia="方正兰亭纤黑简体"/>
                <w:b/>
                <w:bCs/>
              </w:rPr>
              <w:t>children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ascii="方正兰亭纤黑简体" w:eastAsia="方正兰亭纤黑简体"/>
              </w:rPr>
              <w:t>FCB*</w:t>
            </w:r>
          </w:p>
        </w:tc>
        <w:tc>
          <w:tcPr>
            <w:tcW w:w="6094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</w:rPr>
            </w:pPr>
            <w:r>
              <w:rPr>
                <w:rFonts w:hint="eastAsia" w:ascii="方正兰亭纤黑简体" w:eastAsia="方正兰亭纤黑简体"/>
              </w:rPr>
              <w:t>指向他拥有的第一个子文件FCB节点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  <w:r>
        <w:rPr>
          <w:rFonts w:ascii="方正兰亭纤黑简体" w:eastAsia="方正兰亭纤黑简体"/>
          <w:sz w:val="24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ascii="方正兰亭纤黑简体" w:eastAsia="方正兰亭纤黑简体"/>
          <w:sz w:val="24"/>
        </w:rPr>
      </w:pPr>
      <w:bookmarkStart w:id="44" w:name="_Toc11969"/>
      <w:r>
        <w:rPr>
          <w:rStyle w:val="33"/>
          <w:rFonts w:hint="eastAsia"/>
        </w:rPr>
        <w:t>3.</w:t>
      </w:r>
      <w:r>
        <w:rPr>
          <w:rStyle w:val="33"/>
          <w:rFonts w:hint="eastAsia" w:eastAsia="黑体"/>
          <w:lang w:val="en-US" w:eastAsia="zh-CN"/>
        </w:rPr>
        <w:t>4</w:t>
      </w:r>
      <w:r>
        <w:rPr>
          <w:rStyle w:val="33"/>
          <w:rFonts w:hint="eastAsia"/>
        </w:rPr>
        <w:t>.3函数说明</w:t>
      </w:r>
      <w:bookmarkEnd w:id="4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b/>
          <w:bCs/>
        </w:rPr>
      </w:pPr>
      <w:r>
        <w:rPr>
          <w:rFonts w:hint="eastAsia" w:ascii="方正兰亭纤黑简体" w:eastAsia="方正兰亭纤黑简体"/>
        </w:rPr>
        <w:t>很多对文件系统的操作都基于当前目录：</w:t>
      </w:r>
      <w:r>
        <w:rPr>
          <w:rFonts w:ascii="方正兰亭纤黑简体" w:eastAsia="方正兰亭纤黑简体"/>
          <w:b/>
          <w:bCs/>
        </w:rPr>
        <w:t>FCB * current; //</w:t>
      </w:r>
      <w:r>
        <w:rPr>
          <w:rFonts w:hint="eastAsia" w:ascii="方正兰亭纤黑简体" w:eastAsia="方正兰亭纤黑简体"/>
          <w:b/>
          <w:bCs/>
        </w:rPr>
        <w:t>当前路径的</w:t>
      </w:r>
      <w:r>
        <w:rPr>
          <w:rFonts w:ascii="方正兰亭纤黑简体" w:eastAsia="方正兰亭纤黑简体"/>
          <w:b/>
          <w:bCs/>
        </w:rPr>
        <w:t>FCB</w:t>
      </w:r>
      <w:r>
        <w:rPr>
          <w:rFonts w:hint="eastAsia" w:ascii="方正兰亭纤黑简体" w:eastAsia="方正兰亭纤黑简体"/>
          <w:sz w:val="24"/>
        </w:rPr>
        <w:t xml:space="preserve"> </w:t>
      </w:r>
    </w:p>
    <w:tbl>
      <w:tblPr>
        <w:tblStyle w:val="20"/>
        <w:tblW w:w="10632" w:type="dxa"/>
        <w:tblInd w:w="0" w:type="dxa"/>
        <w:tblBorders>
          <w:top w:val="single" w:color="9CC2E5" w:themeColor="accent5" w:themeTint="99" w:sz="4" w:space="0"/>
          <w:left w:val="single" w:color="9CC2E5" w:themeColor="accent5" w:themeTint="99" w:sz="4" w:space="0"/>
          <w:bottom w:val="single" w:color="9CC2E5" w:themeColor="accent5" w:themeTint="99" w:sz="4" w:space="0"/>
          <w:right w:val="single" w:color="9CC2E5" w:themeColor="accent5" w:themeTint="99" w:sz="4" w:space="0"/>
          <w:insideH w:val="single" w:color="9CC2E5" w:themeColor="accent5" w:themeTint="99" w:sz="4" w:space="0"/>
          <w:insideV w:val="single" w:color="9CC2E5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5386"/>
      </w:tblGrid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tcBorders>
              <w:top w:val="single" w:color="5B9BD5" w:themeColor="accent5" w:sz="4" w:space="0"/>
              <w:left w:val="single" w:color="5B9BD5" w:themeColor="accent5" w:sz="4" w:space="0"/>
              <w:bottom w:val="single" w:color="5B9BD5" w:themeColor="accent5" w:sz="4" w:space="0"/>
              <w:right w:val="nil"/>
              <w:insideH w:val="single" w:sz="4" w:space="0"/>
              <w:insideV w:val="nil"/>
            </w:tcBorders>
            <w:shd w:val="clear" w:color="auto" w:fill="5B9BD5" w:themeFill="accent5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 w:val="0"/>
                <w:bCs w:val="0"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方正兰亭纤黑简体" w:eastAsia="方正兰亭纤黑简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5386" w:type="dxa"/>
            <w:tcBorders>
              <w:top w:val="single" w:color="5B9BD5" w:themeColor="accent5" w:sz="4" w:space="0"/>
              <w:bottom w:val="single" w:color="5B9BD5" w:themeColor="accent5" w:sz="4" w:space="0"/>
              <w:right w:val="single" w:color="5B9BD5" w:themeColor="accent5" w:sz="4" w:space="0"/>
              <w:insideH w:val="single" w:sz="4" w:space="0"/>
              <w:insideV w:val="nil"/>
            </w:tcBorders>
            <w:shd w:val="clear" w:color="auto" w:fill="5B9BD5" w:themeFill="accent5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ascii="方正兰亭纤黑简体" w:eastAsia="方正兰亭纤黑简体"/>
                <w:b w:val="0"/>
                <w:bCs w:val="0"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方正兰亭纤黑简体" w:eastAsia="方正兰亭纤黑简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作用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init()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将当前目录初始化为根目录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addChildren(FCB* parent, FCB* son)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在某个目录下添加FCB子节点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showChildren(FCB* parent)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展示当前目录下的所有文件信息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getAbsolutePath(char* result, char* path)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将当前目录路径与相对路径拼接得到的绝对路径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cd(char* dir)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进入某个目录，可以有绝对路径，相对路径两种写法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cdRoot()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进入根目录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cdAbsolute(char* absolutePath)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辅助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cd()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的函数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,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循环更改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current,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使之进入某绝对路径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pwd()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展示当前路径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list()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列出当前目录下文件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createFile(char* dir, int type)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创建目录或者文件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根据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type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标识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rm(char* fileName)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删除文件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writeFile(char* fileName)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将内容写入文件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readFile(char* fileName)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读取文件内容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store()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将目录树对应的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FCB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文件以特定形式序列化存储在磁盘中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serialize(char* files, FCB* father, int i, int height)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辅助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store()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函数，用于将目录树序列化为一个特定类型字符串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load()</w:t>
            </w:r>
          </w:p>
        </w:tc>
        <w:tc>
          <w:tcPr>
            <w:tcW w:w="53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系统启动时运行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,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 xml:space="preserve"> 将磁盘中数据以约定的形式取出</w:t>
            </w: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,</w:t>
            </w: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重构目录树</w:t>
            </w:r>
          </w:p>
        </w:tc>
      </w:tr>
      <w:tr>
        <w:tblPrEx>
          <w:tblBorders>
            <w:top w:val="single" w:color="9CC2E5" w:themeColor="accent5" w:themeTint="99" w:sz="4" w:space="0"/>
            <w:left w:val="single" w:color="9CC2E5" w:themeColor="accent5" w:themeTint="99" w:sz="4" w:space="0"/>
            <w:bottom w:val="single" w:color="9CC2E5" w:themeColor="accent5" w:themeTint="99" w:sz="4" w:space="0"/>
            <w:right w:val="single" w:color="9CC2E5" w:themeColor="accent5" w:themeTint="99" w:sz="4" w:space="0"/>
            <w:insideH w:val="single" w:color="9CC2E5" w:themeColor="accent5" w:themeTint="99" w:sz="4" w:space="0"/>
            <w:insideV w:val="single" w:color="9CC2E5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  <w:t>fileHelp()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ascii="方正兰亭纤黑简体" w:eastAsia="方正兰亭纤黑简体"/>
                <w:b/>
                <w:bCs/>
                <w:sz w:val="18"/>
                <w:szCs w:val="18"/>
              </w:rPr>
            </w:pPr>
            <w:r>
              <w:rPr>
                <w:rFonts w:hint="eastAsia" w:ascii="方正兰亭纤黑简体" w:eastAsia="方正兰亭纤黑简体"/>
                <w:b/>
                <w:bCs/>
                <w:sz w:val="18"/>
                <w:szCs w:val="18"/>
              </w:rPr>
              <w:t>文件系统的帮助文档，展示文件系统能执行的指令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Style w:val="33"/>
        </w:rPr>
      </w:pPr>
      <w:bookmarkStart w:id="45" w:name="_Toc29852"/>
      <w:r>
        <w:rPr>
          <w:rStyle w:val="33"/>
          <w:rFonts w:hint="eastAsia"/>
        </w:rPr>
        <w:t>3.</w:t>
      </w:r>
      <w:r>
        <w:rPr>
          <w:rStyle w:val="33"/>
          <w:rFonts w:hint="eastAsia" w:eastAsia="黑体"/>
          <w:lang w:val="en-US" w:eastAsia="zh-CN"/>
        </w:rPr>
        <w:t>4</w:t>
      </w:r>
      <w:r>
        <w:rPr>
          <w:rStyle w:val="33"/>
          <w:rFonts w:hint="eastAsia"/>
        </w:rPr>
        <w:t>.</w:t>
      </w:r>
      <w:r>
        <w:rPr>
          <w:rStyle w:val="33"/>
        </w:rPr>
        <w:t>4</w:t>
      </w:r>
      <w:r>
        <w:rPr>
          <w:rStyle w:val="33"/>
          <w:rFonts w:hint="eastAsia"/>
        </w:rPr>
        <w:t>核心函数代码</w:t>
      </w:r>
      <w:bookmarkEnd w:id="4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方正兰亭纤黑简体" w:eastAsia="方正兰亭纤黑简体"/>
          <w:sz w:val="24"/>
        </w:rPr>
      </w:pPr>
      <w:r>
        <w:rPr>
          <w:rFonts w:hint="eastAsia" w:ascii="方正兰亭纤黑简体" w:eastAsia="方正兰亭纤黑简体"/>
          <w:b/>
          <w:bCs/>
          <w:sz w:val="24"/>
        </w:rPr>
        <w:t>进入目录函数</w:t>
      </w:r>
      <w:r>
        <w:rPr>
          <w:rFonts w:hint="eastAsia" w:ascii="方正兰亭纤黑简体" w:eastAsia="方正兰亭纤黑简体"/>
          <w:sz w:val="24"/>
        </w:rPr>
        <w:t>：根据用户输入的指令的不同，执行不同的进入目录操作。如：.代表当前路径，.</w:t>
      </w:r>
      <w:r>
        <w:rPr>
          <w:rFonts w:ascii="方正兰亭纤黑简体" w:eastAsia="方正兰亭纤黑简体"/>
          <w:sz w:val="24"/>
        </w:rPr>
        <w:t>./</w:t>
      </w:r>
      <w:r>
        <w:rPr>
          <w:rFonts w:hint="eastAsia" w:ascii="方正兰亭纤黑简体" w:eastAsia="方正兰亭纤黑简体"/>
          <w:sz w:val="24"/>
        </w:rPr>
        <w:t>代表上一级路径，以/开头为进入绝对路径，否则为进入相对路径。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sz w:val="24"/>
        </w:rPr>
      </w:pPr>
      <w:r>
        <w:rPr>
          <w:rFonts w:ascii="方正兰亭纤黑简体" w:eastAsia="方正兰亭纤黑简体"/>
          <w:sz w:val="24"/>
        </w:rPr>
        <w:drawing>
          <wp:inline distT="0" distB="0" distL="0" distR="0">
            <wp:extent cx="2347595" cy="2925445"/>
            <wp:effectExtent l="0" t="0" r="1460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4237" cy="29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hint="eastAsia" w:ascii="方正兰亭纤黑简体" w:eastAsia="方正兰亭纤黑简体"/>
          <w:b/>
          <w:bCs/>
          <w:sz w:val="24"/>
          <w:szCs w:val="24"/>
        </w:rPr>
        <w:t>获取绝对路径函数：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ascii="方正兰亭纤黑简体" w:eastAsia="方正兰亭纤黑简体"/>
          <w:b/>
          <w:bCs/>
          <w:sz w:val="24"/>
          <w:szCs w:val="24"/>
        </w:rPr>
        <w:drawing>
          <wp:inline distT="0" distB="0" distL="0" distR="0">
            <wp:extent cx="3924300" cy="1234440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7777" cy="12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hint="eastAsia" w:ascii="方正兰亭纤黑简体" w:eastAsia="方正兰亭纤黑简体"/>
          <w:b/>
          <w:bCs/>
          <w:sz w:val="24"/>
          <w:szCs w:val="24"/>
        </w:rPr>
        <w:t>展示当前目录下文件信息：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ascii="方正兰亭纤黑简体" w:eastAsia="方正兰亭纤黑简体"/>
          <w:b/>
          <w:bCs/>
          <w:sz w:val="24"/>
          <w:szCs w:val="24"/>
        </w:rPr>
        <w:drawing>
          <wp:inline distT="0" distB="0" distL="0" distR="0">
            <wp:extent cx="2985770" cy="1440815"/>
            <wp:effectExtent l="0" t="0" r="127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682" cy="14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hint="eastAsia" w:ascii="方正兰亭纤黑简体" w:eastAsia="方正兰亭纤黑简体"/>
          <w:b/>
          <w:bCs/>
          <w:sz w:val="24"/>
          <w:szCs w:val="24"/>
        </w:rPr>
        <w:t>删除文件：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ascii="方正兰亭纤黑简体" w:eastAsia="方正兰亭纤黑简体"/>
          <w:b/>
          <w:bCs/>
          <w:sz w:val="24"/>
          <w:szCs w:val="24"/>
        </w:rPr>
        <w:drawing>
          <wp:inline distT="0" distB="0" distL="0" distR="0">
            <wp:extent cx="2971800" cy="2066925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0105" cy="20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hint="eastAsia" w:ascii="方正兰亭纤黑简体" w:eastAsia="方正兰亭纤黑简体"/>
          <w:b/>
          <w:bCs/>
          <w:sz w:val="24"/>
          <w:szCs w:val="24"/>
        </w:rPr>
        <w:t>文件持久化操作：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方正兰亭纤黑简体" w:eastAsia="方正兰亭纤黑简体"/>
          <w:b/>
          <w:bCs/>
          <w:sz w:val="24"/>
          <w:szCs w:val="24"/>
        </w:rPr>
      </w:pPr>
      <w:r>
        <w:rPr>
          <w:rFonts w:ascii="方正兰亭纤黑简体" w:eastAsia="方正兰亭纤黑简体"/>
          <w:b/>
          <w:bCs/>
          <w:sz w:val="24"/>
          <w:szCs w:val="24"/>
        </w:rPr>
        <w:drawing>
          <wp:inline distT="0" distB="0" distL="0" distR="0">
            <wp:extent cx="3042920" cy="2439670"/>
            <wp:effectExtent l="0" t="0" r="5080" b="139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2764" cy="24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黑体" w:hAnsi="黑体" w:eastAsia="黑体" w:cs="黑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黑体" w:hAnsi="黑体" w:eastAsia="黑体" w:cs="黑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eastAsia"/>
          <w:lang w:val="en-US" w:eastAsia="zh-CN"/>
        </w:rPr>
      </w:pPr>
      <w:bookmarkStart w:id="46" w:name="_Toc28628"/>
      <w:r>
        <w:rPr>
          <w:rFonts w:hint="eastAsia"/>
        </w:rPr>
        <w:t>3.</w:t>
      </w:r>
      <w:r>
        <w:rPr>
          <w:rFonts w:hint="eastAsia"/>
          <w:lang w:val="en-US" w:eastAsia="zh-CN"/>
        </w:rPr>
        <w:t>5 游戏部分</w:t>
      </w:r>
      <w:bookmarkEnd w:id="46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47" w:name="_Toc15622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扫雷</w:t>
      </w:r>
      <w:bookmarkEnd w:id="47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48" w:name="_Toc26964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函数介绍</w:t>
      </w:r>
      <w:bookmarkEnd w:id="4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void init_mine(int row, int col)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初始化两个扫雷的矩阵，一个为char类型，为在命令行展示的内容，默认*，表示为未点击，数字代表着周围8个点共有几个地雷。同理，int类型，如果为0，表示为未点击。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68040" cy="218694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oid init_flag(int row, int col)初始化DFS标识，防止重复深搜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43400" cy="2743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void print_player(int row, int col)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打印棋盘矩阵，首先打印横标，然后随着打印竖标，若没有点击，则为*，若点击且不为雷，则会有数字。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28160" cy="5875020"/>
            <wp:effectExtent l="0" t="0" r="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void print_mine(int row, int col)打印设计棋盘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，方便检查。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02380" cy="5661660"/>
            <wp:effectExtent l="0" t="0" r="762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void set_mine(int row, int col)给设计者棋盘布雷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，设置的总雷数为40个，共20*20的棋盘，通过get_ticks()产生随机数，然后布雷，通过调用count_mine函数，将其他没有雷的地方变为数字，每个数字的产生根据周围八个点的地雷数完成。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41695" cy="3333750"/>
            <wp:effectExtent l="0" t="0" r="190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count_mine(int x, int y)检测周围8个区域雷的个数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，设置八个方向，通过3*3横纵坐标决定，每个方向上分别有x，x-1，x+1；y，y-1，y+1。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25240" cy="269748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void open_mine_dfs(int x, int y)空白区炸开函数 DFS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。通过深度搜索，完成搜索所有的空白，也就是说该点的周围八个点没有地雷。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8520" cy="4921250"/>
            <wp:effectExtent l="0" t="0" r="508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count_show_mine(int row, int col)判断剩余未知区域的个数，个数为雷数时玩家赢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00700" cy="257556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49" w:name="_Toc30574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主要思想</w:t>
      </w:r>
      <w:bookmarkEnd w:id="49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80" w:firstLineChars="20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首先调用主要函数startSwipe(int fd_stdin)，首先设置地雷的矩阵地图初始化，然后通过输入x，y反复输入函数点击的位置，若为空白区，空白区炸开函数 DFS ，如果点击地雷，则游戏失败，游戏结束，若满足剩余未点击的点数为设置雷数则表示为剩下的40个都为地雷，则表示完美避开所有地雷，游戏胜利，游戏结束。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50" w:name="_Toc26627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1.3</w:t>
      </w:r>
      <w:r>
        <w:rPr>
          <w:rFonts w:hint="eastAsia"/>
        </w:rPr>
        <w:t>核心代码示例：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20"/>
        <w:jc w:val="both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941060" cy="5500370"/>
            <wp:effectExtent l="0" t="0" r="2540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928360" cy="5143500"/>
            <wp:effectExtent l="0" t="0" r="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5942330" cy="5768340"/>
            <wp:effectExtent l="0" t="0" r="127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980" cy="2461260"/>
            <wp:effectExtent l="0" t="0" r="7620" b="762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51" w:name="_Toc2505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2五子棋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 w:ascii="黑体" w:hAnsi="黑体" w:eastAsia="黑体" w:cs="黑体"/>
          <w:b/>
          <w:sz w:val="24"/>
          <w:szCs w:val="24"/>
          <w:lang w:val="en-US" w:eastAsia="zh-CN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52" w:name="_Toc15702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2.1</w:t>
      </w:r>
      <w:r>
        <w:rPr>
          <w:rFonts w:hint="eastAsia"/>
        </w:rPr>
        <w:t>函数介绍</w:t>
      </w:r>
      <w:bookmarkEnd w:id="5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void draw(int arr[LINE][LINE])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绘制五子棋面板。设置了横坐标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3380" cy="3002280"/>
            <wp:effectExtent l="0" t="0" r="762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check(int arr[LINE][LINE],int x,int y)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检查五子棋面板坐标，如果已被修改则返回0，如果未被修改，则返回1。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15640" cy="2179320"/>
            <wp:effectExtent l="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win(int arr[LINE][LINE])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判断是否为赢。判断条件为横着五个点，竖着五个点，斜着五个点都为同一个玩家所下，返回该五个点的共同所属。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9155" cy="4912360"/>
            <wp:effectExtent l="0" t="0" r="4445" b="1016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980" cy="1615440"/>
            <wp:effectExtent l="0" t="0" r="762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 w:firstLineChars="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startFive(int fd_stdin)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主函数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53" w:name="_Toc15813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主要思想</w:t>
      </w:r>
      <w:bookmarkEnd w:id="53"/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800" w:firstLine="716" w:firstLineChars="0"/>
        <w:textAlignment w:val="auto"/>
        <w:rPr>
          <w:rFonts w:hint="eastAsia" w:ascii="黑体" w:hAnsi="黑体" w:eastAsia="黑体" w:cs="黑体"/>
          <w:sz w:val="24"/>
          <w:szCs w:val="24"/>
        </w:rPr>
      </w:pP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80" w:firstLineChars="200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通过调用int startFive(int fd_stdin)函数，首先每回合打印当前棋盘，分为两个玩家，玩家1先手，为O，玩家2为后手，为X通过输入坐标完成，当满足评判标准，则游戏结束。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/>
        </w:rPr>
      </w:pPr>
      <w:bookmarkStart w:id="54" w:name="_Toc31268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1.3</w:t>
      </w:r>
      <w:r>
        <w:rPr>
          <w:rFonts w:hint="eastAsia"/>
        </w:rPr>
        <w:t>核心代码示例：</w:t>
      </w:r>
      <w:bookmarkEnd w:id="5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516880" cy="5577840"/>
            <wp:effectExtent l="0" t="0" r="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2160" cy="5173980"/>
            <wp:effectExtent l="0" t="0" r="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676900" cy="5128260"/>
            <wp:effectExtent l="0" t="0" r="7620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</w:pPr>
      <w:bookmarkStart w:id="55" w:name="_Toc7988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管理牧场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ascii="黑体" w:hAnsi="黑体" w:eastAsia="黑体" w:cs="黑体"/>
          <w:b/>
          <w:sz w:val="24"/>
          <w:szCs w:val="24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</w:pPr>
      <w:bookmarkStart w:id="56" w:name="_Toc10216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3.1</w:t>
      </w:r>
      <w:r>
        <w:rPr>
          <w:rFonts w:hint="eastAsia"/>
        </w:rPr>
        <w:t>程序说明</w:t>
      </w:r>
      <w:bookmarkEnd w:id="5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80" w:firstLineChars="200"/>
        <w:jc w:val="both"/>
        <w:textAlignment w:val="auto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请人锯木的酬金跟这段木头的长度成正比。例如，要将长度为20的木头锯成长度为8，7和5的三段，第一次锯木头将木头锯成12和8，花费20；第二次锯木头将长度为12的木头锯成7和5花费12，总花费32元。如果第一次将木头锯成15和5，则第二次将木头锯成7和8，那么总的花费是35（大于32）。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ind w:firstLine="480" w:firstLineChars="200"/>
        <w:textAlignment w:val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输入格式：输入第一行给出正整数N（N&lt;10</w:t>
      </w:r>
      <w:r>
        <w:rPr>
          <w:rFonts w:ascii="黑体" w:hAnsi="黑体" w:eastAsia="黑体" w:cs="黑体"/>
        </w:rPr>
        <w:t>0</w:t>
      </w:r>
      <w:r>
        <w:rPr>
          <w:rFonts w:hint="eastAsia" w:ascii="黑体" w:hAnsi="黑体" w:eastAsia="黑体" w:cs="黑体"/>
        </w:rPr>
        <w:t>），表示要将木头锯成N块。第二行给出N个正整数，表示每块木头的长度。</w:t>
      </w:r>
    </w:p>
    <w:p>
      <w:pPr>
        <w:pStyle w:val="14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240" w:lineRule="auto"/>
        <w:textAlignment w:val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输出格式：输出一个整数，即将木头锯成N块的最小花费。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0"/>
        <w:textAlignment w:val="auto"/>
        <w:rPr>
          <w:rFonts w:ascii="黑体" w:hAnsi="黑体" w:eastAsia="黑体" w:cs="黑体"/>
          <w:sz w:val="24"/>
          <w:szCs w:val="24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</w:pPr>
      <w:bookmarkStart w:id="57" w:name="_Toc21203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.2主要思想</w:t>
      </w:r>
      <w:bookmarkEnd w:id="5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</w:pPr>
      <w:r>
        <w:rPr>
          <w:rFonts w:hint="eastAsia"/>
        </w:rPr>
        <w:t>直观上来说，就是在一堆木块碎片中，每次都把最小的两块碎片拼成一块，不断地拼，直到最后就只剩下最初的完整木块，这样的花费最小。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</w:pPr>
      <w:r>
        <w:rPr>
          <w:rFonts w:hint="eastAsia"/>
        </w:rPr>
        <w:t>首先实现一个最小堆。把输入的N个正整数逐个放入最小堆中，然后不断循环直到堆只剩下一个元素即为结果。在循环中，每次都从堆中取出最小的两个元素，让总的花费sum加等于他们两个的值。并且把他们两个加起来的值继续放入堆中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20" w:firstLine="720"/>
        <w:jc w:val="both"/>
        <w:textAlignment w:val="auto"/>
        <w:rPr>
          <w:rFonts w:ascii="黑体" w:hAnsi="黑体" w:eastAsia="黑体" w:cs="黑体"/>
          <w:sz w:val="24"/>
          <w:szCs w:val="24"/>
        </w:rPr>
      </w:pP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800" w:firstLine="716"/>
        <w:textAlignment w:val="auto"/>
        <w:rPr>
          <w:rFonts w:ascii="黑体" w:hAnsi="黑体" w:eastAsia="黑体" w:cs="黑体"/>
          <w:sz w:val="24"/>
          <w:szCs w:val="24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</w:pPr>
      <w:bookmarkStart w:id="58" w:name="_Toc15601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.3核心代码示例：</w:t>
      </w:r>
      <w:bookmarkEnd w:id="5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ascii="黑体" w:hAnsi="黑体" w:eastAsia="黑体" w:cs="黑体"/>
          <w:sz w:val="24"/>
          <w:szCs w:val="24"/>
        </w:rPr>
        <w:tab/>
      </w:r>
      <w:r>
        <w:rPr>
          <w:rFonts w:hint="eastAsia" w:ascii="黑体" w:hAnsi="黑体" w:eastAsia="黑体" w:cs="黑体"/>
          <w:b/>
          <w:bCs/>
          <w:sz w:val="24"/>
          <w:szCs w:val="24"/>
        </w:rPr>
        <w:t>堆实现：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ascii="黑体" w:hAnsi="黑体" w:eastAsia="黑体" w:cs="黑体"/>
          <w:b/>
          <w:bCs/>
          <w:sz w:val="24"/>
          <w:szCs w:val="24"/>
        </w:rPr>
        <w:drawing>
          <wp:inline distT="0" distB="0" distL="0" distR="0">
            <wp:extent cx="1673860" cy="2547620"/>
            <wp:effectExtent l="0" t="0" r="2540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79509" cy="25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23" w:firstLineChars="300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管理牧场主函数：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黑体" w:hAnsi="黑体" w:eastAsia="黑体" w:cs="黑体"/>
          <w:b/>
          <w:bCs/>
          <w:sz w:val="24"/>
          <w:szCs w:val="24"/>
        </w:rPr>
      </w:pPr>
      <w:r>
        <w:rPr>
          <w:rFonts w:ascii="黑体" w:hAnsi="黑体" w:eastAsia="黑体" w:cs="黑体"/>
          <w:b/>
          <w:bCs/>
          <w:sz w:val="24"/>
          <w:szCs w:val="24"/>
        </w:rPr>
        <w:drawing>
          <wp:inline distT="0" distB="0" distL="0" distR="0">
            <wp:extent cx="3657600" cy="3886835"/>
            <wp:effectExtent l="0" t="0" r="0" b="146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66902" cy="38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  <w:t>3.5.4计算器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  <w:t>3.5.4.1函数介绍: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通过输入算式表示，输入回车完成计算，给出计算结果。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由于操作系统oranges本身的问题，所以将加减乘除、左括号、右括号、分别换成ABCDEF共6个大写字母，来表示。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615940" cy="5547360"/>
            <wp:effectExtent l="0" t="0" r="7620" b="0"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int startCalculate(int fd_stdin)</w:t>
      </w:r>
      <w:r>
        <w:rPr>
          <w:rFonts w:hint="eastAsia"/>
          <w:lang w:val="en-US" w:eastAsia="zh-CN"/>
        </w:rPr>
        <w:t>该函数为计算器封装函数，可以直接调用函数进行计算。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 calculate(int lenth, char *c)</w:t>
      </w:r>
      <w:r>
        <w:rPr>
          <w:rFonts w:hint="eastAsia"/>
          <w:lang w:val="en-US" w:eastAsia="zh-CN"/>
        </w:rPr>
        <w:t>为主计算函数，通过输入算式和算式的长度，来完成计算出结果。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原理是用了三个栈,指针不断分析字符串里每个字符,不断存进三个栈中,一个存数字的个位十位等每一位，一个存运算符，一个存数字</w:t>
      </w:r>
      <w:r>
        <w:rPr>
          <w:rFonts w:hint="eastAsia"/>
          <w:lang w:val="en-US" w:eastAsia="zh-CN"/>
        </w:rPr>
        <w:t>来实现。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  <w:t>3.5.4.2主要思想: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思想为，首先将输入的算式以字符串形式存储，然后通过识别，识别出所有的数字以及符号，当识别数字的时候，从第一位数字识别起，分别识别下一位，如果下一位为符号，则数字识别完毕，否则将之前的数字计算乘10再加上下一位，依次反复，直到出现符号位，符号共有6个符号，分别为加减乘除、左括号、右括号。左右括号匹配。如果识别出的是数字则压入数字栈，如果是符号则压入符号栈，前提是所有的输入必须符合标准，否则系统报错。不同符号的优先级不同，所以会优先处理乘号和除号，再处理加号和减号，如果有括号则优先处理括号里的数。不断生成的数也会压入数字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sz w:val="24"/>
          <w:szCs w:val="22"/>
          <w:lang w:val="en-US" w:eastAsia="zh-CN" w:bidi="ar-SA"/>
        </w:rPr>
        <w:t>3.5.4.3主要代码:（仅展示加法部分代码）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Arial" w:hAnsi="Arial" w:eastAsia="黑体" w:cstheme="minorBidi"/>
          <w:b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5941695" cy="4816475"/>
            <wp:effectExtent l="0" t="0" r="1905" b="14605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lang w:val="en-US" w:eastAsia="zh-CN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eastAsia"/>
          <w:lang w:val="en-US" w:eastAsia="zh-CN"/>
        </w:rPr>
      </w:pPr>
      <w:bookmarkStart w:id="59" w:name="_Toc20521"/>
      <w:r>
        <w:rPr>
          <w:rFonts w:hint="eastAsia"/>
          <w:lang w:val="en-US" w:eastAsia="zh-CN"/>
        </w:rPr>
        <w:t>3.6开机画面</w:t>
      </w:r>
      <w:bookmarkEnd w:id="5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b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开机画面通过clear（）函数和静态页面时间差，完成动态开机画面的实现。具体表现为鸽子的移动。使用逐帧printf的方式实现，通过设置较小的延迟时间形成的动画效果。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黑体" w:hAnsi="黑体" w:eastAsia="黑体" w:cs="黑体"/>
          <w:b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szCs w:val="24"/>
          <w:lang w:val="en-US" w:eastAsia="zh-CN"/>
        </w:rPr>
        <w:drawing>
          <wp:inline distT="0" distB="0" distL="114300" distR="114300">
            <wp:extent cx="3829050" cy="3571875"/>
            <wp:effectExtent l="0" t="0" r="11430" b="9525"/>
            <wp:docPr id="28" name="图片 28" descr="PAK5NXXTZWW1HDA$%A[2E`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AK5NXXTZWW1HDA$%A[2E`O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9155" cy="3064510"/>
            <wp:effectExtent l="0" t="0" r="4445" b="139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黑体" w:hAnsi="黑体" w:eastAsia="黑体" w:cs="黑体"/>
          <w:b/>
          <w:sz w:val="24"/>
          <w:szCs w:val="24"/>
          <w:lang w:val="en-US" w:eastAsia="zh-CN"/>
        </w:rPr>
      </w:pPr>
    </w:p>
    <w:sectPr>
      <w:foot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enlo">
    <w:altName w:val="Segoe Print"/>
    <w:panose1 w:val="00000000000000000000"/>
    <w:charset w:val="00"/>
    <w:family w:val="swiss"/>
    <w:pitch w:val="default"/>
    <w:sig w:usb0="00000000" w:usb1="00000000" w:usb2="02000028" w:usb3="00000000" w:csb0="000001DF" w:csb1="00000000"/>
  </w:font>
  <w:font w:name="方正兰亭纤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20538401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9A3D09"/>
    <w:multiLevelType w:val="multilevel"/>
    <w:tmpl w:val="2C9A3D09"/>
    <w:lvl w:ilvl="0" w:tentative="0">
      <w:start w:val="1"/>
      <w:numFmt w:val="bullet"/>
      <w:lvlText w:val=""/>
      <w:lvlJc w:val="left"/>
      <w:pPr>
        <w:ind w:left="204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5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9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00" w:hanging="420"/>
      </w:pPr>
      <w:rPr>
        <w:rFonts w:hint="default" w:ascii="Wingdings" w:hAnsi="Wingdings"/>
      </w:rPr>
    </w:lvl>
  </w:abstractNum>
  <w:abstractNum w:abstractNumId="1">
    <w:nsid w:val="2DAC6B80"/>
    <w:multiLevelType w:val="multilevel"/>
    <w:tmpl w:val="2DAC6B8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5"/>
      <w:numFmt w:val="decimal"/>
      <w:isLgl/>
      <w:lvlText w:val="%1.%2"/>
      <w:lvlJc w:val="left"/>
      <w:pPr>
        <w:ind w:left="1356" w:hanging="636"/>
      </w:pPr>
      <w:rPr>
        <w:rFonts w:hint="default"/>
      </w:rPr>
    </w:lvl>
    <w:lvl w:ilvl="2" w:tentative="0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43043967"/>
    <w:multiLevelType w:val="multilevel"/>
    <w:tmpl w:val="43043967"/>
    <w:lvl w:ilvl="0" w:tentative="0">
      <w:start w:val="0"/>
      <w:numFmt w:val="bullet"/>
      <w:lvlText w:val=""/>
      <w:lvlJc w:val="left"/>
      <w:pPr>
        <w:ind w:left="1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80" w:hanging="420"/>
      </w:pPr>
      <w:rPr>
        <w:rFonts w:hint="default" w:ascii="Wingdings" w:hAnsi="Wingdings"/>
      </w:rPr>
    </w:lvl>
  </w:abstractNum>
  <w:abstractNum w:abstractNumId="3">
    <w:nsid w:val="755C0CF6"/>
    <w:multiLevelType w:val="multilevel"/>
    <w:tmpl w:val="755C0CF6"/>
    <w:lvl w:ilvl="0" w:tentative="0">
      <w:start w:val="0"/>
      <w:numFmt w:val="bullet"/>
      <w:lvlText w:val=""/>
      <w:lvlJc w:val="left"/>
      <w:pPr>
        <w:ind w:left="26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30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4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8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42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7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51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5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9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5D2"/>
    <w:rsid w:val="00012EB2"/>
    <w:rsid w:val="0003532D"/>
    <w:rsid w:val="00056EB1"/>
    <w:rsid w:val="00084F6A"/>
    <w:rsid w:val="00096626"/>
    <w:rsid w:val="000B44EF"/>
    <w:rsid w:val="000B6BF7"/>
    <w:rsid w:val="000D150D"/>
    <w:rsid w:val="00100434"/>
    <w:rsid w:val="00107115"/>
    <w:rsid w:val="00113B91"/>
    <w:rsid w:val="00121D45"/>
    <w:rsid w:val="001340BC"/>
    <w:rsid w:val="0015036A"/>
    <w:rsid w:val="00176A0E"/>
    <w:rsid w:val="001A0F4B"/>
    <w:rsid w:val="001B75FF"/>
    <w:rsid w:val="001D49B2"/>
    <w:rsid w:val="001F08BA"/>
    <w:rsid w:val="00205992"/>
    <w:rsid w:val="002072F6"/>
    <w:rsid w:val="00207562"/>
    <w:rsid w:val="00216FE5"/>
    <w:rsid w:val="00232FA6"/>
    <w:rsid w:val="00240E05"/>
    <w:rsid w:val="00252BF1"/>
    <w:rsid w:val="002616DA"/>
    <w:rsid w:val="00264CE0"/>
    <w:rsid w:val="002B484E"/>
    <w:rsid w:val="00314036"/>
    <w:rsid w:val="003318DB"/>
    <w:rsid w:val="0033639D"/>
    <w:rsid w:val="00351945"/>
    <w:rsid w:val="00353BAE"/>
    <w:rsid w:val="0039791D"/>
    <w:rsid w:val="003E25C1"/>
    <w:rsid w:val="003E27E6"/>
    <w:rsid w:val="003E372B"/>
    <w:rsid w:val="00424A01"/>
    <w:rsid w:val="00447BD1"/>
    <w:rsid w:val="004603E1"/>
    <w:rsid w:val="004641DE"/>
    <w:rsid w:val="004674F8"/>
    <w:rsid w:val="00485511"/>
    <w:rsid w:val="004969C2"/>
    <w:rsid w:val="004A37DA"/>
    <w:rsid w:val="004B4236"/>
    <w:rsid w:val="004C3584"/>
    <w:rsid w:val="004C560C"/>
    <w:rsid w:val="004E104F"/>
    <w:rsid w:val="00503079"/>
    <w:rsid w:val="00522C27"/>
    <w:rsid w:val="00576689"/>
    <w:rsid w:val="005A1E40"/>
    <w:rsid w:val="005B7C8D"/>
    <w:rsid w:val="005C00C1"/>
    <w:rsid w:val="005C53C5"/>
    <w:rsid w:val="005C65F7"/>
    <w:rsid w:val="005D63E6"/>
    <w:rsid w:val="005E3958"/>
    <w:rsid w:val="00601358"/>
    <w:rsid w:val="006137BE"/>
    <w:rsid w:val="00620029"/>
    <w:rsid w:val="0062304C"/>
    <w:rsid w:val="006261D2"/>
    <w:rsid w:val="00626249"/>
    <w:rsid w:val="00641740"/>
    <w:rsid w:val="00654C15"/>
    <w:rsid w:val="00663272"/>
    <w:rsid w:val="00664112"/>
    <w:rsid w:val="0066580A"/>
    <w:rsid w:val="006671E2"/>
    <w:rsid w:val="00667C02"/>
    <w:rsid w:val="006A0408"/>
    <w:rsid w:val="006B3F6C"/>
    <w:rsid w:val="006D10FA"/>
    <w:rsid w:val="006F6F0C"/>
    <w:rsid w:val="0070602C"/>
    <w:rsid w:val="00725347"/>
    <w:rsid w:val="00734E57"/>
    <w:rsid w:val="007358A2"/>
    <w:rsid w:val="00740A5D"/>
    <w:rsid w:val="0075225E"/>
    <w:rsid w:val="0075590D"/>
    <w:rsid w:val="007713E2"/>
    <w:rsid w:val="00791134"/>
    <w:rsid w:val="00791F69"/>
    <w:rsid w:val="007A0739"/>
    <w:rsid w:val="007A769D"/>
    <w:rsid w:val="007E165F"/>
    <w:rsid w:val="007E7408"/>
    <w:rsid w:val="007F0B4A"/>
    <w:rsid w:val="008065C1"/>
    <w:rsid w:val="00826183"/>
    <w:rsid w:val="00852A14"/>
    <w:rsid w:val="008758C0"/>
    <w:rsid w:val="008877CF"/>
    <w:rsid w:val="00896B73"/>
    <w:rsid w:val="008C403A"/>
    <w:rsid w:val="008F1D4C"/>
    <w:rsid w:val="0091028F"/>
    <w:rsid w:val="0092214E"/>
    <w:rsid w:val="00934000"/>
    <w:rsid w:val="00945569"/>
    <w:rsid w:val="00962CBE"/>
    <w:rsid w:val="00964B6C"/>
    <w:rsid w:val="009A5459"/>
    <w:rsid w:val="009B2920"/>
    <w:rsid w:val="009B793C"/>
    <w:rsid w:val="009D09D9"/>
    <w:rsid w:val="009D7BBA"/>
    <w:rsid w:val="009E287B"/>
    <w:rsid w:val="009E3E92"/>
    <w:rsid w:val="009E6E8C"/>
    <w:rsid w:val="00A317B5"/>
    <w:rsid w:val="00A356BD"/>
    <w:rsid w:val="00A36652"/>
    <w:rsid w:val="00A3749E"/>
    <w:rsid w:val="00A510ED"/>
    <w:rsid w:val="00A57A1C"/>
    <w:rsid w:val="00A6327B"/>
    <w:rsid w:val="00A65042"/>
    <w:rsid w:val="00A71FCA"/>
    <w:rsid w:val="00A7335C"/>
    <w:rsid w:val="00A77CC2"/>
    <w:rsid w:val="00AA44B9"/>
    <w:rsid w:val="00B2144B"/>
    <w:rsid w:val="00B507A7"/>
    <w:rsid w:val="00B52493"/>
    <w:rsid w:val="00B57961"/>
    <w:rsid w:val="00B7029D"/>
    <w:rsid w:val="00B75AAB"/>
    <w:rsid w:val="00B80E2A"/>
    <w:rsid w:val="00B91C46"/>
    <w:rsid w:val="00B964C1"/>
    <w:rsid w:val="00BB29DC"/>
    <w:rsid w:val="00BC0E63"/>
    <w:rsid w:val="00BE186D"/>
    <w:rsid w:val="00BF170C"/>
    <w:rsid w:val="00C23416"/>
    <w:rsid w:val="00C321E6"/>
    <w:rsid w:val="00C530EC"/>
    <w:rsid w:val="00CB7CD4"/>
    <w:rsid w:val="00CC75A6"/>
    <w:rsid w:val="00CD16E3"/>
    <w:rsid w:val="00CF12CE"/>
    <w:rsid w:val="00CF254E"/>
    <w:rsid w:val="00D01A40"/>
    <w:rsid w:val="00D03570"/>
    <w:rsid w:val="00D14A5E"/>
    <w:rsid w:val="00D31DE5"/>
    <w:rsid w:val="00D5051B"/>
    <w:rsid w:val="00D52176"/>
    <w:rsid w:val="00D738F2"/>
    <w:rsid w:val="00D83849"/>
    <w:rsid w:val="00D842F4"/>
    <w:rsid w:val="00DA3675"/>
    <w:rsid w:val="00DB708B"/>
    <w:rsid w:val="00DC1976"/>
    <w:rsid w:val="00DD1BEA"/>
    <w:rsid w:val="00DE494B"/>
    <w:rsid w:val="00DE518A"/>
    <w:rsid w:val="00E038A3"/>
    <w:rsid w:val="00E119E9"/>
    <w:rsid w:val="00E15E4C"/>
    <w:rsid w:val="00E163DA"/>
    <w:rsid w:val="00E31705"/>
    <w:rsid w:val="00E50B63"/>
    <w:rsid w:val="00E64792"/>
    <w:rsid w:val="00E6577E"/>
    <w:rsid w:val="00EC28C6"/>
    <w:rsid w:val="00EC6DDD"/>
    <w:rsid w:val="00EF02B2"/>
    <w:rsid w:val="00EF0871"/>
    <w:rsid w:val="00EF0FEB"/>
    <w:rsid w:val="00EF64DF"/>
    <w:rsid w:val="00F11920"/>
    <w:rsid w:val="00F159F9"/>
    <w:rsid w:val="00F161D0"/>
    <w:rsid w:val="00F178D0"/>
    <w:rsid w:val="00F36981"/>
    <w:rsid w:val="00F3744A"/>
    <w:rsid w:val="00F42911"/>
    <w:rsid w:val="00F67BAE"/>
    <w:rsid w:val="00F73B0A"/>
    <w:rsid w:val="00F9127F"/>
    <w:rsid w:val="00FA7720"/>
    <w:rsid w:val="00FC2596"/>
    <w:rsid w:val="00FC470A"/>
    <w:rsid w:val="00FD6E6E"/>
    <w:rsid w:val="00FE2D24"/>
    <w:rsid w:val="00FE7158"/>
    <w:rsid w:val="00FF37EC"/>
    <w:rsid w:val="03FC0D3D"/>
    <w:rsid w:val="056B670C"/>
    <w:rsid w:val="06F766D5"/>
    <w:rsid w:val="0A0F705C"/>
    <w:rsid w:val="0AB14ED0"/>
    <w:rsid w:val="0E730626"/>
    <w:rsid w:val="12601FE7"/>
    <w:rsid w:val="139352AF"/>
    <w:rsid w:val="168F5CE1"/>
    <w:rsid w:val="1E9672BB"/>
    <w:rsid w:val="201B7843"/>
    <w:rsid w:val="20405A96"/>
    <w:rsid w:val="209724AF"/>
    <w:rsid w:val="21C90480"/>
    <w:rsid w:val="22383620"/>
    <w:rsid w:val="238707FB"/>
    <w:rsid w:val="245207E6"/>
    <w:rsid w:val="2B584F74"/>
    <w:rsid w:val="32905F1F"/>
    <w:rsid w:val="337064BD"/>
    <w:rsid w:val="352D0482"/>
    <w:rsid w:val="36AE1238"/>
    <w:rsid w:val="37E529ED"/>
    <w:rsid w:val="39D57F45"/>
    <w:rsid w:val="3EA67976"/>
    <w:rsid w:val="40964D80"/>
    <w:rsid w:val="417D0F96"/>
    <w:rsid w:val="44363154"/>
    <w:rsid w:val="4B2861C8"/>
    <w:rsid w:val="4C2250A8"/>
    <w:rsid w:val="4D132A52"/>
    <w:rsid w:val="4F7F6DC2"/>
    <w:rsid w:val="50756CB9"/>
    <w:rsid w:val="56D0716C"/>
    <w:rsid w:val="588A1CD9"/>
    <w:rsid w:val="598A0B9E"/>
    <w:rsid w:val="59932815"/>
    <w:rsid w:val="5BA620B3"/>
    <w:rsid w:val="5EA04019"/>
    <w:rsid w:val="63B3466F"/>
    <w:rsid w:val="65F465BE"/>
    <w:rsid w:val="660B37EF"/>
    <w:rsid w:val="6755731D"/>
    <w:rsid w:val="67C05D82"/>
    <w:rsid w:val="68430312"/>
    <w:rsid w:val="6A6634D5"/>
    <w:rsid w:val="6A7F5B42"/>
    <w:rsid w:val="6A806CAD"/>
    <w:rsid w:val="6A977B50"/>
    <w:rsid w:val="6B6C6804"/>
    <w:rsid w:val="734A715E"/>
    <w:rsid w:val="73B27857"/>
    <w:rsid w:val="7716554F"/>
    <w:rsid w:val="77705CDE"/>
    <w:rsid w:val="793360CB"/>
    <w:rsid w:val="796E79CF"/>
    <w:rsid w:val="7A3033ED"/>
    <w:rsid w:val="7C9C6D88"/>
    <w:rsid w:val="7CD30B1E"/>
    <w:rsid w:val="7E5266CB"/>
    <w:rsid w:val="7EDF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11">
    <w:name w:val="header"/>
    <w:basedOn w:val="1"/>
    <w:link w:val="21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12">
    <w:name w:val="toc 1"/>
    <w:basedOn w:val="1"/>
    <w:next w:val="1"/>
    <w:semiHidden/>
    <w:unhideWhenUsed/>
    <w:uiPriority w:val="39"/>
  </w:style>
  <w:style w:type="paragraph" w:styleId="13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table" w:styleId="16">
    <w:name w:val="Table Grid"/>
    <w:basedOn w:val="15"/>
    <w:qFormat/>
    <w:uiPriority w:val="39"/>
    <w:pPr>
      <w:spacing w:after="0" w:line="240" w:lineRule="auto"/>
    </w:pPr>
    <w:rPr>
      <w:kern w:val="2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paragraph" w:customStyle="1" w:styleId="19">
    <w:name w:val="p1"/>
    <w:basedOn w:val="1"/>
    <w:qFormat/>
    <w:uiPriority w:val="0"/>
    <w:pPr>
      <w:spacing w:after="0" w:line="240" w:lineRule="auto"/>
    </w:pPr>
    <w:rPr>
      <w:rFonts w:ascii="Menlo" w:hAnsi="Menlo" w:cs="Menlo"/>
      <w:color w:val="000000"/>
      <w:sz w:val="17"/>
      <w:szCs w:val="17"/>
    </w:rPr>
  </w:style>
  <w:style w:type="table" w:customStyle="1" w:styleId="20">
    <w:name w:val="Grid Table 4 Accent 5"/>
    <w:basedOn w:val="15"/>
    <w:qFormat/>
    <w:uiPriority w:val="49"/>
    <w:pPr>
      <w:spacing w:after="0" w:line="240" w:lineRule="auto"/>
    </w:pPr>
    <w:tblPr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character" w:customStyle="1" w:styleId="21">
    <w:name w:val="页眉 字符"/>
    <w:basedOn w:val="17"/>
    <w:link w:val="11"/>
    <w:qFormat/>
    <w:uiPriority w:val="99"/>
  </w:style>
  <w:style w:type="character" w:customStyle="1" w:styleId="22">
    <w:name w:val="页脚 字符"/>
    <w:basedOn w:val="17"/>
    <w:link w:val="10"/>
    <w:qFormat/>
    <w:uiPriority w:val="99"/>
  </w:style>
  <w:style w:type="table" w:customStyle="1" w:styleId="23">
    <w:name w:val="Grid Table 4 Accent 2"/>
    <w:basedOn w:val="15"/>
    <w:qFormat/>
    <w:uiPriority w:val="49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24">
    <w:name w:val="Grid Table 4 Accent 6"/>
    <w:basedOn w:val="15"/>
    <w:qFormat/>
    <w:uiPriority w:val="49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25">
    <w:name w:val="Grid Table 4 Accent 1"/>
    <w:basedOn w:val="15"/>
    <w:qFormat/>
    <w:uiPriority w:val="49"/>
    <w:pPr>
      <w:spacing w:after="0" w:line="240" w:lineRule="auto"/>
    </w:p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table" w:customStyle="1" w:styleId="26">
    <w:name w:val="Grid Table 2 Accent 5"/>
    <w:basedOn w:val="15"/>
    <w:qFormat/>
    <w:uiPriority w:val="47"/>
    <w:pPr>
      <w:spacing w:after="0" w:line="240" w:lineRule="auto"/>
    </w:pPr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table" w:customStyle="1" w:styleId="27">
    <w:name w:val="Grid Table 1 Light Accent 6"/>
    <w:basedOn w:val="15"/>
    <w:qFormat/>
    <w:uiPriority w:val="46"/>
    <w:pPr>
      <w:spacing w:after="0" w:line="240" w:lineRule="auto"/>
    </w:pPr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">
    <w:name w:val="Grid Table 2 Accent 3"/>
    <w:basedOn w:val="15"/>
    <w:qFormat/>
    <w:uiPriority w:val="47"/>
    <w:pPr>
      <w:spacing w:after="0" w:line="240" w:lineRule="auto"/>
    </w:pPr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2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table" w:customStyle="1" w:styleId="32">
    <w:name w:val="网格表 4 - 着色 51"/>
    <w:basedOn w:val="15"/>
    <w:qFormat/>
    <w:uiPriority w:val="49"/>
    <w:tblPr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character" w:customStyle="1" w:styleId="33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4" Type="http://schemas.openxmlformats.org/officeDocument/2006/relationships/fontTable" Target="fontTable.xml"/><Relationship Id="rId83" Type="http://schemas.openxmlformats.org/officeDocument/2006/relationships/customXml" Target="../customXml/item2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91D866-38B9-4B68-800B-F24DF0AB92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2104</Words>
  <Characters>3072</Characters>
  <Lines>307</Lines>
  <Paragraphs>304</Paragraphs>
  <TotalTime>3</TotalTime>
  <ScaleCrop>false</ScaleCrop>
  <LinksUpToDate>false</LinksUpToDate>
  <CharactersWithSpaces>4872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2017-09-18T11:02:00Z</dcterms:created>
  <dc:creator>jiaxin hu</dc:creator>
  <cp:lastModifiedBy>Crui李</cp:lastModifiedBy>
  <cp:lastPrinted>2017-09-18T17:55:00Z</cp:lastPrinted>
  <dcterms:modified xsi:type="dcterms:W3CDTF">2020-08-25T03:57:08Z</dcterms:modified>
  <cp:revision>176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