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F9B08" w14:textId="77777777" w:rsidR="00E60142" w:rsidRDefault="00E60142" w:rsidP="00E60142"/>
    <w:p w14:paraId="7DD33840" w14:textId="6293998A" w:rsidR="00527D84" w:rsidRDefault="00527D84" w:rsidP="00527D84">
      <w:pPr>
        <w:jc w:val="center"/>
        <w:rPr>
          <w:b/>
          <w:sz w:val="28"/>
          <w:szCs w:val="28"/>
          <w:lang w:eastAsia="en-US"/>
        </w:rPr>
      </w:pPr>
      <w:r>
        <w:rPr>
          <w:b/>
          <w:sz w:val="28"/>
          <w:szCs w:val="28"/>
        </w:rPr>
        <w:t xml:space="preserve">6304 </w:t>
      </w:r>
      <w:r w:rsidR="0071543B">
        <w:rPr>
          <w:b/>
          <w:sz w:val="28"/>
          <w:szCs w:val="28"/>
        </w:rPr>
        <w:t>Assignment 5</w:t>
      </w:r>
    </w:p>
    <w:p w14:paraId="21D66CAD" w14:textId="79A1ADC3" w:rsidR="00E60142" w:rsidRDefault="00E60142" w:rsidP="0071543B">
      <w:pPr>
        <w:rPr>
          <w:b/>
          <w:sz w:val="28"/>
          <w:szCs w:val="28"/>
        </w:rPr>
      </w:pPr>
    </w:p>
    <w:p w14:paraId="3A13F221" w14:textId="4A940262" w:rsidR="00E60142" w:rsidRDefault="0071543B" w:rsidP="00E60142">
      <w:pPr>
        <w:rPr>
          <w:b/>
          <w:sz w:val="28"/>
          <w:szCs w:val="28"/>
        </w:rPr>
      </w:pPr>
      <w:r>
        <w:rPr>
          <w:noProof/>
        </w:rPr>
        <w:drawing>
          <wp:anchor distT="0" distB="0" distL="114300" distR="114300" simplePos="0" relativeHeight="251658240" behindDoc="1" locked="0" layoutInCell="1" allowOverlap="1" wp14:anchorId="073F9B25" wp14:editId="6F005675">
            <wp:simplePos x="0" y="0"/>
            <wp:positionH relativeFrom="column">
              <wp:posOffset>3907578</wp:posOffset>
            </wp:positionH>
            <wp:positionV relativeFrom="paragraph">
              <wp:posOffset>4869</wp:posOffset>
            </wp:positionV>
            <wp:extent cx="1824355" cy="1214120"/>
            <wp:effectExtent l="0" t="0" r="4445" b="5080"/>
            <wp:wrapTight wrapText="left">
              <wp:wrapPolygon edited="0">
                <wp:start x="0" y="0"/>
                <wp:lineTo x="0" y="21351"/>
                <wp:lineTo x="21427" y="21351"/>
                <wp:lineTo x="214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824355" cy="1214120"/>
                    </a:xfrm>
                    <a:prstGeom prst="rect">
                      <a:avLst/>
                    </a:prstGeom>
                    <a:noFill/>
                  </pic:spPr>
                </pic:pic>
              </a:graphicData>
            </a:graphic>
            <wp14:sizeRelH relativeFrom="margin">
              <wp14:pctWidth>0</wp14:pctWidth>
            </wp14:sizeRelH>
            <wp14:sizeRelV relativeFrom="margin">
              <wp14:pctHeight>0</wp14:pctHeight>
            </wp14:sizeRelV>
          </wp:anchor>
        </w:drawing>
      </w:r>
      <w:r w:rsidR="00E60142">
        <w:t>Write a simple R script to execute the following data preprocessing and statistical analysis.  Where required show analytical output and interpretations.</w:t>
      </w:r>
    </w:p>
    <w:p w14:paraId="2A3CA831" w14:textId="77777777" w:rsidR="00E60142" w:rsidRDefault="00E60142" w:rsidP="00E60142"/>
    <w:p w14:paraId="740D2F39" w14:textId="77777777" w:rsidR="00E60142" w:rsidRDefault="00E60142" w:rsidP="00E60142">
      <w:pPr>
        <w:rPr>
          <w:b/>
        </w:rPr>
      </w:pPr>
      <w:r>
        <w:rPr>
          <w:b/>
        </w:rPr>
        <w:t>Preprocessing</w:t>
      </w:r>
    </w:p>
    <w:p w14:paraId="38D98C3A" w14:textId="77777777" w:rsidR="00E60142" w:rsidRDefault="00E60142" w:rsidP="00E60142"/>
    <w:p w14:paraId="433166B5" w14:textId="7D505861" w:rsidR="00932718" w:rsidRDefault="00E60142" w:rsidP="00932718">
      <w:pPr>
        <w:pStyle w:val="ListParagraph"/>
        <w:numPr>
          <w:ilvl w:val="0"/>
          <w:numId w:val="1"/>
        </w:numPr>
      </w:pPr>
      <w:r>
        <w:t>Load the file "6304 Module 7 Data.xlsx" into R.  This data shows the monthly production of beer in Australia from Januar</w:t>
      </w:r>
      <w:r w:rsidR="000A2D35">
        <w:t>y</w:t>
      </w:r>
      <w:r>
        <w:t xml:space="preserve"> of 1956 to </w:t>
      </w:r>
      <w:r w:rsidR="00932718">
        <w:t>December 1978</w:t>
      </w:r>
      <w:r>
        <w:t xml:space="preserve">.  The data shown is scaled in </w:t>
      </w:r>
      <w:proofErr w:type="gramStart"/>
      <w:r>
        <w:t>megaliters(</w:t>
      </w:r>
      <w:proofErr w:type="gramEnd"/>
      <w:r>
        <w:t>1 Megaliter = 1</w:t>
      </w:r>
      <w:r w:rsidR="0071543B">
        <w:t xml:space="preserve"> </w:t>
      </w:r>
      <w:r w:rsidR="00932718">
        <w:t>million</w:t>
      </w:r>
      <w:r>
        <w:t xml:space="preserve"> liters).</w:t>
      </w:r>
    </w:p>
    <w:p w14:paraId="593DFD07" w14:textId="77777777" w:rsidR="00932718" w:rsidRDefault="00932718" w:rsidP="00932718">
      <w:pPr>
        <w:pStyle w:val="ListParagraph"/>
      </w:pPr>
    </w:p>
    <w:p w14:paraId="3A20D620" w14:textId="77777777" w:rsidR="00932718" w:rsidRDefault="00932718" w:rsidP="00932718">
      <w:pPr>
        <w:pStyle w:val="ListParagraph"/>
        <w:numPr>
          <w:ilvl w:val="0"/>
          <w:numId w:val="1"/>
        </w:numPr>
      </w:pPr>
      <w:r>
        <w:t>Rename the following three columns in this fashion:</w:t>
      </w:r>
    </w:p>
    <w:tbl>
      <w:tblPr>
        <w:tblStyle w:val="TableGrid"/>
        <w:tblpPr w:leftFromText="180" w:rightFromText="180" w:vertAnchor="text" w:horzAnchor="margin" w:tblpXSpec="right" w:tblpY="84"/>
        <w:tblW w:w="0" w:type="auto"/>
        <w:tblInd w:w="0" w:type="dxa"/>
        <w:tblLook w:val="04A0" w:firstRow="1" w:lastRow="0" w:firstColumn="1" w:lastColumn="0" w:noHBand="0" w:noVBand="1"/>
      </w:tblPr>
      <w:tblGrid>
        <w:gridCol w:w="4404"/>
        <w:gridCol w:w="4226"/>
      </w:tblGrid>
      <w:tr w:rsidR="00932718" w14:paraId="49700AC3" w14:textId="77777777" w:rsidTr="00950A41">
        <w:tc>
          <w:tcPr>
            <w:tcW w:w="4404" w:type="dxa"/>
            <w:shd w:val="clear" w:color="auto" w:fill="D9E2F3" w:themeFill="accent1" w:themeFillTint="33"/>
          </w:tcPr>
          <w:p w14:paraId="18C368A3" w14:textId="77777777" w:rsidR="00932718" w:rsidRPr="0033437A" w:rsidRDefault="00932718" w:rsidP="00950A41">
            <w:pPr>
              <w:rPr>
                <w:b/>
                <w:bCs/>
              </w:rPr>
            </w:pPr>
            <w:r w:rsidRPr="0033437A">
              <w:rPr>
                <w:b/>
                <w:bCs/>
              </w:rPr>
              <w:t xml:space="preserve">Old </w:t>
            </w:r>
            <w:r>
              <w:rPr>
                <w:b/>
                <w:bCs/>
              </w:rPr>
              <w:t>name</w:t>
            </w:r>
          </w:p>
        </w:tc>
        <w:tc>
          <w:tcPr>
            <w:tcW w:w="4226" w:type="dxa"/>
            <w:shd w:val="clear" w:color="auto" w:fill="D9E2F3" w:themeFill="accent1" w:themeFillTint="33"/>
          </w:tcPr>
          <w:p w14:paraId="1B91F4FB" w14:textId="77777777" w:rsidR="00932718" w:rsidRPr="0033437A" w:rsidRDefault="00932718" w:rsidP="00950A41">
            <w:pPr>
              <w:rPr>
                <w:b/>
                <w:bCs/>
              </w:rPr>
            </w:pPr>
            <w:r w:rsidRPr="0033437A">
              <w:rPr>
                <w:b/>
                <w:bCs/>
              </w:rPr>
              <w:t xml:space="preserve">New </w:t>
            </w:r>
            <w:r>
              <w:rPr>
                <w:b/>
                <w:bCs/>
              </w:rPr>
              <w:t>name</w:t>
            </w:r>
          </w:p>
        </w:tc>
      </w:tr>
      <w:tr w:rsidR="00932718" w14:paraId="1CBC76B8" w14:textId="77777777" w:rsidTr="00950A41">
        <w:tc>
          <w:tcPr>
            <w:tcW w:w="4404" w:type="dxa"/>
          </w:tcPr>
          <w:p w14:paraId="6A59C2EA" w14:textId="77777777" w:rsidR="00932718" w:rsidRDefault="00932718" w:rsidP="00950A41">
            <w:r>
              <w:t>X</w:t>
            </w:r>
          </w:p>
        </w:tc>
        <w:tc>
          <w:tcPr>
            <w:tcW w:w="4226" w:type="dxa"/>
          </w:tcPr>
          <w:p w14:paraId="10977050" w14:textId="77777777" w:rsidR="00932718" w:rsidRDefault="00932718" w:rsidP="00950A41">
            <w:r>
              <w:t>index</w:t>
            </w:r>
          </w:p>
        </w:tc>
      </w:tr>
      <w:tr w:rsidR="00932718" w14:paraId="6B41AA50" w14:textId="77777777" w:rsidTr="00950A41">
        <w:tc>
          <w:tcPr>
            <w:tcW w:w="4404" w:type="dxa"/>
          </w:tcPr>
          <w:p w14:paraId="05233987" w14:textId="77777777" w:rsidR="00932718" w:rsidRDefault="00932718" w:rsidP="00950A41">
            <w:r>
              <w:t>Month</w:t>
            </w:r>
          </w:p>
        </w:tc>
        <w:tc>
          <w:tcPr>
            <w:tcW w:w="4226" w:type="dxa"/>
          </w:tcPr>
          <w:p w14:paraId="3362AADD" w14:textId="77777777" w:rsidR="00932718" w:rsidRDefault="00932718" w:rsidP="00950A41">
            <w:r>
              <w:t>date</w:t>
            </w:r>
          </w:p>
        </w:tc>
      </w:tr>
      <w:tr w:rsidR="00932718" w14:paraId="785BA34F" w14:textId="77777777" w:rsidTr="00950A41">
        <w:tc>
          <w:tcPr>
            <w:tcW w:w="4404" w:type="dxa"/>
          </w:tcPr>
          <w:p w14:paraId="512FAA95" w14:textId="77777777" w:rsidR="00932718" w:rsidRDefault="00932718" w:rsidP="00950A41">
            <w:proofErr w:type="spellStart"/>
            <w:proofErr w:type="gramStart"/>
            <w:r w:rsidRPr="0033437A">
              <w:t>Monthly.beer.production</w:t>
            </w:r>
            <w:proofErr w:type="spellEnd"/>
            <w:proofErr w:type="gramEnd"/>
          </w:p>
        </w:tc>
        <w:tc>
          <w:tcPr>
            <w:tcW w:w="4226" w:type="dxa"/>
          </w:tcPr>
          <w:p w14:paraId="2CB00925" w14:textId="77777777" w:rsidR="00932718" w:rsidRDefault="00932718" w:rsidP="00950A41">
            <w:r>
              <w:t>production</w:t>
            </w:r>
          </w:p>
        </w:tc>
      </w:tr>
    </w:tbl>
    <w:p w14:paraId="6E9509DA" w14:textId="77777777" w:rsidR="00932718" w:rsidRDefault="00932718" w:rsidP="00932718">
      <w:pPr>
        <w:pStyle w:val="ListParagraph"/>
      </w:pPr>
    </w:p>
    <w:p w14:paraId="66A7EFA5" w14:textId="77777777" w:rsidR="00932718" w:rsidRDefault="00932718" w:rsidP="00932718">
      <w:pPr>
        <w:pStyle w:val="ListParagraph"/>
        <w:numPr>
          <w:ilvl w:val="0"/>
          <w:numId w:val="1"/>
        </w:numPr>
      </w:pPr>
      <w:r>
        <w:t xml:space="preserve">Create two new columns in the data frame accounting for the “year” and the “month” of the production, respectively.  Use the method demonstrated in the lecture on this topic to extract information in the new columns from the existing “date” column. </w:t>
      </w:r>
    </w:p>
    <w:p w14:paraId="1E03023A" w14:textId="77777777" w:rsidR="00E60142" w:rsidRDefault="00E60142" w:rsidP="00E60142"/>
    <w:p w14:paraId="747926B6" w14:textId="77777777" w:rsidR="00E60142" w:rsidRDefault="00E60142" w:rsidP="00E60142">
      <w:pPr>
        <w:rPr>
          <w:b/>
        </w:rPr>
      </w:pPr>
      <w:r>
        <w:rPr>
          <w:b/>
        </w:rPr>
        <w:t xml:space="preserve">Analysis </w:t>
      </w:r>
    </w:p>
    <w:p w14:paraId="66CF046F" w14:textId="77777777" w:rsidR="00E60142" w:rsidRDefault="00E60142" w:rsidP="00E60142"/>
    <w:p w14:paraId="2EE9FAF4" w14:textId="410EDDA0" w:rsidR="00E60142" w:rsidRDefault="00E60142" w:rsidP="00932718">
      <w:pPr>
        <w:pStyle w:val="ListParagraph"/>
        <w:numPr>
          <w:ilvl w:val="0"/>
          <w:numId w:val="2"/>
        </w:numPr>
        <w:rPr>
          <w:lang w:eastAsia="en-US"/>
        </w:rPr>
      </w:pPr>
      <w:r>
        <w:rPr>
          <w:lang w:eastAsia="en-US"/>
        </w:rPr>
        <w:t>Show a line plot of the data using the index as ‘x’ and production as "y" variable.</w:t>
      </w:r>
      <w:r w:rsidR="00932718" w:rsidRPr="00932718">
        <w:rPr>
          <w:lang w:eastAsia="en-US"/>
        </w:rPr>
        <w:t xml:space="preserve"> </w:t>
      </w:r>
      <w:r w:rsidR="00932718">
        <w:rPr>
          <w:lang w:eastAsia="en-US"/>
        </w:rPr>
        <w:t>Show appropriate main titles and axis titles on the graph.</w:t>
      </w:r>
    </w:p>
    <w:p w14:paraId="614D3A4E" w14:textId="0D226E42" w:rsidR="00E60142" w:rsidRDefault="00E60142" w:rsidP="00932718">
      <w:pPr>
        <w:pStyle w:val="ListParagraph"/>
        <w:numPr>
          <w:ilvl w:val="0"/>
          <w:numId w:val="2"/>
        </w:numPr>
        <w:rPr>
          <w:lang w:eastAsia="en-US"/>
        </w:rPr>
      </w:pPr>
      <w:r>
        <w:t>Using all the rows parameterize a base time series simple regression model using "index" as the independent variable and production as dependent variable.  Show the summary of your regression output.</w:t>
      </w:r>
      <w:r w:rsidR="00932718">
        <w:t xml:space="preserve">  From this state the slope of your regression line and the correlation coefficient between actual and predicted values for production.</w:t>
      </w:r>
    </w:p>
    <w:p w14:paraId="6AC2B01B" w14:textId="77777777" w:rsidR="00E60142" w:rsidRDefault="00E60142" w:rsidP="00E60142">
      <w:pPr>
        <w:pStyle w:val="ListParagraph"/>
        <w:numPr>
          <w:ilvl w:val="0"/>
          <w:numId w:val="2"/>
        </w:numPr>
        <w:rPr>
          <w:lang w:eastAsia="en-US"/>
        </w:rPr>
      </w:pPr>
      <w:r>
        <w:t xml:space="preserve">Drawing on Analysis Part 1 above, show a properly titled plot of the time series data with the simple regression line layered on the graph in a contrasting color.   </w:t>
      </w:r>
    </w:p>
    <w:p w14:paraId="49EAD99E" w14:textId="77777777" w:rsidR="00E60142" w:rsidRDefault="00E60142" w:rsidP="00E60142">
      <w:pPr>
        <w:pStyle w:val="ListParagraph"/>
        <w:numPr>
          <w:ilvl w:val="0"/>
          <w:numId w:val="2"/>
        </w:numPr>
        <w:rPr>
          <w:lang w:eastAsia="en-US"/>
        </w:rPr>
      </w:pPr>
      <w:r>
        <w:t>Execute and interpret a Durbin-Watson test on your model results.</w:t>
      </w:r>
    </w:p>
    <w:p w14:paraId="4798A95F" w14:textId="1943C1DA" w:rsidR="00932718" w:rsidRDefault="00E60142" w:rsidP="00932718">
      <w:pPr>
        <w:pStyle w:val="ListParagraph"/>
        <w:numPr>
          <w:ilvl w:val="0"/>
          <w:numId w:val="2"/>
        </w:numPr>
        <w:rPr>
          <w:lang w:eastAsia="en-US"/>
        </w:rPr>
      </w:pPr>
      <w:r>
        <w:t xml:space="preserve">Note the original data appears to have a pronounced cyclical pattern.  Assuming the complete cycles are 12 months long, construct a set of seasonal indices which describe the typical annual fluctuations in production.  </w:t>
      </w:r>
      <w:r w:rsidR="00932718">
        <w:t>Use these indices to deseasonalize the production data.  Store this deseasonalized data in a column in the original data frame.</w:t>
      </w:r>
    </w:p>
    <w:p w14:paraId="385FC66A" w14:textId="5928BB3E" w:rsidR="00E60142" w:rsidRDefault="00E60142" w:rsidP="00E60142">
      <w:pPr>
        <w:pStyle w:val="ListParagraph"/>
        <w:numPr>
          <w:ilvl w:val="0"/>
          <w:numId w:val="2"/>
        </w:numPr>
        <w:rPr>
          <w:lang w:eastAsia="en-US"/>
        </w:rPr>
      </w:pPr>
      <w:r>
        <w:t>Using the deseasonalized</w:t>
      </w:r>
      <w:r w:rsidR="00932718">
        <w:t xml:space="preserve"> to</w:t>
      </w:r>
      <w:r>
        <w:t xml:space="preserve"> data parameterize two different regression models.  A simple regression model will be the base case and a second order polynomial </w:t>
      </w:r>
      <w:r w:rsidR="006765E4">
        <w:t>(x</w:t>
      </w:r>
      <w:r w:rsidR="006765E4" w:rsidRPr="006765E4">
        <w:rPr>
          <w:vertAlign w:val="superscript"/>
        </w:rPr>
        <w:t>2</w:t>
      </w:r>
      <w:r w:rsidR="006765E4">
        <w:t xml:space="preserve">) </w:t>
      </w:r>
      <w:r>
        <w:t>model which attempt</w:t>
      </w:r>
      <w:r w:rsidR="00932718">
        <w:t>s</w:t>
      </w:r>
      <w:r>
        <w:t xml:space="preserve"> to describe the </w:t>
      </w:r>
      <w:r w:rsidR="00932718">
        <w:t xml:space="preserve">non-linear </w:t>
      </w:r>
      <w:r>
        <w:t xml:space="preserve">secular fluctuations in the deseasonalized data.  </w:t>
      </w:r>
    </w:p>
    <w:p w14:paraId="69372F25" w14:textId="42EF3984" w:rsidR="00E60142" w:rsidRDefault="006765E4" w:rsidP="00E60142">
      <w:pPr>
        <w:pStyle w:val="ListParagraph"/>
        <w:numPr>
          <w:ilvl w:val="0"/>
          <w:numId w:val="2"/>
        </w:numPr>
        <w:rPr>
          <w:lang w:eastAsia="en-US"/>
        </w:rPr>
      </w:pPr>
      <w:r>
        <w:rPr>
          <w:lang w:eastAsia="en-US"/>
        </w:rPr>
        <w:t>Reseasonalize the fitted values for each of the two models. Drawing on Analysis Parts 1 and 3 above, construct a plot showing the original data and the fitted values for each of the two regression models. From a visual review, which model appears to have the better fit to the original beer production data?</w:t>
      </w:r>
    </w:p>
    <w:p w14:paraId="6E7E6015" w14:textId="77777777" w:rsidR="006765E4" w:rsidRDefault="006765E4" w:rsidP="006765E4">
      <w:pPr>
        <w:pStyle w:val="ListParagraph"/>
        <w:rPr>
          <w:lang w:eastAsia="en-US"/>
        </w:rPr>
      </w:pPr>
    </w:p>
    <w:sectPr w:rsidR="006765E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68575A" w14:textId="77777777" w:rsidR="00AB7313" w:rsidRDefault="00AB7313" w:rsidP="0071543B">
      <w:r>
        <w:separator/>
      </w:r>
    </w:p>
  </w:endnote>
  <w:endnote w:type="continuationSeparator" w:id="0">
    <w:p w14:paraId="37957257" w14:textId="77777777" w:rsidR="00AB7313" w:rsidRDefault="00AB7313" w:rsidP="00715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FCCAB" w14:textId="1829FBB6" w:rsidR="0071543B" w:rsidRDefault="0071543B">
    <w:pPr>
      <w:pStyle w:val="Footer"/>
    </w:pPr>
    <w:r>
      <w:t>© 2025 Ronald K. Satterfield</w:t>
    </w:r>
  </w:p>
  <w:p w14:paraId="56E83931" w14:textId="77777777" w:rsidR="0071543B" w:rsidRDefault="007154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69936" w14:textId="77777777" w:rsidR="00AB7313" w:rsidRDefault="00AB7313" w:rsidP="0071543B">
      <w:r>
        <w:separator/>
      </w:r>
    </w:p>
  </w:footnote>
  <w:footnote w:type="continuationSeparator" w:id="0">
    <w:p w14:paraId="0E66FBC4" w14:textId="77777777" w:rsidR="00AB7313" w:rsidRDefault="00AB7313" w:rsidP="007154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944598C"/>
    <w:multiLevelType w:val="hybridMultilevel"/>
    <w:tmpl w:val="E3084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3B93EB1"/>
    <w:multiLevelType w:val="hybridMultilevel"/>
    <w:tmpl w:val="AB821E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039151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45210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74299117">
    <w:abstractNumId w:val="0"/>
  </w:num>
  <w:num w:numId="4" w16cid:durableId="1867517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9D21888-BD1A-4CF3-906C-F3C49BE8B8F6}"/>
    <w:docVar w:name="dgnword-eventsink" w:val="2134921403024"/>
  </w:docVars>
  <w:rsids>
    <w:rsidRoot w:val="004E2D21"/>
    <w:rsid w:val="000A2D35"/>
    <w:rsid w:val="00175958"/>
    <w:rsid w:val="001A6CE7"/>
    <w:rsid w:val="001D0E56"/>
    <w:rsid w:val="001F258D"/>
    <w:rsid w:val="00207586"/>
    <w:rsid w:val="00331E8F"/>
    <w:rsid w:val="004E2D21"/>
    <w:rsid w:val="00527D84"/>
    <w:rsid w:val="005E5622"/>
    <w:rsid w:val="006765E4"/>
    <w:rsid w:val="006F54E2"/>
    <w:rsid w:val="0071543B"/>
    <w:rsid w:val="009035B0"/>
    <w:rsid w:val="00932718"/>
    <w:rsid w:val="00A56614"/>
    <w:rsid w:val="00AB7313"/>
    <w:rsid w:val="00B02695"/>
    <w:rsid w:val="00C51A20"/>
    <w:rsid w:val="00CF7E7F"/>
    <w:rsid w:val="00E047C9"/>
    <w:rsid w:val="00E60142"/>
    <w:rsid w:val="00E75187"/>
    <w:rsid w:val="00F1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C8E9"/>
  <w15:chartTrackingRefBased/>
  <w15:docId w15:val="{9A686762-DB44-4822-9751-5960C25D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142"/>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142"/>
    <w:pPr>
      <w:ind w:left="720"/>
      <w:contextualSpacing/>
    </w:pPr>
  </w:style>
  <w:style w:type="table" w:styleId="TableGrid">
    <w:name w:val="Table Grid"/>
    <w:basedOn w:val="TableNormal"/>
    <w:uiPriority w:val="39"/>
    <w:rsid w:val="00E6014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543B"/>
    <w:pPr>
      <w:tabs>
        <w:tab w:val="center" w:pos="4680"/>
        <w:tab w:val="right" w:pos="9360"/>
      </w:tabs>
    </w:pPr>
  </w:style>
  <w:style w:type="character" w:customStyle="1" w:styleId="HeaderChar">
    <w:name w:val="Header Char"/>
    <w:basedOn w:val="DefaultParagraphFont"/>
    <w:link w:val="Header"/>
    <w:uiPriority w:val="99"/>
    <w:rsid w:val="0071543B"/>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71543B"/>
    <w:pPr>
      <w:tabs>
        <w:tab w:val="center" w:pos="4680"/>
        <w:tab w:val="right" w:pos="9360"/>
      </w:tabs>
    </w:pPr>
  </w:style>
  <w:style w:type="character" w:customStyle="1" w:styleId="FooterChar">
    <w:name w:val="Footer Char"/>
    <w:basedOn w:val="DefaultParagraphFont"/>
    <w:link w:val="Footer"/>
    <w:uiPriority w:val="99"/>
    <w:rsid w:val="0071543B"/>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34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Karampudi, Mohanaditya</dc:creator>
  <cp:keywords/>
  <dc:description/>
  <cp:lastModifiedBy>Ron Satterfield</cp:lastModifiedBy>
  <cp:revision>5</cp:revision>
  <dcterms:created xsi:type="dcterms:W3CDTF">2020-10-12T18:07:00Z</dcterms:created>
  <dcterms:modified xsi:type="dcterms:W3CDTF">2025-07-09T19:26:00Z</dcterms:modified>
</cp:coreProperties>
</file>