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838" w:type="dxa"/>
        <w:tblBorders>
          <w:top w:val="single" w:sz="48" w:space="0" w:color="674BA9"/>
          <w:left w:val="single" w:sz="48" w:space="0" w:color="674BA9"/>
          <w:bottom w:val="single" w:sz="48" w:space="0" w:color="674BA9"/>
          <w:right w:val="single" w:sz="48" w:space="0" w:color="674BA9"/>
          <w:insideH w:val="none" w:sz="0" w:space="0" w:color="auto"/>
          <w:insideV w:val="none" w:sz="0" w:space="0" w:color="auto"/>
        </w:tblBorders>
        <w:shd w:val="clear" w:color="674BA9" w:fill="000000" w:themeFill="text1"/>
        <w:tblLook w:val="04A0"/>
      </w:tblPr>
      <w:tblGrid>
        <w:gridCol w:w="5076"/>
        <w:gridCol w:w="4762"/>
      </w:tblGrid>
      <w:tr w:rsidR="00EC5793" w:rsidRPr="009F6788" w:rsidTr="007F70D1">
        <w:trPr>
          <w:trHeight w:val="4762"/>
        </w:trPr>
        <w:tc>
          <w:tcPr>
            <w:tcW w:w="5076" w:type="dxa"/>
            <w:shd w:val="clear" w:color="674BA9" w:fill="000000" w:themeFill="text1"/>
            <w:vAlign w:val="center"/>
          </w:tcPr>
          <w:p w:rsidR="00EC5793" w:rsidRPr="0054176C" w:rsidRDefault="007F70D1" w:rsidP="006C7EC1">
            <w:pPr>
              <w:jc w:val="center"/>
            </w:pPr>
            <w:r>
              <w:rPr>
                <w:noProof/>
                <w:lang w:eastAsia="de-AT"/>
              </w:rPr>
              <w:drawing>
                <wp:inline distT="0" distB="0" distL="0" distR="0">
                  <wp:extent cx="3060205" cy="2823667"/>
                  <wp:effectExtent l="19050" t="0" r="6845" b="0"/>
                  <wp:docPr id="3" name="Picture 2" descr="Unbenann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2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546" cy="282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single" w:sz="48" w:space="0" w:color="674BA9"/>
              <w:bottom w:val="single" w:sz="48" w:space="0" w:color="674BA9"/>
            </w:tcBorders>
            <w:shd w:val="clear" w:color="674BA9" w:fill="FFFFFF" w:themeFill="background1"/>
            <w:tcMar>
              <w:left w:w="57" w:type="dxa"/>
              <w:right w:w="170" w:type="dxa"/>
            </w:tcMar>
            <w:vAlign w:val="center"/>
          </w:tcPr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Estas três cartas em conjunto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podem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representar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uma agradável viagem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em família. A casa, neste caso,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pode significar um hotel, pousada ou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"trailer".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Se as cartas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estiverem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BR" w:eastAsia="de-AT"/>
              </w:rPr>
              <w:t xml:space="preserve"> em posições invertidas, ou seja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</w:t>
            </w:r>
            <w:r w:rsidRPr="007F70D1">
              <w:rPr>
                <w:rFonts w:ascii="inherit" w:eastAsia="Times New Roman" w:hAnsi="inherit" w:cs="Courier New"/>
                <w:i/>
                <w:color w:val="212121"/>
                <w:sz w:val="24"/>
                <w:szCs w:val="24"/>
                <w:lang w:val="pt-PT" w:eastAsia="de-AT"/>
              </w:rPr>
              <w:t>Casa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, </w:t>
            </w:r>
            <w:r w:rsidRPr="007F70D1">
              <w:rPr>
                <w:rFonts w:ascii="inherit" w:eastAsia="Times New Roman" w:hAnsi="inherit" w:cs="Courier New"/>
                <w:i/>
                <w:color w:val="212121"/>
                <w:sz w:val="24"/>
                <w:szCs w:val="24"/>
                <w:lang w:val="pt-PT" w:eastAsia="de-AT"/>
              </w:rPr>
              <w:t>Viagem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, </w:t>
            </w:r>
            <w:r w:rsidRPr="007F70D1">
              <w:rPr>
                <w:rFonts w:ascii="inherit" w:eastAsia="Times New Roman" w:hAnsi="inherit" w:cs="Courier New"/>
                <w:i/>
                <w:color w:val="212121"/>
                <w:sz w:val="24"/>
                <w:szCs w:val="24"/>
                <w:lang w:val="pt-PT" w:eastAsia="de-AT"/>
              </w:rPr>
              <w:t>Alegria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, significa uma mudança. (Em ambos os casos, se 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cart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</w:t>
            </w:r>
            <w:r w:rsidRPr="007F70D1">
              <w:rPr>
                <w:rFonts w:ascii="inherit" w:eastAsia="Times New Roman" w:hAnsi="inherit" w:cs="Courier New"/>
                <w:i/>
                <w:color w:val="212121"/>
                <w:sz w:val="24"/>
                <w:szCs w:val="24"/>
                <w:lang w:val="pt-PT" w:eastAsia="de-AT"/>
              </w:rPr>
              <w:t>Esperança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também estiver presente,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se trata de uma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mudança para o exterior ou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uma viagem)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.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A636DD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 xml:space="preserve">Relacionamento / </w:t>
            </w:r>
            <w:r w:rsidRPr="007F70D1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A</w:t>
            </w:r>
            <w:r w:rsidRPr="00A636DD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mor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: 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pessoa terá uma relação estável e feliz.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Se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a pessoa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já está em um relacionamento, haverá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uma mudança positiva e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a união será renovada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.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7F70D1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Trabalho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: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M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udança positiva, emprego estável, bom relacionamento com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os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colegas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.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 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  <w:r w:rsidRPr="00A636DD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Finanças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: Mudança positiva,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situação financeira estável.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No futuro próximo sua vida f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inanceira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estará tranquila e voc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BR" w:eastAsia="de-AT"/>
              </w:rPr>
              <w:t>ê poderá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aproveitar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a vida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. Finalmente,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não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há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nenhuma razão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para se preocupar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financeiramente.</w:t>
            </w: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</w:pPr>
          </w:p>
          <w:p w:rsidR="007F70D1" w:rsidRPr="00A636DD" w:rsidRDefault="007F70D1" w:rsidP="007F70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212121"/>
                <w:sz w:val="24"/>
                <w:szCs w:val="24"/>
                <w:lang w:eastAsia="de-AT"/>
              </w:rPr>
            </w:pPr>
            <w:r w:rsidRPr="00A636DD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O que ele/</w:t>
            </w:r>
            <w:r w:rsidRPr="007F70D1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ela pensa sobre mim</w:t>
            </w:r>
            <w:r w:rsidRPr="00A636DD">
              <w:rPr>
                <w:rFonts w:ascii="inherit" w:eastAsia="Times New Roman" w:hAnsi="inherit" w:cs="Courier New"/>
                <w:b/>
                <w:color w:val="212121"/>
                <w:sz w:val="24"/>
                <w:szCs w:val="24"/>
                <w:lang w:val="pt-PT" w:eastAsia="de-AT"/>
              </w:rPr>
              <w:t>?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Estou cheio(a) de energia, ativo(a)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e interessante. Mentalmente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estou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estável e equilibrado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(a)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, ele/ela se sente segur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o(a)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comigo e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gosta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de passar </w:t>
            </w:r>
            <w:r w:rsidRPr="007F70D1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>o</w:t>
            </w:r>
            <w:r w:rsidRPr="00A636DD">
              <w:rPr>
                <w:rFonts w:ascii="inherit" w:eastAsia="Times New Roman" w:hAnsi="inherit" w:cs="Courier New"/>
                <w:color w:val="212121"/>
                <w:sz w:val="24"/>
                <w:szCs w:val="24"/>
                <w:lang w:val="pt-PT" w:eastAsia="de-AT"/>
              </w:rPr>
              <w:t xml:space="preserve"> tempo comigo.</w:t>
            </w:r>
          </w:p>
          <w:p w:rsidR="00EC5793" w:rsidRPr="007F70D1" w:rsidRDefault="009F6788" w:rsidP="009F6788">
            <w:pPr>
              <w:rPr>
                <w:sz w:val="24"/>
                <w:szCs w:val="24"/>
              </w:rPr>
            </w:pPr>
            <w:r w:rsidRPr="007F70D1">
              <w:rPr>
                <w:sz w:val="24"/>
                <w:szCs w:val="24"/>
              </w:rPr>
              <w:t xml:space="preserve"> </w:t>
            </w:r>
          </w:p>
        </w:tc>
      </w:tr>
    </w:tbl>
    <w:p w:rsidR="00EC5793" w:rsidRDefault="00EC5793" w:rsidP="006C7EC1">
      <w:pPr>
        <w:jc w:val="center"/>
      </w:pPr>
    </w:p>
    <w:p w:rsidR="00B662FD" w:rsidRPr="009F6788" w:rsidRDefault="00B662FD" w:rsidP="006C7EC1">
      <w:pPr>
        <w:jc w:val="center"/>
      </w:pPr>
    </w:p>
    <w:p w:rsidR="00A33A3C" w:rsidRPr="009F6788" w:rsidRDefault="00A33A3C"/>
    <w:sectPr w:rsidR="00A33A3C" w:rsidRPr="009F6788" w:rsidSect="00EC5793">
      <w:pgSz w:w="11906" w:h="16838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C7EC1"/>
    <w:rsid w:val="001062AF"/>
    <w:rsid w:val="0017664C"/>
    <w:rsid w:val="001A1719"/>
    <w:rsid w:val="00256FBC"/>
    <w:rsid w:val="002D1BE9"/>
    <w:rsid w:val="00354EA8"/>
    <w:rsid w:val="004A29AE"/>
    <w:rsid w:val="004F38C4"/>
    <w:rsid w:val="0054176C"/>
    <w:rsid w:val="005845A1"/>
    <w:rsid w:val="005A69E9"/>
    <w:rsid w:val="005F7185"/>
    <w:rsid w:val="006C7EC1"/>
    <w:rsid w:val="007A58B2"/>
    <w:rsid w:val="007C39B8"/>
    <w:rsid w:val="007C5317"/>
    <w:rsid w:val="007F70D1"/>
    <w:rsid w:val="00833C94"/>
    <w:rsid w:val="00936BA3"/>
    <w:rsid w:val="009F462E"/>
    <w:rsid w:val="009F6788"/>
    <w:rsid w:val="00A33A3C"/>
    <w:rsid w:val="00A636DD"/>
    <w:rsid w:val="00AF2B5A"/>
    <w:rsid w:val="00B266C3"/>
    <w:rsid w:val="00B662FD"/>
    <w:rsid w:val="00B96973"/>
    <w:rsid w:val="00D62049"/>
    <w:rsid w:val="00DD620F"/>
    <w:rsid w:val="00DD7AC0"/>
    <w:rsid w:val="00E25F97"/>
    <w:rsid w:val="00EC5793"/>
    <w:rsid w:val="00FE5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F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EC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C5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79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6DD"/>
    <w:rPr>
      <w:rFonts w:ascii="Courier New" w:eastAsia="Times New Roman" w:hAnsi="Courier New" w:cs="Courier New"/>
      <w:sz w:val="20"/>
      <w:szCs w:val="20"/>
      <w:lang w:eastAsia="de-A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Daniel Burnier de Castro</cp:lastModifiedBy>
  <cp:revision>4</cp:revision>
  <dcterms:created xsi:type="dcterms:W3CDTF">2017-01-02T16:10:00Z</dcterms:created>
  <dcterms:modified xsi:type="dcterms:W3CDTF">2017-01-02T16:38:00Z</dcterms:modified>
</cp:coreProperties>
</file>