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80"/>
        <w:jc w:val="center"/>
      </w:pPr>
      <w:r>
        <w:rPr>
          <w:rFonts w:ascii="Noto Sans CJK SC" w:hAnsi="Noto Sans CJK SC" w:eastAsia="Noto Sans CJK SC"/>
          <w:b/>
          <w:color w:val="000000"/>
          <w:sz w:val="52"/>
        </w:rPr>
        <w:t>个人 AI 知识学习助手产品说明书</w:t>
      </w:r>
    </w:p>
    <w:p>
      <w:pPr>
        <w:spacing w:after="1040"/>
        <w:jc w:val="center"/>
      </w:pPr>
      <w:r>
        <w:rPr>
          <w:rFonts w:ascii="Noto Sans CJK SC" w:hAnsi="Noto Sans CJK SC" w:eastAsia="Noto Sans CJK SC"/>
          <w:b w:val="0"/>
          <w:color w:val="666666"/>
          <w:sz w:val="27"/>
        </w:rPr>
        <w:t>让个人资料变得可整理 可查询 可练习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基本信息</w:t>
            </w:r>
          </w:p>
        </w:tc>
        <w:tc>
          <w:tcPr>
            <w:tcW w:type="dxa" w:w="6336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产品名称</w:t>
            </w:r>
          </w:p>
        </w:tc>
        <w:tc>
          <w:tcPr>
            <w:tcW w:type="dxa" w:w="63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个人 AI 知识学习助手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产品形态</w:t>
            </w:r>
          </w:p>
        </w:tc>
        <w:tc>
          <w:tcPr>
            <w:tcW w:type="dxa" w:w="63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面向个人使用的 Web 端 AI 助手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当前版本</w:t>
            </w:r>
          </w:p>
        </w:tc>
        <w:tc>
          <w:tcPr>
            <w:tcW w:type="dxa" w:w="63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V1.0 首版产品说明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主要读者</w:t>
            </w:r>
          </w:p>
        </w:tc>
        <w:tc>
          <w:tcPr>
            <w:tcW w:type="dxa" w:w="63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项目负责人 设计人员 开发人员及产品体验者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设计基础</w:t>
            </w:r>
          </w:p>
        </w:tc>
        <w:tc>
          <w:tcPr>
            <w:tcW w:type="dxa" w:w="63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AI 智能体 B 端模板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日期</w:t>
            </w:r>
          </w:p>
        </w:tc>
        <w:tc>
          <w:tcPr>
            <w:tcW w:type="dxa" w:w="63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2026 年 9 月 20 日</w:t>
            </w:r>
          </w:p>
        </w:tc>
      </w:tr>
    </w:tbl>
    <w:p>
      <w:pPr>
        <w:spacing w:after="0"/>
      </w:pP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2"/>
        </w:rPr>
        <w:t>这是一款把文件整理、知识库问答和学习陪练结合在一起的个人 AI 工具。用户上传自己的学习资料后，可以直接向资料提问、查看答案出处，也可以让 AI 根据资料逐题陪练。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先用一分钟了解产品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这款产品要解决的事情很简单：资料很多，但真正需要时找不到；看过内容，却很难确认自己是否掌握。产品把“整理资料”和“使用资料学习”连接成一个连续过程。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736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你提供什么</w:t>
            </w:r>
          </w:p>
        </w:tc>
        <w:tc>
          <w:tcPr>
            <w:tcW w:type="dxa" w:w="3096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系统做什么</w:t>
            </w:r>
          </w:p>
        </w:tc>
        <w:tc>
          <w:tcPr>
            <w:tcW w:type="dxa" w:w="3096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你得到什么</w:t>
            </w:r>
          </w:p>
        </w:tc>
      </w:tr>
      <w:tr>
        <w:trPr>
          <w:cantSplit/>
        </w:trPr>
        <w:tc>
          <w:tcPr>
            <w:tcW w:type="dxa" w:w="27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PDF Word Markdown 或 TXT 文件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解析内容并放入指定知识库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按主题整理的个人资料空间</w:t>
            </w:r>
          </w:p>
        </w:tc>
      </w:tr>
      <w:tr>
        <w:trPr>
          <w:cantSplit/>
        </w:trPr>
        <w:tc>
          <w:tcPr>
            <w:tcW w:type="dxa" w:w="27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一个具体问题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从资料中检索依据并生成回答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带文件与原文出处的答案</w:t>
            </w:r>
          </w:p>
        </w:tc>
      </w:tr>
      <w:tr>
        <w:trPr>
          <w:cantSplit/>
        </w:trPr>
        <w:tc>
          <w:tcPr>
            <w:tcW w:type="dxa" w:w="27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主题 难度和资料范围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根据资料出题并逐题点评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可持续进行的学习陪练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它不是另一个复杂的智能体平台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首版只提供一个个人助手，并把能力收敛为三种清晰模式：自由对话、资料问答、学习陪练。用户不需要搭建工作流、配置多个智能体，也不需要理解向量数据库或提示词。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首版最重要的结果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文件能够进入知识库，并显示上传、解析、索引和可使用状态。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资料问答必须给出真实引用；资料不足时明确说明，而不是编造。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学习陪练一次只出一道题，用户回答后再点评并继续。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历史会话能够保留，用户可以回到之前的学习上下文。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 产品定位与目标用户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1.1 产品定位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个人 AI 知识学习助手是一款面向个人学习者的轻量级 Web 工具。它将散落在电脑中的学习资料转化为可查询、可追溯、可练习的个人知识库。核心价值不在于功能数量，而在于让用户用更少的操作完成从“保存资料”到“理解和复习资料”的闭环。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1.2 适合哪些人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典型用户</w:t>
            </w:r>
          </w:p>
        </w:tc>
        <w:tc>
          <w:tcPr>
            <w:tcW w:type="dxa" w:w="3384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常见需求</w:t>
            </w:r>
          </w:p>
        </w:tc>
        <w:tc>
          <w:tcPr>
            <w:tcW w:type="dxa" w:w="3744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产品帮助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学生和备考者</w:t>
            </w:r>
          </w:p>
        </w:tc>
        <w:tc>
          <w:tcPr>
            <w:tcW w:type="dxa" w:w="338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整理课程资料并检查掌握情况</w:t>
            </w:r>
          </w:p>
        </w:tc>
        <w:tc>
          <w:tcPr>
            <w:tcW w:type="dxa" w:w="37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按课程建库 资料问答 逐题练习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自学者</w:t>
            </w:r>
          </w:p>
        </w:tc>
        <w:tc>
          <w:tcPr>
            <w:tcW w:type="dxa" w:w="338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理解新知识并反复复习</w:t>
            </w:r>
          </w:p>
        </w:tc>
        <w:tc>
          <w:tcPr>
            <w:tcW w:type="dxa" w:w="37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摘要 标签 追问和陪练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初级开发者</w:t>
            </w:r>
          </w:p>
        </w:tc>
        <w:tc>
          <w:tcPr>
            <w:tcW w:type="dxa" w:w="338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查阅技术文档和项目资料</w:t>
            </w:r>
          </w:p>
        </w:tc>
        <w:tc>
          <w:tcPr>
            <w:tcW w:type="dxa" w:w="37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限定资料回答 展示代码或规则出处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知识工作者</w:t>
            </w:r>
          </w:p>
        </w:tc>
        <w:tc>
          <w:tcPr>
            <w:tcW w:type="dxa" w:w="338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快速查找个人文档中的信息</w:t>
            </w:r>
          </w:p>
        </w:tc>
        <w:tc>
          <w:tcPr>
            <w:tcW w:type="dxa" w:w="37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集中管理资料并保留问答历史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1.3 用户不需要具备什么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不需要理解 RAG 向量检索或模型参数。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不需要编写复杂提示词。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不需要配置智能体工作流或第三方插件。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只要会使用网页和上传文件，就可以完成首版的核心操作。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2 产品解决的问题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现实问题</w:t>
            </w:r>
          </w:p>
        </w:tc>
        <w:tc>
          <w:tcPr>
            <w:tcW w:type="dxa" w:w="3096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常见后果</w:t>
            </w:r>
          </w:p>
        </w:tc>
        <w:tc>
          <w:tcPr>
            <w:tcW w:type="dxa" w:w="4031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本产品的解决方式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资料分散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文件存在不同文件夹中 难以统一查找</w:t>
            </w:r>
          </w:p>
        </w:tc>
        <w:tc>
          <w:tcPr>
            <w:tcW w:type="dxa" w:w="403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用知识库按主题集中管理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内容太长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需要反复翻页才能找到一个答案</w:t>
            </w:r>
          </w:p>
        </w:tc>
        <w:tc>
          <w:tcPr>
            <w:tcW w:type="dxa" w:w="403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先检索相关片段 再生成简明回答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回答无出处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无法判断 AI 是根据资料还是自行推测</w:t>
            </w:r>
          </w:p>
        </w:tc>
        <w:tc>
          <w:tcPr>
            <w:tcW w:type="dxa" w:w="403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回答附带文件 页码或段落引用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看过但没掌握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缺少主动回忆和即时反馈</w:t>
            </w:r>
          </w:p>
        </w:tc>
        <w:tc>
          <w:tcPr>
            <w:tcW w:type="dxa" w:w="403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AI 根据资料出题 点评并总结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工具配置太重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个人项目难以开始和维护</w:t>
            </w:r>
          </w:p>
        </w:tc>
        <w:tc>
          <w:tcPr>
            <w:tcW w:type="dxa" w:w="403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只保留一个助手和三个模式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2.1 产品判断标准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产品是否有价值，不看它能连接多少模型或插件，而看用户能否独立完成下面三件事：把资料放进去、从资料中获得可信答案、通过练习发现自己没有掌握的内容。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2.2 对回答可信度的处理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资料问答与普通聊天最大的区别是“答案必须有依据”。系统会优先使用指定知识库中的内容，并把回答与真实原文绑定。如果资料中没有足够信息，系统会提示补充资料或调整问题。模型的通用知识不会默认冒充用户资料。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3 产品如何工作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3.1 从文件到学习的完整过程</w:t>
      </w:r>
    </w:p>
    <w:p>
      <w:pPr>
        <w:spacing w:after="120" w:line="300" w:lineRule="auto"/>
        <w:ind w:left="317" w:hanging="317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1.  </w:t>
      </w:r>
      <w:r>
        <w:rPr>
          <w:rFonts w:ascii="Noto Sans CJK SC" w:hAnsi="Noto Sans CJK SC" w:eastAsia="Noto Sans CJK SC"/>
          <w:b w:val="0"/>
          <w:color w:val="222222"/>
          <w:sz w:val="20"/>
        </w:rPr>
        <w:t>创建一个知识库，例如“前端学习”“英语考试”或“项目文档”。</w:t>
      </w:r>
    </w:p>
    <w:p>
      <w:pPr>
        <w:spacing w:after="120" w:line="300" w:lineRule="auto"/>
        <w:ind w:left="317" w:hanging="317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2.  </w:t>
      </w:r>
      <w:r>
        <w:rPr>
          <w:rFonts w:ascii="Noto Sans CJK SC" w:hAnsi="Noto Sans CJK SC" w:eastAsia="Noto Sans CJK SC"/>
          <w:b w:val="0"/>
          <w:color w:val="222222"/>
          <w:sz w:val="20"/>
        </w:rPr>
        <w:t>上传 PDF、DOCX、Markdown 或 TXT 文件。</w:t>
      </w:r>
    </w:p>
    <w:p>
      <w:pPr>
        <w:spacing w:after="120" w:line="300" w:lineRule="auto"/>
        <w:ind w:left="317" w:hanging="317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3.  </w:t>
      </w:r>
      <w:r>
        <w:rPr>
          <w:rFonts w:ascii="Noto Sans CJK SC" w:hAnsi="Noto Sans CJK SC" w:eastAsia="Noto Sans CJK SC"/>
          <w:b w:val="0"/>
          <w:color w:val="222222"/>
          <w:sz w:val="20"/>
        </w:rPr>
        <w:t>系统提取正文，生成摘要和建议标签，并建立检索索引。</w:t>
      </w:r>
    </w:p>
    <w:p>
      <w:pPr>
        <w:spacing w:after="120" w:line="300" w:lineRule="auto"/>
        <w:ind w:left="317" w:hanging="317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4.  </w:t>
      </w:r>
      <w:r>
        <w:rPr>
          <w:rFonts w:ascii="Noto Sans CJK SC" w:hAnsi="Noto Sans CJK SC" w:eastAsia="Noto Sans CJK SC"/>
          <w:b w:val="0"/>
          <w:color w:val="222222"/>
          <w:sz w:val="20"/>
        </w:rPr>
        <w:t>文件状态变为“可使用”后，用户可以对知识库或某份文件提问。</w:t>
      </w:r>
    </w:p>
    <w:p>
      <w:pPr>
        <w:spacing w:after="120" w:line="300" w:lineRule="auto"/>
        <w:ind w:left="317" w:hanging="317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5.  </w:t>
      </w:r>
      <w:r>
        <w:rPr>
          <w:rFonts w:ascii="Noto Sans CJK SC" w:hAnsi="Noto Sans CJK SC" w:eastAsia="Noto Sans CJK SC"/>
          <w:b w:val="0"/>
          <w:color w:val="222222"/>
          <w:sz w:val="20"/>
        </w:rPr>
        <w:t>系统从资料中找到相关片段，生成回答并展示引用来源。</w:t>
      </w:r>
    </w:p>
    <w:p>
      <w:pPr>
        <w:spacing w:after="120" w:line="300" w:lineRule="auto"/>
        <w:ind w:left="317" w:hanging="317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6.  </w:t>
      </w:r>
      <w:r>
        <w:rPr>
          <w:rFonts w:ascii="Noto Sans CJK SC" w:hAnsi="Noto Sans CJK SC" w:eastAsia="Noto Sans CJK SC"/>
          <w:b w:val="0"/>
          <w:color w:val="222222"/>
          <w:sz w:val="20"/>
        </w:rPr>
        <w:t>用户也可以切换到学习陪练，让 AI 根据同一批资料逐题提问。</w:t>
      </w:r>
    </w:p>
    <w:p>
      <w:pPr>
        <w:spacing w:after="120" w:line="300" w:lineRule="auto"/>
        <w:ind w:left="317" w:hanging="317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7.  </w:t>
      </w:r>
      <w:r>
        <w:rPr>
          <w:rFonts w:ascii="Noto Sans CJK SC" w:hAnsi="Noto Sans CJK SC" w:eastAsia="Noto Sans CJK SC"/>
          <w:b w:val="0"/>
          <w:color w:val="222222"/>
          <w:sz w:val="20"/>
        </w:rPr>
        <w:t>问答和陪练过程保存在历史会话中，后续可以继续。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3.2 文件处理状态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5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816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456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用户可以做什么</w:t>
            </w:r>
          </w:p>
        </w:tc>
      </w:tr>
      <w:tr>
        <w:trPr>
          <w:cantSplit/>
        </w:trPr>
        <w:tc>
          <w:tcPr>
            <w:tcW w:type="dxa" w:w="1655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上传中</w:t>
            </w:r>
          </w:p>
        </w:tc>
        <w:tc>
          <w:tcPr>
            <w:tcW w:type="dxa" w:w="381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文件正在传输</w:t>
            </w:r>
          </w:p>
        </w:tc>
        <w:tc>
          <w:tcPr>
            <w:tcW w:type="dxa" w:w="345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查看进度或取消</w:t>
            </w:r>
          </w:p>
        </w:tc>
      </w:tr>
      <w:tr>
        <w:trPr>
          <w:cantSplit/>
        </w:trPr>
        <w:tc>
          <w:tcPr>
            <w:tcW w:type="dxa" w:w="1655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解析中</w:t>
            </w:r>
          </w:p>
        </w:tc>
        <w:tc>
          <w:tcPr>
            <w:tcW w:type="dxa" w:w="381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系统正在提取正文和结构</w:t>
            </w:r>
          </w:p>
        </w:tc>
        <w:tc>
          <w:tcPr>
            <w:tcW w:type="dxa" w:w="345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等待并查看状态</w:t>
            </w:r>
          </w:p>
        </w:tc>
      </w:tr>
      <w:tr>
        <w:trPr>
          <w:cantSplit/>
        </w:trPr>
        <w:tc>
          <w:tcPr>
            <w:tcW w:type="dxa" w:w="1655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索引中</w:t>
            </w:r>
          </w:p>
        </w:tc>
        <w:tc>
          <w:tcPr>
            <w:tcW w:type="dxa" w:w="381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系统正在建立检索能力</w:t>
            </w:r>
          </w:p>
        </w:tc>
        <w:tc>
          <w:tcPr>
            <w:tcW w:type="dxa" w:w="345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等待处理完成</w:t>
            </w:r>
          </w:p>
        </w:tc>
      </w:tr>
      <w:tr>
        <w:trPr>
          <w:cantSplit/>
        </w:trPr>
        <w:tc>
          <w:tcPr>
            <w:tcW w:type="dxa" w:w="1655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可使用</w:t>
            </w:r>
          </w:p>
        </w:tc>
        <w:tc>
          <w:tcPr>
            <w:tcW w:type="dxa" w:w="381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文件已经可以用于问答和陪练</w:t>
            </w:r>
          </w:p>
        </w:tc>
        <w:tc>
          <w:tcPr>
            <w:tcW w:type="dxa" w:w="345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查看 提问 陪练或删除</w:t>
            </w:r>
          </w:p>
        </w:tc>
      </w:tr>
      <w:tr>
        <w:trPr>
          <w:cantSplit/>
        </w:trPr>
        <w:tc>
          <w:tcPr>
            <w:tcW w:type="dxa" w:w="1655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失败</w:t>
            </w:r>
          </w:p>
        </w:tc>
        <w:tc>
          <w:tcPr>
            <w:tcW w:type="dxa" w:w="381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上传 解析或索引未完成</w:t>
            </w:r>
          </w:p>
        </w:tc>
        <w:tc>
          <w:tcPr>
            <w:tcW w:type="dxa" w:w="345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查看原因并重试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4 三种使用模式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12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736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适合什么时候用</w:t>
            </w:r>
          </w:p>
        </w:tc>
        <w:tc>
          <w:tcPr>
            <w:tcW w:type="dxa" w:w="1944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是否读取知识库</w:t>
            </w:r>
          </w:p>
        </w:tc>
        <w:tc>
          <w:tcPr>
            <w:tcW w:type="dxa" w:w="3024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结果特点</w:t>
            </w:r>
          </w:p>
        </w:tc>
      </w:tr>
      <w:tr>
        <w:trPr>
          <w:cantSplit/>
        </w:trPr>
        <w:tc>
          <w:tcPr>
            <w:tcW w:type="dxa" w:w="151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自由对话</w:t>
            </w:r>
          </w:p>
        </w:tc>
        <w:tc>
          <w:tcPr>
            <w:tcW w:type="dxa" w:w="27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咨询通用问题或进行思路讨论</w:t>
            </w:r>
          </w:p>
        </w:tc>
        <w:tc>
          <w:tcPr>
            <w:tcW w:type="dxa" w:w="19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否</w:t>
            </w:r>
          </w:p>
        </w:tc>
        <w:tc>
          <w:tcPr>
            <w:tcW w:type="dxa" w:w="302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使用模型通用知识 不强制引用</w:t>
            </w:r>
          </w:p>
        </w:tc>
      </w:tr>
      <w:tr>
        <w:trPr>
          <w:cantSplit/>
        </w:trPr>
        <w:tc>
          <w:tcPr>
            <w:tcW w:type="dxa" w:w="151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资料问答</w:t>
            </w:r>
          </w:p>
        </w:tc>
        <w:tc>
          <w:tcPr>
            <w:tcW w:type="dxa" w:w="27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查询自己上传的文件</w:t>
            </w:r>
          </w:p>
        </w:tc>
        <w:tc>
          <w:tcPr>
            <w:tcW w:type="dxa" w:w="19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是</w:t>
            </w:r>
          </w:p>
        </w:tc>
        <w:tc>
          <w:tcPr>
            <w:tcW w:type="dxa" w:w="302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回答必须带引用 资料不足会提示</w:t>
            </w:r>
          </w:p>
        </w:tc>
      </w:tr>
      <w:tr>
        <w:trPr>
          <w:cantSplit/>
        </w:trPr>
        <w:tc>
          <w:tcPr>
            <w:tcW w:type="dxa" w:w="151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学习陪练</w:t>
            </w:r>
          </w:p>
        </w:tc>
        <w:tc>
          <w:tcPr>
            <w:tcW w:type="dxa" w:w="27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通过提问检查掌握情况</w:t>
            </w:r>
          </w:p>
        </w:tc>
        <w:tc>
          <w:tcPr>
            <w:tcW w:type="dxa" w:w="19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是</w:t>
            </w:r>
          </w:p>
        </w:tc>
        <w:tc>
          <w:tcPr>
            <w:tcW w:type="dxa" w:w="302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一次一题 回答后点评并给出依据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4.1 自由对话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自由对话适合头脑风暴、概念解释和一般性咨询。它不会自动读取个人知识库，因此回答可能来自模型的通用知识。界面需要提醒用户，通用回答可能存在误差。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4.2 资料问答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用户必须先选择一个知识库，也可以进一步限定一份或多份文件。系统只在这个范围内寻找依据。回答中的引用可展开查看文件名、页码或段落以及对应原文。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4.3 学习陪练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用户选择资料范围、主题、难度和题目数量后开始练习。AI 一次只问一道题，等待用户回答后给出“正确、部分正确或需要改进”的反馈，并说明遗漏、参考回答和资料依据。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5 核心功能说明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5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031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用户能做什么</w:t>
            </w:r>
          </w:p>
        </w:tc>
        <w:tc>
          <w:tcPr>
            <w:tcW w:type="dxa" w:w="3096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首版重点</w:t>
            </w:r>
          </w:p>
        </w:tc>
      </w:tr>
      <w:tr>
        <w:trPr>
          <w:cantSplit/>
        </w:trPr>
        <w:tc>
          <w:tcPr>
            <w:tcW w:type="dxa" w:w="1655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首页</w:t>
            </w:r>
          </w:p>
        </w:tc>
        <w:tc>
          <w:tcPr>
            <w:tcW w:type="dxa" w:w="403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快速进入三种模式 查看最近会话和文件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信息简单 入口清晰</w:t>
            </w:r>
          </w:p>
        </w:tc>
      </w:tr>
      <w:tr>
        <w:trPr>
          <w:cantSplit/>
        </w:trPr>
        <w:tc>
          <w:tcPr>
            <w:tcW w:type="dxa" w:w="1655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知识库</w:t>
            </w:r>
          </w:p>
        </w:tc>
        <w:tc>
          <w:tcPr>
            <w:tcW w:type="dxa" w:w="403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创建 重命名 删除和查看资料集合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只保留知识库与文件两层</w:t>
            </w:r>
          </w:p>
        </w:tc>
      </w:tr>
      <w:tr>
        <w:trPr>
          <w:cantSplit/>
        </w:trPr>
        <w:tc>
          <w:tcPr>
            <w:tcW w:type="dxa" w:w="1655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文件管理</w:t>
            </w:r>
          </w:p>
        </w:tc>
        <w:tc>
          <w:tcPr>
            <w:tcW w:type="dxa" w:w="403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批量上传 查看进度 摘要 标签和解析文本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支持四种常用文本文件</w:t>
            </w:r>
          </w:p>
        </w:tc>
      </w:tr>
      <w:tr>
        <w:trPr>
          <w:cantSplit/>
        </w:trPr>
        <w:tc>
          <w:tcPr>
            <w:tcW w:type="dxa" w:w="1655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AI 对话</w:t>
            </w:r>
          </w:p>
        </w:tc>
        <w:tc>
          <w:tcPr>
            <w:tcW w:type="dxa" w:w="403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发送消息 停止生成 重新生成 复制回答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不同会话不混用上下文</w:t>
            </w:r>
          </w:p>
        </w:tc>
      </w:tr>
      <w:tr>
        <w:trPr>
          <w:cantSplit/>
        </w:trPr>
        <w:tc>
          <w:tcPr>
            <w:tcW w:type="dxa" w:w="1655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引用查看</w:t>
            </w:r>
          </w:p>
        </w:tc>
        <w:tc>
          <w:tcPr>
            <w:tcW w:type="dxa" w:w="403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展开答案依据并查看原文位置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引用必须真实且可对应</w:t>
            </w:r>
          </w:p>
        </w:tc>
      </w:tr>
      <w:tr>
        <w:trPr>
          <w:cantSplit/>
        </w:trPr>
        <w:tc>
          <w:tcPr>
            <w:tcW w:type="dxa" w:w="1655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学习陪练</w:t>
            </w:r>
          </w:p>
        </w:tc>
        <w:tc>
          <w:tcPr>
            <w:tcW w:type="dxa" w:w="403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设置主题和难度 回答题目 获取点评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一次一题 用户决定是否继续</w:t>
            </w:r>
          </w:p>
        </w:tc>
      </w:tr>
      <w:tr>
        <w:trPr>
          <w:cantSplit/>
        </w:trPr>
        <w:tc>
          <w:tcPr>
            <w:tcW w:type="dxa" w:w="1655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历史会话</w:t>
            </w:r>
          </w:p>
        </w:tc>
        <w:tc>
          <w:tcPr>
            <w:tcW w:type="dxa" w:w="403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搜索 继续 重命名或删除会话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恢复原来的模式和资料范围</w:t>
            </w:r>
          </w:p>
        </w:tc>
      </w:tr>
      <w:tr>
        <w:trPr>
          <w:cantSplit/>
        </w:trPr>
        <w:tc>
          <w:tcPr>
            <w:tcW w:type="dxa" w:w="1655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设置</w:t>
            </w:r>
          </w:p>
        </w:tc>
        <w:tc>
          <w:tcPr>
            <w:tcW w:type="dxa" w:w="403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设置默认模式 知识库和引用展示方式</w:t>
            </w:r>
          </w:p>
        </w:tc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只保留必要选项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5.1 AI 对文件的整理边界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系统可以为文件生成摘要和建议标签，但这些内容只是辅助信息，不会自动写回原文件，也不会被当成新的原文再次索引。用户始终能够区分“原始资料”和“AI 生成内容”。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6 典型使用场景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6.1 学习前端技术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用户把 Vue、React、UniApp 和 Pinia 资料放入“前端学习”知识库，询问“Pinia 主要解决什么问题”。系统从资料中找到相关说明，给出结构化回答，并展示来源文件和对应段落。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6.2 理解项目文档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用户把需求文档、技术架构说明书和项目开发计划放入“当前项目”知识库，询问某项功能的规则、边界或技术选择。系统限定在当前项目资料中回答，避免把其他项目内容混入结果。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6.3 面试或考试陪练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用户选择“Vue 组件通信”主题、基础难度和 5 道题。AI 先提出一道简答题，用户回答后，系统指出正确内容和遗漏内容，再给出参考回答与资料依据。用户可继续、追问、重试本题或结束。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6.4 快速回到过去的学习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用户从历史会话中打开上次的陪练记录，系统恢复原来的消息、模式和知识库范围。用户无需重新选择资料，即可继续追问或开始新的练习。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7 页面与使用入口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104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2736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最重要的操作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首页</w:t>
            </w:r>
          </w:p>
        </w:tc>
        <w:tc>
          <w:tcPr>
            <w:tcW w:type="dxa" w:w="410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快捷入口 最近会话 最近文件 基础数量</w:t>
            </w:r>
          </w:p>
        </w:tc>
        <w:tc>
          <w:tcPr>
            <w:tcW w:type="dxa" w:w="27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开始提问或陪练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AI 对话</w:t>
            </w:r>
          </w:p>
        </w:tc>
        <w:tc>
          <w:tcPr>
            <w:tcW w:type="dxa" w:w="410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模式切换 消息区 输入区 引用侧栏</w:t>
            </w:r>
          </w:p>
        </w:tc>
        <w:tc>
          <w:tcPr>
            <w:tcW w:type="dxa" w:w="27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发送问题 查看引用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知识库列表</w:t>
            </w:r>
          </w:p>
        </w:tc>
        <w:tc>
          <w:tcPr>
            <w:tcW w:type="dxa" w:w="410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知识库名称 文件数 更新时间和状态</w:t>
            </w:r>
          </w:p>
        </w:tc>
        <w:tc>
          <w:tcPr>
            <w:tcW w:type="dxa" w:w="27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创建或打开知识库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知识库详情</w:t>
            </w:r>
          </w:p>
        </w:tc>
        <w:tc>
          <w:tcPr>
            <w:tcW w:type="dxa" w:w="410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文件列表 上传入口和处理概览</w:t>
            </w:r>
          </w:p>
        </w:tc>
        <w:tc>
          <w:tcPr>
            <w:tcW w:type="dxa" w:w="27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上传和管理文件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文件详情</w:t>
            </w:r>
          </w:p>
        </w:tc>
        <w:tc>
          <w:tcPr>
            <w:tcW w:type="dxa" w:w="410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文件信息 摘要 标签和文本预览</w:t>
            </w:r>
          </w:p>
        </w:tc>
        <w:tc>
          <w:tcPr>
            <w:tcW w:type="dxa" w:w="27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根据文件提问或陪练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历史会话</w:t>
            </w:r>
          </w:p>
        </w:tc>
        <w:tc>
          <w:tcPr>
            <w:tcW w:type="dxa" w:w="410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标题 模式 知识库和更新时间</w:t>
            </w:r>
          </w:p>
        </w:tc>
        <w:tc>
          <w:tcPr>
            <w:tcW w:type="dxa" w:w="27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搜索并继续会话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设置</w:t>
            </w:r>
          </w:p>
        </w:tc>
        <w:tc>
          <w:tcPr>
            <w:tcW w:type="dxa" w:w="410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默认模式 默认知识库和连接状态</w:t>
            </w:r>
          </w:p>
        </w:tc>
        <w:tc>
          <w:tcPr>
            <w:tcW w:type="dxa" w:w="27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调整基础偏好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7.1 基于现有设计稿的改造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视觉上继续沿用设计稿的浅色 B 端布局、左侧导航、顶部操作区、卡片和表格体系。功能上从“智能体平台”收缩为“单个个人知识学习助手”。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096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设计稿原方向</w:t>
            </w:r>
          </w:p>
        </w:tc>
        <w:tc>
          <w:tcPr>
            <w:tcW w:type="dxa" w:w="5688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本项目处理</w:t>
            </w:r>
          </w:p>
        </w:tc>
      </w:tr>
      <w:tr>
        <w:trPr>
          <w:cantSplit/>
        </w:trPr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智能体首页或广场</w:t>
            </w:r>
          </w:p>
        </w:tc>
        <w:tc>
          <w:tcPr>
            <w:tcW w:type="dxa" w:w="5688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改为个人首页，只保留三个核心任务入口</w:t>
            </w:r>
          </w:p>
        </w:tc>
      </w:tr>
      <w:tr>
        <w:trPr>
          <w:cantSplit/>
        </w:trPr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中央对话工作区</w:t>
            </w:r>
          </w:p>
        </w:tc>
        <w:tc>
          <w:tcPr>
            <w:tcW w:type="dxa" w:w="5688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重点保留，增加模式、知识库范围和引用</w:t>
            </w:r>
          </w:p>
        </w:tc>
      </w:tr>
      <w:tr>
        <w:trPr>
          <w:cantSplit/>
        </w:trPr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右侧能力栏</w:t>
            </w:r>
          </w:p>
        </w:tc>
        <w:tc>
          <w:tcPr>
            <w:tcW w:type="dxa" w:w="5688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改为知识库、引用和陪练状态侧栏</w:t>
            </w:r>
          </w:p>
        </w:tc>
      </w:tr>
      <w:tr>
        <w:trPr>
          <w:cantSplit/>
        </w:trPr>
        <w:tc>
          <w:tcPr>
            <w:tcW w:type="dxa" w:w="309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工作流、插件和企业管理</w:t>
            </w:r>
          </w:p>
        </w:tc>
        <w:tc>
          <w:tcPr>
            <w:tcW w:type="dxa" w:w="5688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首版隐藏，不进入导航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8 第一次使用指南</w:t>
      </w:r>
    </w:p>
    <w:p>
      <w:pPr>
        <w:spacing w:after="120" w:line="300" w:lineRule="auto"/>
        <w:ind w:left="317" w:hanging="317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1.  </w:t>
      </w:r>
      <w:r>
        <w:rPr>
          <w:rFonts w:ascii="Noto Sans CJK SC" w:hAnsi="Noto Sans CJK SC" w:eastAsia="Noto Sans CJK SC"/>
          <w:b w:val="0"/>
          <w:color w:val="222222"/>
          <w:sz w:val="20"/>
        </w:rPr>
        <w:t>进入首页，选择“创建知识库”。</w:t>
      </w:r>
    </w:p>
    <w:p>
      <w:pPr>
        <w:spacing w:after="120" w:line="300" w:lineRule="auto"/>
        <w:ind w:left="317" w:hanging="317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2.  </w:t>
      </w:r>
      <w:r>
        <w:rPr>
          <w:rFonts w:ascii="Noto Sans CJK SC" w:hAnsi="Noto Sans CJK SC" w:eastAsia="Noto Sans CJK SC"/>
          <w:b w:val="0"/>
          <w:color w:val="222222"/>
          <w:sz w:val="20"/>
        </w:rPr>
        <w:t>输入知识库名称和简短描述，例如“前端工程学习资料”。</w:t>
      </w:r>
    </w:p>
    <w:p>
      <w:pPr>
        <w:spacing w:after="120" w:line="300" w:lineRule="auto"/>
        <w:ind w:left="317" w:hanging="317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3.  </w:t>
      </w:r>
      <w:r>
        <w:rPr>
          <w:rFonts w:ascii="Noto Sans CJK SC" w:hAnsi="Noto Sans CJK SC" w:eastAsia="Noto Sans CJK SC"/>
          <w:b w:val="0"/>
          <w:color w:val="222222"/>
          <w:sz w:val="20"/>
        </w:rPr>
        <w:t>进入知识库详情页，上传一份或多份支持格式的文件。</w:t>
      </w:r>
    </w:p>
    <w:p>
      <w:pPr>
        <w:spacing w:after="120" w:line="300" w:lineRule="auto"/>
        <w:ind w:left="317" w:hanging="317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4.  </w:t>
      </w:r>
      <w:r>
        <w:rPr>
          <w:rFonts w:ascii="Noto Sans CJK SC" w:hAnsi="Noto Sans CJK SC" w:eastAsia="Noto Sans CJK SC"/>
          <w:b w:val="0"/>
          <w:color w:val="222222"/>
          <w:sz w:val="20"/>
        </w:rPr>
        <w:t>等待文件显示为“可使用”。如果失败，查看原因并重试。</w:t>
      </w:r>
    </w:p>
    <w:p>
      <w:pPr>
        <w:spacing w:after="120" w:line="300" w:lineRule="auto"/>
        <w:ind w:left="317" w:hanging="317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5.  </w:t>
      </w:r>
      <w:r>
        <w:rPr>
          <w:rFonts w:ascii="Noto Sans CJK SC" w:hAnsi="Noto Sans CJK SC" w:eastAsia="Noto Sans CJK SC"/>
          <w:b w:val="0"/>
          <w:color w:val="222222"/>
          <w:sz w:val="20"/>
        </w:rPr>
        <w:t>点击“根据资料提问”，选择知识库后输入一个具体问题。</w:t>
      </w:r>
    </w:p>
    <w:p>
      <w:pPr>
        <w:spacing w:after="120" w:line="300" w:lineRule="auto"/>
        <w:ind w:left="317" w:hanging="317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6.  </w:t>
      </w:r>
      <w:r>
        <w:rPr>
          <w:rFonts w:ascii="Noto Sans CJK SC" w:hAnsi="Noto Sans CJK SC" w:eastAsia="Noto Sans CJK SC"/>
          <w:b w:val="0"/>
          <w:color w:val="222222"/>
          <w:sz w:val="20"/>
        </w:rPr>
        <w:t>阅读回答，并展开引用检查文件、位置和原文。</w:t>
      </w:r>
    </w:p>
    <w:p>
      <w:pPr>
        <w:spacing w:after="120" w:line="300" w:lineRule="auto"/>
        <w:ind w:left="317" w:hanging="317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7.  </w:t>
      </w:r>
      <w:r>
        <w:rPr>
          <w:rFonts w:ascii="Noto Sans CJK SC" w:hAnsi="Noto Sans CJK SC" w:eastAsia="Noto Sans CJK SC"/>
          <w:b w:val="0"/>
          <w:color w:val="222222"/>
          <w:sz w:val="20"/>
        </w:rPr>
        <w:t>切换到“学习陪练”，设置主题、难度和题目数量。</w:t>
      </w:r>
    </w:p>
    <w:p>
      <w:pPr>
        <w:spacing w:after="120" w:line="300" w:lineRule="auto"/>
        <w:ind w:left="317" w:hanging="317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8.  </w:t>
      </w:r>
      <w:r>
        <w:rPr>
          <w:rFonts w:ascii="Noto Sans CJK SC" w:hAnsi="Noto Sans CJK SC" w:eastAsia="Noto Sans CJK SC"/>
          <w:b w:val="0"/>
          <w:color w:val="222222"/>
          <w:sz w:val="20"/>
        </w:rPr>
        <w:t>完成至少一道题的回答和点评，结束后查看本次总结。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8.1 提问建议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问题尽量具体，例如“文档中对文件大小有什么限制”。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需要比较时说明比较对象，例如“Vuex 与 Pinia 在这份资料中的区别”。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资料中找不到答案时，可以换一种问法或补充相关文件。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如果要逐字查看内容，应明确要求展示原文并检查引用。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9 产品边界与使用提醒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9.1 首版包含什么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个人知识库和文件管理。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PDF、DOCX、Markdown 和 TXT 文件上传与解析。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自由对话、资料问答和基础学习陪练。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引用查看、历史会话和基础设置。</w:t>
      </w:r>
    </w:p>
    <w:p>
      <w:r>
        <w:br w:type="page"/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9.2 首版暂不包含什么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384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暂不包含</w:t>
            </w:r>
          </w:p>
        </w:tc>
        <w:tc>
          <w:tcPr>
            <w:tcW w:type="dxa" w:w="5400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多智能体和工作流编排</w:t>
            </w:r>
          </w:p>
        </w:tc>
        <w:tc>
          <w:tcPr>
            <w:tcW w:type="dxa" w:w="5400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个人首版不需要复杂平台能力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团队 成员 角色和计费</w:t>
            </w:r>
          </w:p>
        </w:tc>
        <w:tc>
          <w:tcPr>
            <w:tcW w:type="dxa" w:w="5400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当前定位为个人使用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联网搜索和插件市场</w:t>
            </w:r>
          </w:p>
        </w:tc>
        <w:tc>
          <w:tcPr>
            <w:tcW w:type="dxa" w:w="5400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需要额外授权 安全和稳定性建设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扫描版 PDF OCR</w:t>
            </w:r>
          </w:p>
        </w:tc>
        <w:tc>
          <w:tcPr>
            <w:tcW w:type="dxa" w:w="5400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首版先保证文本型文件处理质量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语音陪练和移动端完整适配</w:t>
            </w:r>
          </w:p>
        </w:tc>
        <w:tc>
          <w:tcPr>
            <w:tcW w:type="dxa" w:w="5400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先验证桌面 Web 核心闭环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长期学习计划和知识图谱</w:t>
            </w:r>
          </w:p>
        </w:tc>
        <w:tc>
          <w:tcPr>
            <w:tcW w:type="dxa" w:w="5400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需要更多真实使用数据后再设计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9.3 AI 能力提醒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AI 可能出现理解偏差。资料问答时应优先查看引用，重要结论仍需用户判断。学习陪练的评价属于即时反馈，不等同于正式考试成绩，也不会在首版中推断长期掌握度。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10 数据安全与隐私说明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用户上传的文件只用于本人的知识库处理、问答和陪练，不默认公开或分享。产品在首版阶段也应保持清晰的安全边界，为后续登录和多用户功能预留空间。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安全事项</w:t>
            </w:r>
          </w:p>
        </w:tc>
        <w:tc>
          <w:tcPr>
            <w:tcW w:type="dxa" w:w="6336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产品处理方式</w:t>
            </w:r>
          </w:p>
        </w:tc>
      </w:tr>
      <w:tr>
        <w:trPr>
          <w:cantSplit/>
        </w:trPr>
        <w:tc>
          <w:tcPr>
            <w:tcW w:type="dxa" w:w="2448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文件与会话归属</w:t>
            </w:r>
          </w:p>
        </w:tc>
        <w:tc>
          <w:tcPr>
            <w:tcW w:type="dxa" w:w="63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访问知识库 文件 会话和消息时校验用户归属</w:t>
            </w:r>
          </w:p>
        </w:tc>
      </w:tr>
      <w:tr>
        <w:trPr>
          <w:cantSplit/>
        </w:trPr>
        <w:tc>
          <w:tcPr>
            <w:tcW w:type="dxa" w:w="2448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模型密钥</w:t>
            </w:r>
          </w:p>
        </w:tc>
        <w:tc>
          <w:tcPr>
            <w:tcW w:type="dxa" w:w="63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只保存在服务端 不写入前端代码或浏览器存储</w:t>
            </w:r>
          </w:p>
        </w:tc>
      </w:tr>
      <w:tr>
        <w:trPr>
          <w:cantSplit/>
        </w:trPr>
        <w:tc>
          <w:tcPr>
            <w:tcW w:type="dxa" w:w="2448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日志内容</w:t>
            </w:r>
          </w:p>
        </w:tc>
        <w:tc>
          <w:tcPr>
            <w:tcW w:type="dxa" w:w="63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不记录完整文件正文 完整敏感对话或密钥</w:t>
            </w:r>
          </w:p>
        </w:tc>
      </w:tr>
      <w:tr>
        <w:trPr>
          <w:cantSplit/>
        </w:trPr>
        <w:tc>
          <w:tcPr>
            <w:tcW w:type="dxa" w:w="2448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删除数据</w:t>
            </w:r>
          </w:p>
        </w:tc>
        <w:tc>
          <w:tcPr>
            <w:tcW w:type="dxa" w:w="63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同步删除业务记录 文档片段和向量索引</w:t>
            </w:r>
          </w:p>
        </w:tc>
      </w:tr>
      <w:tr>
        <w:trPr>
          <w:cantSplit/>
        </w:trPr>
        <w:tc>
          <w:tcPr>
            <w:tcW w:type="dxa" w:w="2448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恶意或伪装文件</w:t>
            </w:r>
          </w:p>
        </w:tc>
        <w:tc>
          <w:tcPr>
            <w:tcW w:type="dxa" w:w="63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校验扩展名 MIME 类型 大小和实际内容</w:t>
            </w:r>
          </w:p>
        </w:tc>
      </w:tr>
      <w:tr>
        <w:trPr>
          <w:cantSplit/>
        </w:trPr>
        <w:tc>
          <w:tcPr>
            <w:tcW w:type="dxa" w:w="2448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文档中的命令</w:t>
            </w:r>
          </w:p>
        </w:tc>
        <w:tc>
          <w:tcPr>
            <w:tcW w:type="dxa" w:w="6336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文档内容不能覆盖系统规则 防止提示注入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10.1 用户需要注意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不要上传无权使用、传播或处理的资料。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涉及账号、证件、财务或其他敏感信息时，应谨慎上传。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删除知识库或文件前应查看影响说明；首版没有回收站时，删除后不可恢复。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11 版本规划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951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888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主要能力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V1.0 首版</w:t>
            </w:r>
          </w:p>
        </w:tc>
        <w:tc>
          <w:tcPr>
            <w:tcW w:type="dxa" w:w="295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打通知识库与学习陪练闭环</w:t>
            </w:r>
          </w:p>
        </w:tc>
        <w:tc>
          <w:tcPr>
            <w:tcW w:type="dxa" w:w="3888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文件入库 资料问答 引用 基础陪练 历史会话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V1.1 体验增强</w:t>
            </w:r>
          </w:p>
        </w:tc>
        <w:tc>
          <w:tcPr>
            <w:tcW w:type="dxa" w:w="295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提升复习效率和资料查找能力</w:t>
            </w:r>
          </w:p>
        </w:tc>
        <w:tc>
          <w:tcPr>
            <w:tcW w:type="dxa" w:w="3888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错题本 选择题 标签筛选 内容搜索 会话导出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V2.0 个性化学习</w:t>
            </w:r>
          </w:p>
        </w:tc>
        <w:tc>
          <w:tcPr>
            <w:tcW w:type="dxa" w:w="295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根据个人表现安排复习</w:t>
            </w:r>
          </w:p>
        </w:tc>
        <w:tc>
          <w:tcPr>
            <w:tcW w:type="dxa" w:w="3888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掌握度统计 自适应出题 间隔复习 学习计划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长期扩展</w:t>
            </w:r>
          </w:p>
        </w:tc>
        <w:tc>
          <w:tcPr>
            <w:tcW w:type="dxa" w:w="2951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在真实需求验证后拓展使用场景</w:t>
            </w:r>
          </w:p>
        </w:tc>
        <w:tc>
          <w:tcPr>
            <w:tcW w:type="dxa" w:w="3888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网页导入 OCR 语音 代码实战 多端同步和分享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11.1 首版完成的判断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用户能够上传至少四种文件格式，并看到完整处理状态。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用户能够对指定知识库提问，并打开真实引用。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资料不足时，系统能够拒答或提示补充资料。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用户能够完成至少三道连续陪练题并获得点评。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历史会话能够恢复消息、模式和知识库范围。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不存在阻断核心流程的严重缺陷。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12 常见问题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上传文件后为什么不能马上提问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文件需要经过上传、正文解析和索引三个主要阶段。只有状态变为“可使用”后，系统才能稳定检索其中的内容。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资料问答和自由对话有什么区别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自由对话使用模型的通用知识，不要求引用；资料问答只在指定知识库中查找依据，并且必须展示引用。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为什么系统会说资料不足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这表示系统没有找到足以支持答案的原文。相比生成一个看似合理但没有依据的结论，明确拒答更可信。用户可以换一种问法或补充相关资料。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AI 会修改我的原始文件吗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不会。AI 生成的摘要和建议标签只作为辅助信息保存，不会写回原文件。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删除文件后历史回答还在吗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历史消息可以保留，但原引用会标记为“来源文件已删除”，并且不能再打开对应原文。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学习陪练的评分可靠吗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首版以“正确、部分正确、需要改进”提供即时反馈。它用于帮助复习，不作为正式考试成绩。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这个产品以后能扩展成什么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在首版稳定后，可逐步扩展错题本、学习计划、OCR、语音陪练、代码实战、多端同步和知识库分享。是否加入多智能体或工作流，需要由真实使用需求决定。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产品总结</w:t>
      </w:r>
    </w:p>
    <w:p>
      <w:pPr>
        <w:keepLines w:val="0"/>
        <w:spacing w:after="120" w:line="31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个人 AI 知识学习助手的核心不是“让 AI 做更多事情”，而是让个人资料真正进入学习过程。它用知识库解决资料分散问题，用可溯源问答解决答案可信问题，用学习陪练解决只阅读、不检验的问题。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产品承诺</w:t>
            </w:r>
          </w:p>
        </w:tc>
        <w:tc>
          <w:tcPr>
            <w:tcW w:type="dxa" w:w="6552"/>
            <w:shd w:fill="17365D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具体表现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简单</w:t>
            </w:r>
          </w:p>
        </w:tc>
        <w:tc>
          <w:tcPr>
            <w:tcW w:type="dxa" w:w="655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一个助手 三种模式 清晰入口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可信</w:t>
            </w:r>
          </w:p>
        </w:tc>
        <w:tc>
          <w:tcPr>
            <w:tcW w:type="dxa" w:w="655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资料问答有引用 没有依据时明确说明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实用</w:t>
            </w:r>
          </w:p>
        </w:tc>
        <w:tc>
          <w:tcPr>
            <w:tcW w:type="dxa" w:w="655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文件整理 查询 追问和练习形成闭环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可控</w:t>
            </w:r>
          </w:p>
        </w:tc>
        <w:tc>
          <w:tcPr>
            <w:tcW w:type="dxa" w:w="655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用户选择资料范围 决定继续或结束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可扩展</w:t>
            </w:r>
          </w:p>
        </w:tc>
        <w:tc>
          <w:tcPr>
            <w:tcW w:type="dxa" w:w="6552"/>
            <w:tcMar>
              <w:top w:w="120" w:type="dxa"/>
              <w:start w:w="135" w:type="dxa"/>
              <w:bottom w:w="120" w:type="dxa"/>
              <w:end w:w="13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首版轻量 后续可增加个性化学习能力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首版的一句话定义</w:t>
      </w:r>
    </w:p>
    <w:p>
      <w:pPr>
        <w:keepLines/>
        <w:spacing w:after="120" w:line="317" w:lineRule="auto"/>
        <w:jc w:val="center"/>
      </w:pPr>
      <w:r>
        <w:rPr>
          <w:rFonts w:ascii="Noto Sans CJK SC" w:hAnsi="Noto Sans CJK SC" w:eastAsia="Noto Sans CJK SC"/>
          <w:b w:val="0"/>
          <w:color w:val="222222"/>
          <w:sz w:val="24"/>
        </w:rPr>
        <w:t>把自己的文件放进知识库，向资料提问并查看出处，再让 AI 根据同一批资料陪你练习。</w:t>
      </w:r>
    </w:p>
    <w:sectPr w:rsidR="00FC693F" w:rsidRPr="0006063C" w:rsidSect="00034616">
      <w:footerReference w:type="default" r:id="rId9"/>
      <w:footerReference w:type="even" r:id="rId10"/>
      <w:footerReference w:type="first" r:id="rId11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