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2E"/>
          <w:sz w:val="72"/>
          <w:szCs w:val="72"/>
        </w:rPr>
        <w:t xml:space="preserve">PromptBetter</w:t>
      </w:r>
    </w:p>
    <w:p>
      <w:pPr>
        <w:spacing w:after="100"/>
        <w:jc w:val="center"/>
      </w:pPr>
      <w:r>
        <w:rPr>
          <w:rFonts w:ascii="Arial" w:cs="Arial" w:eastAsia="Arial" w:hAnsi="Arial"/>
          <w:color w:val="666666"/>
          <w:sz w:val="36"/>
          <w:szCs w:val="36"/>
        </w:rPr>
        <w:t xml:space="preserve">Technical Specification</w:t>
      </w:r>
    </w:p>
    <w:p>
      <w:pPr>
        <w:spacing w:after="400"/>
        <w:jc w:val="center"/>
      </w:pPr>
      <w:r>
        <w:rPr>
          <w:rFonts w:ascii="Arial" w:cs="Arial" w:eastAsia="Arial" w:hAnsi="Arial"/>
          <w:color w:val="666666"/>
          <w:sz w:val="24"/>
          <w:szCs w:val="24"/>
        </w:rPr>
        <w:t xml:space="preserve">v1.0  |  March 2026</w:t>
      </w:r>
    </w:p>
    <w:p>
      <w:pPr>
        <w:pBdr>
          <w:top w:val="single" w:color="E94560" w:sz="2" w:space="8"/>
        </w:pBdr>
        <w:spacing w:before="400"/>
        <w:jc w:val="center"/>
      </w:pPr>
      <w:r>
        <w:rPr>
          <w:rFonts w:ascii="Arial" w:cs="Arial" w:eastAsia="Arial" w:hAnsi="Arial"/>
          <w:i/>
          <w:iCs/>
          <w:color w:val="0F3460"/>
          <w:sz w:val="26"/>
          <w:szCs w:val="26"/>
        </w:rPr>
        <w:t xml:space="preserve">A prompt improvement engine for AI coding agents</w:t>
      </w:r>
    </w:p>
    <w:p>
      <w:r>
        <w:br w:type="page"/>
      </w:r>
    </w:p>
    <w:p>
      <w:pPr>
        <w:pStyle w:val="Heading1"/>
      </w:pPr>
      <w:r>
        <w:t xml:space="preserve">1. Overview</w:t>
      </w:r>
    </w:p>
    <w:p>
      <w:pPr>
        <w:spacing w:after="120"/>
      </w:pPr>
      <w:r>
        <w:t xml:space="preserve">PromptBetter is a lightweight Electron desktop application that sits between the developer and their AI coding agent. It takes rough, underspecified prompts and intelligently improves them by applying proven prompting patterns, then dispatches the improved prompt directly into a running Claude Code terminal session.</w:t>
      </w:r>
    </w:p>
    <w:p>
      <w:pPr>
        <w:spacing w:after="120"/>
      </w:pPr>
      <w:r>
        <w:t xml:space="preserve">The core insight: most prompts under-signal. They fail to communicate intensity, scope, verification expectations, or contextual grounding. PromptBetter detects what signals are missing and injects them surgically, preserving the user’s voice while elevating the prompt’s effectiveness.</w:t>
      </w:r>
    </w:p>
    <w:p>
      <w:pPr>
        <w:spacing w:after="100"/>
      </w:pPr>
    </w:p>
    <w:p>
      <w:pPr>
        <w:pStyle w:val="Heading1"/>
      </w:pPr>
      <w:r>
        <w:t xml:space="preserve">2. System Architecture</w:t>
      </w:r>
    </w:p>
    <w:p>
      <w:pPr>
        <w:pStyle w:val="Heading2"/>
      </w:pPr>
      <w:r>
        <w:t xml:space="preserve">2.1 High-Level Architecture</w:t>
      </w:r>
    </w:p>
    <w:p>
      <w:pPr>
        <w:spacing w:after="120"/>
      </w:pPr>
      <w:r>
        <w:t xml:space="preserve">The application follows a three-layer architecture: a thin Electron shell for system integration, a React frontend for the UI, and a backend service layer that communicates with OpenRouter for LLM-powered prompt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Shell</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Electron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Global hotkey, window management, system tray, tmux exec</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React + Tailwind + Zustand</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UI rendering, state management, user interaction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API Layer</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OpenRouter REST API</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LLM-powered prompt classification and improvement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electron-store (JSON)</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Settings, prompt history, presets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keytar (system keychain)</w:t>
            </w:r>
          </w:p>
        </w:tc>
        <w:tc>
          <w:tcPr>
            <w:tcW w:type="dxa" w:w="351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Secure API key storage</w:t>
            </w:r>
          </w:p>
        </w:tc>
      </w:tr>
    </w:tbl>
    <w:p>
      <w:pPr>
        <w:spacing w:after="100"/>
      </w:pPr>
    </w:p>
    <w:p>
      <w:pPr>
        <w:pStyle w:val="Heading2"/>
      </w:pPr>
      <w:r>
        <w:t xml:space="preserve">2.2 Data Flow</w:t>
      </w:r>
    </w:p>
    <w:p>
      <w:pPr>
        <w:pStyle w:val="ListParagraph"/>
        <w:numPr>
          <w:ilvl w:val="0"/>
          <w:numId w:val="2"/>
        </w:numPr>
        <w:spacing w:after="60"/>
      </w:pPr>
      <w:r>
        <w:t xml:space="preserve">User activates PromptBetter via global hotkey (Cmd+Shift+P)</w:t>
      </w:r>
    </w:p>
    <w:p>
      <w:pPr>
        <w:pStyle w:val="ListParagraph"/>
        <w:numPr>
          <w:ilvl w:val="0"/>
          <w:numId w:val="2"/>
        </w:numPr>
        <w:spacing w:after="60"/>
      </w:pPr>
      <w:r>
        <w:t xml:space="preserve">User types raw prompt into the input field</w:t>
      </w:r>
    </w:p>
    <w:p>
      <w:pPr>
        <w:pStyle w:val="ListParagraph"/>
        <w:numPr>
          <w:ilvl w:val="0"/>
          <w:numId w:val="2"/>
        </w:numPr>
        <w:spacing w:after="60"/>
      </w:pPr>
      <w:r>
        <w:t xml:space="preserve">On submit, the prompt is sent to OpenRouter with the system prompt and active preset</w:t>
      </w:r>
    </w:p>
    <w:p>
      <w:pPr>
        <w:pStyle w:val="ListParagraph"/>
        <w:numPr>
          <w:ilvl w:val="0"/>
          <w:numId w:val="2"/>
        </w:numPr>
        <w:spacing w:after="60"/>
      </w:pPr>
      <w:r>
        <w:t xml:space="preserve">OpenRouter model classifies intent and applies relevant patterns</w:t>
      </w:r>
    </w:p>
    <w:p>
      <w:pPr>
        <w:pStyle w:val="ListParagraph"/>
        <w:numPr>
          <w:ilvl w:val="0"/>
          <w:numId w:val="2"/>
        </w:numPr>
        <w:spacing w:after="60"/>
      </w:pPr>
      <w:r>
        <w:t xml:space="preserve">Improved prompt is returned and displayed in the editable output field</w:t>
      </w:r>
    </w:p>
    <w:p>
      <w:pPr>
        <w:pStyle w:val="ListParagraph"/>
        <w:numPr>
          <w:ilvl w:val="0"/>
          <w:numId w:val="2"/>
        </w:numPr>
        <w:spacing w:after="60"/>
      </w:pPr>
      <w:r>
        <w:t xml:space="preserve">User reviews, optionally edits, then dispatches via tmux or clipboard</w:t>
      </w:r>
    </w:p>
    <w:p>
      <w:pPr>
        <w:spacing w:after="100"/>
      </w:pPr>
    </w:p>
    <w:p>
      <w:pPr>
        <w:pStyle w:val="Heading1"/>
      </w:pPr>
      <w:r>
        <w:t xml:space="preserve">3. Core Engine: The Prompt Improver</w:t>
      </w:r>
    </w:p>
    <w:p>
      <w:pPr>
        <w:pStyle w:val="Heading2"/>
      </w:pPr>
      <w:r>
        <w:t xml:space="preserve">3.1 Intent Classification</w:t>
      </w:r>
    </w:p>
    <w:p>
      <w:pPr>
        <w:spacing w:after="120"/>
      </w:pPr>
      <w:r>
        <w:t xml:space="preserve">The LLM classifies each prompt into one of eight intent categories. This classification drives which patterns are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Detection Signals</w:t>
            </w:r>
          </w:p>
        </w:tc>
        <w:tc>
          <w:tcPr>
            <w:tcW w:type="dxa" w:w="3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Prompt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CODE_REVIEW</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 check, audit, look over</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 the auth module for issues"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PLANNING</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design, architect, plan, approach</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"Plan the migration strategy"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DEBUGGING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fix, bug, broken, error, not working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"Fix the token refresh bug"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EXPLORATION</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understand, explore, investigate, how does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"How does the payment flow work?"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IMPLEMENTATION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 create, implement, add, write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rate limiting to the API"</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document, README, comments, explain</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"Write docs for the auth API"</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REFACTORING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refactor, restructure, optimize, clean up</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"Clean up the data layer"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RESEARCH</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compare, evaluate, what are the options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"Compare ORMs for our use case"</w:t>
            </w:r>
          </w:p>
        </w:tc>
      </w:tr>
    </w:tbl>
    <w:p>
      <w:pPr>
        <w:spacing w:after="100"/>
      </w:pPr>
    </w:p>
    <w:p>
      <w:pPr>
        <w:pStyle w:val="Heading2"/>
      </w:pPr>
      <w:r>
        <w:t xml:space="preserve">3.2 Pattern Library</w:t>
      </w:r>
    </w:p>
    <w:p>
      <w:pPr>
        <w:spacing w:after="120"/>
      </w:pPr>
      <w:r>
        <w:t xml:space="preserve">PromptBetter applies seven prompting patterns, each addressing a specific gap in how developers communicate with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Injection Strategy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Intensity Calibration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Signal maximum attention allocation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Upgrade verb clusters: "check" becomes "do a super careful, methodical check"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Scope Control</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Prevent premature narrowing</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Add breadth/depth markers: "don’t restrict yourself", "comprehensive and granular"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Self-Verification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Force metacognitive reflection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Append verification block: "Does this make sense? Is it optimal?"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Fresh Eyes</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Reset prior assumptions</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Prepend psychological reset: "with fresh eyes, as if seeing this for the first time"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Temporal Awareness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Consider future contexts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future-self framing: "self-contained and self-documenting"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Context Anchoring</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Ground behavior in references</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Add reference doc reminders: "re-read AGENTS.md"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Principles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Deep understanding over pattern matching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root-cause language: "trace the underlying cause"</w:t>
            </w:r>
          </w:p>
        </w:tc>
      </w:tr>
    </w:tbl>
    <w:p>
      <w:pPr>
        <w:spacing w:after="100"/>
      </w:pPr>
    </w:p>
    <w:p>
      <w:pPr>
        <w:pStyle w:val="Heading2"/>
      </w:pPr>
      <w:r>
        <w:t xml:space="preserve">3.3 Intent-to-Pattern Mapping</w:t>
      </w:r>
    </w:p>
    <w:p>
      <w:pPr>
        <w:spacing w:after="120"/>
      </w:pPr>
      <w:r>
        <w:t xml:space="preserve">When in Auto-detect mode, the engine selects 2–4 patterns per intent. When a preset is active, the preset’s pattern set overrides auto-detection.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70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Patterns Applied</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CODE_REVIEW</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Intensity + Fresh Eyes + First Principles + Self-Verification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PLANNING</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Scope Control + Self-Verification + Temporal Awareness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DEBUGGING</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Intensity + First Principles + Fresh Eyes + Scope Control</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EXPLORATION</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Scope Control + Intensity + Context Anchoring</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IMPLEMENTATION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Context Anchoring + Self-Verification + First Principles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Temporal Awareness + Scope Control + Self-Verification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REFACTORING</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Principles + Fresh Eyes + Intensity + Self-Verification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RESEARCH</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Scope Control + Temporal Awareness + Self-Verification</w:t>
            </w:r>
          </w:p>
        </w:tc>
      </w:tr>
    </w:tbl>
    <w:p>
      <w:pPr>
        <w:spacing w:after="100"/>
      </w:pPr>
    </w:p>
    <w:p>
      <w:pPr>
        <w:pStyle w:val="Heading2"/>
      </w:pPr>
      <w:r>
        <w:t xml:space="preserve">3.4 System Prompt</w:t>
      </w:r>
    </w:p>
    <w:p>
      <w:pPr>
        <w:spacing w:after="120"/>
      </w:pPr>
      <w:r>
        <w:t xml:space="preserve">The system prompt sent to the OpenRouter model is the core intellectual property of PromptBetter. It encodes the classification logic, pattern injection rules, and output constraints.</w:t>
      </w:r>
    </w:p>
    <w:p>
      <w:pPr>
        <w:spacing w:after="120"/>
      </w:pPr>
      <w:r>
        <w:rPr>
          <w:b/>
          <w:bCs/>
        </w:rPr>
        <w:t xml:space="preserve">Core principles encoded in the system prompt:</w:t>
      </w:r>
    </w:p>
    <w:p>
      <w:pPr>
        <w:pStyle w:val="ListParagraph"/>
        <w:numPr>
          <w:ilvl w:val="0"/>
          <w:numId w:val="3"/>
        </w:numPr>
        <w:spacing w:after="60"/>
      </w:pPr>
      <w:r>
        <w:t xml:space="preserve">Preserve the user’s voice and intent. The output should sound like a better version of what they wrote.</w:t>
      </w:r>
    </w:p>
    <w:p>
      <w:pPr>
        <w:pStyle w:val="ListParagraph"/>
        <w:numPr>
          <w:ilvl w:val="0"/>
          <w:numId w:val="3"/>
        </w:numPr>
        <w:spacing w:after="60"/>
      </w:pPr>
      <w:r>
        <w:t xml:space="preserve">Additive only. Never remove intent from the original prompt.</w:t>
      </w:r>
    </w:p>
    <w:p>
      <w:pPr>
        <w:pStyle w:val="ListParagraph"/>
        <w:numPr>
          <w:ilvl w:val="0"/>
          <w:numId w:val="3"/>
        </w:numPr>
        <w:spacing w:after="60"/>
      </w:pPr>
      <w:r>
        <w:t xml:space="preserve">Surgical injection. Every added word must earn its place. No padding.</w:t>
      </w:r>
    </w:p>
    <w:p>
      <w:pPr>
        <w:pStyle w:val="ListParagraph"/>
        <w:numPr>
          <w:ilvl w:val="0"/>
          <w:numId w:val="3"/>
        </w:numPr>
        <w:spacing w:after="60"/>
      </w:pPr>
      <w:r>
        <w:t xml:space="preserve">Skip patterns the user already covers well. Don’t double-apply.</w:t>
      </w:r>
    </w:p>
    <w:p>
      <w:pPr>
        <w:pStyle w:val="ListParagraph"/>
        <w:numPr>
          <w:ilvl w:val="0"/>
          <w:numId w:val="3"/>
        </w:numPr>
        <w:spacing w:after="60"/>
      </w:pPr>
      <w:r>
        <w:t xml:space="preserve">Output the improved prompt only. No preamble, no explanation, no meta-commentary.</w:t>
      </w:r>
    </w:p>
    <w:p>
      <w:pPr>
        <w:pStyle w:val="ListParagraph"/>
        <w:numPr>
          <w:ilvl w:val="0"/>
          <w:numId w:val="3"/>
        </w:numPr>
        <w:spacing w:after="60"/>
      </w:pPr>
      <w:r>
        <w:t xml:space="preserve">In annotated mode, append a separator and brief pattern annotations after the prompt.</w:t>
      </w:r>
    </w:p>
    <w:p>
      <w:pPr>
        <w:spacing w:after="100"/>
      </w:pPr>
    </w:p>
    <w:p>
      <w:pPr>
        <w:pStyle w:val="Heading1"/>
      </w:pPr>
      <w:r>
        <w:t xml:space="preserve">4. Terminal Integration</w:t>
      </w:r>
    </w:p>
    <w:p>
      <w:pPr>
        <w:pStyle w:val="Heading2"/>
      </w:pPr>
      <w:r>
        <w:t xml:space="preserve">4.1 Primary: tmux send-keys</w:t>
      </w:r>
    </w:p>
    <w:p>
      <w:pPr>
        <w:spacing w:after="120"/>
      </w:pPr>
      <w:r>
        <w:t xml:space="preserve">The primary dispatch mechanism uses tmux’s buffer system for reliable multi-line prompt delivery to a running Claude Code session.</w:t>
      </w:r>
    </w:p>
    <w:p>
      <w:pPr>
        <w:spacing w:after="120"/>
      </w:pPr>
      <w:r>
        <w:rPr>
          <w:b/>
          <w:bCs/>
        </w:rPr>
        <w:t xml:space="preserve">Dispatch sequence:</w:t>
      </w:r>
    </w:p>
    <w:p>
      <w:pPr>
        <w:pStyle w:val="ListParagraph"/>
        <w:numPr>
          <w:ilvl w:val="0"/>
          <w:numId w:val="2"/>
        </w:numPr>
        <w:spacing w:after="60"/>
      </w:pPr>
      <w:r>
        <w:t xml:space="preserve">Write improved prompt to tmux buffer: tmux set-buffer "&lt;prompt&gt;"</w:t>
      </w:r>
    </w:p>
    <w:p>
      <w:pPr>
        <w:pStyle w:val="ListParagraph"/>
        <w:numPr>
          <w:ilvl w:val="0"/>
          <w:numId w:val="2"/>
        </w:numPr>
        <w:spacing w:after="60"/>
      </w:pPr>
      <w:r>
        <w:t xml:space="preserve">Paste buffer into target session: tmux paste-buffer -t &lt;session&gt;</w:t>
      </w:r>
    </w:p>
    <w:p>
      <w:pPr>
        <w:pStyle w:val="ListParagraph"/>
        <w:numPr>
          <w:ilvl w:val="0"/>
          <w:numId w:val="2"/>
        </w:numPr>
        <w:spacing w:after="60"/>
      </w:pPr>
      <w:r>
        <w:t xml:space="preserve">Submit with Enter: tmux send-keys -t &lt;session&gt; Enter</w:t>
      </w:r>
    </w:p>
    <w:p>
      <w:pPr>
        <w:spacing w:after="120"/>
      </w:pPr>
      <w:r>
        <w:t xml:space="preserve">This approach handles multi-line prompts cleanly because paste-buffer does not interpret newlines as submission. The final Enter keystroke triggers submission.</w:t>
      </w:r>
    </w:p>
    <w:p>
      <w:pPr>
        <w:spacing w:after="100"/>
      </w:pPr>
    </w:p>
    <w:p>
      <w:pPr>
        <w:pStyle w:val="Heading2"/>
      </w:pPr>
      <w:r>
        <w:t xml:space="preserve">4.2 Session Discovery</w:t>
      </w:r>
    </w:p>
    <w:p>
      <w:pPr>
        <w:spacing w:after="120"/>
      </w:pPr>
      <w:r>
        <w:t xml:space="preserve">The app discovers available tmux sessions by running tmux list-sessions and populates a dropdown in the settings panel. A refresh button re-scans for new sessions. For smart detection, the app can filter for panes running Claude Code by inspecting pane_current_command.</w:t>
      </w:r>
    </w:p>
    <w:p>
      <w:pPr>
        <w:spacing w:after="100"/>
      </w:pPr>
    </w:p>
    <w:p>
      <w:pPr>
        <w:pStyle w:val="Heading2"/>
      </w:pPr>
      <w:r>
        <w:t xml:space="preserve">4.3 Fallback: Clipboard Paste</w:t>
      </w:r>
    </w:p>
    <w:p>
      <w:pPr>
        <w:spacing w:after="120"/>
      </w:pPr>
      <w:r>
        <w:t xml:space="preserve">When tmux is unavailable (no session running, user prefers not to use tmux), the app falls back to clipboard mode. The improved prompt is written to the system clipboard and a toast notification confirms "Copied to clipboard — paste into your terminal."</w:t>
      </w:r>
    </w:p>
    <w:p>
      <w:pPr>
        <w:spacing w:after="100"/>
      </w:pPr>
    </w:p>
    <w:p>
      <w:pPr>
        <w:pStyle w:val="Heading1"/>
      </w:pPr>
      <w:r>
        <w:t xml:space="preserve">5. User Interface</w:t>
      </w:r>
    </w:p>
    <w:p>
      <w:pPr>
        <w:pStyle w:val="Heading2"/>
      </w:pPr>
      <w:r>
        <w:t xml:space="preserve">5.1 Window Behavior</w:t>
      </w:r>
    </w:p>
    <w:p>
      <w:pPr>
        <w:spacing w:after="120"/>
      </w:pPr>
      <w:r>
        <w:t xml:space="preserve">PromptBetter operates as a floating panel by default, appearing over all other windows when activated via the global hotkey. The panel can be pinned to convert it into a persistent window for browsing history or adjusting settings.</w:t>
      </w:r>
    </w:p>
    <w:p>
      <w:pPr>
        <w:pStyle w:val="ListParagraph"/>
        <w:numPr>
          <w:ilvl w:val="0"/>
          <w:numId w:val="3"/>
        </w:numPr>
        <w:spacing w:after="60"/>
      </w:pPr>
      <w:r>
        <w:t xml:space="preserve">Global hotkey: Cmd+Shift+P (configurable)</w:t>
      </w:r>
    </w:p>
    <w:p>
      <w:pPr>
        <w:pStyle w:val="ListParagraph"/>
        <w:numPr>
          <w:ilvl w:val="0"/>
          <w:numId w:val="3"/>
        </w:numPr>
        <w:spacing w:after="60"/>
      </w:pPr>
      <w:r>
        <w:t xml:space="preserve">Floating panel by default, always-on-top</w:t>
      </w:r>
    </w:p>
    <w:p>
      <w:pPr>
        <w:pStyle w:val="ListParagraph"/>
        <w:numPr>
          <w:ilvl w:val="0"/>
          <w:numId w:val="3"/>
        </w:numPr>
        <w:spacing w:after="60"/>
      </w:pPr>
      <w:r>
        <w:t xml:space="preserve">Pin button converts to persistent window</w:t>
      </w:r>
    </w:p>
    <w:p>
      <w:pPr>
        <w:pStyle w:val="ListParagraph"/>
        <w:numPr>
          <w:ilvl w:val="0"/>
          <w:numId w:val="3"/>
        </w:numPr>
        <w:spacing w:after="60"/>
      </w:pPr>
      <w:r>
        <w:t xml:space="preserve">Escape hides the panel</w:t>
      </w:r>
    </w:p>
    <w:p>
      <w:pPr>
        <w:pStyle w:val="ListParagraph"/>
        <w:numPr>
          <w:ilvl w:val="0"/>
          <w:numId w:val="3"/>
        </w:numPr>
        <w:spacing w:after="60"/>
      </w:pPr>
      <w:r>
        <w:t xml:space="preserve">Focus returns to the input field on each activation</w:t>
      </w:r>
    </w:p>
    <w:p>
      <w:pPr>
        <w:spacing w:after="100"/>
      </w:pPr>
    </w:p>
    <w:p>
      <w:pPr>
        <w:pStyle w:val="Heading2"/>
      </w:pPr>
      <w:r>
        <w:t xml:space="preserve">5.2 Main Panel Layout</w:t>
      </w:r>
    </w:p>
    <w:p>
      <w:pPr>
        <w:pStyle w:val="ListParagraph"/>
        <w:numPr>
          <w:ilvl w:val="0"/>
          <w:numId w:val="3"/>
        </w:numPr>
        <w:spacing w:after="60"/>
      </w:pPr>
      <w:r>
        <w:rPr>
          <w:b/>
          <w:bCs/>
        </w:rPr>
        <w:t xml:space="preserve">Preset selector: </w:t>
      </w:r>
      <w:r>
        <w:t xml:space="preserve">Dropdown at top (Auto-detect, Code Review, Planning, Debugging, Exploration, Implementation, Documentation, Custom)</w:t>
      </w:r>
    </w:p>
    <w:p>
      <w:pPr>
        <w:pStyle w:val="ListParagraph"/>
        <w:numPr>
          <w:ilvl w:val="0"/>
          <w:numId w:val="3"/>
        </w:numPr>
        <w:spacing w:after="60"/>
      </w:pPr>
      <w:r>
        <w:rPr>
          <w:b/>
          <w:bCs/>
        </w:rPr>
        <w:t xml:space="preserve">Input area: </w:t>
      </w:r>
      <w:r>
        <w:t xml:space="preserve">Multi-line text field for the raw prompt</w:t>
      </w:r>
    </w:p>
    <w:p>
      <w:pPr>
        <w:pStyle w:val="ListParagraph"/>
        <w:numPr>
          <w:ilvl w:val="0"/>
          <w:numId w:val="3"/>
        </w:numPr>
        <w:spacing w:after="60"/>
      </w:pPr>
      <w:r>
        <w:rPr>
          <w:b/>
          <w:bCs/>
        </w:rPr>
        <w:t xml:space="preserve">Action buttons: </w:t>
      </w:r>
      <w:r>
        <w:t xml:space="preserve">Improve (Cmd+Enter), Improve + Send (Cmd+Shift+Enter)</w:t>
      </w:r>
    </w:p>
    <w:p>
      <w:pPr>
        <w:pStyle w:val="ListParagraph"/>
        <w:numPr>
          <w:ilvl w:val="0"/>
          <w:numId w:val="3"/>
        </w:numPr>
        <w:spacing w:after="60"/>
      </w:pPr>
      <w:r>
        <w:rPr>
          <w:b/>
          <w:bCs/>
        </w:rPr>
        <w:t xml:space="preserve">Output area: </w:t>
      </w:r>
      <w:r>
        <w:t xml:space="preserve">Editable multi-line field showing the improved prompt</w:t>
      </w:r>
    </w:p>
    <w:p>
      <w:pPr>
        <w:pStyle w:val="ListParagraph"/>
        <w:numPr>
          <w:ilvl w:val="0"/>
          <w:numId w:val="3"/>
        </w:numPr>
        <w:spacing w:after="60"/>
      </w:pPr>
      <w:r>
        <w:rPr>
          <w:b/>
          <w:bCs/>
        </w:rPr>
        <w:t xml:space="preserve">Dispatch buttons: </w:t>
      </w:r>
      <w:r>
        <w:t xml:space="preserve">Copy to Clipboard, Send to Terminal (Cmd+Shift+Enter)</w:t>
      </w:r>
    </w:p>
    <w:p>
      <w:pPr>
        <w:pStyle w:val="ListParagraph"/>
        <w:numPr>
          <w:ilvl w:val="0"/>
          <w:numId w:val="3"/>
        </w:numPr>
        <w:spacing w:after="60"/>
      </w:pPr>
      <w:r>
        <w:rPr>
          <w:b/>
          <w:bCs/>
        </w:rPr>
        <w:t xml:space="preserve">Annotation line: </w:t>
      </w:r>
      <w:r>
        <w:t xml:space="preserve">When enabled, shows applied patterns and rationale below the output</w:t>
      </w:r>
    </w:p>
    <w:p>
      <w:pPr>
        <w:pStyle w:val="ListParagraph"/>
        <w:numPr>
          <w:ilvl w:val="0"/>
          <w:numId w:val="3"/>
        </w:numPr>
        <w:spacing w:after="60"/>
      </w:pPr>
      <w:r>
        <w:rPr>
          <w:b/>
          <w:bCs/>
        </w:rPr>
        <w:t xml:space="preserve">History toggle: </w:t>
      </w:r>
      <w:r>
        <w:t xml:space="preserve">Expandable panel showing past prompt improvements</w:t>
      </w:r>
    </w:p>
    <w:p>
      <w:pPr>
        <w:spacing w:after="100"/>
      </w:pPr>
    </w:p>
    <w:p>
      <w:pPr>
        <w:pStyle w:val="Heading2"/>
      </w:pPr>
      <w:r>
        <w:t xml:space="preserve">5.3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Cmd+Shift+P</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Toggle PromptBetter window (global)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Cmd+Enter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Improve prompt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Cmd+Shift+Enter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Improve and send to terminal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Escape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Hide window</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Cmd+C (in output)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Copy improved prompt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Cmd+K</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Clear input and output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Cmd+H</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Toggle history panel</w:t>
            </w:r>
          </w:p>
        </w:tc>
      </w:tr>
    </w:tbl>
    <w:p>
      <w:pPr>
        <w:spacing w:after="100"/>
      </w:pPr>
    </w:p>
    <w:p>
      <w:pPr>
        <w:pStyle w:val="Heading1"/>
      </w:pPr>
      <w:r>
        <w:t xml:space="preserve">6.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OpenRouter API Key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String (encrypted)</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Stored in system keychain via keytar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Default Model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claude-3.5-haiku</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OpenRouter model for prompt improvement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Terminal Mode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tmux</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tmux or clipboard-paste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tmux Session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Dropdown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Auto-detect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Target session for dispatch</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Annotations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Toggle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Show/hide pattern annotations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Global Hotkey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Key combo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Cmd+Shift+P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System-wide activation shortcut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Theme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Toggle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Dark</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Dark or light mode</w:t>
            </w:r>
          </w:p>
        </w:tc>
      </w:tr>
    </w:tbl>
    <w:p>
      <w:pPr>
        <w:spacing w:after="100"/>
      </w:pPr>
    </w:p>
    <w:p>
      <w:pPr>
        <w:pStyle w:val="Heading1"/>
      </w:pPr>
      <w:r>
        <w:t xml:space="preserve">7. Prompt History</w:t>
      </w:r>
    </w:p>
    <w:p>
      <w:pPr>
        <w:spacing w:after="120"/>
      </w:pPr>
      <w:r>
        <w:t xml:space="preserve">PromptBetter stores all prompt improvement sessions locally. Each entry captures the original prompt, improved prompt, detected intent, applied patterns, model used, and timestamp.</w:t>
      </w:r>
    </w:p>
    <w:p>
      <w:pPr>
        <w:spacing w:after="120"/>
      </w:pPr>
      <w:r>
        <w:rPr>
          <w:b/>
          <w:bCs/>
        </w:rPr>
        <w:t xml:space="preserve">Storage format:</w:t>
      </w:r>
    </w:p>
    <w:p>
      <w:pPr>
        <w:spacing w:after="120"/>
      </w:pPr>
      <w:r>
        <w:t xml:space="preserve">History is stored as a JSON array in electron-store. Each entry is a self-contained record that can be searched, filtered, and re-loaded.</w:t>
      </w:r>
    </w:p>
    <w:p>
      <w:pPr>
        <w:pStyle w:val="ListParagraph"/>
        <w:numPr>
          <w:ilvl w:val="0"/>
          <w:numId w:val="3"/>
        </w:numPr>
        <w:spacing w:after="60"/>
      </w:pPr>
      <w:r>
        <w:t xml:space="preserve">Searchable by keyword across original and improved prompts</w:t>
      </w:r>
    </w:p>
    <w:p>
      <w:pPr>
        <w:pStyle w:val="ListParagraph"/>
        <w:numPr>
          <w:ilvl w:val="0"/>
          <w:numId w:val="3"/>
        </w:numPr>
        <w:spacing w:after="60"/>
      </w:pPr>
      <w:r>
        <w:t xml:space="preserve">Filterable by intent type and date range</w:t>
      </w:r>
    </w:p>
    <w:p>
      <w:pPr>
        <w:pStyle w:val="ListParagraph"/>
        <w:numPr>
          <w:ilvl w:val="0"/>
          <w:numId w:val="3"/>
        </w:numPr>
        <w:spacing w:after="60"/>
      </w:pPr>
      <w:r>
        <w:t xml:space="preserve">Click any entry to re-load into the input field for re-improvement</w:t>
      </w:r>
    </w:p>
    <w:p>
      <w:pPr>
        <w:pStyle w:val="ListParagraph"/>
        <w:numPr>
          <w:ilvl w:val="0"/>
          <w:numId w:val="3"/>
        </w:numPr>
        <w:spacing w:after="60"/>
      </w:pPr>
      <w:r>
        <w:t xml:space="preserve">Maximum 1,000 entries stored locally (oldest pruned on overflow)</w:t>
      </w:r>
    </w:p>
    <w:p>
      <w:pPr>
        <w:spacing w:after="100"/>
      </w:pPr>
    </w:p>
    <w:p>
      <w:pPr>
        <w:pStyle w:val="Heading1"/>
      </w:pPr>
      <w:r>
        <w:t xml:space="preserve">8. Presets System</w:t>
      </w:r>
    </w:p>
    <w:p>
      <w:pPr>
        <w:spacing w:after="120"/>
      </w:pPr>
      <w:r>
        <w:t xml:space="preserve">Presets lock the pattern selection to a predefined set, bypassing auto-detection. This is useful for repetitive workflows where the user knows what patterns they want applied.</w:t>
      </w:r>
    </w:p>
    <w:p>
      <w:pPr>
        <w:pStyle w:val="Heading2"/>
      </w:pPr>
      <w:r>
        <w:t xml:space="preserve">8.1 Built-in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70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Auto-detect</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LLM classifies intent and selects patterns dynamically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Code Review</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Intensity + Fresh Eyes + First Principles + Self-Verification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Scope Control + Self-Verification + Temporal Awareness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Debugging</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Intensity + First Principles + Fresh Eyes + Scope Control</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Exploration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Scope Control + Intensity + Context Anchoring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Context Anchoring + Self-Verification + First Principles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70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Temporal Awareness + Scope Control + Self-Verification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User selects patterns manually via checkboxes</w:t>
            </w:r>
          </w:p>
        </w:tc>
      </w:tr>
    </w:tbl>
    <w:p>
      <w:pPr>
        <w:spacing w:after="100"/>
      </w:pPr>
    </w:p>
    <w:p>
      <w:pPr>
        <w:pStyle w:val="Heading2"/>
      </w:pPr>
      <w:r>
        <w:t xml:space="preserve">8.2 Custom Presets</w:t>
      </w:r>
    </w:p>
    <w:p>
      <w:pPr>
        <w:spacing w:after="120"/>
      </w:pPr>
      <w:r>
        <w:t xml:space="preserve">Users can create and save custom presets with a name and a specific set of patterns. Custom presets appear in the preset dropdown alongside built-in ones. This supports team-specific workflows where certain pattern combinations are used repeatedly.</w:t>
      </w:r>
    </w:p>
    <w:p>
      <w:pPr>
        <w:spacing w:after="100"/>
      </w:pPr>
    </w:p>
    <w:p>
      <w:pPr>
        <w:pStyle w:val="Heading1"/>
      </w:pPr>
      <w: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Application Shell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Electron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Cross-platform, global hotkeys, child_process for tmux, system tray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React 18</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Component model, hooks for state, fast re-renders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Utility-first, rapid prototyping, dark mode support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Zustand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Minimal boilerplate, works well with Electron IPC</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Persistent Storage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electron-store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JSON-based, no database overhead, settings + history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API Integration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OpenRouter REST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Single endpoint, model switching via model parameter</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Secure Storage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keytar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OS-level keychain for API key (macOS Keychain, Windows Credential Vault)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Global Hotkey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electron globalShortcut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System-wide keyboard shortcut registration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Build/Bundle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electron-builder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Cross-platform packaging (.dmg, .exe, .AppImage)</w:t>
            </w:r>
          </w:p>
        </w:tc>
      </w:tr>
    </w:tbl>
    <w:p>
      <w:pPr>
        <w:spacing w:after="100"/>
      </w:pPr>
    </w:p>
    <w:p>
      <w:pPr>
        <w:pStyle w:val="Heading1"/>
      </w:pPr>
      <w:r>
        <w:t xml:space="preserve">10. Security Considerations</w:t>
      </w:r>
    </w:p>
    <w:p>
      <w:pPr>
        <w:pStyle w:val="ListParagraph"/>
        <w:numPr>
          <w:ilvl w:val="0"/>
          <w:numId w:val="3"/>
        </w:numPr>
        <w:spacing w:after="60"/>
      </w:pPr>
      <w:r>
        <w:t xml:space="preserve">API keys stored in system keychain (never in plaintext config files)</w:t>
      </w:r>
    </w:p>
    <w:p>
      <w:pPr>
        <w:pStyle w:val="ListParagraph"/>
        <w:numPr>
          <w:ilvl w:val="0"/>
          <w:numId w:val="3"/>
        </w:numPr>
        <w:spacing w:after="60"/>
      </w:pPr>
      <w:r>
        <w:t xml:space="preserve">All OpenRouter communication over HTTPS</w:t>
      </w:r>
    </w:p>
    <w:p>
      <w:pPr>
        <w:pStyle w:val="ListParagraph"/>
        <w:numPr>
          <w:ilvl w:val="0"/>
          <w:numId w:val="3"/>
        </w:numPr>
        <w:spacing w:after="60"/>
      </w:pPr>
      <w:r>
        <w:t xml:space="preserve">Prompt history stored locally only; never transmitted except to OpenRouter for improvement</w:t>
      </w:r>
    </w:p>
    <w:p>
      <w:pPr>
        <w:pStyle w:val="ListParagraph"/>
        <w:numPr>
          <w:ilvl w:val="0"/>
          <w:numId w:val="3"/>
        </w:numPr>
        <w:spacing w:after="60"/>
      </w:pPr>
      <w:r>
        <w:t xml:space="preserve">No telemetry or analytics in v1</w:t>
      </w:r>
    </w:p>
    <w:p>
      <w:pPr>
        <w:pStyle w:val="ListParagraph"/>
        <w:numPr>
          <w:ilvl w:val="0"/>
          <w:numId w:val="3"/>
        </w:numPr>
        <w:spacing w:after="60"/>
      </w:pPr>
      <w:r>
        <w:t xml:space="preserve">tmux dispatch runs locally via child_process; no network exposure</w:t>
      </w:r>
    </w:p>
    <w:p>
      <w:pPr>
        <w:pStyle w:val="ListParagraph"/>
        <w:numPr>
          <w:ilvl w:val="0"/>
          <w:numId w:val="3"/>
        </w:numPr>
        <w:spacing w:after="60"/>
      </w:pPr>
      <w:r>
        <w:t xml:space="preserve">Electron context isolation enabled; nodeIntegration disabled in renderer</w:t>
      </w:r>
    </w:p>
    <w:p>
      <w:pPr>
        <w:spacing w:after="100"/>
      </w:pPr>
    </w:p>
    <w:p>
      <w:pPr>
        <w:pStyle w:val="Heading1"/>
      </w:pPr>
      <w:r>
        <w:t xml:space="preserve">11. Future Roadmap (V2+)</w:t>
      </w:r>
    </w:p>
    <w:p>
      <w:pPr>
        <w:pStyle w:val="ListParagraph"/>
        <w:numPr>
          <w:ilvl w:val="0"/>
          <w:numId w:val="3"/>
        </w:numPr>
        <w:spacing w:after="60"/>
      </w:pPr>
      <w:r>
        <w:rPr>
          <w:b/>
          <w:bCs/>
        </w:rPr>
        <w:t xml:space="preserve">Prompt Analytics: </w:t>
      </w:r>
      <w:r>
        <w:t xml:space="preserve">Weekly summary of which patterns you consistently miss, helping build muscle memory over time</w:t>
      </w:r>
    </w:p>
    <w:p>
      <w:pPr>
        <w:pStyle w:val="ListParagraph"/>
        <w:numPr>
          <w:ilvl w:val="0"/>
          <w:numId w:val="3"/>
        </w:numPr>
        <w:spacing w:after="60"/>
      </w:pPr>
      <w:r>
        <w:rPr>
          <w:b/>
          <w:bCs/>
        </w:rPr>
        <w:t xml:space="preserve">Team Sharing: </w:t>
      </w:r>
      <w:r>
        <w:t xml:space="preserve">Export/import presets and custom pattern configurations across teams</w:t>
      </w:r>
    </w:p>
    <w:p>
      <w:pPr>
        <w:pStyle w:val="ListParagraph"/>
        <w:numPr>
          <w:ilvl w:val="0"/>
          <w:numId w:val="3"/>
        </w:numPr>
        <w:spacing w:after="60"/>
      </w:pPr>
      <w:r>
        <w:rPr>
          <w:b/>
          <w:bCs/>
        </w:rPr>
        <w:t xml:space="preserve">Claude Code Hook Mode: </w:t>
      </w:r>
      <w:r>
        <w:t xml:space="preserve">Run as a native Claude Code hook that intercepts prompts within the CLI itself</w:t>
      </w:r>
    </w:p>
    <w:p>
      <w:pPr>
        <w:pStyle w:val="ListParagraph"/>
        <w:numPr>
          <w:ilvl w:val="0"/>
          <w:numId w:val="3"/>
        </w:numPr>
        <w:spacing w:after="60"/>
      </w:pPr>
      <w:r>
        <w:rPr>
          <w:b/>
          <w:bCs/>
        </w:rPr>
        <w:t xml:space="preserve">Learning Mode: </w:t>
      </w:r>
      <w:r>
        <w:t xml:space="preserve">Rate improvement quality after each session; the system learns which patterns work best for your style</w:t>
      </w:r>
    </w:p>
    <w:p>
      <w:pPr>
        <w:pStyle w:val="ListParagraph"/>
        <w:numPr>
          <w:ilvl w:val="0"/>
          <w:numId w:val="3"/>
        </w:numPr>
        <w:spacing w:after="60"/>
      </w:pPr>
      <w:r>
        <w:rPr>
          <w:b/>
          <w:bCs/>
        </w:rPr>
        <w:t xml:space="preserve">Snippet Library: </w:t>
      </w:r>
      <w:r>
        <w:t xml:space="preserve">Save frequently used prompt fragments that can be composed together</w:t>
      </w:r>
    </w:p>
    <w:p>
      <w:pPr>
        <w:pStyle w:val="ListParagraph"/>
        <w:numPr>
          <w:ilvl w:val="0"/>
          <w:numId w:val="3"/>
        </w:numPr>
        <w:spacing w:after="60"/>
      </w:pPr>
      <w:r>
        <w:rPr>
          <w:b/>
          <w:bCs/>
        </w:rPr>
        <w:t xml:space="preserve">Multi-agent Support: </w:t>
      </w:r>
      <w:r>
        <w:t xml:space="preserve">Dispatch to multiple terminal sessions simultaneously for parallel agent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color w:val="666666"/>
        <w:sz w:val="18"/>
        <w:szCs w:val="18"/>
      </w:rPr>
      <w:t xml:space="preserve">PromptBetter — Technical Specification</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2026-03-13T14:24:44.476Z</dcterms:created>
  <dcterms:modified xsi:type="dcterms:W3CDTF">2026-03-13T14:24:44.476Z</dcterms:modified>
</cp:coreProperties>
</file>

<file path=docProps/custom.xml><?xml version="1.0" encoding="utf-8"?>
<Properties xmlns="http://schemas.openxmlformats.org/officeDocument/2006/custom-properties" xmlns:vt="http://schemas.openxmlformats.org/officeDocument/2006/docPropsVTypes"/>
</file>