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F6B4B" w14:textId="1356B1DC" w:rsidR="0015536F" w:rsidRDefault="0015536F">
      <w:r w:rsidRPr="009D3421">
        <w:rPr>
          <w:highlight w:val="yellow"/>
        </w:rPr>
        <w:t>Adding report level and LAA market changes to QA</w:t>
      </w:r>
    </w:p>
    <w:p w14:paraId="7FF1FF70" w14:textId="67307EEF" w:rsidR="0015536F" w:rsidRDefault="0015536F">
      <w:r>
        <w:rPr>
          <w:noProof/>
        </w:rPr>
        <w:drawing>
          <wp:inline distT="0" distB="0" distL="0" distR="0" wp14:anchorId="4A82887D" wp14:editId="7D2AC7A1">
            <wp:extent cx="4502150" cy="2785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088" cy="27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560D" w14:textId="77777777" w:rsidR="009D3421" w:rsidRDefault="009D3421">
      <w:pPr>
        <w:rPr>
          <w:highlight w:val="yellow"/>
        </w:rPr>
      </w:pPr>
    </w:p>
    <w:p w14:paraId="5C476E94" w14:textId="77777777" w:rsidR="009D3421" w:rsidRDefault="009D3421">
      <w:pPr>
        <w:rPr>
          <w:highlight w:val="yellow"/>
        </w:rPr>
      </w:pPr>
    </w:p>
    <w:p w14:paraId="6EE1F612" w14:textId="77777777" w:rsidR="009D3421" w:rsidRDefault="009D3421">
      <w:pPr>
        <w:rPr>
          <w:highlight w:val="yellow"/>
        </w:rPr>
      </w:pPr>
    </w:p>
    <w:p w14:paraId="2C602817" w14:textId="77777777" w:rsidR="009D3421" w:rsidRDefault="009D3421">
      <w:pPr>
        <w:rPr>
          <w:highlight w:val="yellow"/>
        </w:rPr>
      </w:pPr>
    </w:p>
    <w:p w14:paraId="068EE804" w14:textId="77777777" w:rsidR="009D3421" w:rsidRDefault="009D3421">
      <w:pPr>
        <w:rPr>
          <w:highlight w:val="yellow"/>
        </w:rPr>
      </w:pPr>
    </w:p>
    <w:p w14:paraId="3F28C4AF" w14:textId="7FEEC881" w:rsidR="0015536F" w:rsidRDefault="0015536F">
      <w:r w:rsidRPr="009D3421">
        <w:rPr>
          <w:highlight w:val="yellow"/>
        </w:rPr>
        <w:t>Not showing error popup when error status code is 401</w:t>
      </w:r>
    </w:p>
    <w:p w14:paraId="653106FC" w14:textId="7B0C8A4A" w:rsidR="0015536F" w:rsidRDefault="0015536F">
      <w:r>
        <w:rPr>
          <w:noProof/>
        </w:rPr>
        <w:drawing>
          <wp:inline distT="0" distB="0" distL="0" distR="0" wp14:anchorId="2B2228E7" wp14:editId="61EC9D9B">
            <wp:extent cx="4870450" cy="224113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137" cy="22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8AEE" w14:textId="77777777" w:rsidR="009D3421" w:rsidRDefault="009D3421">
      <w:pPr>
        <w:rPr>
          <w:highlight w:val="yellow"/>
        </w:rPr>
      </w:pPr>
    </w:p>
    <w:p w14:paraId="5DDC3FC6" w14:textId="77777777" w:rsidR="009D3421" w:rsidRDefault="009D3421">
      <w:pPr>
        <w:rPr>
          <w:highlight w:val="yellow"/>
        </w:rPr>
      </w:pPr>
    </w:p>
    <w:p w14:paraId="265950B0" w14:textId="77777777" w:rsidR="009D3421" w:rsidRDefault="009D3421">
      <w:pPr>
        <w:rPr>
          <w:highlight w:val="yellow"/>
        </w:rPr>
      </w:pPr>
    </w:p>
    <w:p w14:paraId="1EBE2661" w14:textId="33678B57" w:rsidR="0015536F" w:rsidRDefault="0015536F">
      <w:r w:rsidRPr="009D3421">
        <w:rPr>
          <w:highlight w:val="yellow"/>
        </w:rPr>
        <w:lastRenderedPageBreak/>
        <w:t>Not showing dotcom only preferences in DI conversion</w:t>
      </w:r>
    </w:p>
    <w:p w14:paraId="22D35E51" w14:textId="34E2DF34" w:rsidR="0015536F" w:rsidRDefault="0015536F">
      <w:r>
        <w:rPr>
          <w:noProof/>
        </w:rPr>
        <w:drawing>
          <wp:inline distT="0" distB="0" distL="0" distR="0" wp14:anchorId="7E99A195" wp14:editId="5D420567">
            <wp:extent cx="4952841" cy="24193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868" cy="242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8E4D" w14:textId="77777777" w:rsidR="009D3421" w:rsidRDefault="009D3421">
      <w:pPr>
        <w:rPr>
          <w:highlight w:val="yellow"/>
        </w:rPr>
      </w:pPr>
    </w:p>
    <w:p w14:paraId="49B2B6A2" w14:textId="77777777" w:rsidR="009D3421" w:rsidRDefault="009D3421">
      <w:pPr>
        <w:rPr>
          <w:highlight w:val="yellow"/>
        </w:rPr>
      </w:pPr>
    </w:p>
    <w:p w14:paraId="1001F5C6" w14:textId="77777777" w:rsidR="009D3421" w:rsidRDefault="009D3421">
      <w:pPr>
        <w:rPr>
          <w:highlight w:val="yellow"/>
        </w:rPr>
      </w:pPr>
    </w:p>
    <w:p w14:paraId="109B17C0" w14:textId="77777777" w:rsidR="009D3421" w:rsidRDefault="009D3421">
      <w:pPr>
        <w:rPr>
          <w:highlight w:val="yellow"/>
        </w:rPr>
      </w:pPr>
    </w:p>
    <w:p w14:paraId="2A878DC1" w14:textId="363E56F7" w:rsidR="0015536F" w:rsidRDefault="0015536F">
      <w:r w:rsidRPr="009D3421">
        <w:rPr>
          <w:highlight w:val="yellow"/>
        </w:rPr>
        <w:t xml:space="preserve">Changing payload while saving </w:t>
      </w:r>
      <w:r w:rsidRPr="009D3421">
        <w:rPr>
          <w:highlight w:val="yellow"/>
        </w:rPr>
        <w:t xml:space="preserve">preferences </w:t>
      </w:r>
      <w:r w:rsidRPr="009D3421">
        <w:rPr>
          <w:highlight w:val="yellow"/>
        </w:rPr>
        <w:t xml:space="preserve">in DI conversion to avoid making the </w:t>
      </w:r>
      <w:r w:rsidRPr="009D3421">
        <w:rPr>
          <w:highlight w:val="yellow"/>
        </w:rPr>
        <w:t>preference</w:t>
      </w:r>
      <w:r w:rsidRPr="009D3421">
        <w:rPr>
          <w:highlight w:val="yellow"/>
        </w:rPr>
        <w:t xml:space="preserve"> corrupted in other components.</w:t>
      </w:r>
    </w:p>
    <w:p w14:paraId="6A497E13" w14:textId="47BA63A2" w:rsidR="0015536F" w:rsidRDefault="009D3421">
      <w:r>
        <w:rPr>
          <w:noProof/>
        </w:rPr>
        <w:drawing>
          <wp:inline distT="0" distB="0" distL="0" distR="0" wp14:anchorId="548D228E" wp14:editId="13C6D9C9">
            <wp:extent cx="5943600" cy="3129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E415" w14:textId="77777777" w:rsidR="009D3421" w:rsidRDefault="009D3421">
      <w:pPr>
        <w:rPr>
          <w:highlight w:val="yellow"/>
        </w:rPr>
      </w:pPr>
    </w:p>
    <w:p w14:paraId="00E26A92" w14:textId="28EAE84F" w:rsidR="0015536F" w:rsidRDefault="0015536F">
      <w:r w:rsidRPr="009D3421">
        <w:rPr>
          <w:highlight w:val="yellow"/>
        </w:rPr>
        <w:lastRenderedPageBreak/>
        <w:t>Exploration of production bug in which pdf/excel calls were failing due to static code setting in payload</w:t>
      </w:r>
      <w:r w:rsidR="009D3421" w:rsidRPr="009D3421">
        <w:rPr>
          <w:highlight w:val="yellow"/>
        </w:rPr>
        <w:t xml:space="preserve"> (it turns out to be database issue after exploration)</w:t>
      </w:r>
    </w:p>
    <w:p w14:paraId="64439428" w14:textId="13FAF304" w:rsidR="009D3421" w:rsidRDefault="009D3421">
      <w:r>
        <w:rPr>
          <w:noProof/>
        </w:rPr>
        <w:drawing>
          <wp:inline distT="0" distB="0" distL="0" distR="0" wp14:anchorId="1D49A205" wp14:editId="46C8FF60">
            <wp:extent cx="5943600" cy="2854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A54C9" w14:textId="77777777" w:rsidR="009D3421" w:rsidRDefault="009D3421" w:rsidP="009D3421">
      <w:pPr>
        <w:spacing w:after="0" w:line="240" w:lineRule="auto"/>
      </w:pPr>
      <w:r>
        <w:separator/>
      </w:r>
    </w:p>
  </w:endnote>
  <w:endnote w:type="continuationSeparator" w:id="0">
    <w:p w14:paraId="00709646" w14:textId="77777777" w:rsidR="009D3421" w:rsidRDefault="009D3421" w:rsidP="009D3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0C0B4E" w14:textId="77777777" w:rsidR="009D3421" w:rsidRDefault="009D3421" w:rsidP="009D3421">
      <w:pPr>
        <w:spacing w:after="0" w:line="240" w:lineRule="auto"/>
      </w:pPr>
      <w:r>
        <w:separator/>
      </w:r>
    </w:p>
  </w:footnote>
  <w:footnote w:type="continuationSeparator" w:id="0">
    <w:p w14:paraId="11E4E27A" w14:textId="77777777" w:rsidR="009D3421" w:rsidRDefault="009D3421" w:rsidP="009D34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6F"/>
    <w:rsid w:val="0015536F"/>
    <w:rsid w:val="009D3421"/>
    <w:rsid w:val="00D31E97"/>
    <w:rsid w:val="00D5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06EF2"/>
  <w15:chartTrackingRefBased/>
  <w15:docId w15:val="{DF0BE95E-3725-4CA5-9AE2-63F062A2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Himanshu - Vendor</dc:creator>
  <cp:keywords/>
  <dc:description/>
  <cp:lastModifiedBy>Himanshu Himanshu - Vendor</cp:lastModifiedBy>
  <cp:revision>1</cp:revision>
  <dcterms:created xsi:type="dcterms:W3CDTF">2021-04-05T07:20:00Z</dcterms:created>
  <dcterms:modified xsi:type="dcterms:W3CDTF">2021-04-05T07:37:00Z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iteId">
    <vt:lpwstr>3cbcc3d3-094d-4006-9849-0d11d61f484d</vt:lpwstr>
  </property>
  <property fmtid="{D5CDD505-2E9C-101B-9397-08002B2CF9AE}" pid="4" name="MSIP_Label_b24820e8-223f-4ed2-bd95-81c83f641284_Owner">
    <vt:lpwstr>vn50q6z@homeoffice.wal-mart.com</vt:lpwstr>
  </property>
  <property fmtid="{D5CDD505-2E9C-101B-9397-08002B2CF9AE}" pid="5" name="MSIP_Label_b24820e8-223f-4ed2-bd95-81c83f641284_SetDate">
    <vt:lpwstr>2021-04-05T07:37:38.6531729Z</vt:lpwstr>
  </property>
  <property fmtid="{D5CDD505-2E9C-101B-9397-08002B2CF9AE}" pid="6" name="MSIP_Label_b24820e8-223f-4ed2-bd95-81c83f641284_Name">
    <vt:lpwstr>Sensitive</vt:lpwstr>
  </property>
  <property fmtid="{D5CDD505-2E9C-101B-9397-08002B2CF9AE}" pid="7" name="MSIP_Label_b24820e8-223f-4ed2-bd95-81c83f641284_Application">
    <vt:lpwstr>Microsoft Azure Information Protection</vt:lpwstr>
  </property>
  <property fmtid="{D5CDD505-2E9C-101B-9397-08002B2CF9AE}" pid="8" name="MSIP_Label_b24820e8-223f-4ed2-bd95-81c83f641284_ActionId">
    <vt:lpwstr>e406896a-c10f-4658-90ae-0e9f2b3a6800</vt:lpwstr>
  </property>
  <property fmtid="{D5CDD505-2E9C-101B-9397-08002B2CF9AE}" pid="9" name="MSIP_Label_b24820e8-223f-4ed2-bd95-81c83f641284_Extended_MSFT_Method">
    <vt:lpwstr>Automatic</vt:lpwstr>
  </property>
  <property fmtid="{D5CDD505-2E9C-101B-9397-08002B2CF9AE}" pid="10" name="Sensitivity">
    <vt:lpwstr>Sensitive</vt:lpwstr>
  </property>
</Properties>
</file>