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spacing w:before="46" w:beforeLines="0" w:after="46" w:afterLines="0" w:line="360" w:lineRule="auto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同城校友网</w:t>
      </w:r>
    </w:p>
    <w:p>
      <w:pPr>
        <w:pStyle w:val="30"/>
        <w:spacing w:before="46" w:beforeLines="0" w:after="46" w:afterLines="0" w:line="360" w:lineRule="auto"/>
        <w:rPr>
          <w:rFonts w:ascii="宋体" w:hAnsi="宋体" w:eastAsia="宋体"/>
          <w:b/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概要设计文档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3"/>
        <w:spacing w:after="0" w:line="360" w:lineRule="auto"/>
      </w:pPr>
      <w:r>
        <w:rPr>
          <w:rFonts w:hint="eastAsia"/>
        </w:rPr>
        <w:t>burnszp</w:t>
      </w:r>
      <w:r>
        <w:t xml:space="preserve"> </w:t>
      </w:r>
    </w:p>
    <w:p>
      <w:pPr>
        <w:pStyle w:val="33"/>
        <w:spacing w:after="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2015年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widowControl/>
        <w:spacing w:line="360" w:lineRule="auto"/>
        <w:ind w:firstLine="0"/>
        <w:jc w:val="left"/>
      </w:pPr>
    </w:p>
    <w:p>
      <w:pPr>
        <w:jc w:val="center"/>
      </w:pPr>
      <w:r>
        <w:rPr>
          <w:rFonts w:hint="eastAsia"/>
        </w:rPr>
        <w:t>目录</w:t>
      </w:r>
    </w:p>
    <w:p>
      <w:pPr>
        <w:pStyle w:val="2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_Toc31161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华文仿宋" w:cs="Times New Roman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设计依据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_Toc12069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华文楷体" w:cs="Times New Roman"/>
          <w:bCs/>
          <w:kern w:val="2"/>
          <w:szCs w:val="32"/>
          <w:lang w:val="en-US" w:eastAsia="zh-CN" w:bidi="ar-SA"/>
        </w:rPr>
        <w:t xml:space="preserve">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需求概述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_Toc12069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_Toc8410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华文仿宋" w:cs="Times New Roman"/>
          <w:bCs/>
          <w:kern w:val="44"/>
          <w:szCs w:val="44"/>
          <w:lang w:val="en-US" w:eastAsia="zh-CN" w:bidi="ar-SA"/>
        </w:rPr>
        <w:t xml:space="preserve">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运行环境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_Toc12100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华文楷体" w:cs="Times New Roman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物理结构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_Toc12100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_Toc19738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华文楷体" w:cs="Times New Roman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部署策略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_Toc32072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2.2.1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硬件要求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_Toc24791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szCs w:val="32"/>
          <w:lang w:val="en-US" w:eastAsia="zh-CN" w:bidi="ar-SA"/>
        </w:rPr>
        <w:t xml:space="preserve">2.2.2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系统框架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_Toc26195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华文仿宋" w:cs="Times New Roman"/>
          <w:bCs/>
          <w:kern w:val="44"/>
          <w:szCs w:val="44"/>
          <w:lang w:val="en-US" w:eastAsia="zh-CN" w:bidi="ar-SA"/>
        </w:rPr>
        <w:t xml:space="preserve">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12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_Toc24601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Arial" w:hAnsi="Arial" w:eastAsia="华文楷体" w:cs="Times New Roman"/>
          <w:bCs/>
          <w:kern w:val="2"/>
          <w:szCs w:val="32"/>
          <w:lang w:val="en-US" w:eastAsia="zh-CN" w:bidi="ar-SA"/>
        </w:rPr>
        <w:t xml:space="preserve">3.1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功能矩阵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_Toc24601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spacing w:line="360" w:lineRule="auto"/>
      </w:pPr>
      <w:bookmarkStart w:id="0" w:name="_Toc31161"/>
      <w:r>
        <w:rPr>
          <w:rFonts w:hint="eastAsia"/>
        </w:rPr>
        <w:t>设计依据</w:t>
      </w:r>
      <w:bookmarkEnd w:id="0"/>
    </w:p>
    <w:p>
      <w:pPr>
        <w:pStyle w:val="3"/>
        <w:spacing w:line="360" w:lineRule="auto"/>
      </w:pPr>
      <w:bookmarkStart w:id="1" w:name="_Toc12069"/>
      <w:r>
        <w:rPr>
          <w:rFonts w:hint="eastAsia"/>
        </w:rPr>
        <w:t>需求概述</w:t>
      </w:r>
      <w:bookmarkEnd w:id="1"/>
    </w:p>
    <w:p>
      <w:pPr>
        <w:pStyle w:val="3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满足同城校友的生活，娱乐沟通需求。</w:t>
      </w:r>
    </w:p>
    <w:p>
      <w:pPr>
        <w:pStyle w:val="3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满足同城校友在工作、出租房、等方面的需求。</w:t>
      </w:r>
    </w:p>
    <w:p>
      <w:pPr>
        <w:pStyle w:val="2"/>
        <w:spacing w:line="360" w:lineRule="auto"/>
      </w:pPr>
      <w:bookmarkStart w:id="2" w:name="_Toc8410"/>
      <w:r>
        <w:rPr>
          <w:rFonts w:hint="eastAsia"/>
        </w:rPr>
        <w:t>运行环境</w:t>
      </w:r>
      <w:bookmarkEnd w:id="2"/>
    </w:p>
    <w:p>
      <w:pPr>
        <w:pStyle w:val="3"/>
        <w:spacing w:line="360" w:lineRule="auto"/>
      </w:pPr>
      <w:bookmarkStart w:id="3" w:name="_Toc12100"/>
      <w:r>
        <w:rPr>
          <w:rFonts w:hint="eastAsia"/>
        </w:rPr>
        <w:t>物理结构</w:t>
      </w:r>
      <w:bookmarkEnd w:id="3"/>
    </w:p>
    <w:p>
      <w:pPr>
        <w:rPr>
          <w:b/>
        </w:rPr>
      </w:pPr>
    </w:p>
    <w:p/>
    <w:p>
      <w:pPr>
        <w:pStyle w:val="3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web应用模块</w:t>
      </w:r>
      <w:r>
        <w:rPr>
          <w:rFonts w:hint="eastAsia"/>
        </w:rPr>
        <w:t xml:space="preserve"> 部署在应用服务器（</w:t>
      </w:r>
      <w:r>
        <w:t>tomcat</w:t>
      </w:r>
      <w:r>
        <w:rPr>
          <w:rFonts w:hint="eastAsia"/>
        </w:rPr>
        <w:t>）下，整个系统的核心，为用户提供页面响应，该模块完成系统的所有工作。</w:t>
      </w:r>
      <w:r>
        <w:t xml:space="preserve"> </w:t>
      </w:r>
      <w:r>
        <w:rPr>
          <w:rFonts w:hint="eastAsia"/>
        </w:rPr>
        <w:t>系统要求运行</w:t>
      </w:r>
      <w:r>
        <w:t>JDK1.</w:t>
      </w:r>
      <w:r>
        <w:rPr>
          <w:rFonts w:hint="eastAsia"/>
        </w:rPr>
        <w:t>6的环境下。</w:t>
      </w:r>
    </w:p>
    <w:p>
      <w:pPr>
        <w:pStyle w:val="3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</w:rPr>
        <w:t>数据库</w:t>
      </w:r>
      <w:r>
        <w:t xml:space="preserve"> </w:t>
      </w:r>
      <w:r>
        <w:rPr>
          <w:rFonts w:hint="eastAsia"/>
        </w:rPr>
        <w:t>使用MySql数据库，版本在5.0以上。</w:t>
      </w:r>
    </w:p>
    <w:p>
      <w:pPr>
        <w:pStyle w:val="3"/>
        <w:spacing w:line="360" w:lineRule="auto"/>
      </w:pPr>
      <w:bookmarkStart w:id="4" w:name="_Toc19738"/>
      <w:r>
        <w:rPr>
          <w:rFonts w:hint="eastAsia"/>
        </w:rPr>
        <w:t>部署策略</w:t>
      </w:r>
      <w:bookmarkEnd w:id="4"/>
    </w:p>
    <w:p>
      <w:pPr>
        <w:pStyle w:val="4"/>
      </w:pPr>
      <w:bookmarkStart w:id="5" w:name="_Toc32072"/>
      <w:r>
        <w:rPr>
          <w:rFonts w:hint="eastAsia"/>
        </w:rPr>
        <w:t>硬件要求</w:t>
      </w:r>
      <w:bookmarkEnd w:id="5"/>
    </w:p>
    <w:tbl>
      <w:tblPr>
        <w:tblStyle w:val="28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134"/>
        <w:gridCol w:w="1418"/>
        <w:gridCol w:w="2268"/>
        <w:gridCol w:w="708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服务器名称</w:t>
            </w:r>
          </w:p>
        </w:tc>
        <w:tc>
          <w:tcPr>
            <w:tcW w:w="1134" w:type="dxa"/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部署内容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最低配置</w:t>
            </w:r>
          </w:p>
        </w:tc>
        <w:tc>
          <w:tcPr>
            <w:tcW w:w="2268" w:type="dxa"/>
            <w:tcBorders>
              <w:left w:val="single" w:color="auto" w:sz="4" w:space="0"/>
            </w:tcBorders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043" w:type="dxa"/>
            <w:tcBorders>
              <w:left w:val="single" w:color="auto" w:sz="4" w:space="0"/>
            </w:tcBorders>
            <w:shd w:val="clear" w:color="auto" w:fill="E36C0A"/>
            <w:vAlign w:val="top"/>
          </w:tcPr>
          <w:p>
            <w:pPr>
              <w:widowControl/>
              <w:spacing w:line="360" w:lineRule="auto"/>
              <w:ind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spacing w:line="360" w:lineRule="auto"/>
              <w:ind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ind w:firstLine="0"/>
            </w:pPr>
            <w:r>
              <w:t>W</w:t>
            </w:r>
            <w:r>
              <w:rPr>
                <w:rFonts w:hint="eastAsia"/>
              </w:rPr>
              <w:t>eb应用、数据库</w:t>
            </w:r>
          </w:p>
        </w:tc>
        <w:tc>
          <w:tcPr>
            <w:tcW w:w="141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0"/>
            </w:pPr>
            <w:r>
              <w:t>2*4</w:t>
            </w:r>
            <w:r>
              <w:rPr>
                <w:rFonts w:hint="eastAsia"/>
              </w:rPr>
              <w:t>核</w:t>
            </w:r>
            <w:r>
              <w:t>CPU</w:t>
            </w:r>
            <w:r>
              <w:rPr>
                <w:rFonts w:hint="eastAsia"/>
              </w:rPr>
              <w:t>、4G内存、100G硬盘</w:t>
            </w:r>
          </w:p>
        </w:tc>
        <w:tc>
          <w:tcPr>
            <w:tcW w:w="2268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ind w:firstLine="0"/>
            </w:pPr>
            <w:r>
              <w:rPr>
                <w:rFonts w:hint="eastAsia"/>
              </w:rPr>
              <w:t>Windows</w:t>
            </w:r>
          </w:p>
        </w:tc>
        <w:tc>
          <w:tcPr>
            <w:tcW w:w="708" w:type="dxa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043" w:type="dxa"/>
            <w:tcBorders>
              <w:left w:val="single" w:color="auto" w:sz="4" w:space="0"/>
            </w:tcBorders>
            <w:vAlign w:val="top"/>
          </w:tcPr>
          <w:p>
            <w:pPr>
              <w:spacing w:line="360" w:lineRule="auto"/>
              <w:ind w:firstLine="0"/>
            </w:pPr>
          </w:p>
        </w:tc>
      </w:tr>
    </w:tbl>
    <w:p>
      <w:pPr>
        <w:spacing w:line="360" w:lineRule="auto"/>
        <w:ind w:left="420" w:firstLine="0"/>
      </w:pPr>
    </w:p>
    <w:p>
      <w:pPr>
        <w:pStyle w:val="4"/>
        <w:tabs>
          <w:tab w:val="left" w:pos="720"/>
        </w:tabs>
        <w:spacing w:line="360" w:lineRule="auto"/>
      </w:pPr>
      <w:bookmarkStart w:id="6" w:name="_Toc24791"/>
      <w:r>
        <w:rPr>
          <w:rFonts w:hint="eastAsia"/>
        </w:rPr>
        <w:t>系统框架</w:t>
      </w:r>
      <w:bookmarkEnd w:id="6"/>
    </w:p>
    <w:p>
      <w:pPr>
        <w:spacing w:line="360" w:lineRule="auto"/>
        <w:rPr>
          <w:rFonts w:hint="eastAsia"/>
          <w:color w:val="000000"/>
          <w:lang w:val="en-US" w:eastAsia="zh-CN"/>
        </w:rPr>
      </w:pPr>
      <w:r>
        <w:rPr>
          <w:color w:val="000000"/>
        </w:rPr>
        <w:t>采用</w:t>
      </w:r>
      <w:r>
        <w:rPr>
          <w:rFonts w:hint="eastAsia"/>
          <w:color w:val="000000"/>
          <w:lang w:val="en-US" w:eastAsia="zh-CN"/>
        </w:rPr>
        <w:t>nutz框架进行开发，</w:t>
      </w:r>
    </w:p>
    <w:p>
      <w:pPr>
        <w:spacing w:line="360" w:lineRule="auto"/>
        <w:ind w:left="420" w:firstLine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后台使用nutz框架进行开发，包括nutz dao、nutz ioc，nutz mvc，nutz框架设计简单、灵活，相比传统的ssh框架具备较高的开发效率，学习成本较低。</w:t>
      </w:r>
    </w:p>
    <w:p>
      <w:pPr>
        <w:spacing w:line="360" w:lineRule="auto"/>
        <w:ind w:left="420" w:firstLine="0"/>
      </w:pPr>
      <w:r>
        <w:rPr>
          <w:rFonts w:hint="eastAsia"/>
          <w:color w:val="000000"/>
          <w:lang w:val="en-US" w:eastAsia="zh-CN"/>
        </w:rPr>
        <w:t>前台采用基于bootstrap的flat ui，保证界面清爽、界面风格统一。</w:t>
      </w:r>
    </w:p>
    <w:p>
      <w:pPr>
        <w:spacing w:line="360" w:lineRule="auto"/>
      </w:pPr>
    </w:p>
    <w:p>
      <w:pPr>
        <w:pStyle w:val="2"/>
        <w:spacing w:line="360" w:lineRule="auto"/>
      </w:pPr>
      <w:bookmarkStart w:id="7" w:name="_Toc26195"/>
      <w:r>
        <w:rPr>
          <w:rFonts w:hint="eastAsia"/>
        </w:rPr>
        <w:t>模块结构</w:t>
      </w:r>
      <w:bookmarkEnd w:id="7"/>
      <w:r>
        <w:tab/>
      </w:r>
    </w:p>
    <w:p>
      <w:pPr>
        <w:pStyle w:val="3"/>
        <w:spacing w:line="360" w:lineRule="auto"/>
      </w:pPr>
      <w:bookmarkStart w:id="8" w:name="_Toc24601"/>
      <w:r>
        <w:rPr>
          <w:rFonts w:hint="eastAsia"/>
        </w:rPr>
        <w:t>功能矩阵</w:t>
      </w:r>
      <w:bookmarkEnd w:id="8"/>
    </w:p>
    <w:tbl>
      <w:tblPr>
        <w:tblStyle w:val="28"/>
        <w:tblW w:w="8936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132"/>
        <w:gridCol w:w="1559"/>
        <w:gridCol w:w="5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功能分类</w:t>
            </w:r>
          </w:p>
        </w:tc>
        <w:tc>
          <w:tcPr>
            <w:tcW w:w="11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一级功能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二级功能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后台系统管理</w:t>
            </w:r>
          </w:p>
        </w:tc>
        <w:tc>
          <w:tcPr>
            <w:tcW w:w="113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用户管理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用户查看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用户列表查看（分页）</w:t>
            </w:r>
          </w:p>
          <w:p>
            <w:pPr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用户详情查看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学校管理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学校信息维护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学校信息初始导入，通过从网上抓取导入学校基本信息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2.学校信息列表查看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地址管理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地址信息维护</w:t>
            </w:r>
          </w:p>
        </w:tc>
        <w:tc>
          <w:tcPr>
            <w:tcW w:w="52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1.地址信息增删改查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群组管理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群组管理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群组列表查看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群组查封，查封的时候需要跟群组的创建者发送一个站内消息，说明查封原因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帖子类型管理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帖子类型维护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1.帖子类型增删改查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帖子管理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帖子信息管理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帖子列表查看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帖子查封，查封的时候跟发铁人发送一个站内信息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广告管理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广告信息维护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1.广告信息增删改查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系统维护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系统维护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1.系统基本参数的增删改查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日志管理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textDirection w:val="lrTb"/>
            <w:vAlign w:val="center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日志查看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1.查看系统基本操作日志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0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前台核心功能</w:t>
            </w:r>
          </w:p>
        </w:tc>
        <w:tc>
          <w:tcPr>
            <w:tcW w:w="1132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首页（黑板报）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黑板报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显示最新建立的4-6个群组</w:t>
            </w:r>
          </w:p>
          <w:p>
            <w:pPr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显示最新发布的4-6个帖子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群组详情主页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显示群组的基本信息，包括，涉及的学校、专业、所在地区，群组成员</w:t>
            </w:r>
          </w:p>
          <w:p>
            <w:pPr>
              <w:widowControl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显示群组下的帖子类型，方便根据类型快速检索帖子</w:t>
            </w:r>
          </w:p>
          <w:p>
            <w:pPr>
              <w:widowControl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显示群组下的帖子列表（分页显示）</w:t>
            </w:r>
          </w:p>
          <w:p>
            <w:pPr>
              <w:widowControl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有帖子搜索功能，根据帖子标题或者内容关键字进行搜索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帖子详情主页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显示帖子详情信息，包括发帖人信息，帖子标题，内容，发布日期，帖子的回复信息</w:t>
            </w:r>
          </w:p>
          <w:p>
            <w:pPr>
              <w:widowControl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回复帖子功能，只允许登录用户回复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100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校友志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群组列表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校友志从上到下，分别按照不同的纬度显示群组：第一部分：最热的群组；第二部分，同城群组，根据当前用户所在地区，或者非登陆用户的ip所属地；第三部分，同校或者同校同专业群（如果当前为登录用户的话）；</w:t>
            </w:r>
          </w:p>
          <w:p>
            <w:pPr>
              <w:widowControl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加一个全部链接，点进去全部显示群组，鼠标向下滚动，动态加载更多群组</w:t>
            </w:r>
          </w:p>
          <w:p>
            <w:pPr>
              <w:widowControl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增加高级检索功能，可以根据所在地区，学校名称，专业名称，指定哪一届进行群组的检索，检索结果显示群组基本信息，如果当前用户可以申请加入。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00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个人中心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我的帖子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浏览个人发布的帖子列表（分页显示），</w:t>
            </w:r>
          </w:p>
          <w:p>
            <w:pPr>
              <w:widowControl/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修改、删除个人发布的帖子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0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我的群组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列出我加入的群组，查看群组详情，退出群组功能</w:t>
            </w:r>
          </w:p>
          <w:p>
            <w:pPr>
              <w:widowControl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列出我管理的群组，解散群组，处理加入申请功能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0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修改密码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1.修改个人密码，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0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CDDC"/>
            <w:vAlign w:val="center"/>
          </w:tcPr>
          <w:p>
            <w:pPr>
              <w:widowControl/>
              <w:ind w:firstLine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个人资料完善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2.完善个人资料</w:t>
            </w:r>
          </w:p>
        </w:tc>
      </w:tr>
    </w:tbl>
    <w:p>
      <w:pPr>
        <w:spacing w:line="360" w:lineRule="auto"/>
        <w:ind w:left="0" w:leftChars="0" w:firstLine="0" w:firstLineChars="0"/>
        <w:rPr>
          <w:rFonts w:hint="eastAsia" w:eastAsia="宋体"/>
          <w:lang w:val="en-US" w:eastAsia="zh-CN"/>
        </w:rPr>
      </w:pPr>
      <w:bookmarkStart w:id="9" w:name="_GoBack"/>
      <w:bookmarkEnd w:id="9"/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华文楷体">
    <w:altName w:val="宋体"/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right="360" w:firstLine="270" w:firstLineChars="150"/>
    </w:pPr>
    <w:r>
      <w:rPr>
        <w:rStyle w:val="51"/>
        <w:rFonts w:hint="eastAsia"/>
        <w:lang w:val="en-US" w:eastAsia="zh-CN"/>
      </w:rPr>
      <w:t xml:space="preserve">                                                                </w:t>
    </w:r>
    <w:r>
      <w:rPr>
        <w:rStyle w:val="51"/>
      </w:rPr>
      <w:t xml:space="preserve">Copyright© </w:t>
    </w:r>
    <w:r>
      <w:rPr>
        <w:rStyle w:val="51"/>
        <w:rFonts w:hint="eastAsia"/>
        <w:lang w:val="en-US" w:eastAsia="zh-CN"/>
      </w:rPr>
      <w:t>burnszp</w:t>
    </w:r>
    <w:r>
      <w:t xml:space="preserve"> </w:t>
    </w:r>
  </w:p>
  <w:p>
    <w:pPr>
      <w:pStyle w:val="2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5"/>
      <w:jc w:val="both"/>
    </w:pPr>
    <w:r>
      <w:rPr>
        <w:rFonts w:hint="eastAsia"/>
      </w:rPr>
      <w:t xml:space="preserve">                                                       </w:t>
    </w:r>
    <w:r>
      <w:rPr>
        <w:rFonts w:hint="eastAsia"/>
        <w:lang w:val="en-US" w:eastAsia="zh-CN"/>
      </w:rPr>
      <w:t xml:space="preserve">         同城校友网概要设计文档</w:t>
    </w:r>
    <w:r>
      <w:rPr>
        <w:rFonts w:hint="eastAsia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322996">
    <w:nsid w:val="54D62F74"/>
    <w:multiLevelType w:val="singleLevel"/>
    <w:tmpl w:val="54D62F74"/>
    <w:lvl w:ilvl="0" w:tentative="1">
      <w:start w:val="1"/>
      <w:numFmt w:val="decimal"/>
      <w:suff w:val="nothing"/>
      <w:lvlText w:val="%1."/>
      <w:lvlJc w:val="left"/>
    </w:lvl>
  </w:abstractNum>
  <w:abstractNum w:abstractNumId="1423323207">
    <w:nsid w:val="54D63047"/>
    <w:multiLevelType w:val="singleLevel"/>
    <w:tmpl w:val="54D63047"/>
    <w:lvl w:ilvl="0" w:tentative="1">
      <w:start w:val="1"/>
      <w:numFmt w:val="decimal"/>
      <w:suff w:val="nothing"/>
      <w:lvlText w:val="%1."/>
      <w:lvlJc w:val="left"/>
    </w:lvl>
  </w:abstractNum>
  <w:abstractNum w:abstractNumId="315381959">
    <w:nsid w:val="12CC58C7"/>
    <w:multiLevelType w:val="multilevel"/>
    <w:tmpl w:val="12CC58C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23322466">
    <w:nsid w:val="54D62D62"/>
    <w:multiLevelType w:val="singleLevel"/>
    <w:tmpl w:val="54D62D62"/>
    <w:lvl w:ilvl="0" w:tentative="1">
      <w:start w:val="1"/>
      <w:numFmt w:val="decimal"/>
      <w:suff w:val="nothing"/>
      <w:lvlText w:val="%1."/>
      <w:lvlJc w:val="left"/>
    </w:lvl>
  </w:abstractNum>
  <w:abstractNum w:abstractNumId="1423323155">
    <w:nsid w:val="54D63013"/>
    <w:multiLevelType w:val="singleLevel"/>
    <w:tmpl w:val="54D63013"/>
    <w:lvl w:ilvl="0" w:tentative="1">
      <w:start w:val="1"/>
      <w:numFmt w:val="decimal"/>
      <w:suff w:val="nothing"/>
      <w:lvlText w:val="%1."/>
      <w:lvlJc w:val="left"/>
    </w:lvl>
  </w:abstractNum>
  <w:abstractNum w:abstractNumId="12">
    <w:nsid w:val="0000000C"/>
    <w:multiLevelType w:val="multilevel"/>
    <w:tmpl w:val="0000000C"/>
    <w:lvl w:ilvl="0" w:tentative="1">
      <w:start w:val="3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23323455">
    <w:nsid w:val="54D6313F"/>
    <w:multiLevelType w:val="singleLevel"/>
    <w:tmpl w:val="54D6313F"/>
    <w:lvl w:ilvl="0" w:tentative="1">
      <w:start w:val="1"/>
      <w:numFmt w:val="decimal"/>
      <w:suff w:val="nothing"/>
      <w:lvlText w:val="%1."/>
      <w:lvlJc w:val="left"/>
    </w:lvl>
  </w:abstractNum>
  <w:abstractNum w:abstractNumId="1423322590">
    <w:nsid w:val="54D62DDE"/>
    <w:multiLevelType w:val="singleLevel"/>
    <w:tmpl w:val="54D62DDE"/>
    <w:lvl w:ilvl="0" w:tentative="1">
      <w:start w:val="1"/>
      <w:numFmt w:val="decimal"/>
      <w:suff w:val="nothing"/>
      <w:lvlText w:val="%1."/>
      <w:lvlJc w:val="left"/>
    </w:lvl>
  </w:abstractNum>
  <w:abstractNum w:abstractNumId="1423322966">
    <w:nsid w:val="54D62F56"/>
    <w:multiLevelType w:val="singleLevel"/>
    <w:tmpl w:val="54D62F56"/>
    <w:lvl w:ilvl="0" w:tentative="1">
      <w:start w:val="1"/>
      <w:numFmt w:val="decimal"/>
      <w:suff w:val="nothing"/>
      <w:lvlText w:val="%1."/>
      <w:lvlJc w:val="left"/>
    </w:lvl>
  </w:abstractNum>
  <w:abstractNum w:abstractNumId="1423322324">
    <w:nsid w:val="54D62CD4"/>
    <w:multiLevelType w:val="singleLevel"/>
    <w:tmpl w:val="54D62CD4"/>
    <w:lvl w:ilvl="0" w:tentative="1">
      <w:start w:val="1"/>
      <w:numFmt w:val="decimal"/>
      <w:suff w:val="nothing"/>
      <w:lvlText w:val="%1."/>
      <w:lvlJc w:val="left"/>
    </w:lvl>
  </w:abstractNum>
  <w:abstractNum w:abstractNumId="1423323525">
    <w:nsid w:val="54D63185"/>
    <w:multiLevelType w:val="singleLevel"/>
    <w:tmpl w:val="54D63185"/>
    <w:lvl w:ilvl="0" w:tentative="1">
      <w:start w:val="1"/>
      <w:numFmt w:val="decimal"/>
      <w:suff w:val="nothing"/>
      <w:lvlText w:val="%1."/>
      <w:lvlJc w:val="left"/>
    </w:lvl>
  </w:abstractNum>
  <w:abstractNum w:abstractNumId="1423322211">
    <w:nsid w:val="54D62C63"/>
    <w:multiLevelType w:val="singleLevel"/>
    <w:tmpl w:val="54D62C6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315381959"/>
  </w:num>
  <w:num w:numId="2">
    <w:abstractNumId w:val="12"/>
  </w:num>
  <w:num w:numId="3">
    <w:abstractNumId w:val="1423323155"/>
  </w:num>
  <w:num w:numId="4">
    <w:abstractNumId w:val="1423323207"/>
  </w:num>
  <w:num w:numId="5">
    <w:abstractNumId w:val="1423323455"/>
  </w:num>
  <w:num w:numId="6">
    <w:abstractNumId w:val="1423323525"/>
  </w:num>
  <w:num w:numId="7">
    <w:abstractNumId w:val="1423322211"/>
  </w:num>
  <w:num w:numId="8">
    <w:abstractNumId w:val="1423322324"/>
  </w:num>
  <w:num w:numId="9">
    <w:abstractNumId w:val="1423322466"/>
  </w:num>
  <w:num w:numId="10">
    <w:abstractNumId w:val="1423322590"/>
  </w:num>
  <w:num w:numId="11">
    <w:abstractNumId w:val="1423322966"/>
  </w:num>
  <w:num w:numId="12">
    <w:abstractNumId w:val="14233229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5AD"/>
    <w:rsid w:val="00012E8F"/>
    <w:rsid w:val="000548EC"/>
    <w:rsid w:val="00082C81"/>
    <w:rsid w:val="00084FB4"/>
    <w:rsid w:val="0009628C"/>
    <w:rsid w:val="000E6A06"/>
    <w:rsid w:val="000E730B"/>
    <w:rsid w:val="000F1D15"/>
    <w:rsid w:val="00117AFF"/>
    <w:rsid w:val="0015338E"/>
    <w:rsid w:val="00172A27"/>
    <w:rsid w:val="001864FF"/>
    <w:rsid w:val="001A0526"/>
    <w:rsid w:val="001A368E"/>
    <w:rsid w:val="001C1A7E"/>
    <w:rsid w:val="001E1EA0"/>
    <w:rsid w:val="001F50CE"/>
    <w:rsid w:val="002033BB"/>
    <w:rsid w:val="00221AFB"/>
    <w:rsid w:val="00223CE6"/>
    <w:rsid w:val="0024035B"/>
    <w:rsid w:val="00290B94"/>
    <w:rsid w:val="00296005"/>
    <w:rsid w:val="002A4838"/>
    <w:rsid w:val="002B0C34"/>
    <w:rsid w:val="002D2BF5"/>
    <w:rsid w:val="0033212C"/>
    <w:rsid w:val="003361C3"/>
    <w:rsid w:val="0034668F"/>
    <w:rsid w:val="00350F1A"/>
    <w:rsid w:val="00363298"/>
    <w:rsid w:val="0037730C"/>
    <w:rsid w:val="0038302B"/>
    <w:rsid w:val="003A62B6"/>
    <w:rsid w:val="003A73F8"/>
    <w:rsid w:val="003E199E"/>
    <w:rsid w:val="004044F7"/>
    <w:rsid w:val="0041079C"/>
    <w:rsid w:val="004222B5"/>
    <w:rsid w:val="00440992"/>
    <w:rsid w:val="004507D0"/>
    <w:rsid w:val="00484E0A"/>
    <w:rsid w:val="004C4F79"/>
    <w:rsid w:val="004C68DD"/>
    <w:rsid w:val="004E2813"/>
    <w:rsid w:val="004E57CA"/>
    <w:rsid w:val="00505B38"/>
    <w:rsid w:val="005210EA"/>
    <w:rsid w:val="00533402"/>
    <w:rsid w:val="00535208"/>
    <w:rsid w:val="00547FB0"/>
    <w:rsid w:val="00560FB8"/>
    <w:rsid w:val="005749A6"/>
    <w:rsid w:val="00574EF5"/>
    <w:rsid w:val="00575FB2"/>
    <w:rsid w:val="00587143"/>
    <w:rsid w:val="005B49E7"/>
    <w:rsid w:val="005D7B5C"/>
    <w:rsid w:val="005F630A"/>
    <w:rsid w:val="0062281E"/>
    <w:rsid w:val="006447CA"/>
    <w:rsid w:val="00686300"/>
    <w:rsid w:val="006E6C5D"/>
    <w:rsid w:val="007124E1"/>
    <w:rsid w:val="00717479"/>
    <w:rsid w:val="00727437"/>
    <w:rsid w:val="0077187A"/>
    <w:rsid w:val="00787D02"/>
    <w:rsid w:val="00795CD6"/>
    <w:rsid w:val="007D4718"/>
    <w:rsid w:val="007F6EE7"/>
    <w:rsid w:val="00806776"/>
    <w:rsid w:val="00811662"/>
    <w:rsid w:val="00813F24"/>
    <w:rsid w:val="00820239"/>
    <w:rsid w:val="008668E8"/>
    <w:rsid w:val="00895A42"/>
    <w:rsid w:val="00896A8E"/>
    <w:rsid w:val="008B4C38"/>
    <w:rsid w:val="008B70BB"/>
    <w:rsid w:val="008E30B6"/>
    <w:rsid w:val="008E4F65"/>
    <w:rsid w:val="00900381"/>
    <w:rsid w:val="00903DB4"/>
    <w:rsid w:val="00932423"/>
    <w:rsid w:val="009372C6"/>
    <w:rsid w:val="00951EB1"/>
    <w:rsid w:val="00974691"/>
    <w:rsid w:val="009D1D7E"/>
    <w:rsid w:val="009D2C23"/>
    <w:rsid w:val="009F3132"/>
    <w:rsid w:val="00A30379"/>
    <w:rsid w:val="00A67B22"/>
    <w:rsid w:val="00A83639"/>
    <w:rsid w:val="00B06565"/>
    <w:rsid w:val="00B10D82"/>
    <w:rsid w:val="00B13465"/>
    <w:rsid w:val="00B3441C"/>
    <w:rsid w:val="00B525C0"/>
    <w:rsid w:val="00B70795"/>
    <w:rsid w:val="00B75C41"/>
    <w:rsid w:val="00B90F7D"/>
    <w:rsid w:val="00B94B72"/>
    <w:rsid w:val="00C429C3"/>
    <w:rsid w:val="00C56CD1"/>
    <w:rsid w:val="00C60306"/>
    <w:rsid w:val="00C60A4E"/>
    <w:rsid w:val="00C93AF9"/>
    <w:rsid w:val="00C96AE1"/>
    <w:rsid w:val="00D04030"/>
    <w:rsid w:val="00D11CBB"/>
    <w:rsid w:val="00D145DC"/>
    <w:rsid w:val="00D31046"/>
    <w:rsid w:val="00D52E34"/>
    <w:rsid w:val="00D660A0"/>
    <w:rsid w:val="00D74706"/>
    <w:rsid w:val="00D83F5B"/>
    <w:rsid w:val="00DD78CF"/>
    <w:rsid w:val="00DE0437"/>
    <w:rsid w:val="00DF052F"/>
    <w:rsid w:val="00E26CE3"/>
    <w:rsid w:val="00E45907"/>
    <w:rsid w:val="00E46F71"/>
    <w:rsid w:val="00E577C5"/>
    <w:rsid w:val="00E63B3E"/>
    <w:rsid w:val="00E95D4B"/>
    <w:rsid w:val="00EC3A2F"/>
    <w:rsid w:val="00EE6323"/>
    <w:rsid w:val="00F0622E"/>
    <w:rsid w:val="00F169A4"/>
    <w:rsid w:val="00F310CC"/>
    <w:rsid w:val="00F56EEC"/>
    <w:rsid w:val="00F85DD8"/>
    <w:rsid w:val="00F90179"/>
    <w:rsid w:val="05642768"/>
    <w:rsid w:val="0B9C5D9B"/>
    <w:rsid w:val="13C82B02"/>
    <w:rsid w:val="18B0330F"/>
    <w:rsid w:val="2F9B0EAA"/>
    <w:rsid w:val="31335748"/>
    <w:rsid w:val="3E5157CB"/>
    <w:rsid w:val="47205ED1"/>
    <w:rsid w:val="4D4941DA"/>
    <w:rsid w:val="5B397D9F"/>
    <w:rsid w:val="5DB062C3"/>
    <w:rsid w:val="616E24E6"/>
    <w:rsid w:val="65D66F23"/>
    <w:rsid w:val="72334969"/>
    <w:rsid w:val="74671EC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华文仿宋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7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hAnsi="Arial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numPr>
        <w:ilvl w:val="2"/>
        <w:numId w:val="1"/>
      </w:numPr>
      <w:tabs>
        <w:tab w:val="left" w:pos="432"/>
        <w:tab w:val="clear" w:pos="720"/>
      </w:tabs>
      <w:spacing w:before="260" w:after="260" w:line="413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4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864"/>
      </w:tabs>
      <w:spacing w:before="280" w:after="290" w:line="372" w:lineRule="auto"/>
      <w:outlineLvl w:val="3"/>
    </w:pPr>
    <w:rPr>
      <w:rFonts w:ascii="Arial" w:hAnsi="Arial" w:eastAsia="华文楷体"/>
      <w:b/>
      <w:bCs/>
      <w:sz w:val="24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numPr>
        <w:ilvl w:val="4"/>
        <w:numId w:val="1"/>
      </w:numPr>
      <w:tabs>
        <w:tab w:val="left" w:pos="432"/>
        <w:tab w:val="clear" w:pos="1008"/>
      </w:tabs>
      <w:jc w:val="center"/>
      <w:outlineLvl w:val="4"/>
    </w:pPr>
    <w:rPr>
      <w:b/>
      <w:sz w:val="44"/>
    </w:rPr>
  </w:style>
  <w:style w:type="paragraph" w:styleId="7">
    <w:name w:val="heading 6"/>
    <w:basedOn w:val="1"/>
    <w:next w:val="1"/>
    <w:link w:val="45"/>
    <w:qFormat/>
    <w:uiPriority w:val="0"/>
    <w:pPr>
      <w:keepNext/>
      <w:numPr>
        <w:ilvl w:val="5"/>
        <w:numId w:val="1"/>
      </w:numPr>
      <w:tabs>
        <w:tab w:val="left" w:pos="432"/>
        <w:tab w:val="clear" w:pos="1152"/>
      </w:tabs>
      <w:jc w:val="center"/>
      <w:outlineLvl w:val="5"/>
    </w:pPr>
    <w:rPr>
      <w:sz w:val="48"/>
    </w:rPr>
  </w:style>
  <w:style w:type="paragraph" w:styleId="8">
    <w:name w:val="heading 7"/>
    <w:basedOn w:val="1"/>
    <w:next w:val="1"/>
    <w:link w:val="46"/>
    <w:qFormat/>
    <w:uiPriority w:val="0"/>
    <w:pPr>
      <w:keepNext/>
      <w:keepLines/>
      <w:numPr>
        <w:ilvl w:val="6"/>
        <w:numId w:val="1"/>
      </w:numPr>
      <w:tabs>
        <w:tab w:val="left" w:pos="432"/>
        <w:tab w:val="clear" w:pos="1296"/>
      </w:tabs>
      <w:spacing w:before="240" w:after="64" w:line="317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9"/>
    <w:qFormat/>
    <w:uiPriority w:val="0"/>
    <w:pPr>
      <w:keepNext/>
      <w:keepLines/>
      <w:numPr>
        <w:ilvl w:val="7"/>
        <w:numId w:val="1"/>
      </w:numPr>
      <w:tabs>
        <w:tab w:val="left" w:pos="432"/>
        <w:tab w:val="clear" w:pos="1440"/>
      </w:tabs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50"/>
    <w:qFormat/>
    <w:uiPriority w:val="0"/>
    <w:pPr>
      <w:keepNext/>
      <w:keepLines/>
      <w:numPr>
        <w:ilvl w:val="8"/>
        <w:numId w:val="1"/>
      </w:numPr>
      <w:tabs>
        <w:tab w:val="left" w:pos="432"/>
        <w:tab w:val="clear" w:pos="1584"/>
      </w:tabs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iPriority w:val="0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Document Map"/>
    <w:basedOn w:val="1"/>
    <w:link w:val="53"/>
    <w:unhideWhenUsed/>
    <w:uiPriority w:val="99"/>
    <w:rPr>
      <w:rFonts w:ascii="宋体"/>
      <w:sz w:val="18"/>
      <w:szCs w:val="18"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toc 5"/>
    <w:basedOn w:val="1"/>
    <w:next w:val="1"/>
    <w:uiPriority w:val="0"/>
    <w:pPr>
      <w:ind w:left="840"/>
      <w:jc w:val="left"/>
    </w:pPr>
    <w:rPr>
      <w:rFonts w:ascii="Calibri" w:hAnsi="Calibri"/>
      <w:sz w:val="20"/>
      <w:szCs w:val="20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rFonts w:ascii="Calibri" w:hAnsi="Calibri"/>
      <w:sz w:val="20"/>
      <w:szCs w:val="20"/>
    </w:rPr>
  </w:style>
  <w:style w:type="paragraph" w:styleId="16">
    <w:name w:val="toc 8"/>
    <w:basedOn w:val="1"/>
    <w:next w:val="1"/>
    <w:uiPriority w:val="0"/>
    <w:pPr>
      <w:ind w:left="1470"/>
      <w:jc w:val="left"/>
    </w:pPr>
    <w:rPr>
      <w:rFonts w:ascii="Calibri" w:hAnsi="Calibri"/>
      <w:sz w:val="20"/>
      <w:szCs w:val="20"/>
    </w:rPr>
  </w:style>
  <w:style w:type="paragraph" w:styleId="17">
    <w:name w:val="Balloon Text"/>
    <w:basedOn w:val="1"/>
    <w:link w:val="52"/>
    <w:unhideWhenUsed/>
    <w:uiPriority w:val="99"/>
    <w:rPr>
      <w:sz w:val="18"/>
      <w:szCs w:val="18"/>
    </w:rPr>
  </w:style>
  <w:style w:type="paragraph" w:styleId="18">
    <w:name w:val="footer"/>
    <w:basedOn w:val="1"/>
    <w:link w:val="4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uiPriority w:val="39"/>
    <w:pPr>
      <w:spacing w:before="240" w:after="120"/>
      <w:jc w:val="left"/>
    </w:pPr>
    <w:rPr>
      <w:rFonts w:ascii="Calibri" w:hAnsi="Calibri"/>
      <w:b/>
      <w:bCs/>
      <w:sz w:val="20"/>
      <w:szCs w:val="20"/>
    </w:rPr>
  </w:style>
  <w:style w:type="paragraph" w:styleId="21">
    <w:name w:val="toc 4"/>
    <w:basedOn w:val="1"/>
    <w:next w:val="1"/>
    <w:uiPriority w:val="0"/>
    <w:pPr>
      <w:ind w:left="630"/>
      <w:jc w:val="left"/>
    </w:pPr>
    <w:rPr>
      <w:rFonts w:ascii="Calibri" w:hAnsi="Calibri"/>
      <w:sz w:val="20"/>
      <w:szCs w:val="20"/>
    </w:rPr>
  </w:style>
  <w:style w:type="paragraph" w:styleId="22">
    <w:name w:val="toc 6"/>
    <w:basedOn w:val="1"/>
    <w:next w:val="1"/>
    <w:uiPriority w:val="0"/>
    <w:pPr>
      <w:ind w:left="1050"/>
      <w:jc w:val="left"/>
    </w:pPr>
    <w:rPr>
      <w:rFonts w:ascii="Calibri" w:hAnsi="Calibri"/>
      <w:sz w:val="20"/>
      <w:szCs w:val="20"/>
    </w:rPr>
  </w:style>
  <w:style w:type="paragraph" w:styleId="23">
    <w:name w:val="toc 2"/>
    <w:basedOn w:val="1"/>
    <w:next w:val="1"/>
    <w:uiPriority w:val="39"/>
    <w:pPr>
      <w:spacing w:before="120"/>
      <w:ind w:left="210"/>
      <w:jc w:val="left"/>
    </w:pPr>
    <w:rPr>
      <w:rFonts w:ascii="Calibri" w:hAnsi="Calibri"/>
      <w:i/>
      <w:iCs/>
      <w:sz w:val="20"/>
      <w:szCs w:val="20"/>
    </w:rPr>
  </w:style>
  <w:style w:type="paragraph" w:styleId="24">
    <w:name w:val="toc 9"/>
    <w:basedOn w:val="1"/>
    <w:next w:val="1"/>
    <w:uiPriority w:val="0"/>
    <w:pPr>
      <w:ind w:left="1680"/>
      <w:jc w:val="left"/>
    </w:pPr>
    <w:rPr>
      <w:rFonts w:ascii="Calibri" w:hAnsi="Calibri"/>
      <w:sz w:val="20"/>
      <w:szCs w:val="20"/>
    </w:rPr>
  </w:style>
  <w:style w:type="character" w:styleId="26">
    <w:name w:val="page number"/>
    <w:basedOn w:val="25"/>
    <w:uiPriority w:val="0"/>
    <w:rPr/>
  </w:style>
  <w:style w:type="character" w:styleId="27">
    <w:name w:val="Hyperlink"/>
    <w:basedOn w:val="25"/>
    <w:uiPriority w:val="99"/>
    <w:rPr>
      <w:color w:val="0000FF"/>
      <w:u w:val="single"/>
    </w:rPr>
  </w:style>
  <w:style w:type="paragraph" w:customStyle="1" w:styleId="29">
    <w:name w:val="页脚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30">
    <w:name w:val="封面主标题"/>
    <w:next w:val="1"/>
    <w:uiPriority w:val="0"/>
    <w:pPr>
      <w:adjustRightInd w:val="0"/>
      <w:snapToGrid w:val="0"/>
      <w:spacing w:before="2400" w:after="400"/>
      <w:jc w:val="center"/>
    </w:pPr>
    <w:rPr>
      <w:rFonts w:ascii="Times New Roman" w:hAnsi="Times New Roman" w:eastAsia="黑体" w:cs="宋体"/>
      <w:b/>
      <w:snapToGrid w:val="0"/>
      <w:spacing w:val="20"/>
      <w:sz w:val="72"/>
      <w:szCs w:val="72"/>
      <w:lang w:val="en-US" w:eastAsia="zh-CN" w:bidi="ar-SA"/>
    </w:rPr>
  </w:style>
  <w:style w:type="paragraph" w:customStyle="1" w:styleId="31">
    <w:name w:val="批注框文本1"/>
    <w:basedOn w:val="1"/>
    <w:link w:val="41"/>
    <w:uiPriority w:val="0"/>
    <w:rPr>
      <w:sz w:val="18"/>
      <w:szCs w:val="18"/>
    </w:rPr>
  </w:style>
  <w:style w:type="paragraph" w:customStyle="1" w:styleId="32">
    <w:name w:val="文档结构图1"/>
    <w:basedOn w:val="1"/>
    <w:link w:val="39"/>
    <w:uiPriority w:val="0"/>
    <w:rPr>
      <w:rFonts w:ascii="宋体"/>
      <w:sz w:val="18"/>
      <w:szCs w:val="18"/>
    </w:rPr>
  </w:style>
  <w:style w:type="paragraph" w:customStyle="1" w:styleId="33">
    <w:name w:val="封面项目名称"/>
    <w:next w:val="1"/>
    <w:uiPriority w:val="0"/>
    <w:pPr>
      <w:adjustRightInd w:val="0"/>
      <w:snapToGrid w:val="0"/>
      <w:spacing w:after="5200"/>
      <w:jc w:val="center"/>
    </w:pPr>
    <w:rPr>
      <w:rFonts w:ascii="Times New Roman" w:hAnsi="Times New Roman" w:eastAsia="黑体" w:cs="宋体"/>
      <w:b/>
      <w:snapToGrid w:val="0"/>
      <w:spacing w:val="20"/>
      <w:sz w:val="44"/>
      <w:szCs w:val="52"/>
      <w:lang w:val="en-US" w:eastAsia="zh-CN" w:bidi="ar-SA"/>
    </w:rPr>
  </w:style>
  <w:style w:type="paragraph" w:customStyle="1" w:styleId="34">
    <w:name w:val="列出段落1"/>
    <w:basedOn w:val="1"/>
    <w:uiPriority w:val="0"/>
    <w:pPr>
      <w:ind w:firstLine="200" w:firstLineChars="200"/>
    </w:pPr>
  </w:style>
  <w:style w:type="paragraph" w:customStyle="1" w:styleId="35">
    <w:name w:val="页眉1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36">
    <w:name w:val="TOC 标题1"/>
    <w:basedOn w:val="2"/>
    <w:next w:val="1"/>
    <w:uiPriority w:val="0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37">
    <w:name w:val="List Paragraph"/>
    <w:basedOn w:val="1"/>
    <w:qFormat/>
    <w:uiPriority w:val="34"/>
    <w:pPr>
      <w:ind w:firstLine="200" w:firstLineChars="200"/>
    </w:pPr>
  </w:style>
  <w:style w:type="character" w:customStyle="1" w:styleId="38">
    <w:name w:val="页眉字符"/>
    <w:link w:val="19"/>
    <w:uiPriority w:val="0"/>
    <w:rPr>
      <w:sz w:val="18"/>
    </w:rPr>
  </w:style>
  <w:style w:type="character" w:customStyle="1" w:styleId="39">
    <w:name w:val="文档结构图 Char"/>
    <w:basedOn w:val="25"/>
    <w:link w:val="32"/>
    <w:uiPriority w:val="0"/>
    <w:rPr>
      <w:rFonts w:ascii="宋体"/>
      <w:kern w:val="2"/>
      <w:sz w:val="18"/>
      <w:szCs w:val="18"/>
    </w:rPr>
  </w:style>
  <w:style w:type="character" w:customStyle="1" w:styleId="40">
    <w:name w:val="页脚字符"/>
    <w:link w:val="18"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41">
    <w:name w:val="批注框文本 Char"/>
    <w:basedOn w:val="25"/>
    <w:link w:val="31"/>
    <w:uiPriority w:val="0"/>
    <w:rPr>
      <w:sz w:val="18"/>
      <w:szCs w:val="18"/>
    </w:rPr>
  </w:style>
  <w:style w:type="character" w:customStyle="1" w:styleId="42">
    <w:name w:val="标题 3字符"/>
    <w:basedOn w:val="25"/>
    <w:link w:val="4"/>
    <w:uiPriority w:val="0"/>
    <w:rPr>
      <w:b/>
      <w:bCs/>
      <w:kern w:val="2"/>
      <w:sz w:val="28"/>
      <w:szCs w:val="32"/>
    </w:rPr>
  </w:style>
  <w:style w:type="character" w:customStyle="1" w:styleId="43">
    <w:name w:val="标题 5字符"/>
    <w:basedOn w:val="25"/>
    <w:link w:val="6"/>
    <w:uiPriority w:val="0"/>
    <w:rPr>
      <w:b/>
      <w:kern w:val="2"/>
      <w:sz w:val="44"/>
      <w:szCs w:val="24"/>
    </w:rPr>
  </w:style>
  <w:style w:type="character" w:customStyle="1" w:styleId="44">
    <w:name w:val="标题 4字符"/>
    <w:basedOn w:val="25"/>
    <w:link w:val="5"/>
    <w:uiPriority w:val="0"/>
    <w:rPr>
      <w:rFonts w:ascii="Arial" w:hAnsi="Arial" w:eastAsia="华文楷体"/>
      <w:b/>
      <w:bCs/>
      <w:kern w:val="2"/>
      <w:sz w:val="24"/>
      <w:szCs w:val="28"/>
    </w:rPr>
  </w:style>
  <w:style w:type="character" w:customStyle="1" w:styleId="45">
    <w:name w:val="标题 6字符"/>
    <w:basedOn w:val="25"/>
    <w:link w:val="7"/>
    <w:uiPriority w:val="0"/>
    <w:rPr>
      <w:kern w:val="2"/>
      <w:sz w:val="48"/>
      <w:szCs w:val="24"/>
    </w:rPr>
  </w:style>
  <w:style w:type="character" w:customStyle="1" w:styleId="46">
    <w:name w:val="标题 7字符"/>
    <w:basedOn w:val="25"/>
    <w:link w:val="8"/>
    <w:uiPriority w:val="0"/>
    <w:rPr>
      <w:b/>
      <w:bCs/>
      <w:kern w:val="2"/>
      <w:sz w:val="21"/>
      <w:szCs w:val="24"/>
    </w:rPr>
  </w:style>
  <w:style w:type="character" w:customStyle="1" w:styleId="47">
    <w:name w:val="标题 2字符"/>
    <w:basedOn w:val="25"/>
    <w:link w:val="3"/>
    <w:uiPriority w:val="0"/>
    <w:rPr>
      <w:rFonts w:ascii="Arial" w:hAnsi="Arial" w:eastAsia="华文楷体"/>
      <w:b/>
      <w:bCs/>
      <w:kern w:val="2"/>
      <w:sz w:val="32"/>
      <w:szCs w:val="32"/>
    </w:rPr>
  </w:style>
  <w:style w:type="character" w:customStyle="1" w:styleId="48">
    <w:name w:val="标题 1字符"/>
    <w:basedOn w:val="25"/>
    <w:link w:val="2"/>
    <w:uiPriority w:val="0"/>
    <w:rPr>
      <w:rFonts w:eastAsia="华文仿宋"/>
      <w:b/>
      <w:bCs/>
      <w:kern w:val="44"/>
      <w:sz w:val="36"/>
      <w:szCs w:val="44"/>
    </w:rPr>
  </w:style>
  <w:style w:type="character" w:customStyle="1" w:styleId="49">
    <w:name w:val="标题 8字符"/>
    <w:basedOn w:val="25"/>
    <w:link w:val="9"/>
    <w:uiPriority w:val="0"/>
    <w:rPr>
      <w:rFonts w:ascii="Arial" w:hAnsi="Arial" w:eastAsia="黑体"/>
      <w:kern w:val="2"/>
      <w:sz w:val="21"/>
      <w:szCs w:val="24"/>
    </w:rPr>
  </w:style>
  <w:style w:type="character" w:customStyle="1" w:styleId="50">
    <w:name w:val="标题 9字符"/>
    <w:basedOn w:val="25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51">
    <w:name w:val="normaltextsmall1"/>
    <w:uiPriority w:val="0"/>
    <w:rPr>
      <w:rFonts w:hint="default" w:ascii="Verdana" w:hAnsi="Verdana"/>
      <w:color w:val="000000"/>
      <w:sz w:val="18"/>
      <w:szCs w:val="18"/>
    </w:rPr>
  </w:style>
  <w:style w:type="character" w:customStyle="1" w:styleId="52">
    <w:name w:val="批注框文本字符"/>
    <w:basedOn w:val="25"/>
    <w:link w:val="17"/>
    <w:semiHidden/>
    <w:uiPriority w:val="99"/>
    <w:rPr>
      <w:kern w:val="2"/>
      <w:sz w:val="18"/>
      <w:szCs w:val="18"/>
    </w:rPr>
  </w:style>
  <w:style w:type="character" w:customStyle="1" w:styleId="53">
    <w:name w:val="文档结构图 字符"/>
    <w:basedOn w:val="25"/>
    <w:link w:val="12"/>
    <w:semiHidden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vsimtone</Company>
  <Pages>9</Pages>
  <Words>741</Words>
  <Characters>4226</Characters>
  <Lines>35</Lines>
  <Paragraphs>9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2013-04-23T06:27:00Z</dcterms:created>
  <dc:creator>huming</dc:creator>
  <cp:lastModifiedBy>enilu</cp:lastModifiedBy>
  <cp:lastPrinted>1900-12-31T16:00:00Z</cp:lastPrinted>
  <dcterms:modified xsi:type="dcterms:W3CDTF">2015-02-11T12:53:08Z</dcterms:modified>
  <dc:title>系统概要设计文档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