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1.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TF_s0003"/>
      </w:pPr>
      <w:r>
        <w:rPr>
          <w:rStyle w:val="TF_c0002"/>
        </w:rPr>
      </w:r>
      <w:r>
        <w:rPr>
          <w:rStyle w:val="TF_c0002"/>
        </w:rPr>
        <w:drawing>
          <ns0:inline xmlns:ns0="http://schemas.openxmlformats.org/drawingml/2006/wordprocessingDrawing">
            <ns0:extent cx="20" cy="20"/>
            <ns0:effectExtent l="0" t="0" r="0" b="0"/>
            <ns0:docPr id="5" name="Image 5"/>
            <ns1:graphic xmlns:ns1="http://schemas.openxmlformats.org/drawingml/2006/main">
              <ns1:graphicData uri="http://schemas.openxmlformats.org/drawingml/2006/picture">
                <ns1:pic>
                  <ns1:nvPicPr>
                    <ns1:cNvPr id="0" name="Picture" descr=""/>
                    <ns1:cNvPicPr/>
                  </ns1:nvPicPr>
                  <ns1:blipFill>
                    <ns1:blip r:embed="rId4"/>
                    <ns1:stretch>
                      <ns1:fillRect/>
                    </ns1:stretch>
                  </ns1:blipFill>
                  <ns1:spPr>
                    <ns1:xfrm>
                      <ns1:off x="0" y="0"/>
                      <ns1:ext cx="20" cy="20"/>
                    </ns1:xfrm>
                    <ns1:prstGeom prst="rect"/>
                  </ns1:spPr>
                </ns1:pic>
              </ns1:graphicData>
            </ns1:graphic>
          </ns0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3"/>
        </w:rPr>
        <w:t>e-mail: Almaty_kensenao@gov4c.kz</w:t>
      </w:r>
    </w:p>
    <w:p>
      <w:pPr>
        <w:pStyle w:val="TF_s0008"/>
      </w:pPr>
    </w:p>
    <w:p>
      <w:pPr>
        <w:pStyle w:val="TF_s0001"/>
      </w:pPr>
      <w:r>
        <w:rPr>
          <w:rStyle w:val="TF_c0004"/>
        </w:rPr>
        <w:t>ПО МЕСТУ ТРЕБОВАНИЯ</w:t>
      </w:r>
    </w:p>
    <w:p>
      <w:pPr>
        <w:pStyle w:val="TF_s0009"/>
      </w:pPr>
    </w:p>
    <w:p>
      <w:pPr>
        <w:pStyle w:val="TF_s0003"/>
      </w:pPr>
      <w:r>
        <w:rPr>
          <w:rStyle w:val="TF_c0004"/>
        </w:rPr>
        <w:t xml:space="preserve">СПРАВКА О РОЖДЕНИИ № </w:t>
      </w:r>
      <w:r>
        <w:rPr>
          <w:rStyle w:val="TF_c0005"/>
        </w:rPr>
        <w:t>3891 от 04.11.2025 г.</w:t>
      </w:r>
    </w:p>
    <w:p>
      <w:pPr>
        <w:pStyle w:val="TF_s0010"/>
      </w:pPr>
    </w:p>
    <w:p>
      <w:pPr>
        <w:pStyle w:val="TF_s0011"/>
        <w:tabs>
          <w:tab w:pos="3324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6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3144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6"/>
        </w:rPr>
        <w:t>САНГУЛОВА ДАНА ДАРХАНКЫЗЫ</w:t>
      </w:r>
      <w:r>
        <w:t xml:space="preserve"> 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3000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6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6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6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324" w:val="left"/>
        </w:tabs>
      </w:pPr>
      <w:r>
        <w:t>Отец</w:t>
      </w:r>
      <w:r>
        <w:tab/>
      </w:r>
      <w:r>
        <w:rPr>
          <w:rStyle w:val="TF_c0008"/>
        </w:rPr>
        <w:t>БОЛЫСБАЕВ ДАРХАН ДОСЖАНОВИЧ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казах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3"/>
      </w:pPr>
    </w:p>
    <w:p>
      <w:pPr>
        <w:pStyle w:val="TF_s0011"/>
        <w:tabs>
          <w:tab w:pos="3336" w:val="left"/>
        </w:tabs>
      </w:pPr>
      <w:r>
        <w:t>Мать</w:t>
      </w:r>
      <w:r>
        <w:tab/>
      </w:r>
      <w:r>
        <w:rPr>
          <w:rStyle w:val="TF_c0008"/>
        </w:rPr>
        <w:t>САНГУЛОВА ГАУХАР КУДАЙБЕРДЫЕВНА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казаШКА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4"/>
      </w:pPr>
    </w:p>
    <w:p>
      <w:pPr>
        <w:pStyle w:val="TF_s0011"/>
        <w:tabs>
          <w:tab w:pos="2472" w:val="left"/>
        </w:tabs>
      </w:pPr>
      <w:r>
        <w:t>Место рождения</w:t>
      </w:r>
      <w:r>
        <w:tab/>
      </w:r>
      <w:r>
        <w:rPr>
          <w:rStyle w:val="TF_c0006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4512" w:val="left"/>
        </w:tabs>
      </w:pPr>
      <w:r>
        <w:t>Выдано свидетельство о рождении:</w:t>
      </w:r>
      <w:r>
        <w:tab/>
      </w:r>
      <w:r>
        <w:rPr>
          <w:rStyle w:val="TF_c0006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6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6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9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5448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7260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7788" w:val="left"/>
        </w:tabs>
      </w:pPr>
      <w:r>
        <w:tab/>
      </w:r>
      <w:r>
        <w:rPr>
          <w:rStyle w:val="TF_c0010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1"/>
        </w:rPr>
        <w:t>Гербовая печать:</w:t>
      </w:r>
      <w:r>
        <w:rPr>
          <w:rStyle w:val="TF_c0012"/>
        </w:rPr>
        <w:t xml:space="preserve"> </w:t>
      </w:r>
      <w:r>
        <w:rPr>
          <w:rStyle w:val="TF_c0013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3"/>
        </w:rPr>
        <w:t>Исп: Уласбек И.</w:t>
      </w:r>
    </w:p>
    <w:p>
      <w:pPr>
        <w:pStyle w:val="TF_s0011"/>
      </w:pPr>
      <w:r>
        <w:rPr>
          <w:rStyle w:val="TF_c0013"/>
        </w:rPr>
        <w:t>Тел: 8 (727) 2580202 внут: 34088</w:t>
      </w:r>
    </w:p>
    <w:p>
      <w:pPr>
        <w:pStyle w:val="TF_s0020"/>
      </w:pP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pPr>
      <w:jc w:val="right"/>
    </w:pPr>
    <w:rPr>
      <w:i/>
    </w:rPr>
  </w:style>
  <w:style w:type="paragraph" w:styleId="TF_s0003">
    <w:name w:val="Стиль 3"/>
    <w:basedOn w:val="Normal"/>
    <w:pPr>
      <w:jc w:val="center"/>
    </w:p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8">
    <w:name w:val="Стиль 4"/>
    <w:basedOn w:val="Normal"/>
    <w:pPr>
      <w:jc w:val="right"/>
    </w:pPr>
    <w:rPr>
      <w:lang w:val="en-US"/>
    </w:rPr>
  </w:style>
  <w:style w:type="paragraph" w:styleId="TF_s0009">
    <w:name w:val="Стиль 5"/>
    <w:basedOn w:val="Normal"/>
    <w:pPr>
      <w:jc w:val="right"/>
    </w:pPr>
    <w:rPr>
      <w:b/>
    </w:r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paragraph" w:styleId="TF_s0020">
    <w:name w:val="Стиль 15"/>
    <w:basedOn w:val="Normal"/>
    <w:pPr>
      <w:jc w:val="center"/>
    </w:pPr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eastAsia="ru-RU"/>
    </w:rPr>
  </w:style>
  <w:style w:type="character" w:styleId="TF_c0003">
    <w:name w:val="Символьный стиль 3"/>
    <w:rPr>
      <w:lang w:val="en-US"/>
    </w:rPr>
  </w:style>
  <w:style w:type="character" w:styleId="TF_c0004">
    <w:name w:val="Символьный стиль 4"/>
    <w:rPr>
      <w:b/>
    </w:rPr>
  </w:style>
  <w:style w:type="character" w:styleId="TF_c0005">
    <w:name w:val="Символьный стиль 5"/>
    <w:rPr>
      <w:b/>
      <w:u w:val="single"/>
    </w:rPr>
  </w:style>
  <w:style w:type="character" w:styleId="TF_c0006">
    <w:name w:val="Символьный стиль 6"/>
    <w:rPr>
      <w:u w:val="single"/>
    </w:rPr>
  </w:style>
  <w:style w:type="character" w:styleId="TF_c0007">
    <w:name w:val="Символьный стиль 7"/>
    <w:rPr>
      <w:vertAlign w:val="superscript"/>
    </w:rPr>
  </w:style>
  <w:style w:type="character" w:styleId="TF_c0008">
    <w:name w:val="Символьный стиль 8"/>
    <w:rPr>
      <w:u w:val="single"/>
      <w:caps/>
    </w:rPr>
  </w:style>
  <w:style w:type="character" w:styleId="TF_c0009">
    <w:name w:val="Символьный стиль 9"/>
    <w:rPr>
      <w:i/>
      <w:u w:val="single"/>
    </w:rPr>
  </w:style>
  <w:style w:type="character" w:styleId="TF_c0010">
    <w:name w:val="Символьный стиль 10"/>
    <w:rPr>
      <w:sz w:val="18"/>
      <w:szCs w:val="18"/>
    </w:rPr>
  </w:style>
  <w:style w:type="character" w:styleId="TF_c0011">
    <w:name w:val="Символьный стиль 11"/>
    <w:rPr>
      <w:sz w:val="22"/>
      <w:szCs w:val="22"/>
      <w:b/>
      <w:i/>
    </w:rPr>
  </w:style>
  <w:style w:type="character" w:styleId="TF_c0012">
    <w:name w:val="Символьный стиль 12"/>
    <w:rPr>
      <w:sz w:val="22"/>
      <w:szCs w:val="22"/>
      <w:b/>
    </w:rPr>
  </w:style>
  <w:style w:type="character" w:styleId="TF_c0013">
    <w:name w:val="Символьный стиль 13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word/media/image1.jpeg"/></Relationships>
</file>