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2026-08-21T15:53:40Z</dcterms:created>
  <dcterms:modified xsi:type="dcterms:W3CDTF">2026-08-21T15:53:40Z</dcterms:modified>
  <cp:category>Эксплуатационная документация</cp:category>
</cp:coreProperties>
</file>