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2026-08-14T19:13:38Z</dcterms:created>
  <dcterms:modified xsi:type="dcterms:W3CDTF">2026-08-14T19:13:38Z</dcterms:modified>
  <cp:category>Эксплуатационная документация</cp:category>
</cp:coreProperties>
</file>