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ранее с системой не работавшего.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эксплуатирующей организации.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эксплуатирующей организации.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195"/>
        <w:gridCol w:w="2711"/>
        <w:gridCol w:w="4449"/>
      </w:tblGrid>
      <w:tr>
        <w:trPr>
          <w:tblHeader w:val="true"/>
          <w:cantSplit w:val="true"/>
        </w:trPr>
        <w:tc>
          <w:tcPr>
            <w:tcW w:type="dxa" w:w="21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95"/>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71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49"/>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195"/>
          </w:tcPr>
          <w:p>
            <w:pPr>
              <w:spacing w:line="240" w:lineRule="auto" w:after="0"/>
              <w:ind w:firstLine="0"/>
              <w:jc w:val="left"/>
            </w:pPr>
            <w:r>
              <w:rPr>
                <w:rFonts w:ascii="Courier New" w:hAnsi="Courier New" w:cs="Courier New" w:eastAsia="Courier New"/>
                <w:b w:val="0"/>
                <w:i w:val="0"/>
                <w:color w:val="000000"/>
                <w:sz w:val="20"/>
              </w:rPr>
              <w:t>DB_NAME</w:t>
            </w:r>
          </w:p>
        </w:tc>
        <w:tc>
          <w:tcPr>
            <w:tcW w:type="dxa" w:w="2711"/>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449"/>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1559"/>
          </w:tcPr>
          <w:p>
            <w:pPr>
              <w:spacing w:line="240" w:lineRule="auto" w:after="0"/>
              <w:ind w:firstLine="0"/>
              <w:jc w:val="left"/>
            </w:pPr>
            <w:r>
              <w:rPr>
                <w:rFonts w:ascii="Courier New" w:hAnsi="Courier New" w:cs="Courier New" w:eastAsia="Courier New"/>
                <w:b w:val="0"/>
                <w:i w:val="0"/>
                <w:color w:val="000000"/>
                <w:sz w:val="20"/>
              </w:rPr>
              <w:t>postgres</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1559"/>
          </w:tcPr>
          <w:p>
            <w:pPr>
              <w:spacing w:line="240" w:lineRule="auto" w:after="0"/>
              <w:ind w:firstLine="0"/>
              <w:jc w:val="left"/>
            </w:pPr>
            <w:r>
              <w:rPr>
                <w:rFonts w:ascii="Courier New" w:hAnsi="Courier New" w:cs="Courier New" w:eastAsia="Courier New"/>
                <w:b w:val="0"/>
                <w:i w:val="0"/>
                <w:color w:val="000000"/>
                <w:sz w:val="20"/>
              </w:rPr>
              <w:t>0.0.0.0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