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2026-08-14T18:47:03Z</dcterms:created>
  <dcterms:modified xsi:type="dcterms:W3CDTF">2026-08-14T18:47:03Z</dcterms:modified>
  <cp:category>Эксплуатационная документация</cp:category>
</cp:coreProperties>
</file>