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1.72</w:t>
      </w:r>
    </w:p>
    <w:p>
      <w:pPr>
        <w:ind w:firstLine="0"/>
        <w:jc w:val="center"/>
      </w:pPr>
      <w:r>
        <w:rPr>
          <w:rFonts w:ascii="Times New Roman" w:hAnsi="Times New Roman" w:cs="Times New Roman" w:eastAsia="Times New Roman"/>
          <w:b w:val="0"/>
          <w:i w:val="0"/>
          <w:color w:val="000000"/>
          <w:sz w:val="26"/>
        </w:rPr>
        <w:t>Дата: 20.08.2026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3956"/>
        <w:gridCol w:w="341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39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3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группа «Аудит и связь»,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 (</w:t>
      </w:r>
      <w:r>
        <w:rPr>
          <w:rFonts w:ascii="Courier New" w:hAnsi="Courier New" w:cs="Courier New" w:eastAsia="Courier New"/>
          <w:b w:val="0"/>
          <w:i w:val="0"/>
          <w:color w:val="000000"/>
          <w:sz w:val="24"/>
        </w:rPr>
        <w:t>.xlsx</w:t>
      </w:r>
      <w:r>
        <w:rPr>
          <w:rFonts w:ascii="Times New Roman" w:hAnsi="Times New Roman" w:cs="Times New Roman" w:eastAsia="Times New Roman"/>
          <w:b w:val="0"/>
          <w:i w:val="0"/>
          <w:color w:val="000000"/>
          <w:sz w:val="28"/>
        </w:rPr>
        <w:t>). Выгрузка журнала запросов повторяет отбор и порядок, показанные на экране, и отдаёт не более 10 000 строк за один раз. Если под отбор попало больше, файл говорит об этом подписью под заголовком, а экран предлагает сузить период или отбор: молча обрезанный файл читался бы как весь период.</w:t>
      </w:r>
    </w:p>
    <w:p>
      <w:r>
        <w:rPr>
          <w:rFonts w:ascii="Times New Roman" w:hAnsi="Times New Roman" w:cs="Times New Roman" w:eastAsia="Times New Roman"/>
          <w:b w:val="0"/>
          <w:i w:val="0"/>
          <w:color w:val="000000"/>
          <w:sz w:val="28"/>
        </w:rPr>
        <w:t>Значения параметров адреса, кроме служебных, в журнале затёрты и в выгрузку не попадают - подробнее в техническом описании системы, подраздел 13.9. Сама выгрузка записывается в журнал изменений: кто, когда, каким отбором и сколько строк унёс.</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Журнал запросов указан там, где он на самом деле находится, - в группе «Аудит и связь» раздела администрирования; описаны формат его выгрузки, потолок в 10 000 строк с оговоркой об обрезке и запись выгрузки в журнал изменений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2026-08-21T16:54:36Z</dcterms:created>
  <dcterms:modified xsi:type="dcterms:W3CDTF">2026-08-21T16:54:36Z</dcterms:modified>
  <cp:category>Эксплуатационная документация</cp:category>
</cp:coreProperties>
</file>