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1.36</w:t>
      </w:r>
    </w:p>
    <w:p>
      <w:pPr>
        <w:ind w:firstLine="0"/>
        <w:jc w:val="center"/>
      </w:pPr>
      <w:r>
        <w:rPr>
          <w:rFonts w:ascii="Times New Roman" w:hAnsi="Times New Roman" w:cs="Times New Roman" w:eastAsia="Times New Roman"/>
          <w:b w:val="0"/>
          <w:i w:val="0"/>
          <w:color w:val="000000"/>
          <w:sz w:val="26"/>
        </w:rPr>
        <w:t>Дата: 08.08.2026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498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а также перечень и скачивание файлов, приложенных к заявке.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1 740 тестов в 306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3 809 тестов в 416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5 736</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76"/>
        <w:gridCol w:w="5379"/>
      </w:tblGrid>
      <w:tr>
        <w:trPr>
          <w:tblHeader w:val="true"/>
          <w:cantSplit w:val="true"/>
        </w:trPr>
        <w:tc>
          <w:tcPr>
            <w:tcW w:type="dxa" w:w="3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76"/>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378"/>
          </w:tcPr>
          <w:p>
            <w:pPr>
              <w:spacing w:line="240" w:lineRule="auto" w:after="0"/>
              <w:ind w:firstLine="0"/>
              <w:jc w:val="left"/>
            </w:pPr>
            <w:r>
              <w:rPr>
                <w:rFonts w:ascii="Times New Roman" w:hAnsi="Times New Roman" w:cs="Times New Roman" w:eastAsia="Times New Roman"/>
                <w:b w:val="0"/>
                <w:i w:val="0"/>
                <w:color w:val="000000"/>
                <w:sz w:val="24"/>
              </w:rPr>
              <w:t>421 261 строка в 1 518 файлах</w:t>
            </w:r>
          </w:p>
        </w:tc>
      </w:tr>
      <w:tr>
        <w:trPr>
          <w:cantSplit w:val="true"/>
        </w:trPr>
        <w:tc>
          <w:tcPr>
            <w:tcW w:type="dxa" w:w="3976"/>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378"/>
          </w:tcPr>
          <w:p>
            <w:pPr>
              <w:spacing w:line="240" w:lineRule="auto" w:after="0"/>
              <w:ind w:firstLine="0"/>
              <w:jc w:val="left"/>
            </w:pPr>
            <w:r>
              <w:rPr>
                <w:rFonts w:ascii="Times New Roman" w:hAnsi="Times New Roman" w:cs="Times New Roman" w:eastAsia="Times New Roman"/>
                <w:b w:val="0"/>
                <w:i w:val="0"/>
                <w:color w:val="000000"/>
                <w:sz w:val="24"/>
              </w:rPr>
              <w:t>89 829 строк без тестов: 166 служб, 71 обработчик, 78 моделей данных</w:t>
            </w:r>
          </w:p>
        </w:tc>
      </w:tr>
      <w:tr>
        <w:trPr>
          <w:cantSplit w:val="true"/>
        </w:trPr>
        <w:tc>
          <w:tcPr>
            <w:tcW w:type="dxa" w:w="3976"/>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378"/>
          </w:tcPr>
          <w:p>
            <w:pPr>
              <w:spacing w:line="240" w:lineRule="auto" w:after="0"/>
              <w:ind w:firstLine="0"/>
              <w:jc w:val="left"/>
            </w:pPr>
            <w:r>
              <w:rPr>
                <w:rFonts w:ascii="Times New Roman" w:hAnsi="Times New Roman" w:cs="Times New Roman" w:eastAsia="Times New Roman"/>
                <w:b w:val="0"/>
                <w:i w:val="0"/>
                <w:color w:val="000000"/>
                <w:sz w:val="24"/>
              </w:rPr>
              <w:t>187 188 строк: 39 экранов, 210 элементов</w:t>
            </w:r>
          </w:p>
        </w:tc>
      </w:tr>
      <w:tr>
        <w:trPr>
          <w:cantSplit w:val="true"/>
        </w:trPr>
        <w:tc>
          <w:tcPr>
            <w:tcW w:type="dxa" w:w="3976"/>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378"/>
          </w:tcPr>
          <w:p>
            <w:pPr>
              <w:spacing w:line="240" w:lineRule="auto" w:after="0"/>
              <w:ind w:firstLine="0"/>
              <w:jc w:val="left"/>
            </w:pPr>
            <w:r>
              <w:rPr>
                <w:rFonts w:ascii="Times New Roman" w:hAnsi="Times New Roman" w:cs="Times New Roman" w:eastAsia="Times New Roman"/>
                <w:b w:val="0"/>
                <w:i w:val="0"/>
                <w:color w:val="000000"/>
                <w:sz w:val="24"/>
              </w:rPr>
              <w:t>498 в 39 группах</w:t>
            </w:r>
          </w:p>
        </w:tc>
      </w:tr>
      <w:tr>
        <w:trPr>
          <w:cantSplit w:val="true"/>
        </w:trPr>
        <w:tc>
          <w:tcPr>
            <w:tcW w:type="dxa" w:w="3976"/>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378"/>
          </w:tcPr>
          <w:p>
            <w:pPr>
              <w:spacing w:line="240" w:lineRule="auto" w:after="0"/>
              <w:ind w:firstLine="0"/>
              <w:jc w:val="left"/>
            </w:pPr>
            <w:r>
              <w:rPr>
                <w:rFonts w:ascii="Times New Roman" w:hAnsi="Times New Roman" w:cs="Times New Roman" w:eastAsia="Times New Roman"/>
                <w:b w:val="0"/>
                <w:i w:val="0"/>
                <w:color w:val="000000"/>
                <w:sz w:val="24"/>
              </w:rPr>
              <w:t>101</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15.1</w:t>
      </w:r>
    </w:p>
    <w:tbl>
      <w:tblPr>
        <w:tblStyle w:val="TableGrid"/>
        <w:tblW w:type="auto" w:w="0"/>
        <w:jc w:val="center"/>
        <w:tblLayout w:type="fixed"/>
        <w:tblLook w:firstColumn="1" w:firstRow="1" w:lastColumn="0" w:lastRow="0" w:noHBand="0" w:noVBand="1" w:val="04A0"/>
        <w:tblLayout w:type="fixed"/>
      </w:tblPr>
      <w:tblGrid>
        <w:gridCol w:w="3976"/>
        <w:gridCol w:w="5379"/>
      </w:tblGrid>
      <w:tr>
        <w:trPr>
          <w:tblHeader w:val="true"/>
          <w:cantSplit w:val="true"/>
        </w:trPr>
        <w:tc>
          <w:tcPr>
            <w:tcW w:type="dxa" w:w="3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76"/>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378"/>
          </w:tcPr>
          <w:p>
            <w:pPr>
              <w:spacing w:line="240" w:lineRule="auto" w:after="0"/>
              <w:ind w:firstLine="0"/>
              <w:jc w:val="left"/>
            </w:pPr>
            <w:r>
              <w:rPr>
                <w:rFonts w:ascii="Times New Roman" w:hAnsi="Times New Roman" w:cs="Times New Roman" w:eastAsia="Times New Roman"/>
                <w:b w:val="0"/>
                <w:i w:val="0"/>
                <w:color w:val="000000"/>
                <w:sz w:val="24"/>
              </w:rPr>
              <w:t>5 736</w:t>
            </w:r>
          </w:p>
        </w:tc>
      </w:tr>
      <w:tr>
        <w:trPr>
          <w:cantSplit w:val="true"/>
        </w:trPr>
        <w:tc>
          <w:tcPr>
            <w:tcW w:type="dxa" w:w="3976"/>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378"/>
          </w:tcPr>
          <w:p>
            <w:pPr>
              <w:spacing w:line="240" w:lineRule="auto" w:after="0"/>
              <w:ind w:firstLine="0"/>
              <w:jc w:val="left"/>
            </w:pPr>
            <w:r>
              <w:rPr>
                <w:rFonts w:ascii="Times New Roman" w:hAnsi="Times New Roman" w:cs="Times New Roman" w:eastAsia="Times New Roman"/>
                <w:b w:val="0"/>
                <w:i w:val="0"/>
                <w:color w:val="000000"/>
                <w:sz w:val="24"/>
              </w:rPr>
              <w:t>213</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