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1.45</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105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 верхняя граница: через пост проходят только те, чью заявку приняли в работу и чей пропуск на тот момент ещё действовал, поэтому отмеченных всегда меньше, чем обещал показ.</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287"/>
        <w:gridCol w:w="1501"/>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2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5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50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286"/>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50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