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 его организации или компании.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и принимающий - разные роли, и путать их не следует. Согласующий голосует за или против по заявкам своей организации, но не берёт заявку в работу и не распределяет её по постам. Этим занят принимающий, и его работа описана в отдельном документе, «Руководство принимающего». Один и тот же работник может выступать в обеих ролях;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принимающий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Наблюдатель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