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2026-08-20T22:03:44Z</dcterms:created>
  <dcterms:modified xsi:type="dcterms:W3CDTF">2026-08-20T22:03:44Z</dcterms:modified>
  <cp:category>Эксплуатационная документация</cp:category>
</cp:coreProperties>
</file>