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5A3" w:rsidRDefault="00E405A3" w:rsidP="00E405A3">
      <w:pPr>
        <w:pStyle w:val="1"/>
        <w:jc w:val="center"/>
      </w:pPr>
      <w:bookmarkStart w:id="0" w:name="_Toc217253570"/>
      <w:r>
        <w:t>СПИСОК ИСПОЛЬЗОВАННЫХ ИСТОЧНИКОВ</w:t>
      </w:r>
      <w:bookmarkEnd w:id="0"/>
    </w:p>
    <w:p w:rsidR="003D4A95" w:rsidRDefault="003D4A95" w:rsidP="003D4A95">
      <w:pPr>
        <w:pStyle w:val="a4"/>
        <w:numPr>
          <w:ilvl w:val="0"/>
          <w:numId w:val="1"/>
        </w:numPr>
      </w:pPr>
      <w:r w:rsidRPr="003D4A95">
        <w:t xml:space="preserve">Майерс Г. Дж., </w:t>
      </w:r>
      <w:proofErr w:type="spellStart"/>
      <w:r w:rsidRPr="003D4A95">
        <w:t>Сандлер</w:t>
      </w:r>
      <w:proofErr w:type="spellEnd"/>
      <w:r w:rsidRPr="003D4A95">
        <w:t xml:space="preserve"> К., </w:t>
      </w:r>
      <w:proofErr w:type="spellStart"/>
      <w:r w:rsidRPr="003D4A95">
        <w:t>Баджетт</w:t>
      </w:r>
      <w:proofErr w:type="spellEnd"/>
      <w:r w:rsidRPr="003D4A95">
        <w:t xml:space="preserve"> Т. И</w:t>
      </w:r>
      <w:r w:rsidR="00FA5AA9">
        <w:t xml:space="preserve">скусство тестирования программ. — </w:t>
      </w:r>
      <w:r w:rsidRPr="003D4A95">
        <w:t>3</w:t>
      </w:r>
      <w:r w:rsidR="00FA5AA9">
        <w:t xml:space="preserve">-е изд. </w:t>
      </w:r>
      <w:r w:rsidR="00BA7379" w:rsidRPr="007A6953">
        <w:t>—</w:t>
      </w:r>
      <w:r w:rsidR="00FA5AA9">
        <w:t xml:space="preserve"> М.: Вильямс, 2012. —</w:t>
      </w:r>
      <w:r w:rsidRPr="003D4A95">
        <w:t xml:space="preserve"> 272 с.</w:t>
      </w:r>
    </w:p>
    <w:p w:rsidR="00FA5AA9" w:rsidRDefault="00FA5AA9" w:rsidP="00FA5AA9">
      <w:pPr>
        <w:pStyle w:val="a4"/>
        <w:numPr>
          <w:ilvl w:val="0"/>
          <w:numId w:val="1"/>
        </w:numPr>
      </w:pPr>
      <w:proofErr w:type="spellStart"/>
      <w:r w:rsidRPr="00FA5AA9">
        <w:t>Кейнер</w:t>
      </w:r>
      <w:proofErr w:type="spellEnd"/>
      <w:r w:rsidRPr="00FA5AA9">
        <w:t xml:space="preserve"> К., Бах Дж., </w:t>
      </w:r>
      <w:proofErr w:type="spellStart"/>
      <w:r w:rsidRPr="00FA5AA9">
        <w:t>Петтикорд</w:t>
      </w:r>
      <w:proofErr w:type="spellEnd"/>
      <w:r w:rsidRPr="00FA5AA9">
        <w:t xml:space="preserve"> Б. Тестирование программного обеспечения: контекстно ориентированный подход. — СПб.: Питер, 2025. — 480 с.</w:t>
      </w:r>
    </w:p>
    <w:p w:rsidR="007A6953" w:rsidRDefault="007A6953" w:rsidP="007A6953">
      <w:pPr>
        <w:pStyle w:val="a4"/>
        <w:numPr>
          <w:ilvl w:val="0"/>
          <w:numId w:val="1"/>
        </w:numPr>
      </w:pPr>
      <w:proofErr w:type="spellStart"/>
      <w:r w:rsidRPr="007A6953">
        <w:t>Бейзер</w:t>
      </w:r>
      <w:proofErr w:type="spellEnd"/>
      <w:r w:rsidRPr="007A6953">
        <w:t xml:space="preserve"> Б. Тестирование черного ящика. Технологии функционального тестирования программного обеспечения и систем. — СПб.: Питер, 2004. — 320 с.</w:t>
      </w:r>
    </w:p>
    <w:p w:rsidR="007A6953" w:rsidRDefault="00BA7379" w:rsidP="00273E8C">
      <w:pPr>
        <w:pStyle w:val="a4"/>
        <w:numPr>
          <w:ilvl w:val="0"/>
          <w:numId w:val="1"/>
        </w:numPr>
      </w:pPr>
      <w:r>
        <w:t>Стивен К</w:t>
      </w:r>
      <w:r w:rsidR="00273E8C" w:rsidRPr="00273E8C">
        <w:t xml:space="preserve">. Не заставляйте меня думать. </w:t>
      </w:r>
      <w:r w:rsidRPr="007A6953">
        <w:t>—</w:t>
      </w:r>
      <w:r w:rsidR="00273E8C" w:rsidRPr="00273E8C">
        <w:t xml:space="preserve"> 3-е изд. </w:t>
      </w:r>
      <w:r w:rsidRPr="007A6953">
        <w:t>—</w:t>
      </w:r>
      <w:r w:rsidR="00273E8C" w:rsidRPr="00273E8C">
        <w:t xml:space="preserve"> М.: Э, 2017. </w:t>
      </w:r>
      <w:r w:rsidRPr="007A6953">
        <w:t>—</w:t>
      </w:r>
      <w:r w:rsidR="00273E8C" w:rsidRPr="00273E8C">
        <w:t xml:space="preserve"> 256 с.</w:t>
      </w:r>
    </w:p>
    <w:p w:rsidR="00BA7379" w:rsidRDefault="00BA7379" w:rsidP="00707482">
      <w:pPr>
        <w:pStyle w:val="a4"/>
        <w:numPr>
          <w:ilvl w:val="0"/>
          <w:numId w:val="1"/>
        </w:numPr>
      </w:pPr>
      <w:r w:rsidRPr="00BA7379">
        <w:t xml:space="preserve">Оливер К. Полное руководство – Лучшие инструменты для тестирования интеграции API в 2026 году [Электронный ресурс] // </w:t>
      </w:r>
      <w:proofErr w:type="spellStart"/>
      <w:r w:rsidRPr="00BA7379">
        <w:t>TestSprite</w:t>
      </w:r>
      <w:proofErr w:type="spellEnd"/>
      <w:r w:rsidRPr="00BA7379">
        <w:t xml:space="preserve">. — 2026. — Режим доступа: https://www.testsprite.com/use-cases/ru/the-best-api-integration-testing-tools </w:t>
      </w:r>
      <w:r w:rsidRPr="00BA7379">
        <w:rPr>
          <w:highlight w:val="yellow"/>
        </w:rPr>
        <w:t xml:space="preserve">(дата обращения: </w:t>
      </w:r>
      <w:r>
        <w:rPr>
          <w:highlight w:val="yellow"/>
        </w:rPr>
        <w:t>00</w:t>
      </w:r>
      <w:r w:rsidRPr="00BA7379">
        <w:rPr>
          <w:highlight w:val="yellow"/>
        </w:rPr>
        <w:t>.12.2025).</w:t>
      </w:r>
    </w:p>
    <w:p w:rsidR="00E405A3" w:rsidRDefault="00E405A3" w:rsidP="00E405A3">
      <w:pPr>
        <w:pStyle w:val="a4"/>
        <w:numPr>
          <w:ilvl w:val="0"/>
          <w:numId w:val="1"/>
        </w:numPr>
      </w:pPr>
      <w:r>
        <w:t xml:space="preserve">Опыт разработки программы для анализа юридических документов с помощью </w:t>
      </w:r>
      <w:proofErr w:type="spellStart"/>
      <w:r>
        <w:t>нейросетей</w:t>
      </w:r>
      <w:proofErr w:type="spellEnd"/>
      <w:r>
        <w:t xml:space="preserve"> [Электронный ресурс] // habr.com. — 2025. — Режим доступа:  </w:t>
      </w:r>
      <w:hyperlink r:id="rId6" w:history="1">
        <w:r>
          <w:rPr>
            <w:rStyle w:val="a3"/>
          </w:rPr>
          <w:t>https://habr.com/ru/articles/890886/</w:t>
        </w:r>
      </w:hyperlink>
      <w:r>
        <w:t xml:space="preserve"> </w:t>
      </w:r>
      <w:r w:rsidRPr="00E405A3">
        <w:rPr>
          <w:highlight w:val="yellow"/>
        </w:rPr>
        <w:t>(дата обращения: 17.12.2025).</w:t>
      </w:r>
    </w:p>
    <w:p w:rsidR="00E405A3" w:rsidRDefault="00E405A3" w:rsidP="00E405A3">
      <w:pPr>
        <w:pStyle w:val="a4"/>
        <w:numPr>
          <w:ilvl w:val="0"/>
          <w:numId w:val="1"/>
        </w:numPr>
      </w:pPr>
      <w:r>
        <w:t xml:space="preserve">Руководство по сквозному тестированию: что такое E2E [Электронный ресурс] // habr.com. — 2024. — Режим доступа: </w:t>
      </w:r>
      <w:hyperlink r:id="rId7" w:history="1">
        <w:r>
          <w:rPr>
            <w:rStyle w:val="a3"/>
          </w:rPr>
          <w:t>https://habr.com/ru/companies/otus/articles/681066/</w:t>
        </w:r>
      </w:hyperlink>
      <w:r>
        <w:t xml:space="preserve"> </w:t>
      </w:r>
      <w:r w:rsidRPr="00E405A3">
        <w:rPr>
          <w:highlight w:val="yellow"/>
        </w:rPr>
        <w:t>(дата обращения: 17.12.2025).</w:t>
      </w:r>
    </w:p>
    <w:p w:rsidR="00E405A3" w:rsidRDefault="00E405A3" w:rsidP="00E405A3">
      <w:pPr>
        <w:pStyle w:val="a4"/>
        <w:numPr>
          <w:ilvl w:val="0"/>
          <w:numId w:val="1"/>
        </w:numPr>
      </w:pPr>
      <w:r>
        <w:t xml:space="preserve">Что такое сквозное тестирование? И как оно помогает [Электронный ресурс] // cs-cart.ru. — 2025. — Режим доступа: </w:t>
      </w:r>
      <w:hyperlink r:id="rId8" w:history="1">
        <w:r>
          <w:rPr>
            <w:rStyle w:val="a3"/>
          </w:rPr>
          <w:t>https://www.cs-cart.ru/blog/e2e-skvoznoye-testirovaniye/</w:t>
        </w:r>
      </w:hyperlink>
      <w:r>
        <w:t xml:space="preserve"> </w:t>
      </w:r>
      <w:r w:rsidRPr="00E405A3">
        <w:rPr>
          <w:highlight w:val="yellow"/>
        </w:rPr>
        <w:t>(дата обращения: 17.12.2025).</w:t>
      </w:r>
    </w:p>
    <w:p w:rsidR="00BA7379" w:rsidRDefault="00BA7379" w:rsidP="00BA7379">
      <w:pPr>
        <w:pStyle w:val="a4"/>
        <w:numPr>
          <w:ilvl w:val="0"/>
          <w:numId w:val="1"/>
        </w:numPr>
      </w:pPr>
      <w:r>
        <w:lastRenderedPageBreak/>
        <w:t xml:space="preserve">Vue.js официальная документация </w:t>
      </w:r>
      <w:proofErr w:type="spellStart"/>
      <w:r>
        <w:t>Vitest</w:t>
      </w:r>
      <w:proofErr w:type="spellEnd"/>
      <w:r>
        <w:t xml:space="preserve"> [Электронный ресурс] // </w:t>
      </w:r>
      <w:proofErr w:type="spellStart"/>
      <w:r>
        <w:t>vitest.dev</w:t>
      </w:r>
      <w:proofErr w:type="spellEnd"/>
      <w:r>
        <w:t>. — 2025. — Режим доступа: https://vitest.dev/ (дата обращения: 17.12.2025).</w:t>
      </w:r>
    </w:p>
    <w:p w:rsidR="00BA7379" w:rsidRDefault="00BA7379" w:rsidP="00BA7379">
      <w:pPr>
        <w:pStyle w:val="a4"/>
        <w:numPr>
          <w:ilvl w:val="0"/>
          <w:numId w:val="1"/>
        </w:numPr>
      </w:pPr>
      <w:proofErr w:type="spellStart"/>
      <w:r w:rsidRPr="00BA7379">
        <w:t>Макгэврен</w:t>
      </w:r>
      <w:proofErr w:type="spellEnd"/>
      <w:r w:rsidRPr="00BA7379">
        <w:t xml:space="preserve"> Д. </w:t>
      </w:r>
      <w:proofErr w:type="spellStart"/>
      <w:r w:rsidRPr="00BA7379">
        <w:t>Head</w:t>
      </w:r>
      <w:proofErr w:type="spellEnd"/>
      <w:r w:rsidRPr="00BA7379">
        <w:t xml:space="preserve"> </w:t>
      </w:r>
      <w:proofErr w:type="spellStart"/>
      <w:r w:rsidRPr="00BA7379">
        <w:t>First</w:t>
      </w:r>
      <w:proofErr w:type="spellEnd"/>
      <w:r w:rsidRPr="00BA7379">
        <w:t xml:space="preserve">. Изучаем </w:t>
      </w:r>
      <w:proofErr w:type="spellStart"/>
      <w:r w:rsidRPr="00BA7379">
        <w:t>Go</w:t>
      </w:r>
      <w:proofErr w:type="spellEnd"/>
      <w:r w:rsidRPr="00BA7379">
        <w:t>. — СПб.: Питер, 2021. — 496 с.</w:t>
      </w:r>
    </w:p>
    <w:p w:rsidR="00BA7379" w:rsidRDefault="00BA7379" w:rsidP="00BA7379">
      <w:pPr>
        <w:pStyle w:val="a4"/>
        <w:numPr>
          <w:ilvl w:val="0"/>
          <w:numId w:val="1"/>
        </w:numPr>
      </w:pPr>
      <w:proofErr w:type="spellStart"/>
      <w:r>
        <w:t>Golang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документация [Электронный ресурс] // golang.org. — 2025. — Режим доступа: https://golang.org/pkg/testing/ (дата обращения: 17.12.2025).</w:t>
      </w:r>
    </w:p>
    <w:p w:rsidR="00BA7379" w:rsidRDefault="00BA7379" w:rsidP="00BA7379">
      <w:pPr>
        <w:pStyle w:val="a4"/>
        <w:numPr>
          <w:ilvl w:val="0"/>
          <w:numId w:val="1"/>
        </w:numPr>
      </w:pPr>
      <w:proofErr w:type="spellStart"/>
      <w:r>
        <w:t>Postman</w:t>
      </w:r>
      <w:proofErr w:type="spellEnd"/>
      <w:r>
        <w:t xml:space="preserve"> API </w:t>
      </w:r>
      <w:proofErr w:type="spellStart"/>
      <w:r>
        <w:t>testing</w:t>
      </w:r>
      <w:proofErr w:type="spellEnd"/>
      <w:r>
        <w:t xml:space="preserve"> [Электронный ресурс] // postman.com. — 2025. — Режим доступа: https://www.postman.com/ (дата обращения: 17.12.2025).</w:t>
      </w:r>
    </w:p>
    <w:p w:rsidR="00BA7379" w:rsidRDefault="00BA7379" w:rsidP="00BA7379">
      <w:pPr>
        <w:pStyle w:val="a4"/>
        <w:numPr>
          <w:ilvl w:val="0"/>
          <w:numId w:val="1"/>
        </w:numPr>
      </w:pPr>
      <w:r>
        <w:t xml:space="preserve">Системный анализ [Электронный ресурс] // vniigochs.ru. — 2025. — Режим доступа: </w:t>
      </w:r>
      <w:hyperlink r:id="rId9" w:history="1">
        <w:r>
          <w:rPr>
            <w:rStyle w:val="a3"/>
          </w:rPr>
          <w:t>https://www.vniigochs.ru/upload/iblock/dba/g6n37ijkkbskzsizfu5mk50k8zu3a3xk/Zhukov_Sisanaliz-1_text-s.pdf</w:t>
        </w:r>
      </w:hyperlink>
      <w:r>
        <w:t xml:space="preserve"> (дата обращения: 17.12.2025).</w:t>
      </w:r>
    </w:p>
    <w:p w:rsidR="00BA7379" w:rsidRDefault="00BA7379" w:rsidP="00BA7379">
      <w:pPr>
        <w:pStyle w:val="a4"/>
        <w:numPr>
          <w:ilvl w:val="0"/>
          <w:numId w:val="1"/>
        </w:numPr>
      </w:pPr>
      <w:proofErr w:type="spellStart"/>
      <w:r>
        <w:t>PostgreSQL</w:t>
      </w:r>
      <w:proofErr w:type="spellEnd"/>
      <w:r>
        <w:t xml:space="preserve"> официальная документация [Электронный ресурс] // postgresql.org. — 2025. — Режим доступа: https://www.postgresql.org/ (дата обращения: 17.12.2025)</w:t>
      </w:r>
    </w:p>
    <w:p w:rsidR="00BA7379" w:rsidRDefault="00BA7379" w:rsidP="00BA7379">
      <w:pPr>
        <w:pStyle w:val="a4"/>
        <w:numPr>
          <w:ilvl w:val="0"/>
          <w:numId w:val="1"/>
        </w:numPr>
      </w:pPr>
      <w:r>
        <w:t xml:space="preserve">Что такое пирамида тестирования и зачем она нужна. [Электронный ресурс] // kurshub.ru — 2025. — Режим доступа: </w:t>
      </w:r>
      <w:hyperlink r:id="rId10" w:history="1">
        <w:r>
          <w:rPr>
            <w:rStyle w:val="a3"/>
          </w:rPr>
          <w:t>https://kurshub.ru/journal/blog/piramida-testirovaniya-chto-eto-i-kak-ispolzovat</w:t>
        </w:r>
      </w:hyperlink>
      <w:r>
        <w:t xml:space="preserve"> (дата обращения: 18.12.2025).</w:t>
      </w:r>
    </w:p>
    <w:p w:rsidR="00BA7379" w:rsidRDefault="00BA7379" w:rsidP="00BA7379">
      <w:pPr>
        <w:pStyle w:val="a4"/>
        <w:numPr>
          <w:ilvl w:val="0"/>
          <w:numId w:val="1"/>
        </w:numPr>
      </w:pPr>
      <w:proofErr w:type="spellStart"/>
      <w:r>
        <w:t>Embedika</w:t>
      </w:r>
      <w:proofErr w:type="spellEnd"/>
      <w:r>
        <w:t xml:space="preserve">. Как развивается </w:t>
      </w:r>
      <w:proofErr w:type="spellStart"/>
      <w:r>
        <w:t>LegalTech</w:t>
      </w:r>
      <w:proofErr w:type="spellEnd"/>
      <w:r>
        <w:t xml:space="preserve"> в России [Электронный ресурс] // embedika.ru. — 2025. — Режим доступа: </w:t>
      </w:r>
      <w:hyperlink r:id="rId11" w:history="1">
        <w:r>
          <w:rPr>
            <w:rStyle w:val="a3"/>
          </w:rPr>
          <w:t>https://embedika.ru/blog/legaltech-future-rassia</w:t>
        </w:r>
      </w:hyperlink>
      <w:r>
        <w:t xml:space="preserve"> (дата обращения: 18.12.2025).​</w:t>
      </w:r>
    </w:p>
    <w:p w:rsidR="00707482" w:rsidRDefault="00707482" w:rsidP="00707482">
      <w:pPr>
        <w:pStyle w:val="a4"/>
        <w:numPr>
          <w:ilvl w:val="0"/>
          <w:numId w:val="1"/>
        </w:numPr>
      </w:pPr>
      <w:r w:rsidRPr="00707482">
        <w:t xml:space="preserve">Кондратенко К. Будущее </w:t>
      </w:r>
      <w:proofErr w:type="spellStart"/>
      <w:r w:rsidRPr="00707482">
        <w:t>LegalTech</w:t>
      </w:r>
      <w:proofErr w:type="spellEnd"/>
      <w:r w:rsidRPr="00707482">
        <w:t xml:space="preserve"> в России: тренды 2026 — 2030 [Электронный ресурс] // </w:t>
      </w:r>
      <w:proofErr w:type="spellStart"/>
      <w:r w:rsidRPr="00707482">
        <w:t>ПравоТех</w:t>
      </w:r>
      <w:proofErr w:type="spellEnd"/>
      <w:r w:rsidRPr="00707482">
        <w:t xml:space="preserve">. — 2026. — 13 января. — Режим доступа: </w:t>
      </w:r>
      <w:hyperlink r:id="rId12" w:history="1">
        <w:r w:rsidRPr="00707482">
          <w:rPr>
            <w:rStyle w:val="a3"/>
          </w:rPr>
          <w:t>https://pravo.tech/blog/article/budushhee-legal-tech-v-rossii-trendy-2026-2030</w:t>
        </w:r>
      </w:hyperlink>
      <w:r w:rsidRPr="00707482">
        <w:t xml:space="preserve"> (дата обращения: 11.03.2026).</w:t>
      </w:r>
    </w:p>
    <w:p w:rsidR="00BA7379" w:rsidRDefault="004C147C" w:rsidP="004C147C">
      <w:pPr>
        <w:pStyle w:val="a4"/>
        <w:numPr>
          <w:ilvl w:val="0"/>
          <w:numId w:val="1"/>
        </w:numPr>
      </w:pPr>
      <w:r w:rsidRPr="004C147C">
        <w:lastRenderedPageBreak/>
        <w:t xml:space="preserve">Янковский Р.М. Использование ИИ в работе юриста. </w:t>
      </w:r>
      <w:r>
        <w:t>—</w:t>
      </w:r>
      <w:r w:rsidRPr="004C147C">
        <w:t xml:space="preserve"> М.: НОУРУТС, 2025. </w:t>
      </w:r>
      <w:r>
        <w:t>—</w:t>
      </w:r>
      <w:r w:rsidRPr="004C147C">
        <w:t xml:space="preserve"> 53 с.</w:t>
      </w:r>
    </w:p>
    <w:p w:rsidR="00BA7379" w:rsidRDefault="00BA7379" w:rsidP="00E405A3">
      <w:pPr>
        <w:pStyle w:val="a4"/>
        <w:numPr>
          <w:ilvl w:val="0"/>
          <w:numId w:val="1"/>
        </w:numPr>
      </w:pPr>
    </w:p>
    <w:p w:rsidR="00BA7379" w:rsidRDefault="00BA7379" w:rsidP="00E405A3">
      <w:pPr>
        <w:pStyle w:val="a4"/>
        <w:numPr>
          <w:ilvl w:val="0"/>
          <w:numId w:val="1"/>
        </w:numPr>
      </w:pPr>
    </w:p>
    <w:p w:rsidR="00BA7379" w:rsidRDefault="00BA7379" w:rsidP="00E405A3">
      <w:pPr>
        <w:pStyle w:val="a4"/>
        <w:numPr>
          <w:ilvl w:val="0"/>
          <w:numId w:val="1"/>
        </w:numPr>
      </w:pPr>
    </w:p>
    <w:p w:rsidR="00BA7379" w:rsidRDefault="00BA7379" w:rsidP="00E405A3">
      <w:pPr>
        <w:pStyle w:val="a4"/>
        <w:numPr>
          <w:ilvl w:val="0"/>
          <w:numId w:val="1"/>
        </w:numPr>
      </w:pPr>
    </w:p>
    <w:p w:rsidR="00E405A3" w:rsidRDefault="00E405A3" w:rsidP="00E405A3">
      <w:pPr>
        <w:pStyle w:val="a4"/>
        <w:numPr>
          <w:ilvl w:val="0"/>
          <w:numId w:val="1"/>
        </w:numPr>
      </w:pPr>
      <w:proofErr w:type="spellStart"/>
      <w:r>
        <w:t>Harvey</w:t>
      </w:r>
      <w:proofErr w:type="spellEnd"/>
      <w:r>
        <w:t xml:space="preserve"> AI официальная документация [Электронный ресурс] // harvey.ai. — 2025. — Режим доступа: https://www.harvey.ai/ (дата обращения: 17.12.2025).</w:t>
      </w:r>
    </w:p>
    <w:p w:rsidR="00E405A3" w:rsidRDefault="00E405A3" w:rsidP="00E405A3">
      <w:pPr>
        <w:pStyle w:val="a4"/>
        <w:numPr>
          <w:ilvl w:val="0"/>
          <w:numId w:val="1"/>
        </w:numPr>
      </w:pPr>
      <w:proofErr w:type="spellStart"/>
      <w:r>
        <w:t>Thomson</w:t>
      </w:r>
      <w:proofErr w:type="spellEnd"/>
      <w:r>
        <w:t xml:space="preserve"> </w:t>
      </w:r>
      <w:proofErr w:type="spellStart"/>
      <w:r>
        <w:t>Reuters</w:t>
      </w:r>
      <w:proofErr w:type="spellEnd"/>
      <w:r>
        <w:t xml:space="preserve"> </w:t>
      </w:r>
      <w:proofErr w:type="spellStart"/>
      <w:r>
        <w:t>CoCounsel</w:t>
      </w:r>
      <w:proofErr w:type="spellEnd"/>
      <w:r>
        <w:t xml:space="preserve"> обзор [Электронный ресурс] // thomsonreuters.com. — 2025. — Режим доступа: https://www.thomsonreuters.com/en/products-services/legal/cocounsel.html (дата обращения: 17.12.2025).</w:t>
      </w:r>
    </w:p>
    <w:p w:rsidR="00E405A3" w:rsidRDefault="00E405A3" w:rsidP="00E405A3">
      <w:pPr>
        <w:pStyle w:val="a4"/>
        <w:numPr>
          <w:ilvl w:val="0"/>
          <w:numId w:val="1"/>
        </w:numPr>
      </w:pPr>
      <w:proofErr w:type="spellStart"/>
      <w:r>
        <w:t>Casetext</w:t>
      </w:r>
      <w:proofErr w:type="spellEnd"/>
      <w:r>
        <w:t xml:space="preserve"> платформа [Электронный ресурс] // casetext.com. — 2025. — Режим доступа: https://casetext.com/ (дата обращения: 17.12.2025).</w:t>
      </w:r>
    </w:p>
    <w:p w:rsidR="00E405A3" w:rsidRDefault="00E405A3" w:rsidP="00E405A3">
      <w:pPr>
        <w:pStyle w:val="a4"/>
        <w:numPr>
          <w:ilvl w:val="0"/>
          <w:numId w:val="1"/>
        </w:numPr>
      </w:pPr>
      <w:r>
        <w:t xml:space="preserve">ИИ-сервис </w:t>
      </w:r>
      <w:proofErr w:type="spellStart"/>
      <w:r>
        <w:t>Проверяйка</w:t>
      </w:r>
      <w:proofErr w:type="spellEnd"/>
      <w:r>
        <w:t xml:space="preserve"> [Электронный ресурс] // proverayka.ru. — 2025. — Режим доступа: https://proverayka.ru/ (дата обращения: 17.12.2025).</w:t>
      </w:r>
    </w:p>
    <w:p w:rsidR="00E405A3" w:rsidRDefault="00E405A3" w:rsidP="00E405A3">
      <w:pPr>
        <w:pStyle w:val="a4"/>
        <w:numPr>
          <w:ilvl w:val="0"/>
          <w:numId w:val="1"/>
        </w:numPr>
      </w:pPr>
      <w:r>
        <w:t xml:space="preserve">Яндекс </w:t>
      </w:r>
      <w:proofErr w:type="spellStart"/>
      <w:r>
        <w:t>Нейроюрист</w:t>
      </w:r>
      <w:proofErr w:type="spellEnd"/>
      <w:r>
        <w:t xml:space="preserve"> [Электронный ресурс] // yandex.ru. — 2025. — Режим доступа: https://yandex.ru/legal/ai (дата обращения: 17.12.2025).</w:t>
      </w:r>
    </w:p>
    <w:p w:rsidR="00F22896" w:rsidRDefault="00F22896" w:rsidP="00F22896">
      <w:pPr>
        <w:pStyle w:val="a4"/>
        <w:numPr>
          <w:ilvl w:val="0"/>
          <w:numId w:val="1"/>
        </w:numPr>
      </w:pPr>
      <w:r>
        <w:t xml:space="preserve">[05.04.2026 17:56] </w:t>
      </w:r>
      <w:proofErr w:type="spellStart"/>
      <w:r>
        <w:t>арина</w:t>
      </w:r>
      <w:proofErr w:type="spellEnd"/>
      <w:r>
        <w:t>: https://www.globalgrowthinsights.com/market-reports/toc/legal-tech-market-121592 [1001]</w:t>
      </w:r>
    </w:p>
    <w:p w:rsidR="00F22896" w:rsidRDefault="00F22896" w:rsidP="00F22896">
      <w:pPr>
        <w:pStyle w:val="a4"/>
        <w:numPr>
          <w:ilvl w:val="0"/>
          <w:numId w:val="1"/>
        </w:numPr>
      </w:pPr>
      <w:r>
        <w:t xml:space="preserve">[05.04.2026 18:00] </w:t>
      </w:r>
      <w:proofErr w:type="spellStart"/>
      <w:r>
        <w:t>арина</w:t>
      </w:r>
      <w:proofErr w:type="spellEnd"/>
      <w:r>
        <w:t xml:space="preserve">: Аристархов В. Рынок </w:t>
      </w:r>
      <w:proofErr w:type="spellStart"/>
      <w:r>
        <w:t>LegalTech</w:t>
      </w:r>
      <w:proofErr w:type="spellEnd"/>
      <w:r>
        <w:t xml:space="preserve"> в России: итоги 2025 и перспективы 2026 [Электронный ресурс] // РБК Компании. — 2025. — 21 декабря. — Режим доступа: https://companies.rbc.ru/news/wTDoPFmArS/ryinok-legaltech-v-rossii-itogi-2025-i-perspektivyi-2026/ (дата обращения: 06.04.2026). [1002]</w:t>
      </w:r>
    </w:p>
    <w:p w:rsidR="00F22896" w:rsidRDefault="00F22896" w:rsidP="00F22896">
      <w:pPr>
        <w:pStyle w:val="a4"/>
        <w:numPr>
          <w:ilvl w:val="0"/>
          <w:numId w:val="1"/>
        </w:numPr>
      </w:pPr>
      <w:r>
        <w:t xml:space="preserve">[05.04.2026 18:03] </w:t>
      </w:r>
      <w:proofErr w:type="spellStart"/>
      <w:r>
        <w:t>арина</w:t>
      </w:r>
      <w:proofErr w:type="spellEnd"/>
      <w:r>
        <w:t>: Янковский Р.М. Использование ИИ в работе юриста. — М.: НОУРУТС, 2025. — 53 с. [1003]</w:t>
      </w:r>
      <w:bookmarkStart w:id="1" w:name="_GoBack"/>
      <w:bookmarkEnd w:id="1"/>
    </w:p>
    <w:p w:rsidR="00DE0099" w:rsidRDefault="00F22896"/>
    <w:sectPr w:rsidR="00DE0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36A5A"/>
    <w:multiLevelType w:val="hybridMultilevel"/>
    <w:tmpl w:val="6C28BD52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E0"/>
    <w:rsid w:val="00273E8C"/>
    <w:rsid w:val="002D5E3C"/>
    <w:rsid w:val="003419F3"/>
    <w:rsid w:val="003D4A95"/>
    <w:rsid w:val="004769E0"/>
    <w:rsid w:val="004C147C"/>
    <w:rsid w:val="00707482"/>
    <w:rsid w:val="007A6953"/>
    <w:rsid w:val="00BA7379"/>
    <w:rsid w:val="00BD7F90"/>
    <w:rsid w:val="00E405A3"/>
    <w:rsid w:val="00F22896"/>
    <w:rsid w:val="00FA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09D3D"/>
  <w15:chartTrackingRefBased/>
  <w15:docId w15:val="{951959BF-E64E-40D1-BEC4-0E4C25D47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5A3"/>
    <w:pPr>
      <w:keepNext/>
      <w:pageBreakBefore/>
      <w:widowControl w:val="0"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aps/>
      <w:kern w:val="2"/>
      <w:sz w:val="36"/>
      <w:szCs w:val="4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5A3"/>
    <w:rPr>
      <w:rFonts w:ascii="Times New Roman" w:eastAsiaTheme="majorEastAsia" w:hAnsi="Times New Roman" w:cstheme="majorBidi"/>
      <w:b/>
      <w:caps/>
      <w:kern w:val="2"/>
      <w:sz w:val="36"/>
      <w:szCs w:val="40"/>
      <w14:ligatures w14:val="standardContextual"/>
    </w:rPr>
  </w:style>
  <w:style w:type="character" w:styleId="a3">
    <w:name w:val="Hyperlink"/>
    <w:basedOn w:val="a0"/>
    <w:uiPriority w:val="99"/>
    <w:unhideWhenUsed/>
    <w:rsid w:val="00E405A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405A3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5">
    <w:name w:val="FollowedHyperlink"/>
    <w:basedOn w:val="a0"/>
    <w:uiPriority w:val="99"/>
    <w:semiHidden/>
    <w:unhideWhenUsed/>
    <w:rsid w:val="00E405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2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-cart.ru/blog/e2e-skvoznoye-testirovaniy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abr.com/ru/companies/otus/articles/681066/" TargetMode="External"/><Relationship Id="rId12" Type="http://schemas.openxmlformats.org/officeDocument/2006/relationships/hyperlink" Target="https://pravo.tech/blog/article/budushhee-legal-tech-v-rossii-trendy-2026-2030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br.com/ru/articles/890886/" TargetMode="External"/><Relationship Id="rId11" Type="http://schemas.openxmlformats.org/officeDocument/2006/relationships/hyperlink" Target="https://embedika.ru/blog/legaltech-future-rassi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urshub.ru/journal/blog/piramida-testirovaniya-chto-eto-i-kak-ispolzovat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niigochs.ru/upload/iblock/dba/g6n37ijkkbskzsizfu5mk50k8zu3a3xk/Zhukov_Sisanaliz-1_text-s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C2DD3-13AF-4F86-92E0-0479DA802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2026-03-11T10:23:00Z</dcterms:created>
  <dcterms:modified xsi:type="dcterms:W3CDTF">2026-04-11T11:57:00Z</dcterms:modified>
</cp:coreProperties>
</file>