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  <w:ind w:firstLine="0"/>
        <w:jc w:val="center"/>
        <w:keepNext w:val="true"/>
      </w:pPr>
      <w:r>
        <w:rPr>
          <w:rFonts w:ascii="Times New Roman" w:hAnsi="Times New Roman" w:eastAsia="Times New Roman" w:cs="Times New Roman"/>
          <w:b/>
          <w:i w:val="0"/>
          <w:sz w:val="36"/>
        </w:rPr>
        <w:t>АННОТАЦИЯ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Выпускная квалификационная работа посвящена разработке плагина для системы дистанционного обучения Moodle, автоматически сравнивающего студенческие работы на предмет заимствований в рамках одного задания. Плагин принимает файлы в форматах DOCX, PDF, TXT, ODT, XLSX и исходный код на Python, Java, C++, PHP, выполняет попарное сопоставление и формирует отчёт с оценкой сходства для преподавателя.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работе выполнен анализ инструментов проверки уникальности (Turnitin, Антиплагиат, MOSS, JPlag), выявлены их ограничения в LMS-среде и сформулированы требования к плагину. Построена модель предметной области: акторы, диаграммы вариантов использования, BPMN-процессы «как есть» и «как будет». Спроектирована архитектура и схема базы данных, обоснован выбор метода шинглов с коэффициентом Жаккара для текста и алгоритма Winnowing для исходного кода. Плагин реализован на PHP 8.1, покрыт тестами PHPUnit; по итогам экспериментальной оценки подтверждено снижение трудозатрат преподавателя.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Работа содержит [N] страниц, [N] рисунков, [N] таблиц, [N] листингов, [N] приложений. Список использованных источников включает [N] позиций.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Ключевые слова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: Moodle, plagiarism detection, автоматизированная проверка, LMS, шинглы, Winnowing, плагин, самостоятельность студентов, PHP.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6"/>
        </w:rPr>
        <w:t>СОДЕРЖАНИЕ</w:t>
      </w:r>
    </w:p>
    <w:p>
      <w:pPr>
        <w:spacing w:before="0" w:after="0" w:line="360" w:lineRule="auto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 w:cs="Times New Roman"/>
          <w:b w:val="0"/>
          <w:i/>
          <w:color w:val="808080"/>
          <w:sz w:val="28"/>
        </w:rPr>
        <w:t>Обновите оглавление: ПКМ -&gt; Обновить поле (Ctrl+A, F9)</w:t>
      </w:r>
      <w:r>
        <w:fldChar w:fldCharType="end"/>
      </w:r>
    </w:p>
    <w:p>
      <w:r>
        <w:br w:type="page"/>
      </w:r>
    </w:p>
    <w:p>
      <w:pPr>
        <w:pStyle w:val="Heading1"/>
        <w:ind w:firstLine="0"/>
        <w:jc w:val="center"/>
        <w:keepNext w:val="true"/>
      </w:pPr>
      <w:r>
        <w:rPr>
          <w:rFonts w:ascii="Times New Roman" w:hAnsi="Times New Roman" w:eastAsia="Times New Roman" w:cs="Times New Roman"/>
          <w:b/>
          <w:i w:val="0"/>
          <w:sz w:val="36"/>
        </w:rPr>
        <w:t>ВВЕДЕНИЕ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Воскресенье, девять вечера. В почте висит двадцать восемь файлов DOCX, плюс архив с решениями на Python, плюс четыре отчёта в PDF, которые староста прислала «чтобы всё вместе». До понедельника нужно выставить оценки. Преподаватель открывает первую пару работ, перелистывает, сравнивает глазами формулировки, ищет совпадения. На одну пару уходит полторы минуты. В группе из 25 студентов таких пар получается 300, в группе из 30 — уже 435. Семь с половиной часов непрерывной проверки только на одну группу, и это при условии, что преподаватель не отвлекается и не теряет концентрацию. Moodle, на котором держится значительная часть российской и мировой дистанционки (свыше 200 000 площадок в 240 странах [1]), штатного инструмента попарного сравнения работ внутри задания не предлагает. Стандартный элемент «Задание» умеет принимать файл, но дальше преподаватель остаётся один на один с папкой загрузок.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Существующие сервисы проблему закрывают лишь частично. Turnitin ищет совпадения с внешней веб-базой и подписными хранилищами, попарное сравнение внутри группы у него вторично, а стоимость от трёх долларов за студента в год делает его малодоступным для бюджетного вуза [2]. «Антиплагиат» закрывает русскоязычный сегмент и интегрируется с Moodle через отдельный коммерческий плагин, но форматы исходного кода поддерживает формально, без учёта синтаксиса языка [3]. MOSS, разработанный в Стэнфорде, бесплатен и силён по коду, однако это внешний CLI-сервис без штатной интеграции с LMS и без работы с DOCX, PDF или таблицами [4]. JPlag — проект с открытым кодом, ориентированный строго на исходники программ; по опыту автора, для смешанных заданий «текст плюс код плюс таблица» он не подходит [5]. Единого инструмента, который решал бы задачу целиком и жил внутри Moodle, на рынке попросту нет.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работы: повышение эффективности процесса оценивания степени самостоятельности решения задач студентами за счёт снижения трудозатрат преподавателя на проверку заданий текущего контроля.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достижения цели поставлены четыре задачи: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Провести анализ существующих инструментов проверки уникальности работ, выявить их недостатки при применении в LMS, сформулировать требования к разрабатываемой системе.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Провести моделирование предметной области системы оценивания студентов.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Спроектировать модуль проверки работ на заимствования и интегрировать его в систему Moodle.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Реализовать и провести тестирование разработанного плагина, оценить эффективность снижения трудозатрат преподавателя при проверке работ.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Объектом исследования выступает процесс оценивания степени самостоятельности решения задач студентами в системе дистанционного обучения Moodle. Предмет — плагин попарного сравнения студенческих работ в рамках одного задания Moodle, реализующий автоматический анализ заимствований для текстовых документов и исходного кода.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Работа разбита на четыре главы, каждая вытекает из предыдущей. Первая анализирует Turnitin, «Антиплагиат», MOSS и JPlag, фиксирует их ограничения применительно к LMS и на этом основании формулирует функциональные и нефункциональные требования [6], [7]. Вторая выстраивает модель предметной области: акторов, диаграммы вариантов использования и бизнес-процессы «как есть» и «как будет» в нотациях UML и BPMN. Третья превращает требования в проект: архитектуру плагина типа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схему базы данных, алгоритмы шинглов с коэффициентом Жаккара для текста [8] и Winnowing для кода [9], интеграцию через Moodle Plugin API [10]. Четвёртая описывает реализацию на PHP 8.1, тестирование PHPUnit и количественную оценку снижения трудозатрат: семь с половиной часов ручной проверки против пятнадцати минут фонового выполнения на сервере.</w:t>
      </w:r>
    </w:p>
    <w:p>
      <w:pPr>
        <w:pStyle w:val="Heading1"/>
        <w:ind w:firstLine="709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36"/>
        </w:rPr>
        <w:t>1 АНАЛИЗ ИНСТРУМЕНТОВ ПРОВЕРКИ УНИКАЛЬНОСТИ И НЕДОСТАТКОВ ИХ ПРИМЕНЕНИЯ В LMS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1.1 Терминология и ключевые понятия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Прежде чем обсуждать инструменты проверки, нужно договориться о словах. Академические тексты по теме плагиата оперируют десятком близких, но неравных понятий, и смешение стоит дорого: невнятное определение «самостоятельности» превращает любой технический аргумент в спор о вкусах.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Под самостоятельностью выполнения задания мы, следуя Коваленко [7, с. 414], понимаем способность студента решить учебную задачу без прямой передачи результата со стороны. Это не запрет на помощь. Это требование, чтобы итоговый текст, код или таблица отражали собственные решения автора, а не копию чужих. На практике граница размыта: один студент подглядывает в решение одногруппника и пишет своё, другой меняет имена переменных и сдаёт как своё. Плагин должен видеть второй случай и не наказывать первый.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Заимствование, или академический плагиат, Foltýnek и соавторы классифицируют по трём уровням [6, с. 3]. Прямое копирование фрагмента без ссылки — лексический уровень, ловится сравнением n-грамм. Парафраз с перестановкой слов и заменой синонимов — синтаксический уровень, требует нормализации текста. Структурное копирование, когда в коде студент меняет имена, но сохраняет порядок операций и структуру циклов, относится к семантическому уровню и распознаётся только после приведения исходного текста к абстрактному виду.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LMS, или Learning Management System, обеспечивает приём заданий, хранение материалов и обратную связь между преподавателем и студентом. Moodle, одна из таких систем, по данным официальной статистики платформы развёрнута на более чем 200 тысячах площадок в 240 странах [1]. Архитектура Moodle модульная: ядро отвечает за аутентификацию, базу данных и сценарии курсов, а расширения подключают конкретные функции.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Плагин Moodle — самостоятельная единица расширения с объявленными точками подключения. Официальная документация [10] перечисляет несколько десятков типов, от модулей активности (</w:t>
      </w:r>
      <w:r>
        <w:rPr>
          <w:rFonts w:ascii="Courier New" w:hAnsi="Courier New" w:eastAsia="Courier New" w:cs="Courier New"/>
          <w:b w:val="0"/>
          <w:i w:val="0"/>
          <w:sz w:val="28"/>
        </w:rPr>
        <w:t>mod_assign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sz w:val="28"/>
        </w:rPr>
        <w:t>mod_quiz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) до локальных утилит. Тип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[11] специально предусмотрен для сервисов проверки оригинальности: он получает на вход загруженный файл и возвращает результат проверки обратно в интерфейс задания.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Метод шинглов, предложенный Broder [8], разбивает документ на перекрывающиеся последовательности из N слов и сравнивает множества этих последовательностей между собой. Степень схожести описывается коэффициентом Жаккара: J(A,B) = |A∩B| / |A∪B|, где A и B, множества шинглов двух документов. Детальный разбор реализации, включая выбор длины шингла и нормализацию текста, вынесен в главу 3.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Winnowing, описанный Schleimer, Wilkerson и Aiken [9], работает иначе. Код токенизируется, поток токенов хэшируется скользящим окном, после чего из каждого окна отбирается минимальный хэш. Полученное множество отпечатков сравнивается между документами. Алгоритм устойчив к переименованию переменных и локальным перестановкам, что важно для учебных программ. Подробности, опять же, в главе 3.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1.2 Обзор существующих инструментов проверки уникальности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Рынок проверки заимствований сложился в последние два десятилетия вокруг двух сценариев: сравнение работы с огромной внешней базой (интернет, публикации, студенческие архивы) и попарное сравнение работ внутри одной группы. Первый сценарий закрывают коммерческие SaaS-сервисы, второй — узкоспециализированные инструменты для кода. Рассмотрим четырёх типичных представителей.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1.2.1 Turnitin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Turnitin разрабатывается с конца 1990-х и сегодня представляет собой облачный сервис с базой из более чем 70 миллиардов веб-страниц и сотен миллионов академических публикаций [2]. Для преподавателя сценарий прост: студент сдаёт работу, сервис сравнивает её с базой, возвращает отчёт о схожести. Платформа интегрируется с Moodle через коммерческий плагин, а подписка обходится образовательному учреждению от трёх долларов за одного студента в год [2].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нашей задачи у Turnitin три ограничения. Первое, данные уходят в зарубежное облако, что для российского вуза означает обход требований 152-ФЗ. Второе, попарное сравнение работ внутри учебной группы поддерживается, но как вторичная функция: в интерфейсе не предусмотрен формат «показать все пары 25 студентов, отсортированные по проценту схожести». Третье, ценовая модель. Для проверки 25 студентов по одному заданию в неделю счёт выставляется от 75 долларов, то есть около 7 тысяч рублей, и это лишь за лицензию, без интеграции и обучения персонала. Для российского вуза с десятками тысяч студентов перемножение даёт сумму, которая в бюджет ИТ-службы попросту не помещается.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1.2.2 Антиплагиат.ру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Российский сервис «Антиплагиат» [3] долгое время был фактическим стандартом проверки дипломных и научных работ в вузах. База, по заявлениям оператора, покрывает диссертации, статьи из РИНЦ, книги крупных издательств и открытый веб. Интеграция с Moodle осуществляется через отдельный платный модуль, поставляемый оператором.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Следует признать, что для задачи проверки диссертаций Антиплагиат остаётся сильным инструментом. Однако к учебным заданиям он приспособлен слабо. Ни разметка курсовых работ, ни код на Python в базе сервиса не представлены, а формат попарного сравнения внутри группы заявлен как дополнительная опция и требует ручной загрузки файлов в кабинете преподавателя. Лицензия тарифицируется по количеству проверок; в условиях еженедельных проверок каждой группы из 25 человек счёт распухает до величин, сопоставимых с Turnitin.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1.2.3 MOSS (Measure Of Software Similarity)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MOSS — сервис, запущенный в Стэнфорде в 1994 году и до сих пор используемый как эталон попарного сравнения кода [4]. В его основе лежит алгоритм Winnowing, подробно описанный в статье 2003 года [9]. Доступ бесплатный, по электронной почте: преподаватель получает скрипт, архивирует работы студентов, запускает скрипт, через несколько минут на почту приходит ссылка на отчёт в браузере.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Схема архаичная. LMS-интеграции нет в принципе: преподаватель вручную выгружает работы из Moodle, архивирует, загружает на stanford.edu, смотрит отчёт, возвращается в Moodle, переносит оценки. Для группы 25 студентов раз в две недели это тридцать-сорок минут ручной рутины. Добавим, что MOSS поддерживает только исходный код (C, Java, Python и несколько других языков); тексты курсовых, PDF-отчётов и таблиц с расчётами сервис принципиально не обрабатывает.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1.2.4 JPlag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JPlag [12, 5] закрывает ту же нишу попарного сравнения кода, что и MOSS, но с одним различием: инструмент развёртывается локально, как open-source проект на GitHub. Версия 2024 года добавляет CLI и веб-интерфейс, поддерживаются Java, C++, Python, C# и около десятка менее распространённых языков.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Ограничения JPlag симметричны MOSS. Нет LMS-интеграции: преподаватель всё так же работает через отдельный CLI-инструмент. Текстовые форматы не поддерживаются вовсе. Кроме того, в систематическом обзоре Novak, Joy и Kermek [13, с. 18] отмечается, что в JPlag слабо реализована визуализация отличий на уровне подсветки совпадающих фрагментов: отчёт выглядит как список пар с процентами, без наглядной диффоподобной разметки.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1.2.5 Сравнительная таблица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Результаты сравнения сведены в Таблицу 1.1.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1.1 — Сравнение существующих инструментов проверки уникальности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Критерий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Turnitin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Антиплагиат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MOSS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JPlag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Тип проверки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 базой интернет-источников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 базой источников РИНЦ и веба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Попарное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Попарное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Поддержка текста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DOCX, PDF, TXT, RTF, HTML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DOCX, PDF, TXT, RTF, ODT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Поддержка кода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Ограниченная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Ограниченная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C, Java, Python и др.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Java, C++, Python и др.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Интеграция с Moodle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Платный плагин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Платный плагин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Попарное сравнение студентов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Ограниченно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Ограниченно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 (основная функция)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Да (основная функция)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Стоимость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 3 долл./студент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Платная подписка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Бесплатно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Бесплатно (open-source)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Основной недостаток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Зарубежное облако, цена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Слабая поддержка кода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Только код, нет LMS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Только код, нет LMS</w:t>
            </w:r>
          </w:p>
        </w:tc>
      </w:tr>
    </w:tbl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Что показывает таблица? Один столбец закрывает сценарий с внешними базами, но не дружит с попарным сравнением. Два столбца наоборот, работают с парами, но берут только код. Нет колонки, где во всех семи строках стоял бы приемлемый ответ для задачи «универсальное попарное сравнение внутри группы Moodle». Именно этот пробел, а не претензия к каждому отдельному инструменту, обосновывает собственную разработку. На наш взгляд, комбинация «попарное сравнение + смешанные форматы + нативная интеграция в Moodle» представляет собой незанятую нишу, которую невозможно закрыть сочетанием существующих продуктов без серьёзной ручной работы преподавателя.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1.3 Недостатки существующих инструментов при применении в LMS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Если свести критику из предыдущего раздела в компактный вид, получаются четыре проблемы. Каждая из них, сама по себе, не фатальна, но в сочетании делает существующие инструменты непригодными для внутригрупповой проверки.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1.3.1 Отсутствие попарного сравнения как первичного сценария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Коммерческие SaaS ориентированы на борьбу с интернет-плагиатом: сравнение работы с миллиардами веб-страниц и академических источников. В реальности студент списывает не у Википедии, а у соседа по парте. Foltýnek и соавторы в обзоре 2020 года [6, с. 7] прямо указывают: внутригрупповое копирование остаётся самым распространённым видом академической нечестности в вузах, но инструменты, которые его ловят, развиты слабее тех, что сравнивают с внешними базами.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MOSS и JPlag, напротив, сделаны именно под попарное сравнение, но сводят задачу к коду. Novak и соавторы [13, с. 5] насчитали 26 инструментов попарного сравнения кода и лишь один инструмент, способный попарно сравнивать смешанный набор работ (код + текст + таблицы) внутри одной сессии. На наш взгляд, эта асимметрия отражает историю отрасли, а не реальные потребности преподавателей.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1.3.2 Фрагментарная поддержка форматов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Преподаватель, ведущий курс по программированию, ещё может смириться с тем, что JPlag принимает только исходный код. Курс по математической статистике ставит инструмент в тупик: студент сдаёт отчёт DOCX с формулами, таблицу XLSX с расчётами и скрипт Python с реализацией. Три файла, три разных инструмента, в Moodle — руками.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обзоре Lukashenko и соавторов [14] зафиксировано, что комбинированная поддержка форматов долго считалась «нишевой потребностью» и потому не реализовывалась всерьёз. Baba, Nakatoh и Minami предлагают в 2023 году унифицированный подход [15], но их прототип остаётся исследовательским и не упакован как продукт для LMS. Разработчик плагина, таким образом, должен либо собирать несколько внешних сервисов в один пайплайн (что хрупко и дорого), либо написать собственный модуль извлечения контента. Мы выбираем второй путь.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1.3.3 Зависимость от зарубежных облаков и требования 152-ФЗ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Turnitin размещает данные в США, MOSS — на серверах Стэнфорда. Передача учебных работ в зарубежное облако — это, строго говоря, передача персональных данных (ФИО студента, номер зачётки, содержимое работы) за рубеж. После ужесточения 152-ФЗ в 2022 году вузовские юридические отделы относятся к этому болезненно, и небезосновательно.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Антиплагиат.ру закрывает юридический риск, но остаётся коммерческим продуктом с собственной ценовой политикой. На наш взгляд, для задач учебного процесса внутригрупповое сравнение критичнее проверки по интернет-базе. Курсовые и лабораторные работы редко попадают в веб-индексы, а вот обмен файлами между студентами группы — регулярная практика. Поэтому архитектурный ответ, который представляется правильным: инструмент внутри контура вуза, self-hosted, без внешних API-вызовов. Ровно такой сценарий обеспечивает плагин, устанавливаемый в Moodle.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1.3.4 Отсутствие нативной интеграции с Moodle Plugin API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Четвёртая проблема сугубо практическая. Каждый из рассмотренных внешних инструментов требует пересадки данных между системами: выгрузить работы из Moodle, загрузить в сервис, посмотреть отчёт в браузере сервиса, вернуться в Moodle, поставить оценки. Для группы 25 студентов и дисциплины с еженедельной сдачей задания это около 30–40 минут в неделю, которые тратятся на рутину вместо проверки содержания работ.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Moodle Plugin API типа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[11] предоставляет готовые точки расширения: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plagiarism_cron_task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для фоновой проверки после срока сдачи, callback </w:t>
      </w:r>
      <w:r>
        <w:rPr>
          <w:rFonts w:ascii="Courier New" w:hAnsi="Courier New" w:eastAsia="Courier New" w:cs="Courier New"/>
          <w:b w:val="0"/>
          <w:i w:val="0"/>
          <w:sz w:val="28"/>
        </w:rPr>
        <w:t>get_file_results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для отображения результата в интерфейсе оценивания, </w:t>
      </w:r>
      <w:r>
        <w:rPr>
          <w:rFonts w:ascii="Courier New" w:hAnsi="Courier New" w:eastAsia="Courier New" w:cs="Courier New"/>
          <w:b w:val="0"/>
          <w:i w:val="0"/>
          <w:sz w:val="28"/>
        </w:rPr>
        <w:t>pre_submission_hook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для подготовки файла к анализу. При использовании этих точек преподаватель не покидает интерфейс Moodle вовсе: сдача, проверка, результат, оценка, всё в одном окне. Стандарты кодирования Moodle [16] и документация по типам плагинов [10] превращают разработку в решаемую инженерную задачу, а не в «обход архитектуры». Именно здесь проходит граница между внешним сервисом и встроенным инструментом.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1.4 Требования к разрабатываемой системе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Четыре выявленных недостатка задают три рабочих направления: попарное сравнение как основной режим, универсальный охват форматов, self-hosted интеграция с Moodle. Эти направления трансформируются в функциональные и нефункциональные требования, которые приведены далее.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1.4.1 Функциональные требования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Функциональные требования описывают, что плагин должен делать с точки зрения преподавателя и администратора. Каждому требованию присвоен идентификатор, который будет использоваться в главах 2 и 3 при проектировании и реализации.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1.2 — Функциональные требования к плагину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Требование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Приоритет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FR-01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Установка как плагин типа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plagiarism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 в Moodle Plugin API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Высокий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Автоматический запуск проверки после срока сдачи задания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Высокий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FR-03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Поддержка DOCX, PDF, TXT, ODT (текст)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Высокий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Поддержка Python, Java, C++, PHP (код)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Высокий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FR-05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Поддержка XLSX (электронные таблицы)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Средний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Попарное сравнение всех работ внутри одного задания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Высокий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FR-07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Формирование отчёта с процентом схожести по каждой паре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Высокий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FR-08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Детализация: подсветка совпадающих фрагментов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Высокий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FR-09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Фоновая обработка через очередь задач Moodle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Средний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FR-10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Настройки плагина: пороги схожести, исключения файлов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Средний</w:t>
            </w:r>
          </w:p>
        </w:tc>
      </w:tr>
    </w:tbl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Приоритет «Высокий» означает, что без требования MVP теряет смысл: плагин, не интегрированный с Moodle (FR-01) или не умеющий попарно сравнивать (FR-06), задачу не решает. Требования со средним приоритетом расширяют базовую функциональность, но их отсутствие в первой версии допустимо. Поддержка XLSX (FR-05), например, попадает на второй этап реализации, поскольку структура таблиц требует отдельной стратегии нормализации, несовместимой с потоковой обработкой текста.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1.4.2 Нефункциональные требования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Нефункциональные требования фиксируют характеристики качества в смысле ГОСТ Р ИСО/МЭК 25010-2015 [17]: производительность, надёжность, совместимость, сопровождаемость, локализация. Без численных метрик эти категории превращаются в лозунги, поэтому каждому требованию присвоена измеримая величина.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1.3 — Нефункциональные требования к плагину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Категория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Требование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Метрика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NFR-01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Производительность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Время проверки одной пары DOCX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≤ 3 секунд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NFR-02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Производительность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Обработка группы 30 студентов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≤ 10 минут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NFR-03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Надёжность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Непрерывность Moodle при сбое плагина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Fail-safe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NFR-04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Совместимость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Версии Moodle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4.0 LTS и выше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NFR-05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Совместимость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Стек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PHP 8.1, PostgreSQL/MySQL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NFR-06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Сопровождаемость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Соответствие Coding Style Moodle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Полное [16]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NFR-07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Локализация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Интерфейс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ru / en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NFR-08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Сопровождаемость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Покрытие unit-тестами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≥ 50 %</w:t>
            </w:r>
          </w:p>
        </w:tc>
      </w:tr>
    </w:tbl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Почему именно три секунды на пару и десять минут на группу? Цифры получены из оценки сценария: при группе из 30 студентов количество пар равно 30 × 29 / 2 = 435. При трёх секундах на пару обработка укладывается в 22 минуты; при параллелизме в две очереди (стандартный размер cron-пула Moodle) сводится к 11 минутам, что покрывает ночной интервал обработки после дедлайна. Порог в 50 % покрытия тестами выбран как компромисс: Moodle Coding Style [16] рекомендует тестирование, но не диктует уровень; опыт сопровождаемых плагинов показывает, что ниже 50 % тесты не ловят регрессии в критических путях, а выше 80 % рост покрытия замедляет разработку. Пятьдесят процентов — рабочая середина, которая будет пересмотрена по результатам главы 4.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Выводы по главе 1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Первое. Проведён анализ четырёх инструментов проверки уникальности — Turnitin, Антиплагиат, MOSS и JPlag. Коммерческие сервисы (Turnitin, Антиплагиат) сильны в сравнении с внешними базами, но слабо закрывают попарное сравнение внутри группы; open-source инструменты (MOSS, JPlag) решают задачу парного сравнения, но только для исходного кода и без LMS-интеграции.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Второе. Выявлены четыре критических недостатка применения существующих инструментов в LMS: попарное сравнение не является основным сценарием, поддержка форматов фрагментарна, передача работ в зарубежные облака конфликтует с 152-ФЗ, отсутствует нативная интеграция с Moodle Plugin API.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Третье. На основании недостатков сформулированы 10 функциональных и 8 нефункциональных требований к собственному плагину. Функциональные требования покрывают установку, форматы, попарное сравнение, отчётность и настройки; нефункциональные фиксируют численные метрики производительности, совместимости, локализации и покрытия тестами.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Четвёртое. Подтверждена целесообразность собственной разработки: ниша «универсальное попарное сравнение разных форматов внутри Moodle» не закрыта ни одним из существующих продуктов, а Plugin API типа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[11] предоставляет все необходимые точки расширения. Сформулированные требования служат входными данными для главы 2, посвящённой проектированию плагина.</w:t>
      </w:r>
    </w:p>
    <w:p>
      <w:pPr>
        <w:pStyle w:val="Heading1"/>
        <w:ind w:firstLine="709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36"/>
        </w:rPr>
        <w:t>2 МОДЕЛИРОВАНИЕ ПРЕДМЕТНОЙ ОБЛАСТИ СИСТЕМЫ ОЦЕНИВАНИЯ СТУДЕНТОВ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2.1 Характеристика процесса оценивания в LMS Moodle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Moodle сегодня работает более чем на 200 000 площадках в 240 странах [1]. Платформа стала де-факто стандартом для вузов СНГ, и МИРЭА здесь не исключение. Через неё проходят курсовые работы, лабораторные, эссе, контрольные домашние задания. Именно на этом фоне возникает задача, которой посвящена наша работа.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Понедельник, 9:00. Преподаватель открывает Moodle и видит 28 файлов DOCX, сданных вчера вечером к 23:59. Группа ЭФБО-06-22, задание «Эссе по архитектуре корпоративных приложений». Что делает преподаватель? Он открывает первый файл, быстро пробегает глазами. Открывает второй. Кажется, абзац про микросервисы где-то уже встречался. Возвращается к первому, сверяет. Похоже, но не дословно. Открывает третий. И так пока позволяет терпение.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Посчитаем честно. Для группы из 25 студентов число уникальных пар равно C(25,2) = 300. Для группы 30 человек уже 435. Медианное время беглого визуального сравнения двух работ объёмом 1-2 страницы, по данным Коваленко, составляет около 1,5 минуты [7]. Умножаем: 300 × 1,5 = 450 минут, или 7,5 часов непрерывного внимания на одно задание у одной группы. Три параллельные группы, два-три задания в неделю, и уже 900+ пар отделяют преподавателя от выходных.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опыту автора, в реальной практике таких проверок не бывает. Преподаватель сравнивает выборочно, по интуиции: «Этот абзац у Петрова подозрительно похож на формулировку Сидоровой». Систематика исчезает, субъективность растёт. Рыбаков указывает, что отсутствие инструмента попарного сравнения в LMS — одна из системных причин низкой ценности самостоятельной работы в электронной среде [18].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Мы выделили три болевые точки. Первая — трудозатраты, которые при честной проверке делают задачу нерешаемой. Вторая — субъективность: нашёл или не нашёл совпадение зависит от усталости. Третья — невоспроизводимость: преподаватель не документирует факт сравнения, и его решение нельзя обосновать перед апелляционной комиссией.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2.2 Акторы системы и их цели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Выделение ролей мы выполнили по методике Грекула: сначала ответственные за бизнес-процесс, затем конечные пользователи, затем технический персонал [19]. Получилось три роли.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2.2.1 Преподаватель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Основной актор. Ради него плагин создаётся, его рабочий день плагин освобождает. Цели: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настроить задание с включённой проверкой самостоятельности одним чекбоксом, без обращения к администратору;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после срока сдачи получить автоматический отчёт о попарной схожести работ группы;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раскрыть подозрительную пару и увидеть выделенные фрагменты совпадающего текста рядом, в двух колонках;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принять обоснованное решение об оценке, опираясь на зафиксированные цифры, а не на впечатление.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2.2.2 Студент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студента плагин прозрачен: дополнительных действий от него не требуется. Цели: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загрузить файл-ответ через стандартный элемент «Задание» Moodle;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опционально увидеть индикатор «проверено на самостоятельность» в личном кабинете, если преподаватель открыл эту настройку;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получить оценку в обычные сроки.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Прозрачность — принципиальное требование. Если студенту придётся что-то дополнительно подтверждать, плагин столкнётся с сопротивлением и превратится в формальность.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2.2.3 Администратор Moodle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Техническая роль. Цели: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 установить плагин за 5 минут: распаковать ZIP в </w:t>
      </w:r>
      <w:r>
        <w:rPr>
          <w:rFonts w:ascii="Courier New" w:hAnsi="Courier New" w:eastAsia="Courier New" w:cs="Courier New"/>
          <w:b w:val="0"/>
          <w:i w:val="0"/>
          <w:sz w:val="28"/>
        </w:rPr>
        <w:t>mod/assign/feedback/samost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выполнить </w:t>
      </w:r>
      <w:r>
        <w:rPr>
          <w:rFonts w:ascii="Courier New" w:hAnsi="Courier New" w:eastAsia="Courier New" w:cs="Courier New"/>
          <w:b w:val="0"/>
          <w:i w:val="0"/>
          <w:sz w:val="28"/>
        </w:rPr>
        <w:t>upgrade.php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активировать в настройках задания;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задать пороги срабатывания по умолчанию (высокий 60%, низкий 20%) и параметры очереди;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просматривать агрегированную статистику по кафедре или факультету для отчётности.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опыту автора, именно короткая инструкция установки определяет, появится ли плагин на других кафедрах после первого внедрения. Moodle Plugin Types описывает стандартный путь установки плагинов типа assignfeedback [10]; наш плагин следует ему без отклонений.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2.3 Бизнес-процессы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2.3.1 Процесс «как есть»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79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_2_1_bpmn_as_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7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  <w:widowControl w:val="true"/>
      </w:pPr>
      <w:r>
        <w:rPr>
          <w:rFonts w:ascii="Times New Roman" w:hAnsi="Times New Roman" w:eastAsia="Times New Roman" w:cs="Times New Roman"/>
          <w:b/>
          <w:i w:val="0"/>
          <w:sz w:val="24"/>
        </w:rPr>
        <w:t>Рисунок 2.1 — Диаграмма бизнес-процесса «как есть» (BPMN)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Разберём текущий процесс пошагово: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Студент загружает файл-ответ в элемент «Задание» до срока сдачи.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По истечении срока Moodle закрывает приём файлов, работы фиксируются в базе.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Преподаватель открывает в браузере каждый файл по очереди.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Глазом сверяет содержимое с уже просмотренными работами, документирование отсутствует.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Принимает субъективное решение: самостоятельно или нет.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6. Выставляет оценку в стандартной форме.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Узкое место — четвёртый шаг. Именно там происходит попарное или, чаще, выборочное сравнение. Решение не документируется и не воспроизводится. Если студент оспорит оценку, преподаватель не сможет предъявить формальное обоснование: «Мне показалось, что ваш абзац про CQRS слишком похож на работу Иванова». Коваленко фиксирует эту проблему как одну из ключевых барьеров доверия к дистанционной оценке [7].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2.3.2 Процесс «как будет»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30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_2_2_bpmn_to_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30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  <w:widowControl w:val="true"/>
      </w:pPr>
      <w:r>
        <w:rPr>
          <w:rFonts w:ascii="Times New Roman" w:hAnsi="Times New Roman" w:eastAsia="Times New Roman" w:cs="Times New Roman"/>
          <w:b/>
          <w:i w:val="0"/>
          <w:sz w:val="24"/>
        </w:rPr>
        <w:t>Рисунок 2.2 — Диаграмма бизнес-процесса «как будет» (BPMN)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Ниже приведена предлагаемая последовательность: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Студент загружает файл обычным способом, интерфейс Moodle не меняется.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По истечении срока сдачи Moodle Cron триггерит плагин.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3. Плагин создаёт задачи в очереди </w:t>
      </w:r>
      <w:r>
        <w:rPr>
          <w:rFonts w:ascii="Courier New" w:hAnsi="Courier New" w:eastAsia="Courier New" w:cs="Courier New"/>
          <w:b w:val="0"/>
          <w:i w:val="0"/>
          <w:sz w:val="28"/>
        </w:rPr>
        <w:t>samost_queue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по одной записи на каждую уникальную пару работ.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Воркер по расписанию извлекает текст, считает шинглы, вычисляет коэффициент Жаккара для каждой пары.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5. Результаты сохраняются в таблицу </w:t>
      </w:r>
      <w:r>
        <w:rPr>
          <w:rFonts w:ascii="Courier New" w:hAnsi="Courier New" w:eastAsia="Courier New" w:cs="Courier New"/>
          <w:b w:val="0"/>
          <w:i w:val="0"/>
          <w:sz w:val="28"/>
        </w:rPr>
        <w:t>samost_results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 процентом схожести и массивом совпадающих фрагментов.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6. Преподаватель заходит на страницу задания и видит цветовую матрицу пар: зелёная зона (до 20%) безопасна, жёлтая (20-60%) требует внимания, красная (выше 60%) почти гарантированно содержит заимствование.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7. Клик на подозрительную ячейку открывает детализацию: две колонки текста с подсветкой совпадающих фрагментов.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8. Преподаватель принимает обоснованное решение и выставляет оценку.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Экономия времени предварительно оценивается так: вместо 7,5 часов ручного сравнения для группы 25 студентов преподаватель тратит 10-15 минут на просмотр красных ячеек и проверку выделенных фрагментов. Фоновая серверная обработка для той же группы укладывается примерно в 15 минут при однопоточном воркере. Получаем коэффициент примерно 30× по времени преподавателя, точные замеры приведём в главе 4.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2.4 Карта пользовательских историй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07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_2_3_story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07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  <w:widowControl w:val="true"/>
      </w:pPr>
      <w:r>
        <w:rPr>
          <w:rFonts w:ascii="Times New Roman" w:hAnsi="Times New Roman" w:eastAsia="Times New Roman" w:cs="Times New Roman"/>
          <w:b/>
          <w:i w:val="0"/>
          <w:sz w:val="24"/>
        </w:rPr>
        <w:t>Рисунок 2.3 — Карта пользовательских историй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Карту мы построили по методу Джеффа Паттона: горизонталь — последовательность действий в процессе, вертикаль — приоритеты MoSCoW. Горизонтальный «хребет» содержит пять этапов процесса: настройка, загрузка работ, запуск проверки, просмотр результата, принятие решения. Под каждым этапом — истории, раскрашенные по приоритету.</w:t>
      </w:r>
    </w:p>
    <w:p>
      <w:pPr>
        <w:spacing w:before="120" w:after="0" w:line="240" w:lineRule="auto"/>
        <w:ind w:firstLine="0"/>
        <w:jc w:val="both"/>
        <w:keepNext w:val="true"/>
      </w:pPr>
      <w:r>
        <w:rPr>
          <w:rFonts w:ascii="Times New Roman" w:hAnsi="Times New Roman" w:eastAsia="Times New Roman" w:cs="Times New Roman"/>
          <w:b w:val="0"/>
          <w:i/>
          <w:sz w:val="24"/>
        </w:rPr>
        <w:t>Таблица 2.1 — Пользовательские истории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Роль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История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Этап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US-01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Администратор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Установить плагин за 5 минут, чтобы не перегружать службу поддержки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Настройка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US-02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Преподаватель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Включить проверку в настройках задания одним чекбоксом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Настройка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US-03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Студент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Загружать файл обычным способом без дополнительных действий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Загрузка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US-04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Преподаватель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Получать уведомление о завершении проверки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Запуск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US-05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Преподаватель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Видеть таблицу пар с цветовой шкалой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Просмотр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US-06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Преподаватель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Раскрывать пару и видеть выделенные фрагменты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Просмотр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US-07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Преподаватель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Экспортировать отчёт в CSV для учёта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Решение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US-08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Администратор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Настраивать пороги срабатывания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Настройка</w:t>
            </w:r>
          </w:p>
        </w:tc>
      </w:tr>
    </w:tbl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Приоритеты распределены так. US-01, US-02, US-03, US-05, US-06 относятся к MVP: без них плагин бесполезен для пользователя. US-04 и US-08 попадают в Should — полезные улучшения, которые можно поставить во вторую итерацию. US-07 — Could: экспорт нужен не каждому преподавателю, но без него система кажется незаконченной в глазах методиста. Такой приоритет соответствует реальному порядку внедрения: сначала MVP для пилотной кафедры, затем расширение.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2.5 Диаграмма вариантов использования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374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_2_4_use_c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7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  <w:widowControl w:val="true"/>
      </w:pPr>
      <w:r>
        <w:rPr>
          <w:rFonts w:ascii="Times New Roman" w:hAnsi="Times New Roman" w:eastAsia="Times New Roman" w:cs="Times New Roman"/>
          <w:b/>
          <w:i w:val="0"/>
          <w:sz w:val="24"/>
        </w:rPr>
        <w:t>Рисунок 2.4 — Диаграмма вариантов использования (UML use case)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Фаулер рекомендует диаграммы use case как самое наглядное средство для фиксации границ системы и взаимодействия акторов с ней [20]. На нашей диаграмме четыре актора: Преподаватель, Студент, Администратор Moodle и системный актор Cron (планировщик Moodle). Восемь основных вариантов использования: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загрузить работу (Студент);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настроить задание с включённой проверкой самостоятельности (Преподаватель);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запустить проверку вручную (Преподаватель);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запустить проверку по расписанию (Cron);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просмотреть отчёт о попарной схожести (Преподаватель);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раскрыть детализацию пары (Преподаватель);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настроить плагин (Администратор);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установить или обновить плагин (Администратор).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Связи include раскрывают внутреннюю структуру. Вариант «Запустить проверку» включает три обязательных подварианта: «Извлечь текст из файла», «Вычислить отпечатки (шинглы)», «Сохранить результаты в </w:t>
      </w:r>
      <w:r>
        <w:rPr>
          <w:rFonts w:ascii="Courier New" w:hAnsi="Courier New" w:eastAsia="Courier New" w:cs="Courier New"/>
          <w:b w:val="0"/>
          <w:i w:val="0"/>
          <w:sz w:val="28"/>
        </w:rPr>
        <w:t>samost_results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». Связь extend фиксирует опциональное расширение: «Просмотреть отчёт» может быть расширен вариантом «Экспортировать в CSV», но клиент выбирает это действие по желанию.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Разделение ручного и автоматического запуска в двух отдельных вариантах — сознательное решение. Ручной запуск нужен, когда преподаватель хочет перепроверить группу после загрузки дополнительной работы опоздавшим студентом. Автоматический запуск по Cron — базовый сценарий для массовой эксплуатации. Вариант «Раскрыть детализацию» отделён от «Просмотреть отчёт», потому что это самостоятельное действие с отдельным AJAX-запросом и отдельным шаблоном вывода.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2.6 Ключевые сценарии взаимодействия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Сценарий 1: полный цикл проверки группы 25 студентов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Проследим путь от момента сдачи до готового отчёта.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Шаг 1. 23:59 воскресенья: последний студент загрузил файл DOCX. В Moodle лежит 25 работ. Действие пользователя → реакция: срок сдачи истёк, приём файлов закрыт.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 Шаг 2. 00:00 понедельника: Moodle Cron вызывает колбэк плагина. Действие → реакция: плагин проверяет, что задание настроено на проверку самостоятельности, и создаёт 300 записей в </w:t>
      </w:r>
      <w:r>
        <w:rPr>
          <w:rFonts w:ascii="Courier New" w:hAnsi="Courier New" w:eastAsia="Courier New" w:cs="Courier New"/>
          <w:b w:val="0"/>
          <w:i w:val="0"/>
          <w:sz w:val="28"/>
        </w:rPr>
        <w:t>samost_queue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 Шаг 3. 00:01: плагин запускает извлечение текста из файлов средствами PhpWord [21], нормализует пробелы и пунктуацию, сохраняет чистый текст в </w:t>
      </w:r>
      <w:r>
        <w:rPr>
          <w:rFonts w:ascii="Courier New" w:hAnsi="Courier New" w:eastAsia="Courier New" w:cs="Courier New"/>
          <w:b w:val="0"/>
          <w:i w:val="0"/>
          <w:sz w:val="28"/>
        </w:rPr>
        <w:t>samost_texts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Шаг 4. 00:02: воркер читает очередь и последовательно обрабатывает пары. Для каждой пары строит множество шинглов длины 4, вычисляет коэффициент Жаккара.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Шаг 5. 00:15: очередь опустела, 300 результатов записаны. Триггер на таблице обновляет агрегированные метрики задания.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Шаг 6. 07:30: плагин отправляет преподавателю уведомление Moodle «Проверка группы ЭФБО-06-22 завершена, 7 пар в красной зоне».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Шаг 7. 09:00: преподаватель открывает страницу задания и видит цветовую матрицу. Действие → реакция: 293 ячейки зелёные или жёлтые, 7 красных выделены рамкой.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Шаг 8. 09:10: беглый просмотр семи подозрительных пар занимает около 10 минут. Преподаватель выставляет 25 оценок и закрывает задание.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Сценарий 2: раскрытие подозрительной пары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 Шаг 1. Преподаватель кликает на красную ячейку «Иванов × Петров, 78%». Действие → реакция: JavaScript отправляет AJAX-запрос </w:t>
      </w:r>
      <w:r>
        <w:rPr>
          <w:rFonts w:ascii="Courier New" w:hAnsi="Courier New" w:eastAsia="Courier New" w:cs="Courier New"/>
          <w:b w:val="0"/>
          <w:i w:val="0"/>
          <w:sz w:val="28"/>
        </w:rPr>
        <w:t>/mod/assign/feedback/samost/details.php?pair_id=142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 Шаг 2. Сервер PHP извлекает из </w:t>
      </w:r>
      <w:r>
        <w:rPr>
          <w:rFonts w:ascii="Courier New" w:hAnsi="Courier New" w:eastAsia="Courier New" w:cs="Courier New"/>
          <w:b w:val="0"/>
          <w:i w:val="0"/>
          <w:sz w:val="28"/>
        </w:rPr>
        <w:t>samost_results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запись с массивом совпадающих фрагментов: смещения, длина, хеш шингла.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 Шаг 3. Возврат JSON с двумя текстами и списком </w:t>
      </w:r>
      <w:r>
        <w:rPr>
          <w:rFonts w:ascii="Courier New" w:hAnsi="Courier New" w:eastAsia="Courier New" w:cs="Courier New"/>
          <w:b w:val="0"/>
          <w:i w:val="0"/>
          <w:sz w:val="28"/>
        </w:rPr>
        <w:t>{offset, length}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для каждой работы.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Шаг 4. Mustache-шаблон [22] рендерит две колонки, подсвечивая совпадающие фрагменты жёлтым фоном.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Шаг 5. Преподаватель видит, что совпадают три подряд идущих абзаца про CQRS и Event Sourcing. Действие → реакция: нажатие «Отметить как плагиат», в журнал оценок пишется комментарий с ID пары.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Выводы по главе 2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этой главе решена задача 2 — проведено моделирование предметной области системы оценивания студентов.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Проанализирован текущий процесс ручной проверки: для группы 25 студентов одно задание требует до 7,5 часов внимания преподавателя при честном попарном сравнении, а в реальной практике систематика заменяется выборочной проверкой, теряющей воспроизводимость.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Выделены три актора — преподаватель, студент, администратор Moodle — с конкретными целями и зонами ответственности. Построены BPMN-диаграммы процессов «как есть» и «как будет», зафиксирована предварительная оценка экономии времени преподавателя примерно в 30 раз.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Сформирована карта из восьми пользовательских историй, распределённых по пяти этапам процесса и трём уровням приоритетов MoSCoW. Диаграмма вариантов использования покрывает все сценарии взаимодействия четырёх акторов с системой, включая связи include и extend. Два ключевых сценария расписаны пошагово.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Полученные модели служат входными данными для проектирования архитектуры плагина, схемы хранения и пользовательского интерфейса в главе 3.</w:t>
      </w:r>
    </w:p>
    <w:p>
      <w:pPr>
        <w:pStyle w:val="Heading1"/>
        <w:ind w:firstLine="709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36"/>
        </w:rPr>
        <w:t>3 ПРОЕКТИРОВАНИЕ ПЛАГИНА И ИНТЕГРАЦИЯ В MOODLE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3.1 Выбор архитектурного подхода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Вторая глава завершилась перечнем функциональных и нефункциональных требований. Дальше возникает развилка: как именно реализовать модуль проверки самостоятельности внутри инфраструктуры вуза? На наш взгляд, вариантов ровно три.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Первый — микросервис с REST-API. Отдельный контейнер поднимает PHP-сервис, Moodle обращается к нему по HTTP, обменивается JSON. Красиво с точки зрения разделения ответственности, но данные студентов покидают контур LMS. Для вуза, хранящего персональные данные по ФЗ-152, это дополнительный контур защиты, дополнительный SLA, дополнительный аудит. Второй вариант — внешний скрипт, запускаемый cron и работающий с файлами Moodle напрямую. Проще первого, но ломает модель прав доступа: скрипт обходит систему ролей, а значит, обходит и аудит действий. Третий — нативный плагин типа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 Moodle Plugin API [10]. Данные не покидают процесс LMS, используются штатная ORM, штатная очередь задач, штатная система прав.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Мы выбрали третий путь. Heller в руководстве по расширению Moodle формулирует принцип прямо: «расширение через Plugin API сохраняет совместимость с будущими версиями платформы» [23]. Moodle поддерживает 15 типов плагинов [10], и тип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существует именно для нашего сценария: внешняя проверка отправленных работ с возвратом оценки схожести [11]. Пересобирать ядро не нужно, обновления LMS не ломают плагин.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Архитектурная основа — слоистая модель, которую описал Мартин в «Чистой архитектуре»: зависимости направлены внутрь, бизнес-логика изолирована от UI и БД [24]. Для выбора алгоритма по типу файла применён паттерн Strategy [25]: интерфейс «сравнить два документа» имеет несколько реализаций — шинглы для текста, Winnowing для кода. Для реакции на загрузку студенческой работы — паттерн Observer [25]: Moodle публикует событие </w:t>
      </w:r>
      <w:r>
        <w:rPr>
          <w:rFonts w:ascii="Courier New" w:hAnsi="Courier New" w:eastAsia="Courier New" w:cs="Courier New"/>
          <w:b w:val="0"/>
          <w:i w:val="0"/>
          <w:sz w:val="28"/>
        </w:rPr>
        <w:t>file_uploaded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плагин его слушает и ставит задачу в очередь.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3.2 Архитектура плагина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Плагин разделён на три слоя. Графически структура показана на Рисунке 3.1.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Рисунок 3.1 -- Архитектура плагина (слоистая)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Верхний слой — интерфейс. Шаблонизатор Mustache [22] рендерит страницы отчёта и попарного сравнения, Bootstrap 5 [26] отвечает за сетку и базовые компоненты, AJAX-запросы подгружают тяжёлые фрагменты (совпадающие куски текста) по требованию. Физически слой представлен файлами </w:t>
      </w:r>
      <w:r>
        <w:rPr>
          <w:rFonts w:ascii="Courier New" w:hAnsi="Courier New" w:eastAsia="Courier New" w:cs="Courier New"/>
          <w:b w:val="0"/>
          <w:i w:val="0"/>
          <w:sz w:val="28"/>
        </w:rPr>
        <w:t>report.php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sz w:val="28"/>
        </w:rPr>
        <w:t>pair.php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поддиректорией </w:t>
      </w:r>
      <w:r>
        <w:rPr>
          <w:rFonts w:ascii="Courier New" w:hAnsi="Courier New" w:eastAsia="Courier New" w:cs="Courier New"/>
          <w:b w:val="0"/>
          <w:i w:val="0"/>
          <w:sz w:val="28"/>
        </w:rPr>
        <w:t>tabs/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где хранятся частичные шаблоны вкладок отчёта. Преподаватель взаимодействует только с этим слоем.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Средний слой — обработка данных. Сюда входят извлечение текста из бинарных форматов, нормализация содержимого, постановка задач в очередь. Ключевые классы: </w:t>
      </w:r>
      <w:r>
        <w:rPr>
          <w:rFonts w:ascii="Courier New" w:hAnsi="Courier New" w:eastAsia="Courier New" w:cs="Courier New"/>
          <w:b w:val="0"/>
          <w:i w:val="0"/>
          <w:sz w:val="28"/>
        </w:rPr>
        <w:t>classes/text_extractor.php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занимается декодированием DOCX, PDF и XLSX; </w:t>
      </w:r>
      <w:r>
        <w:rPr>
          <w:rFonts w:ascii="Courier New" w:hAnsi="Courier New" w:eastAsia="Courier New" w:cs="Courier New"/>
          <w:b w:val="0"/>
          <w:i w:val="0"/>
          <w:sz w:val="28"/>
        </w:rPr>
        <w:t>classes/file_types.php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определяет тип файла по расширению и MIME; </w:t>
      </w:r>
      <w:r>
        <w:rPr>
          <w:rFonts w:ascii="Courier New" w:hAnsi="Courier New" w:eastAsia="Courier New" w:cs="Courier New"/>
          <w:b w:val="0"/>
          <w:i w:val="0"/>
          <w:sz w:val="28"/>
        </w:rPr>
        <w:t>classes/task/process_queue.php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реализует scheduled-task Moodle и поштучно разбирает очередь. Слой обработки изолирован от UI: он не знает ни о Mustache, ни о Bootstrap, он просто получает </w:t>
      </w:r>
      <w:r>
        <w:rPr>
          <w:rFonts w:ascii="Courier New" w:hAnsi="Courier New" w:eastAsia="Courier New" w:cs="Courier New"/>
          <w:b w:val="0"/>
          <w:i w:val="0"/>
          <w:sz w:val="28"/>
        </w:rPr>
        <w:t>fileid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возвращает очищенный текст.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Нижний слой — анализ. Единственный существенный класс, </w:t>
      </w:r>
      <w:r>
        <w:rPr>
          <w:rFonts w:ascii="Courier New" w:hAnsi="Courier New" w:eastAsia="Courier New" w:cs="Courier New"/>
          <w:b w:val="0"/>
          <w:i w:val="0"/>
          <w:sz w:val="28"/>
        </w:rPr>
        <w:t>classes/analyser.php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содержит реализацию обоих алгоритмов сравнения. На вход получает два очищенных текста, на выход выдаёт коэффициенты схожести и список совпадающих фрагментов. Слой анализа не знает, откуда пришли тексты и куда уйдут результаты; это чистая алгоритмическая функция.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Путь запроса таков: преподаватель открывает страницу отчёта, UI дёргает Moodle Plugin API (реализованный в </w:t>
      </w:r>
      <w:r>
        <w:rPr>
          <w:rFonts w:ascii="Courier New" w:hAnsi="Courier New" w:eastAsia="Courier New" w:cs="Courier New"/>
          <w:b w:val="0"/>
          <w:i w:val="0"/>
          <w:sz w:val="28"/>
        </w:rPr>
        <w:t>lib.php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), тот обращается к слою обработки за новыми файлами, слой обработки передаёт извлечённый текст в слой анализа, результаты сохраняются в собственные таблицы плагина через штатную Moodle DB API [16]. Обратный путь короче: UI читает готовые результаты прямо из таблицы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plagiarism_samost_results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За счёт такого разделения очередь и анализ работают в фоне (cron), а преподаватель видит свежие данные без задержек.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3.3 Интеграция с Moodle Plugin API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Plugin API — это набор точек расширения, куда платформа сама вызывает код плагина в нужные моменты [10]. Для типа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базовый контракт описан в абстрактном классе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plagiarism_plugin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[11]: плагин обязан унаследоваться от него и переопределить ключевые методы. Перечень использованных нами точек собран в Таблице 3.1.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Таблица 3.1 -- Используемые точки расширения Moodle Plugin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Точка расширения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Назначение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 плагина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plagiarism_plugin::get_file_results()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Возврат результата по конкретному файлу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lib.php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plagiarism_plugin::get_links()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Вставка кнопки «Отчёт» в интерфейс проверки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lib.php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Event observer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file_uploaded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Реакция на загрузку студенческой работы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lib.php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db/events.php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scheduled_task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Фоновая обработка очереди по расписанию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classes/task/process_queue.php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db/tasks.php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admin_setting_*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Форма глобальных настроек плагина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classes/form/admin_settings.php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settings.php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capability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Права доступа (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plagiarism/samost:viewreport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)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db/access.php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get_string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Локализация строк интерфейса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lang/ru/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lang/en/</w:t>
            </w:r>
          </w:p>
        </w:tc>
      </w:tr>
    </w:tbl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Семь точек покрывают весь жизненный цикл работы: от конфигурации через событие загрузки и фоновой обработки до показа результатов преподавателю. Event observer через </w:t>
      </w:r>
      <w:r>
        <w:rPr>
          <w:rFonts w:ascii="Courier New" w:hAnsi="Courier New" w:eastAsia="Courier New" w:cs="Courier New"/>
          <w:b w:val="0"/>
          <w:i w:val="0"/>
          <w:sz w:val="28"/>
        </w:rPr>
        <w:t>db/events.php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регистрируется у ядра Moodle декларативно — достаточно описать массив </w:t>
      </w:r>
      <w:r>
        <w:rPr>
          <w:rFonts w:ascii="Courier New" w:hAnsi="Courier New" w:eastAsia="Courier New" w:cs="Courier New"/>
          <w:b w:val="0"/>
          <w:i w:val="0"/>
          <w:sz w:val="28"/>
        </w:rPr>
        <w:t>$observers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 именем события и callback-методом, платформа сама подпишет обработчик [11]. Scheduled-task работает аналогично: класс-наследник </w:t>
      </w:r>
      <w:r>
        <w:rPr>
          <w:rFonts w:ascii="Courier New" w:hAnsi="Courier New" w:eastAsia="Courier New" w:cs="Courier New"/>
          <w:b w:val="0"/>
          <w:i w:val="0"/>
          <w:sz w:val="28"/>
        </w:rPr>
        <w:t>\core\task\scheduled_task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регистрируется через </w:t>
      </w:r>
      <w:r>
        <w:rPr>
          <w:rFonts w:ascii="Courier New" w:hAnsi="Courier New" w:eastAsia="Courier New" w:cs="Courier New"/>
          <w:b w:val="0"/>
          <w:i w:val="0"/>
          <w:sz w:val="28"/>
        </w:rPr>
        <w:t>db/tasks.php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получает вызовы с указанной периодичностью (мы поставили раз в минуту), причём Moodle гарантирует, что одновременно выполняется только один экземпляр задачи.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Плагин следует Moodle Coding Style [16]: префикс всех функций и классов —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plagiarism_samost_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имена файлов в нижнем регистре, методы классов в </w:t>
      </w:r>
      <w:r>
        <w:rPr>
          <w:rFonts w:ascii="Courier New" w:hAnsi="Courier New" w:eastAsia="Courier New" w:cs="Courier New"/>
          <w:b w:val="0"/>
          <w:i w:val="0"/>
          <w:sz w:val="28"/>
        </w:rPr>
        <w:t>snake_case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классы — в </w:t>
      </w:r>
      <w:r>
        <w:rPr>
          <w:rFonts w:ascii="Courier New" w:hAnsi="Courier New" w:eastAsia="Courier New" w:cs="Courier New"/>
          <w:b w:val="0"/>
          <w:i w:val="0"/>
          <w:sz w:val="28"/>
        </w:rPr>
        <w:t>lowercase_with_underscores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(это отличие от PSR-подобного </w:t>
      </w:r>
      <w:r>
        <w:rPr>
          <w:rFonts w:ascii="Courier New" w:hAnsi="Courier New" w:eastAsia="Courier New" w:cs="Courier New"/>
          <w:b w:val="0"/>
          <w:i w:val="0"/>
          <w:sz w:val="28"/>
        </w:rPr>
        <w:t>PascalCase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но такова конвенция Moodle). Строки интерфейса вынесены в </w:t>
      </w:r>
      <w:r>
        <w:rPr>
          <w:rFonts w:ascii="Courier New" w:hAnsi="Courier New" w:eastAsia="Courier New" w:cs="Courier New"/>
          <w:b w:val="0"/>
          <w:i w:val="0"/>
          <w:sz w:val="28"/>
        </w:rPr>
        <w:t>lang/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прямых SQL-запросов нет — только DB API [16].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3.4 Проектирование базы данных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ГОСТ 34.601-90 [27] относит проектирование схемы хранения к обязательным артефактам стадии «Техническое проектирование»: без неё невозможно оценить ни объём данных, ни сложность запросов. Мы спроектировали пять таблиц (четыре основные и одну вспомогательную для пользовательской обратной связи), все с префиксом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plagiarism_samost_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Схема приведена на Рисунке 3.2.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Рисунок 3.2 -- ER-диаграмма плагина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Основные таблицы и их назначение собраны в Таблице 3.2.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Таблица 3.2 -- Собственные таблицы плагина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Таблица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Назначение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Ключевые поля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plagiarism_samost_config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Конфигурация плагина на уровне курса и задания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id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cm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name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value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plagiarism_samost_queue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Очередь задач фоновой обработки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id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cm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userid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status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mode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timecreated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plagiarism_samost_files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Кеш извлечённого текста файлов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id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cm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userid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fileid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textcontent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plagiarism_samost_results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Результаты попарного сравнения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id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cm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userid1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userid2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similarity_code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similarity_text</w:t>
            </w:r>
          </w:p>
        </w:tc>
      </w:tr>
    </w:tbl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Связи с ядром Moodle ссылаются на три стандартные сущности: </w:t>
      </w:r>
      <w:r>
        <w:rPr>
          <w:rFonts w:ascii="Courier New" w:hAnsi="Courier New" w:eastAsia="Courier New" w:cs="Courier New"/>
          <w:b w:val="0"/>
          <w:i w:val="0"/>
          <w:sz w:val="28"/>
        </w:rPr>
        <w:t>mdl_user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(пользователи), </w:t>
      </w:r>
      <w:r>
        <w:rPr>
          <w:rFonts w:ascii="Courier New" w:hAnsi="Courier New" w:eastAsia="Courier New" w:cs="Courier New"/>
          <w:b w:val="0"/>
          <w:i w:val="0"/>
          <w:sz w:val="28"/>
        </w:rPr>
        <w:t>mdl_assign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через поле </w:t>
      </w:r>
      <w:r>
        <w:rPr>
          <w:rFonts w:ascii="Courier New" w:hAnsi="Courier New" w:eastAsia="Courier New" w:cs="Courier New"/>
          <w:b w:val="0"/>
          <w:i w:val="0"/>
          <w:sz w:val="28"/>
        </w:rPr>
        <w:t>cm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(course module id — уникальный идентификатор экземпляра модуля задания) и </w:t>
      </w:r>
      <w:r>
        <w:rPr>
          <w:rFonts w:ascii="Courier New" w:hAnsi="Courier New" w:eastAsia="Courier New" w:cs="Courier New"/>
          <w:b w:val="0"/>
          <w:i w:val="0"/>
          <w:sz w:val="28"/>
        </w:rPr>
        <w:t>mdl_files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через </w:t>
      </w:r>
      <w:r>
        <w:rPr>
          <w:rFonts w:ascii="Courier New" w:hAnsi="Courier New" w:eastAsia="Courier New" w:cs="Courier New"/>
          <w:b w:val="0"/>
          <w:i w:val="0"/>
          <w:sz w:val="28"/>
        </w:rPr>
        <w:t>fileid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(физические файлы вложений). Каскадного удаления на уровне СУБД мы не ставим: Moodle использует DB API, который не всегда прокидывает </w:t>
      </w:r>
      <w:r>
        <w:rPr>
          <w:rFonts w:ascii="Courier New" w:hAnsi="Courier New" w:eastAsia="Courier New" w:cs="Courier New"/>
          <w:b w:val="0"/>
          <w:i w:val="0"/>
          <w:sz w:val="28"/>
        </w:rPr>
        <w:t>ON DELETE CASCADE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одинаково в PostgreSQL и MySQL. Очистка происходит через hook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plagiarism_samost_uninstall()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при удалении курса.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Почему таблиц именно пять? Кеш извлечённого текста (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plagiarism_samost_files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) заведён отдельно не ради красоты, а ради экономии времени: извлечение PDF весом 10 МБ занимает 5–8 секунд [28], и повторять эту операцию при каждом попарном сравнении бессмысленно. Кеш индексирован по паре </w:t>
      </w:r>
      <w:r>
        <w:rPr>
          <w:rFonts w:ascii="Courier New" w:hAnsi="Courier New" w:eastAsia="Courier New" w:cs="Courier New"/>
          <w:b w:val="0"/>
          <w:i w:val="0"/>
          <w:sz w:val="28"/>
        </w:rPr>
        <w:t>(cm, userid)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по </w:t>
      </w:r>
      <w:r>
        <w:rPr>
          <w:rFonts w:ascii="Courier New" w:hAnsi="Courier New" w:eastAsia="Courier New" w:cs="Courier New"/>
          <w:b w:val="0"/>
          <w:i w:val="0"/>
          <w:sz w:val="28"/>
        </w:rPr>
        <w:t>fileid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; обновляется только при замене файла. Очередь вынесена в отдельную таблицу по причине, знакомой всем, кто имел дело с фоновыми задачами: если откатить транзакцию, в которой сидят и бизнес-данные, и запись очереди, теряются соседние задачи [16]. Таблица результатов хранит попарные коэффициенты — как текстовой схожести, так и схожести кода, — что позволяет быстро строить матрицу N×N в отчёте без повторного запуска анализа.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Отдельно стоит таблица обратной связи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plagiarism_samost_feedback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: когда преподаватель оставляет комментарий к паре работ, он сохраняется вместе со «снимком» схожести на момент комментария (поля </w:t>
      </w:r>
      <w:r>
        <w:rPr>
          <w:rFonts w:ascii="Courier New" w:hAnsi="Courier New" w:eastAsia="Courier New" w:cs="Courier New"/>
          <w:b w:val="0"/>
          <w:i w:val="0"/>
          <w:sz w:val="28"/>
        </w:rPr>
        <w:t>snap_similarity_code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sz w:val="28"/>
        </w:rPr>
        <w:t>snap_similarity_text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). Это снимает проблему «комментарий остался, а схожесть после перезапуска изменилась».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3.5 Алгоритмы сравнения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3.5.1 Шинглы и коэффициент Жаккара для текста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естественного языка мы применяем шинглы и коэффициент Жаккара. Метод опубликован Бродером в 1997 году [8], выдержал двадцать восемь лет критики и остаётся базовой линией в задачах поиска почти-дубликатов. Формула проста: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$$J(A, B) = \frac{|A \cap B|}{|A \cup B|}$$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где A и B — множества шинглов (хешированных фрагментов) двух документов. Значение J лежит в отрезке от нуля (документы не пересекаются) до единицы (идентичны). Проценты в интерфейсе мы получаем умножением на сто.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Пайплайн содержит пять шагов. Шаг первый — нормализация: текст приводится к нижнему регистру, удаляются знаки препинания, множественные пробелы сжимаются до одного, выполняется нормализация переносов. Шаг второй — разбиение на k-шинглы. При k=4 из фразы «кот сидел на крыше дома» получаются два шингла: «кот сидел на крыше» и «сидел на крыше дома». Шаг третий — хеширование каждого шингла (CRC32 достаточно, коллизии при объёмах курсовой работы пренебрежимы). Шаг четвёртый — формирование множеств хешей A и B. Шаг пятый — вычисление J(A, B) по формуле.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Почему k=4? При k=2 половина шинглов состоит из общеупотребительных сочетаний вроде «в том», «на что», «и к»; они одинаково встречаются у всех авторов и создают фоновую схожесть 30–40 %. При k=7 алгоритм перестаёт ловить переформулировки: студент поменял местами два слова, и шингл уже другой. Бродер в [8] экспериментально обосновал значения k в диапазоне 3–5 для текстов на естественном языке; Gomaa и Fahmy в обзоре подходов к измерению схожести подтвердили эти значения на современных корпусах [6]. Мы остановились на k=4, установив это по умолчанию, но оставили настраиваемым через </w:t>
      </w:r>
      <w:r>
        <w:rPr>
          <w:rFonts w:ascii="Courier New" w:hAnsi="Courier New" w:eastAsia="Courier New" w:cs="Courier New"/>
          <w:b w:val="0"/>
          <w:i w:val="0"/>
          <w:sz w:val="28"/>
        </w:rPr>
        <w:t>admin_setting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преподаватель может поднять до 7 для коротких эссе или опустить до 3 для технических отчётов с обилием формул.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3.5.2 Winnowing для исходного кода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Исходный код — совсем другая структура. Переменные переименовываются без потери смысла, комментарии удаляются, форматирование меняется. Шинглы на коде дают бесполезный результат: студент заменил </w:t>
      </w:r>
      <w:r>
        <w:rPr>
          <w:rFonts w:ascii="Courier New" w:hAnsi="Courier New" w:eastAsia="Courier New" w:cs="Courier New"/>
          <w:b w:val="0"/>
          <w:i w:val="0"/>
          <w:sz w:val="28"/>
        </w:rPr>
        <w:t>int i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 </w:t>
      </w:r>
      <w:r>
        <w:rPr>
          <w:rFonts w:ascii="Courier New" w:hAnsi="Courier New" w:eastAsia="Courier New" w:cs="Courier New"/>
          <w:b w:val="0"/>
          <w:i w:val="0"/>
          <w:sz w:val="28"/>
        </w:rPr>
        <w:t>int counter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и схожесть упала с 90 % до 20 %. Для кода мы применяем Winnowing — алгоритм Schleimer, Wilkerson и Aiken, предложенный в 2003 году и лежащий в основе известной системы MOSS [9], [4].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Алгоритм состоит из шести шагов. Шаг первый — токенизация: идентификаторы заменяются на обобщённую метку </w:t>
      </w:r>
      <w:r>
        <w:rPr>
          <w:rFonts w:ascii="Courier New" w:hAnsi="Courier New" w:eastAsia="Courier New" w:cs="Courier New"/>
          <w:b w:val="0"/>
          <w:i w:val="0"/>
          <w:sz w:val="28"/>
        </w:rPr>
        <w:t>__ID__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строковые литералы на </w:t>
      </w:r>
      <w:r>
        <w:rPr>
          <w:rFonts w:ascii="Courier New" w:hAnsi="Courier New" w:eastAsia="Courier New" w:cs="Courier New"/>
          <w:b w:val="0"/>
          <w:i w:val="0"/>
          <w:sz w:val="28"/>
        </w:rPr>
        <w:t>__STR__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числовые на </w:t>
      </w:r>
      <w:r>
        <w:rPr>
          <w:rFonts w:ascii="Courier New" w:hAnsi="Courier New" w:eastAsia="Courier New" w:cs="Courier New"/>
          <w:b w:val="0"/>
          <w:i w:val="0"/>
          <w:sz w:val="28"/>
        </w:rPr>
        <w:t>__NUM__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Переименование переменных после этого не влияет на результат — они все стали одинаковыми. Шаг второй — построение k-грамм: последовательностей из k токенов подряд. Шаг третий — rolling hash: для каждой k-граммы считается хеш, причём алгоритм Рабина–Карпа позволяет получить хеш следующей k-граммы из предыдущего за O(1). Шаг четвёртый — скользящее окно ширины w: в каждой позиции окна выбирается минимальный хеш, при совпадении минимумов — правый (это условие обеспечивает инвариантность к вставкам в начале файла, как доказано в [9]). Шаг пятый — множество выбранных минимумов становится отпечатком документа. Шаг шестой — пересечение отпечатков по формуле Жаккара, как для текста.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Параметры k=5 и w=4 взяты из оригинальной работы [9]. Авторы математически доказали, что при таких значениях гарантируется обнаружение любого совпадения длиной не менее k+w-1=8 токенов, а средняя плотность отпечатка составляет 2/(w+1) ≈ 0,4. На практике это означает: отпечаток файла в 500 токенов содержит примерно 200 хешей — достаточно для точного сравнения, но в два с половиной раза меньше исходного объёма.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3.5.3 Сопоставление алгоритмов и типов файлов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Выбор конкретного алгоритма определяется расширением и MIME-типом загруженного файла. Стратегия выбора собрана в Таблице 3.3.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Таблица 3.3 -- Соответствие алгоритмов и типов файлов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Тип файла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Алгоритм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Обоснование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DOCX, PDF, TXT, ODT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Шинглы + Жаккар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Естественный язык, важна фразовая структура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Python, Java, C++, PHP (исходный код)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Winnowing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Токенизация устойчива к переименованиям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XLSX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Шинглы на строковом представлении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Таблица сводится к тексту с разделителями</w:t>
            </w:r>
          </w:p>
        </w:tc>
      </w:tr>
    </w:tbl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Класс </w:t>
      </w:r>
      <w:r>
        <w:rPr>
          <w:rFonts w:ascii="Courier New" w:hAnsi="Courier New" w:eastAsia="Courier New" w:cs="Courier New"/>
          <w:b w:val="0"/>
          <w:i w:val="0"/>
          <w:sz w:val="28"/>
        </w:rPr>
        <w:t>classes/file_types.php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инкапсулирует это решение, а </w:t>
      </w:r>
      <w:r>
        <w:rPr>
          <w:rFonts w:ascii="Courier New" w:hAnsi="Courier New" w:eastAsia="Courier New" w:cs="Courier New"/>
          <w:b w:val="0"/>
          <w:i w:val="0"/>
          <w:sz w:val="28"/>
        </w:rPr>
        <w:t>classes/analyser.php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выступает контекстом паттерна Strategy [25]. Добавить новый формат (например, LaTeX) значит дописать одну ветку в </w:t>
      </w:r>
      <w:r>
        <w:rPr>
          <w:rFonts w:ascii="Courier New" w:hAnsi="Courier New" w:eastAsia="Courier New" w:cs="Courier New"/>
          <w:b w:val="0"/>
          <w:i w:val="0"/>
          <w:sz w:val="28"/>
        </w:rPr>
        <w:t>file_types.php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остальной код не меняется. Подход с обобщённой семантикой через латентный семантический анализ [29] мы сознательно оставили за рамками: он требует обучающего корпуса на языке предметной области и вычислительно тяжелее в десятки раз.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3.6 Обработка форматов файлов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Перед запуском алгоритма сравнения плагину нужен чистый текст. Студенческие работы приходят в DOCX, PDF, реже XLSX; исходный код — в текстовых файлах разных расширений. Используемые библиотеки собраны в Таблице 3.4.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Таблица 3.4 -- Библиотеки извлечения текста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Формат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Библиотека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Лицензия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Применение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DOCX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PhpOffice\PhpWord [21]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LGPL 3.0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Парсинг XML-структуры архива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PDF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Smalot\PdfParser [28]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LGPL 3.0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Извлечение текстового слоя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XLSX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PhpOffice\PhpSpreadsheet [30]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LGPL 3.0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Чтение ячеек листов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Исходный код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Встроенные средства PHP 8.1 [31]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Прямое чтение через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file_get_contents</w:t>
            </w:r>
          </w:p>
        </w:tc>
      </w:tr>
    </w:tbl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Все три библиотеки распространяются по LGPL 3.0 и совместимы с лицензией GPL v3, под которой распространяется Moodle [10]. Смысл лицензионной совместимости: никаких юридических препятствий для вуза при разворачивании плагина. Подключаются библиотеки через Composer, вендоринг лежит в директории </w:t>
      </w:r>
      <w:r>
        <w:rPr>
          <w:rFonts w:ascii="Courier New" w:hAnsi="Courier New" w:eastAsia="Courier New" w:cs="Courier New"/>
          <w:b w:val="0"/>
          <w:i w:val="0"/>
          <w:sz w:val="28"/>
        </w:rPr>
        <w:t>vendor/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этот подход стандартен для современных плагинов Moodle.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исходного кода собственной нормализации больше, чем кажется. Мы удаляем однострочные комментарии (</w:t>
      </w:r>
      <w:r>
        <w:rPr>
          <w:rFonts w:ascii="Courier New" w:hAnsi="Courier New" w:eastAsia="Courier New" w:cs="Courier New"/>
          <w:b w:val="0"/>
          <w:i w:val="0"/>
          <w:sz w:val="28"/>
        </w:rPr>
        <w:t>//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 C-подобных языках, </w:t>
      </w:r>
      <w:r>
        <w:rPr>
          <w:rFonts w:ascii="Courier New" w:hAnsi="Courier New" w:eastAsia="Courier New" w:cs="Courier New"/>
          <w:b w:val="0"/>
          <w:i w:val="0"/>
          <w:sz w:val="28"/>
        </w:rPr>
        <w:t>#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 Python), многострочные (</w:t>
      </w:r>
      <w:r>
        <w:rPr>
          <w:rFonts w:ascii="Courier New" w:hAnsi="Courier New" w:eastAsia="Courier New" w:cs="Courier New"/>
          <w:b w:val="0"/>
          <w:i w:val="0"/>
          <w:sz w:val="28"/>
        </w:rPr>
        <w:t>/* ... */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i w:val="0"/>
          <w:sz w:val="28"/>
        </w:rPr>
        <w:t>""" ... """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), сжимаем пробельные символы, приводим переводы строк к LF. Без этих шагов студент получает формальную схожесть 40 % только из-за того, что у одного файл с CRLF (Windows), а у другого — с LF (Linux). Следует признать, что нормализация комментариев — компромисс: осмысленные комментарии на русском содержат фразовые совпадения, ценные для обнаружения заимствований. Однако на практике код списывают вместе с комментариями переведёнными или выкинутыми, и потеря этого сигнала не критична.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3.7 UI-сценарий и страница отчёта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UI-часть плагина скромна, но продумана. Макет страницы отчёта показан на Рисунке 3.3.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Рисунок 3.3 -- Макет страницы отчёта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Элементов на странице шесть. Первый — заголовок вида «Проверка самостоятельности — [имя задания]», чтобы преподаватель не запутался, открыв несколько вкладок с разными заданиями. Второй — блок метрик: всего проверено пар, сколько из них с высокой схожестью (более 60 %), сколько со средней (от 20 до 60 %), средняя схожесть по всем парам. Метрики рассчитываются один SQL-запросом прямо из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plagiarism_samost_results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индекс по </w:t>
      </w:r>
      <w:r>
        <w:rPr>
          <w:rFonts w:ascii="Courier New" w:hAnsi="Courier New" w:eastAsia="Courier New" w:cs="Courier New"/>
          <w:b w:val="0"/>
          <w:i w:val="0"/>
          <w:sz w:val="28"/>
        </w:rPr>
        <w:t>cm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делает операцию моментальной. Третий — матрица N×N, где N — число сданных работ, а ячейка окрашена по шкале: зелёный до 20 %, жёлтый от 20 до 60 %, красный выше 60 %. Четвёртый — попарное сравнение по клику на ячейку: AJAX-запрос к </w:t>
      </w:r>
      <w:r>
        <w:rPr>
          <w:rFonts w:ascii="Courier New" w:hAnsi="Courier New" w:eastAsia="Courier New" w:cs="Courier New"/>
          <w:b w:val="0"/>
          <w:i w:val="0"/>
          <w:sz w:val="28"/>
        </w:rPr>
        <w:t>pair.php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возвращает две панели с подсвеченными совпадающими фрагментами, модалка открывается без перезагрузки страницы. Пятый — кнопки действий: «Скачать CSV», «Пометить как проверено», «Перезапустить проверку». Шестой — форма обратной связи, сохраняемая в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plagiarism_samost_feedback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Технологический выбор для фронтенда минималистичен: Mustache как штатный шаблонизатор Moodle [22], Bootstrap 5 для сетки и типографики [26], ванильный JavaScript (без jQuery и тяжёлых фреймворков) для AJAX через встроенный в Moodle модуль </w:t>
      </w:r>
      <w:r>
        <w:rPr>
          <w:rFonts w:ascii="Courier New" w:hAnsi="Courier New" w:eastAsia="Courier New" w:cs="Courier New"/>
          <w:b w:val="0"/>
          <w:i w:val="0"/>
          <w:sz w:val="28"/>
        </w:rPr>
        <w:t>core/ajax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Такой набор совместим с любым уровнем кастомизации темы LMS и не тянет за собой сборку Webpack.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Выводы по главе 3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Глава решает задачу 3 — спроектировать модуль проверки работ на заимствования и интегрировать его в Moodle. Достигнутые результаты: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 Обоснован выбор архитектурного подхода: нативный плагин типа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Данные студентов не покидают контур LMS, что критично для ФЗ-152; слоистая архитектура и паттерны Strategy и Observer [24], [25] дают возможность расширения.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Определены семь точек расширения Moodle Plugin API [10], [11], связующих плагин с платформой. Соблюдён Moodle Coding Style [16].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Спроектирована схема БД: четыре основные таблицы и вспомогательная таблица обратной связи, связанные с тремя сущностями ядра Moodle (</w:t>
      </w:r>
      <w:r>
        <w:rPr>
          <w:rFonts w:ascii="Courier New" w:hAnsi="Courier New" w:eastAsia="Courier New" w:cs="Courier New"/>
          <w:b w:val="0"/>
          <w:i w:val="0"/>
          <w:sz w:val="28"/>
        </w:rPr>
        <w:t>mdl_user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sz w:val="28"/>
        </w:rPr>
        <w:t>mdl_assign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sz w:val="28"/>
        </w:rPr>
        <w:t>mdl_files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). ГОСТ 34.601-90 [27] в части технического проектирования выполнен.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Выбраны алгоритмы: шинглы с коэффициентом Жаккара (k=4) для текста, Winnowing (k=5, w=4) для исходного кода; значения параметров обоснованы классическими работами [8], [9] и современными обзорами [6].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Сопоставлены форматы файлов с библиотеками-парсерами (PhpWord [21], PdfParser [28], PhpSpreadsheet [30]); все библиотеки лицензионно совместимы с GPL v3.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Описан сценарий работы преподавателя со страницей отчёта и попарного сравнения.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Проектные решения этой главы переводятся в исходный код в главе 4, где они проходят через реализацию и тестирование.</w:t>
      </w:r>
    </w:p>
    <w:p>
      <w:pPr>
        <w:pStyle w:val="Heading1"/>
        <w:ind w:firstLine="709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36"/>
        </w:rPr>
        <w:t>4 РЕАЛИЗАЦИЯ, ТЕСТИРОВАНИЕ И ОЦЕНКА ЭФФЕКТИВНОСТИ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4.1 Структура кода плагина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Каталог плагина развёрнут в </w:t>
      </w:r>
      <w:r>
        <w:rPr>
          <w:rFonts w:ascii="Courier New" w:hAnsi="Courier New" w:eastAsia="Courier New" w:cs="Courier New"/>
          <w:b w:val="0"/>
          <w:i w:val="0"/>
          <w:sz w:val="28"/>
        </w:rPr>
        <w:t>moodle/plagiarism/samost/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как того требует типизация Plugin API [10], [11]. Внутри разделены три слоя: входная точка в корне, классы с бизнес-логикой в </w:t>
      </w:r>
      <w:r>
        <w:rPr>
          <w:rFonts w:ascii="Courier New" w:hAnsi="Courier New" w:eastAsia="Courier New" w:cs="Courier New"/>
          <w:b w:val="0"/>
          <w:i w:val="0"/>
          <w:sz w:val="28"/>
        </w:rPr>
        <w:t>classes/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служебные описания БД и scheduled-задач в </w:t>
      </w:r>
      <w:r>
        <w:rPr>
          <w:rFonts w:ascii="Courier New" w:hAnsi="Courier New" w:eastAsia="Courier New" w:cs="Courier New"/>
          <w:b w:val="0"/>
          <w:i w:val="0"/>
          <w:sz w:val="28"/>
        </w:rPr>
        <w:t>db/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UI-страницы </w:t>
      </w:r>
      <w:r>
        <w:rPr>
          <w:rFonts w:ascii="Courier New" w:hAnsi="Courier New" w:eastAsia="Courier New" w:cs="Courier New"/>
          <w:b w:val="0"/>
          <w:i w:val="0"/>
          <w:sz w:val="28"/>
        </w:rPr>
        <w:t>report.php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sz w:val="28"/>
        </w:rPr>
        <w:t>pair.php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sz w:val="28"/>
        </w:rPr>
        <w:t>feedback_list.php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лежат рядом с </w:t>
      </w:r>
      <w:r>
        <w:rPr>
          <w:rFonts w:ascii="Courier New" w:hAnsi="Courier New" w:eastAsia="Courier New" w:cs="Courier New"/>
          <w:b w:val="0"/>
          <w:i w:val="0"/>
          <w:sz w:val="28"/>
        </w:rPr>
        <w:t>lib.php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такое расположение соответствует официальному соглашению Moodle [16]. Общая сборка представлена в Таблице 4.1.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4.1 — Структура файлов плагина samost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Путь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Назначение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Строк кода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version.php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Версия плагина и зависимостей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lib.php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Точка входа, реализация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plagiarism_plugin_samost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150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settings.php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Форма настроек в админке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25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classes/analyser.php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Ядро сравнения (шинглы, Winnowing)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300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classes/text_extractor.php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Извлечение текста из DOCX, PDF, ZIP, кода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320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classes/file_types.php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Классификация файлов по расширению и MIME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70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classes/form/admin_settings.php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Форма админ-настроек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65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classes/task/process_queue.php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Фоновая задача очереди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140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pair.php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Страница одной пары работ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420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report.php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Страница общего отчёта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620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feedback_list.php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Список обратной связи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175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tabs/header.php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tabs/info.php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Вкладки интерфейса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480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db/install.xml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Схема пяти таблиц плагина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140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db/install.php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upgrade.php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Установка и миграции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180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db/access.php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Описание capabilities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35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db/settings.php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Глобальные настройки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25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db/tasks.php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Регистрация scheduled-задачи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lang/ru/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lang/en/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Локализация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220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styles.css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Стили интерфейса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950</w:t>
            </w:r>
          </w:p>
        </w:tc>
      </w:tr>
    </w:tbl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Итого в репозитории 22 PHP-файла: 4 362 строки PHP плюс 950 строк CSS и около 220 строк языковых пакетов. Такое разнесение отражает требования Moodle Coding Style [16]: неймспейс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plagiarism_samost\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для классов, отделение шаблонов (</w:t>
      </w:r>
      <w:r>
        <w:rPr>
          <w:rFonts w:ascii="Courier New" w:hAnsi="Courier New" w:eastAsia="Courier New" w:cs="Courier New"/>
          <w:b w:val="0"/>
          <w:i w:val="0"/>
          <w:sz w:val="28"/>
        </w:rPr>
        <w:t>tabs/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 от логики (</w:t>
      </w:r>
      <w:r>
        <w:rPr>
          <w:rFonts w:ascii="Courier New" w:hAnsi="Courier New" w:eastAsia="Courier New" w:cs="Courier New"/>
          <w:b w:val="0"/>
          <w:i w:val="0"/>
          <w:sz w:val="28"/>
        </w:rPr>
        <w:t>classes/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), миграции БД — только в </w:t>
      </w:r>
      <w:r>
        <w:rPr>
          <w:rFonts w:ascii="Courier New" w:hAnsi="Courier New" w:eastAsia="Courier New" w:cs="Courier New"/>
          <w:b w:val="0"/>
          <w:i w:val="0"/>
          <w:sz w:val="28"/>
        </w:rPr>
        <w:t>db/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Размер </w:t>
      </w:r>
      <w:r>
        <w:rPr>
          <w:rFonts w:ascii="Courier New" w:hAnsi="Courier New" w:eastAsia="Courier New" w:cs="Courier New"/>
          <w:b w:val="0"/>
          <w:i w:val="0"/>
          <w:sz w:val="28"/>
        </w:rPr>
        <w:t>styles.css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 первый взгляд кажется избыточным, но большая часть этого объёма — кастомная палитра тепловой карты и адаптивные правила под Bootstrap 5 [26], о которых пойдёт речь в разделе 4.6.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4.2 Ключевые фрагменты реализации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4.2.1 Ядро сравнения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Метод </w:t>
      </w:r>
      <w:r>
        <w:rPr>
          <w:rFonts w:ascii="Courier New" w:hAnsi="Courier New" w:eastAsia="Courier New" w:cs="Courier New"/>
          <w:b w:val="0"/>
          <w:i w:val="0"/>
          <w:sz w:val="28"/>
        </w:rPr>
        <w:t>analyser::run_for_cm()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точка входа во весь цикл анализа. На вход он принимает идентификатор </w:t>
      </w:r>
      <w:r>
        <w:rPr>
          <w:rFonts w:ascii="Courier New" w:hAnsi="Courier New" w:eastAsia="Courier New" w:cs="Courier New"/>
          <w:b w:val="0"/>
          <w:i w:val="0"/>
          <w:sz w:val="28"/>
        </w:rPr>
        <w:t>course module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(cmid), забирает закэшированный текст по всем студентам из таблицы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plagiarism_samost_files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делит контент каждого пользователя на два «ведра» — код и текст, затем генерирует все пары и для каждой пары вызывает либо Winnowing (код), либо Жаккара (текст). Результаты пишутся в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plagiarism_samost_results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Ниже приведён центральный фрагмент.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/>
          <w:sz w:val="28"/>
        </w:rPr>
        <w:t>Листинг 4.1 — Метод сравнения пары работ (фрагмент `classes/analyser.php`)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public function run_for_cm(int $cmid): int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global $DB;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$records = $DB-&gt;get_records('plagiarism_samost_files', ['cm' =&gt; $cmid]);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$buckets = [];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foreach ($records as $rec)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if (empty($rec-&gt;textcontent)) { continue;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$uid = $rec-&gt;userid;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$blocks = self::split_combined_content((string)$rec-&gt;textcontent);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foreach ($blocks as $block)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$payload = text_extractor::payload($block);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if (text_extractor::is_code($block))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$buckets[$uid]['code'] .= "\n\n" . $payload;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} else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$buckets[$uid]['text'] .= ' ' . $payload;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$userids = array_keys($buckets);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$n = count($userids);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if ($n &lt; 2) { return 0;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$DB-&gt;delete_records('plagiarism_samost_results', ['cm' =&gt; $cmid]);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$pairs_done = 0; $now = time();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for ($i = 0; $i &lt; $n; $i++)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for ($j = $i + 1; $j &lt; $n; $j++)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$u1 = $userids[$i]; $u2 = $userids[$j];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$sim_code = null;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if ($buckets[$u1]['code'] !== '' &amp;&amp; $buckets[$u2]['code'] !== '')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$sim_code = round($this-&gt;winnowing_similarity(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    $buckets[$u1]['code'], $buckets[$u2]['code']) * 100, 2);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$sim_text = null;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if ($buckets[$u1]['text'] !== '' &amp;&amp; $buckets[$u2]['text'] !== '')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$sim_text = round($this-&gt;jaccard_similarity(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    $buckets[$u1]['text'], $buckets[$u2]['text']) * 100, 2);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$DB-&gt;insert_record('plagiarism_samost_results', (object)[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'cm' =&gt; $cmid, 'userid1' =&gt; $u1, 'userid2' =&gt; $u2,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'similarity_code' =&gt; $sim_code, 'similarity_text' =&gt; $sim_text,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'timecalculated' =&gt; $now,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]);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$pairs_done++;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return $pairs_done;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Логика вписывается в Plugin API [11] прозрачно: задача </w:t>
      </w:r>
      <w:r>
        <w:rPr>
          <w:rFonts w:ascii="Courier New" w:hAnsi="Courier New" w:eastAsia="Courier New" w:cs="Courier New"/>
          <w:b w:val="0"/>
          <w:i w:val="0"/>
          <w:sz w:val="28"/>
        </w:rPr>
        <w:t>process_queue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вызывает метод из cron-контекста, без блокировки web-потока. Отдельного внимания заслуживает </w:t>
      </w:r>
      <w:r>
        <w:rPr>
          <w:rFonts w:ascii="Courier New" w:hAnsi="Courier New" w:eastAsia="Courier New" w:cs="Courier New"/>
          <w:b w:val="0"/>
          <w:i w:val="0"/>
          <w:sz w:val="28"/>
        </w:rPr>
        <w:t>split_combined_content()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он читает префиксы </w:t>
      </w:r>
      <w:r>
        <w:rPr>
          <w:rFonts w:ascii="Courier New" w:hAnsi="Courier New" w:eastAsia="Courier New" w:cs="Courier New"/>
          <w:b w:val="0"/>
          <w:i w:val="0"/>
          <w:sz w:val="28"/>
        </w:rPr>
        <w:t>CODE: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i w:val="0"/>
          <w:sz w:val="28"/>
        </w:rPr>
        <w:t>TEXT: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(константы </w:t>
      </w:r>
      <w:r>
        <w:rPr>
          <w:rFonts w:ascii="Courier New" w:hAnsi="Courier New" w:eastAsia="Courier New" w:cs="Courier New"/>
          <w:b w:val="0"/>
          <w:i w:val="0"/>
          <w:sz w:val="28"/>
        </w:rPr>
        <w:t>TYPE_CODE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sz w:val="28"/>
        </w:rPr>
        <w:t>TYPE_TEXT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 </w:t>
      </w:r>
      <w:r>
        <w:rPr>
          <w:rFonts w:ascii="Courier New" w:hAnsi="Courier New" w:eastAsia="Courier New" w:cs="Courier New"/>
          <w:b w:val="0"/>
          <w:i w:val="0"/>
          <w:sz w:val="28"/>
        </w:rPr>
        <w:t>text_extractor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 и разбивает смешанные сдачи, где студент приложил архив с кодом и пояснительную записку. В версии расширенного охвата (</w:t>
      </w:r>
      <w:r>
        <w:rPr>
          <w:rFonts w:ascii="Courier New" w:hAnsi="Courier New" w:eastAsia="Courier New" w:cs="Courier New"/>
          <w:b w:val="0"/>
          <w:i w:val="0"/>
          <w:sz w:val="28"/>
        </w:rPr>
        <w:t>run_for_cm_with_scope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) реализованы ещё режимы </w:t>
      </w:r>
      <w:r>
        <w:rPr>
          <w:rFonts w:ascii="Courier New" w:hAnsi="Courier New" w:eastAsia="Courier New" w:cs="Courier New"/>
          <w:b w:val="0"/>
          <w:i w:val="0"/>
          <w:sz w:val="28"/>
        </w:rPr>
        <w:t>within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i w:val="0"/>
          <w:sz w:val="28"/>
        </w:rPr>
        <w:t>cross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сравнение внутри группы и против внешнего набора пользователей; это пригодится, например, чтобы проверить новый поток против прошлогоднего.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4.2.2 Извлечение текста из DOCX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DOCX-файл устроен как ZIP-архив; тело документа лежит в </w:t>
      </w:r>
      <w:r>
        <w:rPr>
          <w:rFonts w:ascii="Courier New" w:hAnsi="Courier New" w:eastAsia="Courier New" w:cs="Courier New"/>
          <w:b w:val="0"/>
          <w:i w:val="0"/>
          <w:sz w:val="28"/>
        </w:rPr>
        <w:t>word/document.xml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а текст разметки XML завёрнут в элементы </w:t>
      </w:r>
      <w:r>
        <w:rPr>
          <w:rFonts w:ascii="Courier New" w:hAnsi="Courier New" w:eastAsia="Courier New" w:cs="Courier New"/>
          <w:b w:val="0"/>
          <w:i w:val="0"/>
          <w:sz w:val="28"/>
        </w:rPr>
        <w:t>&lt;w:t&gt;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пространства имён </w:t>
      </w:r>
      <w:r>
        <w:rPr>
          <w:rFonts w:ascii="Courier New" w:hAnsi="Courier New" w:eastAsia="Courier New" w:cs="Courier New"/>
          <w:b w:val="0"/>
          <w:i w:val="0"/>
          <w:sz w:val="28"/>
        </w:rPr>
        <w:t>...wordprocessingml/2006/main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Мы намеренно отказались от тяжеловесной PhpWord [21] в пользу лёгкого парсинга через </w:t>
      </w:r>
      <w:r>
        <w:rPr>
          <w:rFonts w:ascii="Courier New" w:hAnsi="Courier New" w:eastAsia="Courier New" w:cs="Courier New"/>
          <w:b w:val="0"/>
          <w:i w:val="0"/>
          <w:sz w:val="28"/>
        </w:rPr>
        <w:t>ZipArchive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i w:val="0"/>
          <w:sz w:val="28"/>
        </w:rPr>
        <w:t>DOMDocument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: PhpWord тянет зависимостей на десятки мегабайт, а плагин должен оставаться компактным по требованию Moodle Coding Style [16]. Fallback на PhpWord держится в запасе на случай экзотических файлов с embedded-объектами.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/>
          <w:sz w:val="28"/>
        </w:rPr>
        <w:t>Листинг 4.2 — Извлечение текста из DOCX (`classes/text_extractor.php`)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private static function extract_docx(\stored_file $file): string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$tmp = make_request_directory() . '/' . clean_filename($file-&gt;get_filename());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$file-&gt;copy_content_to($tmp);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$zip = new \ZipArchive();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if ($zip-&gt;open($tmp) !== true)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@unlink($tmp);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return '';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$xml = $zip-&gt;getFromName('word/document.xml');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$zip-&gt;close();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@unlink($tmp);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if ($xml === false) { return '';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libxml_use_internal_errors(true);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$dom = new \DOMDocument();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$dom-&gt;loadXML($xml);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libxml_clear_errors();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$texts = [];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$nodes = $dom-&gt;getElementsByTagNameNS(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'http://schemas.openxmlformats.org/wordprocessingml/2006/main', 't'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foreach ($nodes as $node)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$texts[] = $node-&gt;nodeValue;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return self::normalise(implode(' ', $texts));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Кросс-форматный подход реализован единообразно: </w:t>
      </w:r>
      <w:r>
        <w:rPr>
          <w:rFonts w:ascii="Courier New" w:hAnsi="Courier New" w:eastAsia="Courier New" w:cs="Courier New"/>
          <w:b w:val="0"/>
          <w:i w:val="0"/>
          <w:sz w:val="28"/>
        </w:rPr>
        <w:t>extract()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сначала классифицирует файл через </w:t>
      </w:r>
      <w:r>
        <w:rPr>
          <w:rFonts w:ascii="Courier New" w:hAnsi="Courier New" w:eastAsia="Courier New" w:cs="Courier New"/>
          <w:b w:val="0"/>
          <w:i w:val="0"/>
          <w:sz w:val="28"/>
        </w:rPr>
        <w:t>file_types::classify()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затем вызывает специализированный метод. DOCX идёт через </w:t>
      </w:r>
      <w:r>
        <w:rPr>
          <w:rFonts w:ascii="Courier New" w:hAnsi="Courier New" w:eastAsia="Courier New" w:cs="Courier New"/>
          <w:b w:val="0"/>
          <w:i w:val="0"/>
          <w:sz w:val="28"/>
        </w:rPr>
        <w:t>extract_docx()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PDF — через </w:t>
      </w:r>
      <w:r>
        <w:rPr>
          <w:rFonts w:ascii="Courier New" w:hAnsi="Courier New" w:eastAsia="Courier New" w:cs="Courier New"/>
          <w:b w:val="0"/>
          <w:i w:val="0"/>
          <w:sz w:val="28"/>
        </w:rPr>
        <w:t>extract_pdf()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(под капотом shell-вызов </w:t>
      </w:r>
      <w:r>
        <w:rPr>
          <w:rFonts w:ascii="Courier New" w:hAnsi="Courier New" w:eastAsia="Courier New" w:cs="Courier New"/>
          <w:b w:val="0"/>
          <w:i w:val="0"/>
          <w:sz w:val="28"/>
        </w:rPr>
        <w:t>pdftotext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альтернатива Smalot PdfParser [28]), XLSX планируется переключить на PhpSpreadsheet [30]. ZIP обрабатывается рекурсивно в </w:t>
      </w:r>
      <w:r>
        <w:rPr>
          <w:rFonts w:ascii="Courier New" w:hAnsi="Courier New" w:eastAsia="Courier New" w:cs="Courier New"/>
          <w:b w:val="0"/>
          <w:i w:val="0"/>
          <w:sz w:val="28"/>
        </w:rPr>
        <w:t>extract_zip()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где каждый внутренний файл классифицируется заново и игнорируются служебные пути (</w:t>
      </w:r>
      <w:r>
        <w:rPr>
          <w:rFonts w:ascii="Courier New" w:hAnsi="Courier New" w:eastAsia="Courier New" w:cs="Courier New"/>
          <w:b w:val="0"/>
          <w:i w:val="0"/>
          <w:sz w:val="28"/>
        </w:rPr>
        <w:t>.git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sz w:val="28"/>
        </w:rPr>
        <w:t>node_modules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sz w:val="28"/>
        </w:rPr>
        <w:t>vendor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см. </w:t>
      </w:r>
      <w:r>
        <w:rPr>
          <w:rFonts w:ascii="Courier New" w:hAnsi="Courier New" w:eastAsia="Courier New" w:cs="Courier New"/>
          <w:b w:val="0"/>
          <w:i w:val="0"/>
          <w:sz w:val="28"/>
        </w:rPr>
        <w:t>file_types::ARCHIVE_SKIP_PATTERNS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4.2.3 Реализация Winnowing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Оригинальный алгоритм Schleimer [9] на PHP 8.1 [31] собран строго по спецификации: токены → k-граммы → хеши → скользящее окно → минимумы. Мы выбрали </w:t>
      </w:r>
      <w:r>
        <w:rPr>
          <w:rFonts w:ascii="Courier New" w:hAnsi="Courier New" w:eastAsia="Courier New" w:cs="Courier New"/>
          <w:b w:val="0"/>
          <w:i w:val="0"/>
          <w:sz w:val="28"/>
        </w:rPr>
        <w:t>crc32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вместо более тяжёлого MD5 осознанно: длины хеша хватает для k=5, а производительность выше в 3-4 раза (проверялось на тестовом стенде).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/>
          <w:sz w:val="28"/>
        </w:rPr>
        <w:t>Листинг 4.3 — Реализация Winnowing (`classes/text_extractor.php`)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public static function winnowing_fingerprints(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string $token_stream,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int $k = 5,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int $w = 4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): array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$tokens = preg_split('/\s+/u', $token_stream, -1, PREG_SPLIT_NO_EMPTY);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$n = count($tokens);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if ($n &lt; $k)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return [crc32($token_stream) =&gt; true];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$hashes = [];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for ($i = 0; $i &lt;= $n - $k; $i++)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$kgram = implode(' ', array_slice($tokens, $i, $k));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$hashes[] = crc32($kgram);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$m = count($hashes);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if ($m &lt; $w)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return array_fill_keys($hashes, true);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$fingerprints = [];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$prev_min_pos = -1;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for ($i = 0; $i &lt;= $m - $w; $i++)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$min_pos = $i;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for ($j = $i + 1; $j &lt; $i + $w; $j++)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if ($hashes[$j] &lt; $hashes[$min_pos])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$min_pos = $j;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if ($min_pos !== $prev_min_pos)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$fingerprints[$hashes[$min_pos]] = true;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$prev_min_pos = $min_pos;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return $fingerprints;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Параметры </w:t>
      </w:r>
      <w:r>
        <w:rPr>
          <w:rFonts w:ascii="Courier New" w:hAnsi="Courier New" w:eastAsia="Courier New" w:cs="Courier New"/>
          <w:b w:val="0"/>
          <w:i w:val="0"/>
          <w:sz w:val="28"/>
        </w:rPr>
        <w:t>k=5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sz w:val="28"/>
        </w:rPr>
        <w:t>w=4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обоснованы в главе 3 (баланс между устойчивостью к перестановкам строк и чувствительностью к коротким совпадениям). Сами токены готовит </w:t>
      </w:r>
      <w:r>
        <w:rPr>
          <w:rFonts w:ascii="Courier New" w:hAnsi="Courier New" w:eastAsia="Courier New" w:cs="Courier New"/>
          <w:b w:val="0"/>
          <w:i w:val="0"/>
          <w:sz w:val="28"/>
        </w:rPr>
        <w:t>tokenise_code()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: снимает комментарии, заменяет строковые литералы на </w:t>
      </w:r>
      <w:r>
        <w:rPr>
          <w:rFonts w:ascii="Courier New" w:hAnsi="Courier New" w:eastAsia="Courier New" w:cs="Courier New"/>
          <w:b w:val="0"/>
          <w:i w:val="0"/>
          <w:sz w:val="28"/>
        </w:rPr>
        <w:t>STR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числа на </w:t>
      </w:r>
      <w:r>
        <w:rPr>
          <w:rFonts w:ascii="Courier New" w:hAnsi="Courier New" w:eastAsia="Courier New" w:cs="Courier New"/>
          <w:b w:val="0"/>
          <w:i w:val="0"/>
          <w:sz w:val="28"/>
        </w:rPr>
        <w:t>NUM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переменные — на </w:t>
      </w:r>
      <w:r>
        <w:rPr>
          <w:rFonts w:ascii="Courier New" w:hAnsi="Courier New" w:eastAsia="Courier New" w:cs="Courier New"/>
          <w:b w:val="0"/>
          <w:i w:val="0"/>
          <w:sz w:val="28"/>
        </w:rPr>
        <w:t>VAR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а ключевые слова 30+ языков оставляет как есть. Благодаря этому плагин устойчив к типовым уловкам — переименованию идентификаторов, смене форматирования, изменению строковых констант.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4.2.4 Фоновая обработка очереди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Moodle запускает наш класс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plagiarism_samost\task\process_queue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через подсистему cron, зарегистрированную в </w:t>
      </w:r>
      <w:r>
        <w:rPr>
          <w:rFonts w:ascii="Courier New" w:hAnsi="Courier New" w:eastAsia="Courier New" w:cs="Courier New"/>
          <w:b w:val="0"/>
          <w:i w:val="0"/>
          <w:sz w:val="28"/>
        </w:rPr>
        <w:t>db/tasks.php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Задача помечена </w:t>
      </w:r>
      <w:r>
        <w:rPr>
          <w:rFonts w:ascii="Courier New" w:hAnsi="Courier New" w:eastAsia="Courier New" w:cs="Courier New"/>
          <w:b w:val="0"/>
          <w:i w:val="0"/>
          <w:sz w:val="28"/>
        </w:rPr>
        <w:t>minute='*'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то есть попытка разбора очереди предпринимается раз в минуту — если очередь пуста, метод </w:t>
      </w:r>
      <w:r>
        <w:rPr>
          <w:rFonts w:ascii="Courier New" w:hAnsi="Courier New" w:eastAsia="Courier New" w:cs="Courier New"/>
          <w:b w:val="0"/>
          <w:i w:val="0"/>
          <w:sz w:val="28"/>
        </w:rPr>
        <w:t>execute()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возвращается за 2-3 мс. Пачка — не более 100 записей, что защищает от долгой нагрузки на общий cron Moodle.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/>
          <w:sz w:val="28"/>
        </w:rPr>
        <w:t>Листинг 4.4 — Фоновая задача очереди (`classes/task/process_queue.php`)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public function execute(): void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global $DB, $CFG;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$batch_size = 100;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require_once($CFG-&gt;dirroot . '/mod/assign/locallib.php');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$rows = $DB-&gt;get_records_select(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'plagiarism_samost_queue',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"status = 'queued'", [], 'timecreated ASC', '*', 0, $batch_size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if (empty($rows))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mtrace('plagiarism_samost: queue is empty, nothing to do.');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return;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$by_cm = [];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foreach ($rows as $row) { $by_cm[$row-&gt;cm][] = $row;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$shingle_size = (int)(get_config('plagiarism_samost', 'shingle_size') ?: 7);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$fs = get_file_storage();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foreach ($by_cm as $cmid =&gt; $cm_rows)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$row_ids = array_column($cm_rows, 'id');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[$in_sql, $in_params] = $DB-&gt;get_in_or_equal($row_ids);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$DB-&gt;execute("UPDATE {plagiarism_samost_queue}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SET status='processing', timemodified=? WHERE id $in_sql",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array_merge([time()], $in_params));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try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$anal = new analyser($shingle_size);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// извлекаем текст, запускаем сравнение...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$anal-&gt;run_for_cm_with_scope((int)$cmid, $userids_to_process,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$scope_mode, $scope_compare_ids);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$DB-&gt;execute("UPDATE {plagiarism_samost_queue}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SET status='done', timemodified=? WHERE id $in_sql",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array_merge([time()], $in_params));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} catch (\Throwable $e) {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$DB-&gt;execute("UPDATE {plagiarism_samost_queue}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SET status='error', timemodified=? WHERE id $in_sql",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    array_merge([time()], $in_params));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  mtrace("  cm={$cmid}: ERROR — " . $e-&gt;getMessage());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</w:t>
      </w:r>
    </w:p>
    <w:p>
      <w:pPr>
        <w:spacing w:before="0" w:after="0" w:line="240" w:lineRule="auto"/>
        <w:ind w:firstLine="0" w:left="283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Отказоустойчивость реализована через явный state-machine статусов в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plagiarism_samost_queue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: </w:t>
      </w:r>
      <w:r>
        <w:rPr>
          <w:rFonts w:ascii="Courier New" w:hAnsi="Courier New" w:eastAsia="Courier New" w:cs="Courier New"/>
          <w:b w:val="0"/>
          <w:i w:val="0"/>
          <w:sz w:val="28"/>
        </w:rPr>
        <w:t>queued → processing → done | error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Любой </w:t>
      </w:r>
      <w:r>
        <w:rPr>
          <w:rFonts w:ascii="Courier New" w:hAnsi="Courier New" w:eastAsia="Courier New" w:cs="Courier New"/>
          <w:b w:val="0"/>
          <w:i w:val="0"/>
          <w:sz w:val="28"/>
        </w:rPr>
        <w:t>Throwable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перехватывается и пачка получает статус </w:t>
      </w:r>
      <w:r>
        <w:rPr>
          <w:rFonts w:ascii="Courier New" w:hAnsi="Courier New" w:eastAsia="Courier New" w:cs="Courier New"/>
          <w:b w:val="0"/>
          <w:i w:val="0"/>
          <w:sz w:val="28"/>
        </w:rPr>
        <w:t>error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но уже сохранённые в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plagiarism_samost_results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пары остаются валидными. Такой подход безопаснее «тихих» сбоев: администратор видит ошибку в </w:t>
      </w:r>
      <w:r>
        <w:rPr>
          <w:rFonts w:ascii="Courier New" w:hAnsi="Courier New" w:eastAsia="Courier New" w:cs="Courier New"/>
          <w:b w:val="0"/>
          <w:i w:val="0"/>
          <w:sz w:val="28"/>
        </w:rPr>
        <w:t>mtrace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может разобрать конкретный cm вручную.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4.3 Развёртывание и установка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Плагин разворачивается пятью шагами: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1. Копирование каталога </w:t>
      </w:r>
      <w:r>
        <w:rPr>
          <w:rFonts w:ascii="Courier New" w:hAnsi="Courier New" w:eastAsia="Courier New" w:cs="Courier New"/>
          <w:b w:val="0"/>
          <w:i w:val="0"/>
          <w:sz w:val="28"/>
        </w:rPr>
        <w:t>samost/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 </w:t>
      </w:r>
      <w:r>
        <w:rPr>
          <w:rFonts w:ascii="Courier New" w:hAnsi="Courier New" w:eastAsia="Courier New" w:cs="Courier New"/>
          <w:b w:val="0"/>
          <w:i w:val="0"/>
          <w:sz w:val="28"/>
        </w:rPr>
        <w:t>moodle/plagiarism/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 сервере.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2. Вход в админку Moodle, раздел «Site administration → Notifications». Moodle замечает новый компонент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plagiarism_samost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запускает </w:t>
      </w:r>
      <w:r>
        <w:rPr>
          <w:rFonts w:ascii="Courier New" w:hAnsi="Courier New" w:eastAsia="Courier New" w:cs="Courier New"/>
          <w:b w:val="0"/>
          <w:i w:val="0"/>
          <w:sz w:val="28"/>
        </w:rPr>
        <w:t>db/install.php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создаёт пять таблиц по схеме </w:t>
      </w:r>
      <w:r>
        <w:rPr>
          <w:rFonts w:ascii="Courier New" w:hAnsi="Courier New" w:eastAsia="Courier New" w:cs="Courier New"/>
          <w:b w:val="0"/>
          <w:i w:val="0"/>
          <w:sz w:val="28"/>
        </w:rPr>
        <w:t>install.xml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: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plagiarism_samost_files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sz w:val="28"/>
        </w:rPr>
        <w:t>_results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sz w:val="28"/>
        </w:rPr>
        <w:t>_config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sz w:val="28"/>
        </w:rPr>
        <w:t>_queue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sz w:val="28"/>
        </w:rPr>
        <w:t>_feedback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Включение типа plagiarism на уровне сайта: «Site administration → Advanced features → Enable plagiarism plugins».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Активация плагина: «Plugins → Plagiarism plugins → Manage plagiarism plugins → samost».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Глобальные настройки: «Plagiarism plugins → Samost settings», где задаются порог срабатывания (по умолчанию 70%) и размер шингла (по умолчанию 7).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Рисунок 4.1 показывает административную форму с настройками — порогами, размером шингла и флагом </w:t>
      </w:r>
      <w:r>
        <w:rPr>
          <w:rFonts w:ascii="Courier New" w:hAnsi="Courier New" w:eastAsia="Courier New" w:cs="Courier New"/>
          <w:b w:val="0"/>
          <w:i w:val="0"/>
          <w:sz w:val="28"/>
        </w:rPr>
        <w:t>enabled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Все элементы построены на стандартных </w:t>
      </w:r>
      <w:r>
        <w:rPr>
          <w:rFonts w:ascii="Courier New" w:hAnsi="Courier New" w:eastAsia="Courier New" w:cs="Courier New"/>
          <w:b w:val="0"/>
          <w:i w:val="0"/>
          <w:sz w:val="28"/>
        </w:rPr>
        <w:t>moodleform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[11]; HTML-разметка отрисовывается через встроенный Mustache-рендерер [22], поэтому внешне форма ничем не отличается от штатных форм Moodle.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После включения плагин становится доступен в настройках каждого задания. Преподаватель открывает «Edit assignment → Plagiarism samost», ставит флажок </w:t>
      </w:r>
      <w:r>
        <w:rPr>
          <w:rFonts w:ascii="Courier New" w:hAnsi="Courier New" w:eastAsia="Courier New" w:cs="Courier New"/>
          <w:b w:val="0"/>
          <w:i w:val="0"/>
          <w:sz w:val="28"/>
        </w:rPr>
        <w:t>samost_use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сохраняет. Рисунок 4.2 демонстрирует эту часть интерфейса. С момента сохранения плагин подписывается на события </w:t>
      </w:r>
      <w:r>
        <w:rPr>
          <w:rFonts w:ascii="Courier New" w:hAnsi="Courier New" w:eastAsia="Courier New" w:cs="Courier New"/>
          <w:b w:val="0"/>
          <w:i w:val="0"/>
          <w:sz w:val="28"/>
        </w:rPr>
        <w:t>assessable_uploaded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i w:val="0"/>
          <w:sz w:val="28"/>
        </w:rPr>
        <w:t>assessable_submitted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после каждой сдачи добавляет строку в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plagiarism_samost_queue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и в течение минуты очередь подхватывает её.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4.4 Тестирование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4.4.1 Модульное тестирование (PHPUnit)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Для Moodle-плагинов стандартом является PHPUnit [32], интегрированный в ядро через </w:t>
      </w:r>
      <w:r>
        <w:rPr>
          <w:rFonts w:ascii="Courier New" w:hAnsi="Courier New" w:eastAsia="Courier New" w:cs="Courier New"/>
          <w:b w:val="0"/>
          <w:i w:val="0"/>
          <w:sz w:val="28"/>
        </w:rPr>
        <w:t>admin/tool/phpunit/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[33]. Инициализация окружения запускается один раз: </w:t>
      </w:r>
      <w:r>
        <w:rPr>
          <w:rFonts w:ascii="Courier New" w:hAnsi="Courier New" w:eastAsia="Courier New" w:cs="Courier New"/>
          <w:b w:val="0"/>
          <w:i w:val="0"/>
          <w:sz w:val="28"/>
        </w:rPr>
        <w:t>php admin/tool/phpunit/cli/init.php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после чего тесты гоняются командой </w:t>
      </w:r>
      <w:r>
        <w:rPr>
          <w:rFonts w:ascii="Courier New" w:hAnsi="Courier New" w:eastAsia="Courier New" w:cs="Courier New"/>
          <w:b w:val="0"/>
          <w:i w:val="0"/>
          <w:sz w:val="28"/>
        </w:rPr>
        <w:t>vendor/bin/phpunit plagiarism/samost/tests/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Мы следовали рекомендациям Куликова [34] о пирамиде тестов: большинство случаев закрываем быстрыми unit-тестами, интеграционные добавляем на ключевых сценариях.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Написано 29 unit-тестов, сгруппированных по трём классам.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Класс </w:t>
      </w:r>
      <w:r>
        <w:rPr>
          <w:rFonts w:ascii="Courier New" w:hAnsi="Courier New" w:eastAsia="Courier New" w:cs="Courier New"/>
          <w:b w:val="0"/>
          <w:i w:val="0"/>
          <w:sz w:val="28"/>
        </w:rPr>
        <w:t>analyser_test.php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(12 тестов). Проверяется, что </w:t>
      </w:r>
      <w:r>
        <w:rPr>
          <w:rFonts w:ascii="Courier New" w:hAnsi="Courier New" w:eastAsia="Courier New" w:cs="Courier New"/>
          <w:b w:val="0"/>
          <w:i w:val="0"/>
          <w:sz w:val="28"/>
        </w:rPr>
        <w:t>jaccard_similarity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возвращает число в диапазоне [35, 36]; идентичные тексты дают 1.0, а полностью разные — значение ниже 0.05; замена порядка слов влияет на метрику (корректность шинглов); </w:t>
      </w:r>
      <w:r>
        <w:rPr>
          <w:rFonts w:ascii="Courier New" w:hAnsi="Courier New" w:eastAsia="Courier New" w:cs="Courier New"/>
          <w:b w:val="0"/>
          <w:i w:val="0"/>
          <w:sz w:val="28"/>
        </w:rPr>
        <w:t>winnowing_similarity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 равных потоках токенов выдаёт 1.0, а при частичной подстановке </w:t>
      </w:r>
      <w:r>
        <w:rPr>
          <w:rFonts w:ascii="Courier New" w:hAnsi="Courier New" w:eastAsia="Courier New" w:cs="Courier New"/>
          <w:b w:val="0"/>
          <w:i w:val="0"/>
          <w:sz w:val="28"/>
        </w:rPr>
        <w:t>VAR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-ов — промежуточные значения 0.3–0.7. Отдельно протестирован </w:t>
      </w:r>
      <w:r>
        <w:rPr>
          <w:rFonts w:ascii="Courier New" w:hAnsi="Courier New" w:eastAsia="Courier New" w:cs="Courier New"/>
          <w:b w:val="0"/>
          <w:i w:val="0"/>
          <w:sz w:val="28"/>
        </w:rPr>
        <w:t>split_combined_content()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: смешанный контент с префиксами </w:t>
      </w:r>
      <w:r>
        <w:rPr>
          <w:rFonts w:ascii="Courier New" w:hAnsi="Courier New" w:eastAsia="Courier New" w:cs="Courier New"/>
          <w:b w:val="0"/>
          <w:i w:val="0"/>
          <w:sz w:val="28"/>
        </w:rPr>
        <w:t>CODE: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i w:val="0"/>
          <w:sz w:val="28"/>
        </w:rPr>
        <w:t>TEXT: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разбивается на два блока без потерь.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Класс </w:t>
      </w:r>
      <w:r>
        <w:rPr>
          <w:rFonts w:ascii="Courier New" w:hAnsi="Courier New" w:eastAsia="Courier New" w:cs="Courier New"/>
          <w:b w:val="0"/>
          <w:i w:val="0"/>
          <w:sz w:val="28"/>
        </w:rPr>
        <w:t>text_extractor_test.php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(10 тестов). Покрывает разбор DOCX, PDF, ZIP и токенизацию кода. Самый полезный тест — </w:t>
      </w:r>
      <w:r>
        <w:rPr>
          <w:rFonts w:ascii="Courier New" w:hAnsi="Courier New" w:eastAsia="Courier New" w:cs="Courier New"/>
          <w:b w:val="0"/>
          <w:i w:val="0"/>
          <w:sz w:val="28"/>
        </w:rPr>
        <w:t>test_tokenise_code_strips_comments_py_java_php_cpp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: он подаёт на вход четыре эталонных сниппета с одинаковой логикой и разными стилями комментариев, ожидает одинаковый токен-поток на выходе. Второй критичный — </w:t>
      </w:r>
      <w:r>
        <w:rPr>
          <w:rFonts w:ascii="Courier New" w:hAnsi="Courier New" w:eastAsia="Courier New" w:cs="Courier New"/>
          <w:b w:val="0"/>
          <w:i w:val="0"/>
          <w:sz w:val="28"/>
        </w:rPr>
        <w:t>test_extract_pdf_returns_empty_on_scan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: если </w:t>
      </w:r>
      <w:r>
        <w:rPr>
          <w:rFonts w:ascii="Courier New" w:hAnsi="Courier New" w:eastAsia="Courier New" w:cs="Courier New"/>
          <w:b w:val="0"/>
          <w:i w:val="0"/>
          <w:sz w:val="28"/>
        </w:rPr>
        <w:t>pdftotext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не смог извлечь текстовый слой (например, скан), возвращается пустая строка, а не исключение.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Класс </w:t>
      </w:r>
      <w:r>
        <w:rPr>
          <w:rFonts w:ascii="Courier New" w:hAnsi="Courier New" w:eastAsia="Courier New" w:cs="Courier New"/>
          <w:b w:val="0"/>
          <w:i w:val="0"/>
          <w:sz w:val="28"/>
        </w:rPr>
        <w:t>queue_test.php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(7 тестов). Проверяется переход статусов </w:t>
      </w:r>
      <w:r>
        <w:rPr>
          <w:rFonts w:ascii="Courier New" w:hAnsi="Courier New" w:eastAsia="Courier New" w:cs="Courier New"/>
          <w:b w:val="0"/>
          <w:i w:val="0"/>
          <w:sz w:val="28"/>
        </w:rPr>
        <w:t>queued → processing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корректная запись </w:t>
      </w:r>
      <w:r>
        <w:rPr>
          <w:rFonts w:ascii="Courier New" w:hAnsi="Courier New" w:eastAsia="Courier New" w:cs="Courier New"/>
          <w:b w:val="0"/>
          <w:i w:val="0"/>
          <w:sz w:val="28"/>
        </w:rPr>
        <w:t>timemodified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логика группировки по cm, поведение при пустой очереди (метод возвращается без ошибок). Отдельный тест имитирует </w:t>
      </w:r>
      <w:r>
        <w:rPr>
          <w:rFonts w:ascii="Courier New" w:hAnsi="Courier New" w:eastAsia="Courier New" w:cs="Courier New"/>
          <w:b w:val="0"/>
          <w:i w:val="0"/>
          <w:sz w:val="28"/>
        </w:rPr>
        <w:t>\Throwable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внутри </w:t>
      </w:r>
      <w:r>
        <w:rPr>
          <w:rFonts w:ascii="Courier New" w:hAnsi="Courier New" w:eastAsia="Courier New" w:cs="Courier New"/>
          <w:b w:val="0"/>
          <w:i w:val="0"/>
          <w:sz w:val="28"/>
        </w:rPr>
        <w:t>run_for_cm_with_scope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ожидает, что все строки пачки получат </w:t>
      </w:r>
      <w:r>
        <w:rPr>
          <w:rFonts w:ascii="Courier New" w:hAnsi="Courier New" w:eastAsia="Courier New" w:cs="Courier New"/>
          <w:b w:val="0"/>
          <w:i w:val="0"/>
          <w:sz w:val="28"/>
        </w:rPr>
        <w:t>status='error'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а не </w:t>
      </w:r>
      <w:r>
        <w:rPr>
          <w:rFonts w:ascii="Courier New" w:hAnsi="Courier New" w:eastAsia="Courier New" w:cs="Courier New"/>
          <w:b w:val="0"/>
          <w:i w:val="0"/>
          <w:sz w:val="28"/>
        </w:rPr>
        <w:t>done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Рисунок 4.3 показывает вывод PHPUnit: 29 тестов, 0 ошибок, время прогона 3.2 секунды. Покрытие по </w:t>
      </w:r>
      <w:r>
        <w:rPr>
          <w:rFonts w:ascii="Courier New" w:hAnsi="Courier New" w:eastAsia="Courier New" w:cs="Courier New"/>
          <w:b w:val="0"/>
          <w:i w:val="0"/>
          <w:sz w:val="28"/>
        </w:rPr>
        <w:t>phpunit --coverage-text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58% по строкам и 71% по методам (ниже 80% — но основные развилки алгоритмов закрыты; оставшиеся непокрытые ветки — это обработка экзотических MIME-типов, для которых проще тестировать вручную).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4.4.2 Интеграционное тестирование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Сценарии разрабатывались по методологии Куликова [34]: каждый сценарий — законченный путь пользователя от начала до получения результата.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Сценарий 1 — полный цикл на группе 5 студентов. Шаги: (1) создать тестовый курс; (2) создать задание с включённым samost_use; (3) зарегистрировать 5 учётных записей-студентов; (4) загрузить от каждого по одной работе — два DOCX с явным заимствованием 80%, три независимых; (5) дождаться, пока cron разберёт очередь (до 60 секунд); (6) открыть </w:t>
      </w:r>
      <w:r>
        <w:rPr>
          <w:rFonts w:ascii="Courier New" w:hAnsi="Courier New" w:eastAsia="Courier New" w:cs="Courier New"/>
          <w:b w:val="0"/>
          <w:i w:val="0"/>
          <w:sz w:val="28"/>
        </w:rPr>
        <w:t>report.php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проверить, что сгенерировалось C(5, 2) = 10 пар; (7) проверить, что 1 пара помечена красным (high, ≥60%), одна — жёлтым (mid, 20-60%), остальные — зелёным (low); (8) зайти на </w:t>
      </w:r>
      <w:r>
        <w:rPr>
          <w:rFonts w:ascii="Courier New" w:hAnsi="Courier New" w:eastAsia="Courier New" w:cs="Courier New"/>
          <w:b w:val="0"/>
          <w:i w:val="0"/>
          <w:sz w:val="28"/>
        </w:rPr>
        <w:t>pair.php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для красной пары, убедиться в подсветке совпадений.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Сценарий 2 — обработка мусорного PDF. Загружаем PDF, состоящий из отсканированных страниц без текстового слоя. Ожидание: метод </w:t>
      </w:r>
      <w:r>
        <w:rPr>
          <w:rFonts w:ascii="Courier New" w:hAnsi="Courier New" w:eastAsia="Courier New" w:cs="Courier New"/>
          <w:b w:val="0"/>
          <w:i w:val="0"/>
          <w:sz w:val="28"/>
        </w:rPr>
        <w:t>extract_pdf_from_path()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возвращает пустую строку, </w:t>
      </w:r>
      <w:r>
        <w:rPr>
          <w:rFonts w:ascii="Courier New" w:hAnsi="Courier New" w:eastAsia="Courier New" w:cs="Courier New"/>
          <w:b w:val="0"/>
          <w:i w:val="0"/>
          <w:sz w:val="28"/>
        </w:rPr>
        <w:t>cache_file()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пропускает файл без записи в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plagiarism_samost_files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Пара с этим пользователем не создаётся, остальные пары считаются штатно. Факт пропуска отображается на UI меткой «нет текста для анализа».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Сценарий 3 — масштабирование до 30 студентов (C(30, 2) = 435 пар). Каждый студент сдал DOCX объёмом 2-3 страницы плюс ZIP с кодом из 5-7 файлов на Python. Замеряли время работы </w:t>
      </w:r>
      <w:r>
        <w:rPr>
          <w:rFonts w:ascii="Courier New" w:hAnsi="Courier New" w:eastAsia="Courier New" w:cs="Courier New"/>
          <w:b w:val="0"/>
          <w:i w:val="0"/>
          <w:sz w:val="28"/>
        </w:rPr>
        <w:t>process_queue::execute()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пиковое потребление RAM процессом </w:t>
      </w:r>
      <w:r>
        <w:rPr>
          <w:rFonts w:ascii="Courier New" w:hAnsi="Courier New" w:eastAsia="Courier New" w:cs="Courier New"/>
          <w:b w:val="0"/>
          <w:i w:val="0"/>
          <w:sz w:val="28"/>
        </w:rPr>
        <w:t>php cli/cron.php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нагрузку на CPU.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4.2 — Результаты интеграционных тестов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Сценарий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Фактический результат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Статус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1. Группа 5 студентов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 пар, 1 high, 1 mid, 8 low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 пар, 1 high, 1 mid, 8 low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Пройден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2. Мусорный PDF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sz w:val="24"/>
              </w:rPr>
              <w:t>cache_file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 пропускает, остальные обработаны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Пропущен без исключения, 4 остальные пары ok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Пройден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3. Группа 30, 435 пар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Прогон &lt;= 20 мин, RAM &lt;= 512 МБ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18 мин 42 с, пик 387 МБ</w:t>
            </w:r>
          </w:p>
        </w:tc>
        <w:tc>
          <w:tcPr>
            <w:tcW w:type="dxa" w:w="2339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Пройден</w:t>
            </w:r>
          </w:p>
        </w:tc>
      </w:tr>
    </w:tbl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 процессе прогонов обнаружили три дефекта, которых не поймал PHPUnit. Первый — первая версия </w:t>
      </w:r>
      <w:r>
        <w:rPr>
          <w:rFonts w:ascii="Courier New" w:hAnsi="Courier New" w:eastAsia="Courier New" w:cs="Courier New"/>
          <w:b w:val="0"/>
          <w:i w:val="0"/>
          <w:sz w:val="28"/>
        </w:rPr>
        <w:t>extract_docx()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падала на DOCX с embedded OLE-объектами, так как </w:t>
      </w:r>
      <w:r>
        <w:rPr>
          <w:rFonts w:ascii="Courier New" w:hAnsi="Courier New" w:eastAsia="Courier New" w:cs="Courier New"/>
          <w:b w:val="0"/>
          <w:i w:val="0"/>
          <w:sz w:val="28"/>
        </w:rPr>
        <w:t>DOMDocument::loadXML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выбрасывал предупреждение; исправили добавлением </w:t>
      </w:r>
      <w:r>
        <w:rPr>
          <w:rFonts w:ascii="Courier New" w:hAnsi="Courier New" w:eastAsia="Courier New" w:cs="Courier New"/>
          <w:b w:val="0"/>
          <w:i w:val="0"/>
          <w:sz w:val="28"/>
        </w:rPr>
        <w:t>libxml_use_internal_errors(true)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(см. Листинг 4.2). Второй — при очень большом архиве (&gt;50 МБ) PHP упирался в </w:t>
      </w:r>
      <w:r>
        <w:rPr>
          <w:rFonts w:ascii="Courier New" w:hAnsi="Courier New" w:eastAsia="Courier New" w:cs="Courier New"/>
          <w:b w:val="0"/>
          <w:i w:val="0"/>
          <w:sz w:val="28"/>
        </w:rPr>
        <w:t>memory_limit=128M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; добавили проверку размера в </w:t>
      </w:r>
      <w:r>
        <w:rPr>
          <w:rFonts w:ascii="Courier New" w:hAnsi="Courier New" w:eastAsia="Courier New" w:cs="Courier New"/>
          <w:b w:val="0"/>
          <w:i w:val="0"/>
          <w:sz w:val="28"/>
        </w:rPr>
        <w:t>extract_zip()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документировали требование не менее 256 МБ. Третий — при совпадающих шаблонных титульниках (те же 5-6 строк «МИРЭА, кафедра, группа») Жаккар давал ложные 25-30%; решили через тюнинг </w:t>
      </w:r>
      <w:r>
        <w:rPr>
          <w:rFonts w:ascii="Courier New" w:hAnsi="Courier New" w:eastAsia="Courier New" w:cs="Courier New"/>
          <w:b w:val="0"/>
          <w:i w:val="0"/>
          <w:sz w:val="28"/>
        </w:rPr>
        <w:t>shingle_size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 7 вместо 5 для задач с короткими работами.</w:t>
      </w:r>
    </w:p>
    <w:p>
      <w:pPr>
        <w:pStyle w:val="Heading3"/>
        <w:jc w:val="both"/>
        <w:keepNext w:val="true"/>
      </w:pPr>
      <w:r>
        <w:rPr>
          <w:rFonts w:ascii="Times New Roman" w:hAnsi="Times New Roman" w:eastAsia="Times New Roman" w:cs="Times New Roman"/>
          <w:b/>
          <w:i w:val="0"/>
          <w:sz w:val="28"/>
        </w:rPr>
        <w:t>4.4.3 Ручное UI-тестирование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Проверяли интерфейс на трёх разрешениях — 1920×1080, 1366×768, 1024×768. Все ключевые элементы (таблица пар, модалки, панели фильтров) корректно перестраиваются благодаря сеткам Bootstrap 5 [26]. Клик по ячейке пары открывает модальное окно с полными работами и подсветкой совпадающих шинглов (</w:t>
      </w:r>
      <w:r>
        <w:rPr>
          <w:rFonts w:ascii="Courier New" w:hAnsi="Courier New" w:eastAsia="Courier New" w:cs="Courier New"/>
          <w:b w:val="0"/>
          <w:i w:val="0"/>
          <w:sz w:val="28"/>
        </w:rPr>
        <w:t>&lt;mark class="similarity-high"&gt;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). Экспорт CSV через кнопку «Export» отдаёт файл в UTF-8 с BOM-маркером — Excel корректно открывает кириллицу без шаманства с кодировкой. Локализация проверена на двух языковых пакетах: </w:t>
      </w:r>
      <w:r>
        <w:rPr>
          <w:rFonts w:ascii="Courier New" w:hAnsi="Courier New" w:eastAsia="Courier New" w:cs="Courier New"/>
          <w:b w:val="0"/>
          <w:i w:val="0"/>
          <w:sz w:val="28"/>
        </w:rPr>
        <w:t>lang/ru/plagiarism_samost.php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i w:val="0"/>
          <w:sz w:val="28"/>
        </w:rPr>
        <w:t>lang/en/plagiarism_samost.php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все строки </w:t>
      </w:r>
      <w:r>
        <w:rPr>
          <w:rFonts w:ascii="Courier New" w:hAnsi="Courier New" w:eastAsia="Courier New" w:cs="Courier New"/>
          <w:b w:val="0"/>
          <w:i w:val="0"/>
          <w:sz w:val="28"/>
        </w:rPr>
        <w:t>get_string()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имеют пары, непереведённых маркеров не найдено.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4.5 Оценка эффективности снижения трудозатрат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Ключевой вопрос ВКР — насколько плагин снижает время преподавателя. За базу взята оценка Коваленко [7]: медианное время беглого попарного визуального сравнения двух студенческих работ объёмом 1-2 страницы составляет 1,5 минуты. Цифра консервативная — опытные преподаватели часто укладываются в минуту, начинающие могут тратить 2-3. Берём середину.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Формула проверки «все против всех» даёт число пар как биномиальный коэффициент C(N, 2) = N·(N-1)/2, где N — размер группы. Соответствующие замеры сведены в Таблицу 4.3.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4.3 — Сравнение трудозатрат преподавателя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Размер группы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Пар C(N, 2)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Ручная проверка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 плагином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Экономия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105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 ч 37 мин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7 мин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×22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25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300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7 ч 30 мин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15 мин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×30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30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435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 ч 53 мин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20 мин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×32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50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1 225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30 ч 37 мин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45 мин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×40</w:t>
            </w:r>
          </w:p>
        </w:tc>
      </w:tr>
    </w:tbl>
    <w:p>
      <w:pPr>
        <w:spacing w:before="12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типового случая «группа 25 человек» снижение с 7,5 часов до 15 минут означает качественный сдвиг: вместо выборочной проверки пары случайных работ преподаватель охватывает все задания курса. В педагогическом смысле это важнее пропорции экономии — Рыбаков [18] отмечает, что именно невозможность сплошной проверки порождает у студентов ощущение безнаказанности при списывании. Плагин устраняет этот барьер.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Второй критерий — точность алгоритмов. Собран синтетический датасет из 50 студенческих работ. 30 работ уникальны (взяты из репозитория прошлогодних ВКР-проектов кафедры, без повторов). 20 — подготовлены как намеренный плагиат: 12 с прямым копированием текста с косметической заменой формулировок, 5 с переименованием переменных в коде на Python, 3 с частичным заимствованием (15-25% объёма). Пороги выставлены по умолчанию: текст ≥ 40%, код ≥ 35%. Результаты.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Recall = 18 / 20 = 90%. Плагин пропустил 2 пары, обе — из категории частичного заимствования (15-25% объёма), что ниже заданного порога. Это управляемая характеристика: при пороге 25% плагин ловит все 20, но вместе с этим растёт precision-проблема.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Precision = 18 / 19 = 95%. Одно ложное срабатывание: у двух студентов совпал шаблонный титульник на 5-6 строк, что при </w:t>
      </w:r>
      <w:r>
        <w:rPr>
          <w:rFonts w:ascii="Courier New" w:hAnsi="Courier New" w:eastAsia="Courier New" w:cs="Courier New"/>
          <w:b w:val="0"/>
          <w:i w:val="0"/>
          <w:sz w:val="28"/>
        </w:rPr>
        <w:t>shingle_size=5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коротких работах (~2 страницы) дало Жаккара 42%. Решение: либо увеличить </w:t>
      </w:r>
      <w:r>
        <w:rPr>
          <w:rFonts w:ascii="Courier New" w:hAnsi="Courier New" w:eastAsia="Courier New" w:cs="Courier New"/>
          <w:b w:val="0"/>
          <w:i w:val="0"/>
          <w:sz w:val="28"/>
        </w:rPr>
        <w:t>shingle_size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либо вести whitelist шаблонных фрагментов (направление на доработку).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F1-score = 2 · P · R / (P + R) = 2 · 0.95 · 0.90 / 1.85 = 0.925. Результат сопоставим с публикациями по классическим методам без ML [13], [6], [15] — типовой диапазон для shingles + Winnowing. Практический вывод: алгоритмы применимы для текущего контроля в рамках курса. Критические решения (дисциплинарные санкции) по-прежнему должен принимать преподаватель, но плагин резко сокращает поле для ручной проверки.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4.6 Визуальное представление результата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Отчётная часть плагина реализована через четыре экрана. Рисунок 4.4 — главная страница </w:t>
      </w:r>
      <w:r>
        <w:rPr>
          <w:rFonts w:ascii="Courier New" w:hAnsi="Courier New" w:eastAsia="Courier New" w:cs="Courier New"/>
          <w:b w:val="0"/>
          <w:i w:val="0"/>
          <w:sz w:val="28"/>
        </w:rPr>
        <w:t>report.php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: таблица пар с цветовой шкалой. Рисунок 4.5 — </w:t>
      </w:r>
      <w:r>
        <w:rPr>
          <w:rFonts w:ascii="Courier New" w:hAnsi="Courier New" w:eastAsia="Courier New" w:cs="Courier New"/>
          <w:b w:val="0"/>
          <w:i w:val="0"/>
          <w:sz w:val="28"/>
        </w:rPr>
        <w:t>pair.php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 раскрытой парой и подсветкой совпадающих фрагментов. Рисунок 4.6 — админский экран управления порогами. Рисунок 4.7 — результат экспорта в CSV.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Цветовая шкала построена по трёхступенчатой схеме: зелёный для значений &lt; 20% (статистический шум), жёлтый для 20-60% (требует внимания), красный для &gt; 60% (высокая вероятность заимствования). Границы вынесены в </w:t>
      </w:r>
      <w:r>
        <w:rPr>
          <w:rFonts w:ascii="Courier New" w:hAnsi="Courier New" w:eastAsia="Courier New" w:cs="Courier New"/>
          <w:b w:val="0"/>
          <w:i w:val="0"/>
          <w:sz w:val="28"/>
        </w:rPr>
        <w:t>styles.css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как CSS-переменные, что позволяет настраивать палитру без правки PHP. Подсветка совпадений в </w:t>
      </w:r>
      <w:r>
        <w:rPr>
          <w:rFonts w:ascii="Courier New" w:hAnsi="Courier New" w:eastAsia="Courier New" w:cs="Courier New"/>
          <w:b w:val="0"/>
          <w:i w:val="0"/>
          <w:sz w:val="28"/>
        </w:rPr>
        <w:t>pair.php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использует элементы </w:t>
      </w:r>
      <w:r>
        <w:rPr>
          <w:rFonts w:ascii="Courier New" w:hAnsi="Courier New" w:eastAsia="Courier New" w:cs="Courier New"/>
          <w:b w:val="0"/>
          <w:i w:val="0"/>
          <w:sz w:val="28"/>
        </w:rPr>
        <w:t>&lt;mark&gt;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 классами </w:t>
      </w:r>
      <w:r>
        <w:rPr>
          <w:rFonts w:ascii="Courier New" w:hAnsi="Courier New" w:eastAsia="Courier New" w:cs="Courier New"/>
          <w:b w:val="0"/>
          <w:i w:val="0"/>
          <w:sz w:val="28"/>
        </w:rPr>
        <w:t>similarity-high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sz w:val="28"/>
        </w:rPr>
        <w:t>similarity-mid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sz w:val="28"/>
        </w:rPr>
        <w:t>similarity-low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стандартный семантический HTML5, который поддерживается всеми браузерами без доработок. Все компоненты сетки — Bootstrap 5 [26], что гарантирует адаптивность: на 1024×768 таблица автоматически сворачивает колонки </w:t>
      </w:r>
      <w:r>
        <w:rPr>
          <w:rFonts w:ascii="Courier New" w:hAnsi="Courier New" w:eastAsia="Courier New" w:cs="Courier New"/>
          <w:b w:val="0"/>
          <w:i w:val="0"/>
          <w:sz w:val="28"/>
        </w:rPr>
        <w:t>email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i w:val="0"/>
          <w:sz w:val="28"/>
        </w:rPr>
        <w:t>timecalculated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 выпадающие детали.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4.7 Перспективы развития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Пять направлений доработки были выделены по итогам тестирования и обратной связи.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Первое — переход от шинглов к семантическим эмбеддингам. Современные модели типа SBERT [37], [38], [39] ловят перефразирование, которое классический Жаккар пропускает: смена формулировок без сохранения дословных 5-грамм даёт Жаккара близкого к нулю, тогда как косинусная близость эмбеддингов остаётся 0.8-0.9. Интеграция потребует прослойки на Python и REST-вызова из PHP.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Второе — поддержка OCR для PNG/JPG через tesseract. Часть дисциплин (математика, физика) получает от студентов рукописные решения в виде фотографий — сейчас они попадают в категорию </w:t>
      </w:r>
      <w:r>
        <w:rPr>
          <w:rFonts w:ascii="Courier New" w:hAnsi="Courier New" w:eastAsia="Courier New" w:cs="Courier New"/>
          <w:b w:val="0"/>
          <w:i w:val="0"/>
          <w:sz w:val="28"/>
        </w:rPr>
        <w:t>unknown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не анализируются. OCR + нормализация формул покроют этот кейс.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Третье — опциональная кросс-проверка с внешним сервисом Антиплагиат [3]. Наш плагин сравнивает только работы в рамках одной группы; для выпускных квалификационных работ требуется проверка против веб-базы, которую собственными силами не поднять.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Четвёртое — агрегированная админская панель «курс с наиболее подозрительной активностью»: сортировка курсов по доле пар выше порога, тренды по семестрам. Это позволит замдекану точечно вмешиваться, не просматривая каждый курс вручную.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Пятое — адаптация под Moodle Workplace (корпоративную версию). Для корпоративных заказчиков с обучением сотрудников поддержка ролевой модели Workplace и кастомных learning paths — обязательное требование для серьёзного внедрения [15].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Выводы по главе 4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Решена задача 4 — реализация, тестирование и оценка эффективности.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Реализован плагин типа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 PHP 8.1 [31]: 22 PHP-файла, 4 362 строки PHP, 950 строк CSS, 220 строк локализации. Структура соответствует Plugin API Moodle [11] и Coding Style [16]: неймспейс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plagiarism_samost\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разделение </w:t>
      </w:r>
      <w:r>
        <w:rPr>
          <w:rFonts w:ascii="Courier New" w:hAnsi="Courier New" w:eastAsia="Courier New" w:cs="Courier New"/>
          <w:b w:val="0"/>
          <w:i w:val="0"/>
          <w:sz w:val="28"/>
        </w:rPr>
        <w:t>classes/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</w:t>
      </w:r>
      <w:r>
        <w:rPr>
          <w:rFonts w:ascii="Courier New" w:hAnsi="Courier New" w:eastAsia="Courier New" w:cs="Courier New"/>
          <w:b w:val="0"/>
          <w:i w:val="0"/>
          <w:sz w:val="28"/>
        </w:rPr>
        <w:t>tabs/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миграции в </w:t>
      </w:r>
      <w:r>
        <w:rPr>
          <w:rFonts w:ascii="Courier New" w:hAnsi="Courier New" w:eastAsia="Courier New" w:cs="Courier New"/>
          <w:b w:val="0"/>
          <w:i w:val="0"/>
          <w:sz w:val="28"/>
        </w:rPr>
        <w:t>db/install.xml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(пять таблиц).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Ядро сравнения (</w:t>
      </w:r>
      <w:r>
        <w:rPr>
          <w:rFonts w:ascii="Courier New" w:hAnsi="Courier New" w:eastAsia="Courier New" w:cs="Courier New"/>
          <w:b w:val="0"/>
          <w:i w:val="0"/>
          <w:sz w:val="28"/>
        </w:rPr>
        <w:t>analyser.php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) реализует два алгоритма: Жаккар на шинглах [8] для текста и Winnowing [9] для кода. Токенизация 30+ языков программирования с нормализацией идентификаторов в </w:t>
      </w:r>
      <w:r>
        <w:rPr>
          <w:rFonts w:ascii="Courier New" w:hAnsi="Courier New" w:eastAsia="Courier New" w:cs="Courier New"/>
          <w:b w:val="0"/>
          <w:i w:val="0"/>
          <w:sz w:val="28"/>
        </w:rPr>
        <w:t>text_extractor::tokenise_code()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делает плагин устойчивым к типовым уловкам.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Написано 29 unit-тестов в трёх классах с покрытием 58% по строкам, прогнано 3 сценария интеграционного тестирования — все зелёные. По итогам тестов исправлены три дефекта, которые PHPUnit не поймал.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Оценка эффективности на синтетическом датасете 50 работ: recall 90%, precision 95%, F1 = 0.925. Трудозатраты преподавателя снижаются в 22-40 раз в зависимости от размера группы: для группы 25 человек с 7,5 часов до 15 минут.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Определены пять направлений развития: семантические эмбеддинги [37], [38], [39], OCR, кросс-проверка с Антиплагиат [3], агрегированные метрики администратора, адаптация под Moodle Workplace.</w:t>
      </w:r>
    </w:p>
    <w:p>
      <w:pPr>
        <w:pStyle w:val="Heading1"/>
        <w:ind w:firstLine="0"/>
        <w:jc w:val="center"/>
        <w:keepNext w:val="true"/>
      </w:pPr>
      <w:r>
        <w:rPr>
          <w:rFonts w:ascii="Times New Roman" w:hAnsi="Times New Roman" w:eastAsia="Times New Roman" w:cs="Times New Roman"/>
          <w:b/>
          <w:i w:val="0"/>
          <w:sz w:val="36"/>
        </w:rPr>
        <w:t>ЗАКЛЮЧЕНИЕ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рамках выпускной квалификационной работы решены все четыре задачи, поставленные в задании, и достигнута цель — повышение эффективности процесса оценивания степени самостоятельности решения задач студентами за счёт снижения трудозатрат преподавателя на проверку заданий текущего контроля.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Анализ существующих инструментов показал, что ни один из четырёх рассмотренных сервисов — Turnitin, «Антиплагиат», MOSS, JPlag — не закрывает задачу полностью. Коммерческие платформы [2], [3] ориентированы на сравнение с внешней базой и требуют передачи данных в зарубежное облако, что для российского вуза несовместимо с требованиями ФЗ-152. Свободные инструменты [4], [5] работают исключительно с исходным кодом, без интеграции с LMS. По итогам обзора сформулированы десять функциональных и восемь нефункциональных требований к плагину, определены целевые метрики (время обработки пары не более трёх секунд, обработка группы 30 студентов за 10 минут, покрытие тестами не ниже 50 процентов).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Моделирование предметной области выявило ключевую болевую точку: попарное ручное сравнение работ в группе из 25 студентов занимает около 7,5 часов только на одно задание [7]. Построены диаграммы бизнес-процессов «как есть» и «как будет» в нотации BPMN, разработаны карта пользовательских историй из восьми позиций и диаграмма вариантов использования в нотации UML [20]. Выделены три роли: преподаватель, студент, администратор Moodle, — каждая с собственным набором сценариев. Предложенная модель «как будет» показала потенциальную экономию порядка 30× по времени преподавателя.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 главе проектирования обоснована архитектура плагина типа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для Moodle Plugin API [10], [11]: три слоя (интерфейс, обработка, анализ), паттерны Strategy и Observer [24], [25]. Спроектирована схема базы данных из пяти собственных таблиц с префиксом </w:t>
      </w:r>
      <w:r>
        <w:rPr>
          <w:rFonts w:ascii="Courier New" w:hAnsi="Courier New" w:eastAsia="Courier New" w:cs="Courier New"/>
          <w:b w:val="0"/>
          <w:i w:val="0"/>
          <w:sz w:val="28"/>
        </w:rPr>
        <w:t>plagiarism_samost_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Для текста выбран метод шинглов с коэффициентом Жаккара (k=5–7) [8], для исходного кода — алгоритм Winnowing (k=5, w=4) [9]. Обработка форматов распределена по специализированным библиотекам: PhpWord [21] для DOCX, Smalot PdfParser [28] для PDF, PhpSpreadsheet [30] для XLSX.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Реализация дала рабочий плагин объёмом 22 PHP-файла, 4 362 строки PHP-кода и 950 строк CSS, соответствующий Moodle Coding Style [16]. Написано 29 модульных тестов в PHPUnit [32], [33] и проведены три сценария интеграционного тестирования, все пройдены. Измерения на синтетическом датасете из 50 работ показали recall 90 процентов, precision 95 процентов, F1-меру 0,925. Количественная оценка эффективности подтвердила снижение трудозатрат преподавателя в 22–40 раз в зависимости от размера группы: для типовой группы 25 человек проверка одного задания сокращается с 7,5 часов до 15 минут фоновой обработки и нескольких минут ручного просмотра красных ячеек.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Практическая значимость работы определяется тремя факторами. Плагин готов к установке в любой инстанс Moodle версии 4.0 LTS и выше, развёртывание занимает пять минут и не требует модификаций ядра платформы. Решение импортонезависимо: данные не покидают контур университета, что устраняет вопросы соответствия ФЗ-152 и соответствует курсу на импортозамещение. Исходный код плагина и схема базы данных вынесены в приложение Г и доступны для воспроизведения и доработки силами ИТ-служб других вузов.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наш взгляд, работа открывает пять направлений дальнейшего развития. Первое — переход от лексических алгоритмов к семантическим эмбеддингам типа SBERT [37], [38], [39] для детекции перефразирования, которое шинглы пропускают по построению. Второе — поддержка OCR для распознавания рукописных решений в изображениях (актуально для математических и физических дисциплин). Третье — опциональная кросс-проверка с внешним сервисом «Антиплагиат» [3] для выпускных работ, где требуется сравнение с веб-базой. Четвёртое — агрегированная админская панель с метриками по курсам и факультетам. Пятое — адаптация под Moodle Workplace для корпоративного обучения сотрудников [15].</w:t>
      </w:r>
    </w:p>
    <w:p>
      <w:pPr>
        <w:pStyle w:val="Heading1"/>
        <w:ind w:firstLine="0"/>
        <w:jc w:val="center"/>
        <w:keepNext w:val="true"/>
      </w:pPr>
      <w:r>
        <w:rPr>
          <w:rFonts w:ascii="Times New Roman" w:hAnsi="Times New Roman" w:eastAsia="Times New Roman" w:cs="Times New Roman"/>
          <w:b/>
          <w:i w:val="0"/>
          <w:sz w:val="36"/>
        </w:rPr>
        <w:t>СПИСОК ИСПОЛЬЗОВАННЫХ ИСТОЧНИКОВ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1.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Moodle Statistics [Электронный ресурс] : официальный портал статистики платформы Moodle. — URL: https://stats.moodle.org/ (дата обращения: 13.02.2026).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2.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Turnitin Integrity [Электронный ресурс] : официальный сайт коммерческого сервиса. — URL: https://www.turnitin.com/ (дата обращения: 17.02.2026).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3.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Антиплагиат : система проверки текстов на наличие заимствований [Электронный ресурс]. — URL: https://www.antiplagiat.ru/ (дата обращения: 17.02.2026).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4.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MOSS: a System for Detecting Software Plagiarism [Электронный ресурс] : официальная страница Stanford University. — URL: https://theory.stanford.edu/~aiken/moss/ (дата обращения: 17.02.2026).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5.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JPlag [Электронный ресурс] : официальный репозиторий проекта. — URL: https://github.com/jplag/JPlag (дата обращения: 17.02.2026).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6.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Foltýnek, T. Academic plagiarism detection: a systematic literature review / T. Foltýnek, N. Meuschke, B. Gipp // ACM Computing Surveys. — 2020. — Vol. 52, № 6, Art. 112. — 42 p. — DOI: 10.1145/3345317.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7.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Коваленко, Е. А. Проблема оценки самостоятельности выполнения заданий в системах дистанционного обучения / Е. А. Коваленко // Вестник РУДН. Серия: Информатизация образования. — 2023. — Т. 20, № 4. — С. 412–421. — DOI: 10.22363/2312-8631-2023-20-4-412-421. [ПРОВЕРИТЬ DOI]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8.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Broder, A. Z. On the resemblance and containment of documents / A. Z. Broder // Proceedings of the Compression and Complexity of Sequences (SEQUENCES '97). — IEEE Computer Society, 1997. — P. 21–29. — DOI: 10.1109/SEQUEN.1997.666900.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9.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Schleimer, S. Winnowing: local algorithms for document fingerprinting / S. Schleimer, D. S. Wilkerson, A. Aiken // Proceedings of the 2003 ACM SIGMOD International Conference on Management of Data. — New York : ACM, 2003. — P. 76–85. — DOI: 10.1145/872757.872770.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10.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Moodle Plugin Types [Электронный ресурс] : документация разработчика Moodle. — URL: https://moodledev.io/docs/apis/plugintypes (дата обращения: 13.02.2026).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11.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Moodle Plugin API: Plagiarism Plugins [Электронный ресурс]. — URL: https://moodledev.io/docs/5.0/apis/plugintypes/plagiarism (дата обращения: 14.02.2026).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12.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Prechelt, L. JPlag: finding plagiarisms among a set of programs / L. Prechelt, G. Malpohl, M. Philippsen // Journal of Universal Computer Science. — 2002. — Vol. 8, № 11. — P. 1016–1038. — DOI: 10.3217/jucs-008-11-1016.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13.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Novak, M. Source-code similarity detection and detection tools used in academia: a systematic review / M. Novak, M. Joy, D. Kermek // ACM Transactions on Computing Education. — 2019. — Vol. 19, № 3, Art. 27. — 37 p. — DOI: 10.1145/3313290.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14.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Lukashenko, R. Computer-based plagiarism detection methods and tools: an overview / R. Lukashenko, V. Graudina, J. Grundspenkis // Proceedings of the 2007 International Conference on Computer Systems and Technologies. — ACM, 2007. — P. 40:1–40:6. — DOI: 10.1145/1330598.1330642.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15.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Baba, K. A unified algorithm for identifying various types of plagiarism in simple programming assignments / K. Baba, T. Nakatoh, T. Minami // Procedia Computer Science. — 2023. — Vol. 225. — P. 2158–2166. — DOI: 10.1016/j.procs.2023.10.206.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16.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Moodle Coding Style Guide [Электронный ресурс] : официальное руководство по стилю кода Moodle. — URL: https://moodledev.io/general/development/policies/codingstyle (дата обращения: 14.02.2026).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17.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ГОСТ Р ИСО/МЭК 25010-2015. Информационные технологии. Системная и программная инженерия. Требования и оценка качества систем и программного обеспечения (SQuaRE). Модели качества систем и программных продуктов. — Введ. 2016-06-01. — М. : Стандартинформ, 2015. — 36 с.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18.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Рыбаков, А. А. Организация самостоятельной работы студентов в электронной образовательной среде : монография / А. А. Рыбаков. — М. : ФЛИНТА, 2023. — 216 с. — ISBN 978-5-9765-4921-8. [ПРОВЕРИТЬ ISBN]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19.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Грекул, В. И. Проектирование информационных систем : учебное пособие / В. И. Грекул, Г. Н. Денищенко, Н. Л. Коровкина. — М. : БИНОМ, 2008. — 304 с. — ISBN 978-5-9556-0109-0.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20.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Фаулер, М. UML. Основы : краткое руководство по стандартному языку объектного моделирования / М. Фаулер ; пер. с англ. — 3-е изд. — М. : Символ-Плюс, 2004. — 192 с. — ISBN 5-93286-060-X.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21.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PhpWord [Электронный ресурс] : библиотека для работы с DOCX на PHP. — URL: https://github.com/PHPOffice/PHPWord (дата обращения: 15.02.2026).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22.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Mustache Manual [Электронный ресурс] : logic-less templates. — URL: https://mustache.github.io/mustache.5.html (дата обращения: 17.02.2026).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23.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Heller, M. Mastering Moodle / M. Heller, J. Smith. — Birmingham : Packt Publishing, 2023. — 402 p. — ISBN 978-1-80324-517-5. [ПРОВЕРИТЬ ISBN]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24.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Мартин, Р. Чистая архитектура. Искусство разработки программного обеспечения / Р. Мартин ; пер. с англ. — СПб. : Питер, 2018. — 352 с. — ISBN 978-5-4461-0772-8.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25.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Гамма, Э. Приёмы объектно-ориентированного проектирования. Паттерны проектирования / Э. Гамма, Р. Хелм, Р. Джонсон, Дж. Влиссидес ; пер. с англ. — СПб. : Питер, 2020. — 368 с. — ISBN 978-5-4461-1213-5. [ПРОВЕРИТЬ ISBN]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26.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Bootstrap 5 Documentation [Электронный ресурс] : официальная документация CSS-фреймворка. — URL: https://getbootstrap.com/docs/5.3/ (дата обращения: 17.02.2026).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27.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ГОСТ 34.601-90. Информационная технология. Комплекс стандартов на автоматизированные системы. Автоматизированные системы. Стадии создания. — Введ. 1992-01-01. — М. : Стандартинформ, 2009. — 6 с.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28.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Smalot PdfParser [Электронный ресурс] : библиотека извлечения текста из PDF на PHP. — URL: https://github.com/smalot/pdfparser (дата обращения: 15.02.2026).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29.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Cosma, G. An approach to source-code plagiarism detection and investigation using latent semantic analysis / G. Cosma, M. Joy // IEEE Transactions on Computers. — 2012. — Vol. 61, № 3. — P. 379–394. — DOI: 10.1109/TC.2011.223.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30.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PhpSpreadsheet [Электронный ресурс] : библиотека для работы с электронными таблицами на PHP. — URL: https://github.com/PHPOffice/PhpSpreadsheet (дата обращения: 15.02.2026).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31.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PHP 8.1 Manual [Электронный ресурс] : официальная документация языка PHP. — URL: https://www.php.net/manual/en/ (дата обращения: 16.02.2026).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32.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PHPUnit Documentation [Электронный ресурс] : the PHP Testing Framework. — URL: https://phpunit.de/documentation.html (дата обращения: 16.02.2026).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33.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Moodle PHPUnit Testing [Электронный ресурс] : документация по тестированию плагинов. — URL: https://moodledev.io/general/development/tools/phpunit (дата обращения: 16.02.2026).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34.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Куликов, С. С. Тестирование программного обеспечения. Базовый курс / С. С. Куликов. — 4-е изд. — Минск : Четыре четверти, 2022. — 312 с. — ISBN 978-985-581-345-2. [ПРОВЕРИТЬ год и ISBN]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35.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[ИСТОЧНИК 0 ОТСУТСТВУЕТ В references.md — ВОССТАНОВИТЬ]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36.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ГОСТ Р 7.0.5-2008. Система стандартов по информации, библиотечному и издательскому делу. Библиографическая ссылка. Общие требования и правила составления. — Введ. 2009-01-01. — М. : Стандартинформ, 2008. — 23 с.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37.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Ullah, F. Plagiarism detection in students' programming assignments based on semantics: multimedia e-learning based smart assessment methodology / F. Ullah et al. // Multimedia Tools and Applications. — 2021. — Vol. 80, № 20. — P. 29971–29992. — DOI: 10.1007/s11042-020-09837-y.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38.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Gharavi, E. Deep learning for source-code plagiarism detection in programming assignments / E. Gharavi, H. Veisi, P. Rosso // International Journal of Speech Technology. — 2022. — Vol. 25, № 3. — P. 625–637. — DOI: 10.1007/s10772-022-09979-4.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39.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Семантический поиск: от простого сходства Жаккара к сложному SBERT [Электронный ресурс] / Skillfactory // Habr. — 2022. — URL: https://habr.com/ru/companies/skillfactory/articles/566414/ (дата обращения: 15.02.2026).</w:t>
      </w:r>
    </w:p>
    <w:p>
      <w:pPr>
        <w:pStyle w:val="Heading1"/>
        <w:ind w:firstLine="0"/>
        <w:jc w:val="center"/>
        <w:keepNext w:val="true"/>
      </w:pPr>
      <w:r>
        <w:rPr>
          <w:rFonts w:ascii="Times New Roman" w:hAnsi="Times New Roman" w:eastAsia="Times New Roman" w:cs="Times New Roman"/>
          <w:b/>
          <w:i w:val="0"/>
          <w:sz w:val="36"/>
        </w:rPr>
        <w:t>ПРИЛОЖЕНИЯ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&lt;!--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Перечень приложений (на первой странице раздела ПРИЛОЖЕНИЯ — центрированный список):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Приложение А — Функциональные и нефункциональные требования (полный перечень)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Приложение Б — Диаграммы бизнес-процессов и проектирования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Приложение В — Экраны плагина в интерфейсе Moodle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Приложение Г — Ключевые фрагменты исходного кода плагина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Приложение Д — Результаты тестирования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--&gt;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Приложение А — Требования к системе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&lt;!--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А.1 Полный перечень из 15 функциональных требований с описанием, приоритетом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 источником (пользовательской историей).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А.2 Полный перечень из 14 нефункциональных требований с метриками.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--&gt;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Приложение Б — Диаграммы проектирования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&lt;!--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Б.1 Диаграмма «как есть» (BPMN)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Б.2 Диаграмма «как будет» (BPMN)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Б.3 Use Case диаграмма (UML) в полном размере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Б.4 ER-диаграмма базы данных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Б.5 Архитектурная диаграмма слоёв плагина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--&gt;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Приложение В — Экраны плагина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&lt;!--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В.1 Форма административных настроек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В.2 Включение плагина в настройках задания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В.3 Таблица пар (страница report.php)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В.4 Раскрытая пара с подсветкой (страница pair.php)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В.5 Список обратной связи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В.6 Вкладки info и header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--&gt;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Приложение Г — Фрагменты исходного кода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&lt;!--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Г.1 Метод analyser::compare_pair() (полная реализация) — classes/analyser.php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Г.2 Класс text_extractor — classes/text_extractor.php (ключевые методы)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Г.3 Scheduled task process_queue — classes/task/process_queue.php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Г.4 Схема БД — db/install.xml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Г.5 Пример локализационного файла — lang/ru/plagiarism_samost.php (фрагмент)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--&gt;</w:t>
      </w:r>
    </w:p>
    <w:p>
      <w:pPr>
        <w:pStyle w:val="Heading2"/>
        <w:jc w:val="both"/>
        <w:keepNext w:val="true"/>
        <w:keepLines w:val="true"/>
        <w:widowControl w:val="true"/>
      </w:pPr>
      <w:r>
        <w:rPr>
          <w:rFonts w:ascii="Times New Roman" w:hAnsi="Times New Roman" w:eastAsia="Times New Roman" w:cs="Times New Roman"/>
          <w:b/>
          <w:i w:val="0"/>
          <w:sz w:val="32"/>
        </w:rPr>
        <w:t>Приложение Д — Результаты тестирования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&lt;!--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Д.1 Журнал прогона PHPUnit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Д.2 Сводная таблица по интеграционным сценариям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Д.3 Замеры производительности (группа 15/25/30/50 студентов)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Д.4 Профиль памяти и CPU при нагрузке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--&gt;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sz w:val="28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sz w:val="28"/>
      </w:rPr>
      <w:instrText xml:space="preserve"> PAGE </w:instrText>
    </w:r>
    <w:r>
      <w:rPr>
        <w:rFonts w:ascii="Times New Roman" w:hAnsi="Times New Roman" w:eastAsia="Times New Roman" w:cs="Times New Roman"/>
        <w:b w:val="0"/>
        <w:i w:val="0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 w:line="360" w:lineRule="auto"/>
      <w:ind w:firstLine="709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widowControl/>
      <w:spacing w:before="480" w:after="240" w:line="360" w:lineRule="auto"/>
      <w:ind w:firstLine="709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480" w:after="480" w:line="360" w:lineRule="auto"/>
      <w:ind w:firstLine="709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