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АННОТАЦИЯ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Выпускная квалификационная работа посвящена разработке веб-приложения для управления техническим обслуживанием и ремонтом оборудования предприятия. Проведён анализ предметной области ТОиР, выполнен сравнительный обзор существующих CMMS-систем, спроектирована архитектура приложения и структура базы данных. Серверная часть реализована на Go (Echo, GORM), клиентская на Vue 3 (Composition API, Pinia). Развёртывание выполнено в Docker-контейнерах. Проведено модульное, интеграционное и сквозное тестирование.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Общий объём работы составляет XX страниц основного текста, X страниц приложений. Работа содержит XX рисунков, XX таблиц, XX листингов, XX приложений. Список использованных источников включает 30 наименований.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Ключевые слова: техническое обслуживание и ремонт, ТОиР, CMMS, веб-приложение, Go, Vue, REST API, PostgreSQL, Docker, управление оборудованием.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СОДЕРЖАНИЕ</w:t>
      </w:r>
    </w:p>
    <w:p>
      <w:pPr>
        <w:spacing w:before="0" w:after="0" w:line="36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/>
          <w:color w:val="808080"/>
          <w:sz w:val="28"/>
        </w:rPr>
        <w:t>Обновите оглавление: ПКМ -&gt; Обновить поле (Ctrl+A, F9)</w:t>
      </w:r>
      <w:r>
        <w:fldChar w:fldCharType="end"/>
      </w:r>
    </w:p>
    <w:p>
      <w:r>
        <w:br w:type="page"/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ВВЕДЕНИЕ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Каждый промышленный завод тратит от 15 до 40 процентов операционного бюджета на то, чтобы оборудование работало. Звучит как неизбежная статья расходов, но значительная часть этих денег уходит не на запчасти и не на зарплату ремонтников, а на простои. Станок стоит, рабочие ждут, план срывается, штрафы от заказчиков растут. По нашим наблюдениям, на предприятиях с бумажным документооборотом заявка на ремонт проходит путь от оператора до техника за 4-8 часов. Иногда за сутки. Иногда теряется вовсе.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Крупные компании решают эту проблему внедрением систем класса CMMS: 1С:ТОИР, SAP PM, IBM Maximo. Но для завода на 200-500 станков с пятью ремонтниками лицензия SAP стоит дороже, чем годовой ремонтный фонд. А 1С:ТОИР, при всех достоинствах, тянет за собой экосистему, сервер приложений и штатного программиста 1С. Облачные SaaS вроде UpKeep хранят данные за рубежом, что создаёт риски. Собственная разработка остаётся единственным способом получить доступный, гибкий и полностью контролируемый инструмент.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состоит в повышении эффективности процессов технического обслуживания и ремонта оборудования предприятия. Достичь этого планируется через создание веб-приложения, которое централизует учёт оборудования, автоматизирует планирование регламентных работ, ускорит обработку заявок на ремонт и обеспечит прозрачное взаимодействие между техническими службами и эксплуатирующими подразделениями.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этого поставлены семь задач: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Провести анализ предметной области ТОиР и выявить ключевые проблемы учёта, планирования и координации ремонтных работ.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Исследовать существующие CMMS/EAM-системы и оценить их пригодность для среднего бизнеса.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Сформировать функциональные и нефункциональные требования к веб-приложению.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Разработать архитектуру программного решения.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Спроектировать базу данных для хранения информации об оборудовании, заявках и истории обслуживания.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Реализовать веб-приложение на стеке Go, Vue 3 и PostgreSQL.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Провести тестирование и оценить практическую применимость.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исследования: процессы технического обслуживания и ремонта оборудования предприятия. Предмет: веб-приложение для управления этими процессами.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содержит три главы. Первая посвящена анализу предметной области, сравнению существующих решений и обоснованию выбранного стека технологий. Во второй главе описано проектирование: бизнес-процессы, диаграммы вариантов использования, архитектура и структура базы данных. Третья глава охватывает реализацию, развёртывание в Docker-контейнерах и тестирование.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1 АНАЛИЗ ПРЕДМЕТНОЙ ОБЛАСТИ И СУЩЕСТВУЮЩИХ РЕШЕНИЙ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1.1 Описание предмета и объекта исследования, уточнение терминологии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Расходы на поддержание оборудования в рабочем состоянии съедают от 15 до 40 процентов себестоимости продукции, если верить отраслевым оценкам [13, с. 18]. Цифра кажется завышенной, пока не разложишь её на составляющие: сами ремонтные работы, простои, склад запчастей, зарплата ремонтников, потери от брака после некачественного ремонта. Объектом нашего исследования выступают процессы технического обслуживания и ремонта оборудования (далее ТОиР) на промышленном предприятии. Предмет, соответственно, конкретнее: веб-приложение, которое этими процессами управляет.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Прежде чем двигаться дальше, зафиксируем терминологию. ГОСТ 18322-2016 [1, с. 3--4] разводит два понятия: техническое обслуживание (ТО) направлено на то, чтобы оборудование продолжало работать, а ремонт нужен тогда, когда оно уже сломалось. Проще говоря, ТО предотвращает поломку, ремонт её устраняет. ГОСТ 27.002-2015 [2, с. 5--6] добавляет к этому категории надёжности: безотказность, ремонтопригодность, долговечность. Именно от них зависит, как часто нужно осматривать конкретный станок и сколько запчастей держать на складе. Третий стандарт, ГОСТ 28.001-83 [3], описывает систему ТОиР как совокупность средств, документации и исполнителей. Стандарту больше сорока лет, но его ключевая идея по-прежнему актуальна: ответственность между эксплуатирующими и ремонтными подразделениями должна быть разделена, а по каждому объекту необходимо вести документацию.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Почему вообще стоит автоматизировать ТОиР? Незапланированные простои обходятся предприятиям в 5--7 процентов годовой выручки [13, с. 22]. Для завода с выручкой 500 миллионов рублей это 25--35 миллионов ежегодно. При этом Латышенко и Завьялова приводят характерную статистику: на предприятиях с бумажным документооборотом до 30 процентов ремонтных работ выполняются с опозданием из-за несвоевременной передачи информации [10, с. 13]. Механик заполнил бумажную заявку, положил её в лоток диспетчеру. Диспетчер был на обеде. Заявка пролежала три часа. Тем временем из-за простоя одного станка сместился график обслуживания соседнего, на складе закончились нужные подшипники, и в пятницу пиковая нагрузка на ремонтную бригаду выросла вдвое.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литературе выделяют четыре стратегии обслуживания [8, 30]. Реактивное (run-to-failure) обходится в 2--5 раз дороже плановых подходов [30], потому что аварийный ремонт всегда срочный, а срочность означает переплату за запчасти и сверхурочные. Планово-предупредительный ремонт (ППР) строится на фиксированных интервалах наработки, от 720 до 43 200 часов в зависимости от класса оборудования [16, с. 48--52]. ППР предсказуем по расходам, но слеп к реальному состоянию конкретного станка: менять масло каждые 500 часов приходится даже тогда, когда оно ещё чистое. Обслуживание по состоянию (CBM) решает эту проблему, сокращая объём ненужных работ на 25--30 процентов [8, с. 10]. Предиктивное обслуживание (PdM) идёт ещё дальше: датчики вибрации, температуры и тока подаются на вход модели машинного обучения [25]. Звучит привлекательно, но оснастить 200 единиц оборудования датчиками стоит 3--8 миллионов рублей, что для среднего предприятия неподъёмно.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ориентируемся на стратегию ППР с элементами обслуживания по состоянию. Конкретно это означает: автоматический расчёт плановых дат обслуживания, учёт фактической наработки, возможность зафиксировать параметры при осмотре (уровень вибрации, температуру, визуальное состояние). Сиваков констатирует, что даже простой переход от бумажного учёта к информационной системе повышает коэффициент технической готовности на 8--12 процентов [12, с. 66]. Латышенко и Завьялова дополняют: время реакции на заявку сокращается с 4--8 часов до 30--60 минут [10, с. 14].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Помимо учёта, информационная система должна давать аналитику. Грекул и соавторы указывают на необходимость расчёта коэффициента технической готовности, выявления узких мест в ремонтном цикле, прогнозирования потребности в запчастях [7, с. 120]. Без этих данных руководитель ремонтной службы принимает решения вслепую.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Типовой бизнес-процесс обработки заявки на ремонт включает несколько шагов: оператор обнаруживает неисправность, формирует заявку, диспетчер назначает исполнителя, ремонтник фиксирует трудозатраты и использованные запчасти, мастер принимает работу [7, с. 112--115]. При бумажном документообороте этот путь включает 4--6 согласований, и суммарное время от подачи заявки до начала ремонта колеблется от 4 до 48 часов [10, с. 15].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Синельников выделяет три проблемы неавтоматизированного ТОиР: нет единой базы оборудования, невозможно контролировать загрузку персонала, отсутствует аналитика [13, с. 24--27]. На наш взгляд, к ним стоит добавить четвёртую: отсутствие прозрачной коммуникации между подразделениями порождает дублирование заявок. Два оператора сообщают об одной и той же поломке, диспетчер отправляет двух ремонтников, один из них приходит к уже отремонтированному станку. Бумажные журналы, кроме того, не позволяют провести ретроспективный анализ за период более 2--3 лет, хотя он необходим для обоснования решений о капитальном ремонте или списании.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Блок-схема типового бизнес-процесса обработки заявки на ремонт приведена в Приложении А (Рисунок А.1).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Итак, задача автоматизации ТОиР сводится к четырём пунктам: централизовать учёт оборудования, наладить планирование регламентных работ, организовать прозрачную обработку заявок, создать аналитическую базу для управленческих решений.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1.2 Характеристика современного состояния исследуемой проблемы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Программные средства для управления ТОиР делятся на два класса [14]. CMMS (Computerized Maintenance Management System) покрывают операционный уровень: реестр оборудования, график работ, заявки, склад запчастей. EAM (Enterprise Asset Management) добавляют управление жизненным циклом актива, финансовый учёт, интеграцию с ERP. На практике граница между ними размыта, и для нашей работы интерес представляют именно функции CMMS.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Мировой рынок CMMS оценивается в 1,2--1,5 миллиарда долларов при ежегодном росте 8--10 процентов [30]. Werbińska-Wojciechowska и Winiarska в систематическом обзоре 214 публикаций фиксируют устойчивый тренд: миграция в облако и расширение мобильного функционала [30]. На российском рынке, по данным Сопина, доминируют решения на платформе 1С и адаптированные зарубежные продукты, причём доля предприятий с внедрённой CMMS не превышает 15--20 процентов [14, с. 304]. Другими словами, четыре из пяти предприятий до сих пор обходятся бумажными журналами или таблицами Excel.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отобрали для детального сравнения четыре системы из разных ценовых сегментов.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1С:ТОИР.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Мы развернули демо-версию и протестировали основные сценарии. Функционал солидный: иерархический реестр оборудования, графики ППР, обработка заявок, складской учёт, аналитическая отчётность [5]. Для предприятий, уже работающих в экосистеме 1С, интеграция с бухгалтерией и кадрами происходит почти без усилий. Но стоимость серверной лицензии начинается от 186 000 рублей, плюс клиентские лицензии от 6 300 за каждое рабочее место [5]. Нужен выделенный сервер, СУБД, специалист по администрированию. Веб-интерфейс через тонкий клиент 1С работает заметно медленнее, чем современные SPA: переход между экранами занимает 1,5--3 секунды, тогда как для SPA нормой считается 200--400 миллисекунд. По нашей оценке, для завода с парком 200 станков и пятью ремонтниками совокупная стоимость владения (от 300 тысяч рублей без учёта внедрения) выглядит чрезмерной.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SAP Plant Maintenance (SAP PM).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Входит в ERP-систему SAP S/4HANA и покрывает полный спектр задач: от регистрации технических объектов до планирования капитальных ремонтов с привязкой к бюджету. Масштабируется на парк в десятки тысяч единиц. Интеграция с модулями логистики, финансов и управления персоналом делает SAP PM идеальным решением для крупных холдингов. Для среднего бизнеса, однако, барьер непреодолим: внедрение от 10--15 миллионов рублей, сроки 6--18 месяцев, ежегодная поддержка 18--22 процента от стоимости лицензий [14, с. 305]. После 2022 года SAP ограничил поставку новых лицензий для ряда российских организаций, что создаёт дополнительные риски.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IBM Maximo Application Suite.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Объединяет CMMS, IoT-мониторинг и предиктивную аналитику. Облачное развёртывание на OpenShift масштабируется до миллионов активов. Для российского рынка, впрочем, характерны три ограничения: неполная локализация интерфейса, подписка от 250 долларов в месяц за пользователя и хранение данных за пределами РФ, что создаёт риски несоответствия 152-ФЗ.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UpKeep.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Ориентирован на малый и средний бизнес: мобильное приложение, интуитивный интерфейс, настройка за день-два, подписка от 45 долларов за пользователя. Мы протестировали триал-версию. Интерфейс действительно удобный, создание заявки занимает 30 секунд. Но русскоязычной локализации нет, серверы расположены в Северной Америке, кастомизация минимальная, интеграция с российскими учётными системами отсутствует. Зависимость от зарубежного SaaS-провайдера несёт риск потери доступа, как уже произошло с рядом западных сервисов.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сравнения обобщены в Таблице 1.1.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1.1 -- Сравнительный анализ CMMS-систем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1С:ТОИР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SAP PM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IBM Maximo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UpKeep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Начальные затраты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 300 тыс. руб.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 10 млн руб.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 30 тыс. USD/год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 45 USD/мес. за польз.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Сроки запуска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2--4 мес.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6--18 мес.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3--6 мес.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1--2 дня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Глубина кастомизации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высокая (конфигуратор 1С)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высокая (язык ABAP)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средняя (REST API)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низкая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Интерфейс на русском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Работа на своём сервере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 (OpenShift)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Мобильная версия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ограниченная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 (Fiori)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Открытый код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Связь с 1С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нативная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через адаптеры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через адаптеры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Предиктивная аналитика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модули расширения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 (ML)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</w:tbl>
    <w:p>
      <w:pPr>
        <w:spacing w:before="120" w:after="0" w:line="360" w:lineRule="auto"/>
      </w:pP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_pozicionirovanie_cm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1.1 -- Позиционирование CMMS-систем по стоимости и функциональности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рынке также присутствуют десятки менее известных продуктов: Limble CMMS, Fiix, Fracttal, MaintainX. Отдельную категорию составляют решения с открытым кодом (OpenMAINT, Ralph). Они снимают проблему лицензионных затрат, но документация у них, как правило, неполна, сообщество невелико, а адаптация под российские нормативные требования ложится целиком на внедряющую организацию. По нашему опыту, для предприятия без собственного отдела разработки скрытые расходы на доработку open-source CMMS сопоставимы со стоимостью коммерческой лицензии, а иногда и превышают её.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 показывает Таблица 1.1? Зависимость прямая: чем шире функционал, тем дороже система. SAP PM и IBM Maximo покрывают максимум задач, включая предиктивную аналитику, но требуют инвестиций, которые среднему бизнесу недоступны. 1С:ТОИР стоит умеренно и функционально достаточен, однако привязывает предприятие к экосистеме 1С. UpKeep минимизирует начальные затраты, но ограничивает контроль над данными. Ни одно из рассмотренных решений не подходит предприятию среднего масштаба (50--200 единиц оборудования, 5--20 ремонтников), которому нужны: низкая стоимость владения, работа на собственном сервере, русскоязычный интерфейс, быстрое внедрение и возможность адаптации. Мы считаем, что именно этот разрыв между потребностями среднего бизнеса и тем, что предлагает рынок, обосновывает целесообразность собственной разработки.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Тренды развития CMMS, которые отмечают Werbińska-Wojciechowska и Winiarska [30], а также Sawangsri и Prasithmett [25], ориентированы на крупный бизнес: облачные платформы, интеграция с IoT, внедрение ИИ. Среднему бизнесу в первую очередь нужна базовая автоматизация учёта и планирования. Предиктивную аналитику можно будет добавить на следующем этапе, когда предприятие накопит структурированные данные за 2--3 года эксплуатации.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Cooper и соавторы подчёркивают, что успех внедрения CMMS определяется удобством для конечных пользователей [17, с. 25]. Ремонтник, который привык к бумажному журналу, не станет тратить пять минут на заполнение электронной формы. Собственная разработка позволяет спроектировать интерфейс под конкретные роли, сведя типовые операции к минимуму действий [26, с. 130].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1.3 Методические подходы к решению и постановка задачи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Рассмотренные системы либо стоят слишком дорого для среднего предприятия, либо недоступны для установки на собственный сервер в РФ, либо привязаны к проприетарной платформе. Собственная разработка позволяет закрыть потребности предприятия с парком 50--200 единиц оборудования, не создавая зависимости от внешних вендоров. Ниже обосновываем выбор каждого компонента технологического стека.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Серверная часть: почему Go.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нашей задачи важны три характеристики серверного языка. Первая: техник в цехе отправляет заявку, и сервер должен ответить быстро, даже если одновременно работают 50 человек. Горутины Go справляются с этим, потребляя около 2 КБ памяти на каждую, а весь серверный процесс в режиме ожидания занимает 10--15 МБ [18]. Вторая: на предприятии среднего масштаба может не быть DevOps-специалиста, поэтому развёртывание должно быть элементарным. Go компилируется в единый статически связанный бинарный файл, который копируется на сервер без интерпретатора, виртуальной машины или менеджера зависимостей. Третья: стандартная библиотека Go включает net/http, достаточный для создания HTTP-сервера без внешних фреймворков.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рассматривали альтернативы. Python с Django REST Framework ограничен глобальной блокировкой интерпретатора (GIL) и требует настройки WSGI-сервера. Node.js с Express ведёт себя непредсказуемо при CPU-нагруженных задачах: формирование отчёта за квартал блокирует обработку остальных запросов, если не вынести его в отдельный worker thread. Для задачи, где приоритетны простота деплоя и экономия ресурсов, Go оказался наиболее подходящим. Кроме того, автор имеет опыт коммерческой разработки на Go, что сократило время на изучение инструментов.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Клиентская часть: почему Vue 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Выбран Vue.js 3 с Composition API [28]. Реактивная система на основе Proxy, компонентная архитектура, зрелая экосистема (Pinia для хранилища состояния, Vue Router для маршрутизации, Vite для сборки). Размер базовой сборки в gzip составляет 33 КБ, а Vite обеспечивает горячую замену модулей за 50--100 миллисекунд, что комфортно при разработке. Composition API позволяет организовать логику в переиспользуемые composables, избегая дублирования кода между компонентами.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React потребовал бы принятия большего числа архитектурных решений: какой state manager использовать, какой CSS-подход выбрать, какой маршрутизатор подключить. При разработке в одиночку эти решения превращаются в лишние часы на исследование и настройку инфраструктуры. Angular для приложения с 10--15 экранами избыточен по объёму каркаса.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СУБД: почему PostgreSQL.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Выбрана PostgreSQL 16 [23]. ACID-транзакции гарантируют целостность данных (заявка либо создана полностью, либо не создана вовсе). Поддержка JSON/JSONB позволяет хранить слабоструктурированные данные, например протоколы осмотров, формат которых различается для разных типов оборудования. Индексы B-tree, GIN и GiST покрывают типичные сценарии поиска. Лицензия свободная. MySQL уступает в поддержке сложных типов данных и общих табличных выражений (CTE). MongoDB не даёт ACID-гарантий по умолчанию, что неприемлемо для учётной системы. SQLite не подходит для многопользовательского приложения с конкурентной записью: при одновременном доступе нескольких ремонтников база будет блокироваться.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Контейнеризация.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Docker [29] решает проблему воспроизводимости окружения. Go-бинарник, клиентская часть (nginx с собранным SPA) и PostgreSQL описываются в docker-compose конфигурации. Администратор предприятия разворачивает приложение одной командой </w:t>
      </w:r>
      <w:r>
        <w:rPr>
          <w:rFonts w:ascii="Courier New" w:hAnsi="Courier New" w:eastAsia="Courier New" w:cs="Courier New"/>
          <w:b w:val="0"/>
          <w:i w:val="0"/>
          <w:sz w:val="28"/>
        </w:rPr>
        <w:t>docker compose up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без ручной установки зависимостей. Waseem и соавторы подтверждают, что контейнеризация стала де-факто стандартом поставки корпоративного ПО [29].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Архитектура.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Приложение проектируется как монолит с разделением на слои по принципам Clean Architecture [11]: предметная область в центре, варианты использования вокруг неё, адаптеры (HTTP-обработчики, репозитории) на периферии. Зависимости направлены строго внутрь: бизнес-логика не знает о PostgreSQL и о том, по какому протоколу пришёл запрос [11, с. 203]. Newman указывает, что монолит рационален для команд из 1--5 человек [22, с. 33--35]. При разработке одним человеком микросервисная архитектура создаёт накладные расходы на межсервисное взаимодействие, мониторинг и деплой, не давая взамен никаких преимуществ. Паттерн Repository [6] реализуется через интерфейсы Go: конкретные реализации для PostgreSQL подставляются через конструктор, что позволяет при необходимости заменить СУБД без переписывания бизнес-логики.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Клиент и сервер взаимодействуют через REST API [19] с JWT-аутентификацией. Именование эндпоинтов ресурсо-ориентированное, в соответствии с рекомендациями Lauret [21].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Методология разработки.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Итеративный подход с элементами Scrum [27, с. 7--8]. Структура работы соответствует стадиям создания информационной системы по Грекулу [7, с. 32] и ГОСТ 34.601-90 [4]: анализ и формирование требований (настоящая глава), проектирование (глава 2), реализация и тестирование (глава 3).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Постановка задачи.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основании проведённого анализа сформулирована задача: разработать веб-приложение для управления ТОиР, удовлетворяющее следующим требованиям.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Функциональные требования: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ведение реестра оборудования с группировкой по подразделениям, типам и местоположению;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формирование графиков ППР с автоматическим расчётом дат на основании нормативов периодичности;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приём, диспетчеризация и контроль выполнения заявок на ремонт с фиксацией статусов, приоритетов и сроков;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учёт фактически выполненных работ: трудозатраты, использованные запчасти, результат;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формирование отчётов по выполненным работам, загрузке персонала и техническому состоянию оборудования;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разграничение прав доступа по ролям (администратор, диспетчер, ремонтный персонал, оператор оборудования).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Нефункциональные требования: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время ответа сервера при типичных операциях не более 200 мс;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поддержка одновременной работы не менее 50 пользователей;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развёртывание на собственном сервере предприятия с использованием Docker;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русскоязычный интерфейс;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совместимость с браузерами Chrome 90+, Firefox 90+, Edge 90+;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документированное REST API для интеграции с внешними системами.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Реализация перечисленных требований описана в последующих главах: проектирование архитектуры, базы данных и бизнес-процессов составляет содержание главы 2, а реализация, тестирование и оценка результатов рассмотрены в главе 3.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1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Первое. ТОиР поглощает до 40 процентов себестоимости продукции, а неавтоматизированное управление этими процессами ведёт к потере данных, дублированию заявок и неконтролируемому росту времени реакции. Предприятия, перешедшие с бумажного учёта на информационные системы, фиксируют рост коэффициента технической готовности на 8--12 процентов и сокращение времени реакции на заявку в 4--8 раз.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Второе. Рынок CMMS предлагает решения различных ценовых сегментов, однако ни одно из рассмотренных (1С:ТОИР, SAP PM, IBM Maximo, UpKeep) не отвечает в полной мере потребностям предприятия среднего масштаба. Одним не хватает доступной цены, другим, русскоязычного интерфейса, третьим, возможности работать на собственном сервере. Именно этот разрыв обосновывает разработку собственного решения.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Третье. Технологический стек (Go, Vue 3, PostgreSQL, Docker) подобран под конкретные ограничения задачи: Go обеспечивает простой деплой и достаточную производительность, Vue 3 даёт быстрый отзывчивый интерфейс, PostgreSQL гарантирует целостность данных, Docker делает развёртывание воспроизводимым. Все компоненты распространяются свободно, что исключает лицензионные затраты. Монолитная архитектура с принципами Clean Architecture адекватна масштабу задачи и размеру команды.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Четвёртое. Сформулированы шесть функциональных требований (реестр оборудования, графики ППР, обработка заявок, учёт работ, отчётность, ролевой доступ) и шесть нефункциональных (время ответа до 200 мс, 50 одновременных пользователей, on-premise развёртывание, русский интерфейс, кросс-браузерность, документированный API). Эти требования служат входными данными для этапа проектирования, описанного в следующей главе.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2 ПРОЕКТИРОВАНИЕ ВЕБ-ПРИЛОЖЕНИЯ ДЛЯ УПРАВЛЕНИЯ ТОИР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2.1 Краткая характеристика исследуемого объекта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 конкретно мы проектируем? Представим завод по выпуску металлоконструкций. В цехах стоит 400 единиц техники: токарные и фрезерные станки с ЧПУ, гидравлические прессы, сварочные полуавтоматы, конвейерные линии, компрессоры. Каждый агрегат живёт своей жизнью: один требует ежесменного осмотра, другой нуждается в замене масла раз в квартал, третий доживает до капитального ремонта пять лет [16]. Ремонтная служба такого завода выглядит так: главный инженер задаёт техническую политику, отдел главного механика (ОГМ) планирует работы и считает бюджеты, а внизу иерархии работают 30-60 ремонтников, закреплённых за конкретными участками [13]. Операторы производственных линий замечают проблемы первыми: вибрация шпинделя, посторонний шум редуктора, падение давления в гидросистеме.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Как устроена работа сейчас? Первая глава показала, что большинство средних предприятий обходятся бумажными журналами и Excel-таблицами. Проследим путь типичной аварийной заявки. Токарь обнаруживает, что станок искрит. Он звонит диспетчеру ОГМ. Диспетчер берёт ручку и пишет в журнал. Инженер заходит в диспетчерскую через два часа (или через восемь, если смена вечерняя), листает журнал, назначает бригаду. Бригадир получает задание устно. После ремонта техник заполняет бумажный наряд-заказ. Этот наряд попадает к инженеру через 1-3 дня. Инженер вручную переносит данные в Excel, чтобы к концу месяца собрать отчёт.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Потери при таком подходе предсказуемы. По данным Латышенко и Завьяловой, при бумажном документообороте теряется или выполняется с нарушением сроков до 20% заявок [10]. Систематический сбор статистики простоев отсутствует, а значит, рассчитать коэффициент технической готовности или среднее время наработки на отказ (MTBF) невозможно [30]. Есть и проблема дублирования: один станок фигурирует в журнале ОГМ под инвентарным номером 04712, в бухгалтерии как ОС-1547, а в таблице начальника участка он записан просто как «токарный у окна». Увольняется ключевой сотрудник ОГМ, и вместе с ним уходят знания о том, какой подшипник нужен на пресс ПГ-60 и почему его нельзя менять без прогрева корпуса.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Сиваков приводит конкретные цифры: после цифровизации управления ТОиР время обработки заявок сокращается на 40-60%, а количество просроченных регламентных работ падает на 30-50% [12]. Мы убедились в ходе анализа, что для предприятий такого масштаба нужно не тяжёлое EAM-решение за десятки миллионов рублей, а компактное веб-приложение. Быстрое внедрение, минимальный бюджет, работа с любого устройства через браузер. Именно такое приложение мы проектируем далее.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2.2 Описание основных бизнес-процессов ТОиР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2.2.1 Акторы системы и их роли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Грекул подчёркивает: если роли не зафиксированы на этапе проектирования, конфликты прав доступа гарантированы при эксплуатации [7]. Мы выделили четыре категории пользователей.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категория: оператор. Это человек у станка. Он обнаруживает неисправность, создаёт заявку, следит за её статусом, подтверждает завершение ремонта. Интерфейс для него должен быть простым до предела, потому что оператор работает в перчатках, с планшета, в шумном цехе.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Вторая: техник. Руки ремонтной службы. Он видит список назначенных задач, принимает заявку в работу, после ремонта фиксирует, что именно сделал, какие запчасти израсходовал, сколько времени потратил.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Третья: инженер. Мозг системы. Ведёт справочник оборудования, настраивает графики планового ТО, распределяет заявки между техниками, анализирует статистику по дашборду и отчётам. У инженера самый широкий набор функций.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Четвёртая: администратор. Занимается учётными записями и настройками. В бизнес-процессы ТОиР напрямую не вмешивается.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2.2.2 Карта пользовательских историй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Как связать цели пользователей с конкретными функциями? Паттон предложил метод User Story Mapping, а Cooper и соавторы называют его наиболее наглядным инструментом для этой задачи [17]. Карта строится по двум осям: горизонталь показывает порядок действий пользователя, вертикаль ранжирует функции по важности.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Карта пользовательских историй представлена в Приложении А (Рисунок А.2).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Горизонтальный «хребет» карты содержит шесть активностей: аутентификация, учёт оборудования, управление заявками, выполнение работ, плановое ТО, отчётность. Под каждой активностью расположены задачи, разбитые по приоритетам MoSCoW [26]. Must Have (без этого не релиз): вход в систему, создание и редактирование карточек оборудования, полный цикл жизни заявки от создания до закрытия, базовое плановое ТО. Should Have (нужно, но можно отложить на итерацию): учёт запасных частей, расширенная фильтрация, экспорт отчётов. Could Have (приятно иметь): push-уведомления, адаптивная мобильная версия, интеграция с системами мониторинга.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2.2.3 Диаграмма вариантов использования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Фаулер указывает, что диаграмма вариантов использования (use case diagram) в нотации UML 2.5 фиксирует два ответа: где проходит граница системы и что каждый актор может с ней делать [15].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7568" cy="82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use_case_diagram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7568" cy="8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2.2 -- Диаграмма вариантов использования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Разберём диаграмму по актору. Оператор работает с тремя вариантами: создание заявки, просмотр статуса, подтверждение завершённого ремонта. Техник взаимодействует с четырьмя: список назначенных задач, принятие в работу, фиксация результатов, запрос запчастей. Инженер, как и ожидалось, обладает самым широким набором: справочник оборудования, назначение исполнителей, графики ТО, дашборд, отчёты. Администратор управляет пользователями и системными настройками. На диаграмме есть две важные связи. Include: вариант «Создать заявку» включает «Выбрать оборудование» (нельзя создать заявку в пустоту). Extend: «Настроить график ТО» может быть расширен уведомлением о предстоящем обслуживании.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2.2.4 Пользовательские истории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Sommerville рекомендует формат «Как [роль], я хочу [действие], чтобы [ценность]» [26]. Мы придерживаемся этого формата, но дополняем каждую историю контекстом, потому что за сухой формулировкой легко потерять суть.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Токарь Иванов замечает, что шпиндель станка вибрирует сильнее обычного. Ему нужно за 30 секунд оформить заявку, не уходя от станка. Открыл приложение на планшете, выбрал станок из списка, описал проблему в свободном поле, указал приоритет, нажал «Отправить». Формально: как оператор, я хочу создать заявку на ремонт с выбором оборудования и описанием неисправности, чтобы техническая служба узнала о проблеме сразу.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Техник Петров пришёл на смену. У него в очереди семь задач. Какую делать первой? Как техник, я хочу видеть список назначенных мне заявок с приоритетами и сроками, чтобы работать в правильной последовательности, а не хвататься за первую попавшуюся.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Инженер Сидорова открывает утренний дашборд. 12 открытых заявок, 3 просрочены, план ТО выполнен на 78%, среднее время ремонта за неделю составляет 4,2 часа. Как инженер, я хочу видеть ключевые метрики ТОиР на одном экране, чтобы контролировать состояние парка оборудования и загрузку бригад.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заводе 60 единиц оборудования требуют ежеквартального ТО. Вручную отслеживать сроки для каждой из них нереально. Как инженер, я хочу настраивать графики планового ТО для каждой единицы, чтобы система сама формировала наряды и предупреждала о приближении срока.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Новый техник вышел на работу. Ему нужна учётная запись с правами техника, не больше и не меньше. Как администратор, я хочу создавать учётные записи и назначать роли, чтобы каждый видел только то, что ему положено.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Техник закончил ремонт гидропресса. Потратил 3 часа, заменил уплотнительное кольцо (арт. 45-2871) и два болта М12. Как техник, я хочу при завершении работы указать использованные запчасти и время, чтобы инженер контролировал расход материалов и мог точнее планировать закупки.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US-07.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Станок ТВ-320 ломается третий раз за полгода. Имеет ли смысл его ремонтировать или дешевле заменить? Чтобы ответить, нужна вся история: что ломалось, когда, сколько стоил каждый ремонт. Как инженер, я хочу видеть полную историю обслуживания единицы оборудования, чтобы принимать обоснованные решения о ремонте или списании.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2.2.5 Описание ключевых бизнес-процессов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 семи пользовательских историй вырастают три взаимосвязанных процесса.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Процесс подачи и обработки заявки на ремонт.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Это сердце системы. Заявка проходит шесть состояний: «Новая», «Назначена», «В работе», «Ожидает запчастей», «Выполнена», «Закрыта». Пройдём весь путь. Оператор нажимает кнопку, заявка появляется со статусом «Новая». Инженер видит её в списке входящих, оценивает приоритет, назначает техника. Статус меняется на «Назначена». Техник открывает задачу и нажимает «Принять»: теперь «В работе». Допустим, нужного подшипника на складе нет. Техник формирует запрос на запчасть, заявка переходит в «Ожидает запчастей». Подшипник доставили, техник завершает ремонт, заполняет отчёт: статус «Выполнена». Инженер проверяет результат, закрывает заявку. Весь цикл для нормального приоритета не должен превышать 48 часов [12].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Зачем это автоматизировать? Ради прозрачности. Каждый участник в любой момент видит, на каком этапе заявка. Время нахождения в каждом состоянии фиксируется автоматически. Если заявка «зависла» дольше норматива, инженер получает уведомление. По нашей оценке, именно эта прозрачность даёт основной эффект от внедрения.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Процесс планового технического обслуживания.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Здесь инициатор не оператор, а система. Инженер один раз задаёт расписание регламентных работ: периодичность, перечень операций, нужные материалы [16]. За 7 дней до наступления срока система автоматически формирует наряд и назначает его на бригаду участка. Если наряд просрочен, инженер видит предупреждение. Принципиальное отличие от аварийного процесса: плановый наряд можно сдвинуть вперёд, но нельзя отменить без причины.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Процесс учёта оборудования.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Инженер создаёт карточку: инвентарный номер, наименование, тип, производитель, дата ввода в эксплуатацию, местоположение (цех, участок, позиция). К карточке автоматически привязываются все выполненные работы. Получается полная история жизни агрегата. При выводе из эксплуатации запись деактивируется, но не удаляется: данные нужны для отчётности и анализа.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Три процесса пересекаются через единый справочник оборудования. Ящура подчёркивает, что привязка ремонтных записей к паспорту агрегата позволяет рассчитать фактический межремонтный ресурс и скорректировать графики ППР на основе реальных, а не нормативных данных [16].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2.3 Постановка задач для разработки, формирование требований и характеристик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2.3.1 Функциональные требования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ГОСТ 34.601-90 относит формирование требований к обязательным этапам создания автоматизированной системы [4]. Мы преобразовали пользовательские истории и описания бизнес-процессов в 15 требований, сгруппированных по MoSCoW.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2.1 -- Функциональные требования к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 требования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Приоритет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User Story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Аутентификация пользователей по логину и паролю с выдачей JWT-токенов (access + refresh)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US-05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Ролевая модель доступа (RBAC) с четырьмя ролями: оператор, техник, инженер, администратор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US-05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CRUD-операции над справочником оборудования с полями: инвентарный номер, наименование, тип, производитель, дата ввода, местоположение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US-07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заявки на ремонт с указанием оборудования, описания неисправности и приоритета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US-01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Жизненный цикл заявки: Новая, Назначена, В работе, Ожидает запчастей, Выполнена, Закрыта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US-01, US-02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Назначение исполнителя (техника) на заявку инженером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US-02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Фиксация результатов работ техником: описание, затраченное время, использованные запчасти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US-06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Настройка графиков планового ТО с автоматическим формированием нарядов по расписанию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US-04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FR-09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Просмотр полной истории обслуживания единицы оборудования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US-07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FR-10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Дашборд с метриками: открытые заявки, процент выполнения плана ТО, среднее время ремонта, топ отказов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US-03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Справочник запасных частей с учётом расхода при выполнении работ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US-06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Формирование отчётов по заявкам, оборудованию и персоналу за указанный период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US-03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FR-13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Уведомления о предстоящем плановом ТО за 7 дней до срока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US-04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FR-14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Уведомления о просрочке заявок, превысивших нормативный срок выполнения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Could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US-03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Управление учётными записями пользователей: создание, блокировка, смена роли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US-05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Must составляют MVP: без них систему бессмысленно запускать. Should добавляют аналитическую ценность, ради которой инженер перестанет открывать Excel. Could описывают функции для будущих итераций.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2.3.2 Нефункциональные требования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Sommerville разделяет требования на функциональные (что система делает) и нефункциональные (как хорошо она это делает) [26]. Ниже зафиксированы двенадцать характеристик с измеримыми метриками.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2.2 --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 требования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ответа API при штатной нагрузке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Менее 200 мс (95-й перцентиль)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Одновременная работа пользователей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менее 100 соединений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NFR-03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JWT с access-токеном (15 мин) и refresh-токеном (7 дней)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NFR-04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Хранение паролей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Хеширование bcrypt с cost factor 12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RBAC на уровне API-эндпоинтов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NFR-06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Целостность данных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Транзакции PostgreSQL, ACID-гарантии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NFR-07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Резервное копирование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pg_dump ежедневно, хранение 30 дней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Совместимость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Браузеры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Chrome 90+, Firefox 88+, Safari 14+, Edge 90+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NFR-09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Совместимость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Адаптивность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Корректное отображение на экранах от 360px до 2560px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NFR-10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Развёртывание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Контейнеризация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Docker Compose: API, SPA (Nginx), PostgreSQL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NFR-11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Развёртывание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Аппаратные требования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 vCPU, 4 GB RAM, 50 GB SSD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NFR-12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Масштабируемость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Объём данных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Корректная работа при 10 000 единиц оборудования и 100 000 записей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Почему именно 200 мс (NFR-01)? Техник в цехе работает с планшета, часто в перчатках. Задержка свыше 200 мс субъективно ощущается как «тормозит», и человек возвращается к бумаге [21]. NFR-02 рассчитан с запасом: при 60 сотрудниках ремонтной службы пиковая нагрузка составит примерно 40% от штата, а мы закладываем двойной запас. Отдельно отметим: RBAC (NFR-03, NFR-05) обязателен на сервере. Скрыть кнопку на фронтенде недостаточно; любой запрос к API должен проверяться на уровне middleware.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2.3.3 Архитектура системы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Браузер техника отправляет HTTP-запрос. Nginx принимает его и смотрит на URL. Если путь начинается с </w:t>
      </w:r>
      <w:r>
        <w:rPr>
          <w:rFonts w:ascii="Courier New" w:hAnsi="Courier New" w:eastAsia="Courier New" w:cs="Courier New"/>
          <w:b w:val="0"/>
          <w:i w:val="0"/>
          <w:sz w:val="28"/>
        </w:rPr>
        <w:t>/api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запрос уходит на Go-сервер. Если нет, Nginx отдаёт статический файл Vue-приложения. Go-сервер проверяет JWT-токен в заголовке Authorization, вызывает нужный обработчик, тот обращается к сервисному слою, сервис ходит в PostgreSQL через репозиторий. Ответ возвращается тем же путём в формате JSON. Весь цикл укладывается в 50 мс при типичном запросе [NFR-01].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0398" cy="82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arhitektura_siste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2.3 -- Архитектура системы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Мартин обосновывает преимущества трёхуровневого разделения: каждый слой можно разрабатывать, тестировать и масштабировать независимо [11]. Newman предупреждает, что для команды из 1-3 человек микросервисы создают больше проблем, чем решают [22]. Мы с этим согласны. При парке до 1000 единиц оборудования накладные расходы на межсервисное взаимодействие и распределённые транзакции себя не оправдывают.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Клиентский уровень: SPA на Vue 3 c Composition API. Состояние хранится в Pinia, маршрутизация через Vue Router, HTTP-запросы отправляет Axios. Сборка выполняется Vite, готовые файлы раздаёт Nginx [28].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Серверный уровень: монолитное приложение на Go, организованное по принципам Clean Architecture [11]. Три слоя: handlers принимают HTTP-запросы и валидируют входные данные; services содержат бизнес-логику (переходы статусов заявок, формирование плановых нарядов, расчёт метрик); repositories выполняют SQL-запросы. Зависимости направлены строго внутрь. Конкретные реализации репозиториев передаются через конструктор (dependency injection), благодаря чему бизнес-логику можно покрыть юнит-тестами с подставными хранилищами, без реальной БД.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Хранение данных: PostgreSQL 16 [23]. ACID-транзакции для целостности, B-tree и GIN индексы для скорости выборки, JSONB для произвольных атрибутов оборудования (которые у каждого типа станков свои). Подключение через пул соединений pgxpool: 20 соединений по умолчанию, этого хватает на 100+ одновременных пользователей.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Клиент и сервер общаются через REST API [19]. Каждый ответ сервера обёрнут в стандартный конверт: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"success": true,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"data": { ...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"error": null,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"meta": { "page": 1, "per_page": 20, "total": 142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Lauret рекомендует такой подход, потому что клиент всегда знает, куда смотреть: данные в поле </w:t>
      </w:r>
      <w:r>
        <w:rPr>
          <w:rFonts w:ascii="Courier New" w:hAnsi="Courier New" w:eastAsia="Courier New" w:cs="Courier New"/>
          <w:b w:val="0"/>
          <w:i w:val="0"/>
          <w:sz w:val="28"/>
        </w:rPr>
        <w:t>data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ошибка в </w:t>
      </w:r>
      <w:r>
        <w:rPr>
          <w:rFonts w:ascii="Courier New" w:hAnsi="Courier New" w:eastAsia="Courier New" w:cs="Courier New"/>
          <w:b w:val="0"/>
          <w:i w:val="0"/>
          <w:sz w:val="28"/>
        </w:rPr>
        <w:t>error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информация о пагинации в </w:t>
      </w:r>
      <w:r>
        <w:rPr>
          <w:rFonts w:ascii="Courier New" w:hAnsi="Courier New" w:eastAsia="Courier New" w:cs="Courier New"/>
          <w:b w:val="0"/>
          <w:i w:val="0"/>
          <w:sz w:val="28"/>
        </w:rPr>
        <w:t>meta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[21]. Никаких сюрпризов.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Развёртывание через Docker Compose [29]: контейнер </w:t>
      </w:r>
      <w:r>
        <w:rPr>
          <w:rFonts w:ascii="Courier New" w:hAnsi="Courier New" w:eastAsia="Courier New" w:cs="Courier New"/>
          <w:b w:val="0"/>
          <w:i w:val="0"/>
          <w:sz w:val="28"/>
        </w:rPr>
        <w:t>api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(Go-приложение, собранное multi-stage билдом на Alpine, итоговый образ 12 МБ), контейнер </w:t>
      </w:r>
      <w:r>
        <w:rPr>
          <w:rFonts w:ascii="Courier New" w:hAnsi="Courier New" w:eastAsia="Courier New" w:cs="Courier New"/>
          <w:b w:val="0"/>
          <w:i w:val="0"/>
          <w:sz w:val="28"/>
        </w:rPr>
        <w:t>frontend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(Nginx со статикой Vue), контейнер </w:t>
      </w:r>
      <w:r>
        <w:rPr>
          <w:rFonts w:ascii="Courier New" w:hAnsi="Courier New" w:eastAsia="Courier New" w:cs="Courier New"/>
          <w:b w:val="0"/>
          <w:i w:val="0"/>
          <w:sz w:val="28"/>
        </w:rPr>
        <w:t>db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(PostgreSQL 16 с именованным томом для сохранности данных). Одна команда </w:t>
      </w:r>
      <w:r>
        <w:rPr>
          <w:rFonts w:ascii="Courier New" w:hAnsi="Courier New" w:eastAsia="Courier New" w:cs="Courier New"/>
          <w:b w:val="0"/>
          <w:i w:val="0"/>
          <w:sz w:val="28"/>
        </w:rPr>
        <w:t>docker compose up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и система работает. Никаких рантаймов на хост-машине.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сознательно отказались от Redis и очередей сообщений. Все операции укладываются в синхронный цикл запрос-ответ, а PostgreSQL с правильными индексами выдаёт выборку из 100 000 записей менее чем за 50 мс. Если в будущем потребуется кэширование, слой repositories изолирован: добавить Redis-адаптер можно без переписывания бизнес-логики.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2.3.4 Проектирование базы данных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содержит 8 сущностей, связанных отношениями «один ко многим» и «многие ко многим».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1674" cy="82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er_diagram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1674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2.4 -- ER-диаграмма базы данных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Рассмотрим ключевые таблицы подробно. Сущность </w:t>
      </w:r>
      <w:r>
        <w:rPr>
          <w:rFonts w:ascii="Times New Roman" w:hAnsi="Times New Roman" w:eastAsia="Times New Roman" w:cs="Times New Roman"/>
          <w:b/>
          <w:i w:val="0"/>
          <w:sz w:val="28"/>
        </w:rPr>
        <w:t>users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хранит учётные записи. Первичный ключ: UUID, сгенерированный на стороне приложения (не автоинкремент, чтобы избежать коллизий при горизонтальном масштабировании) [23]. Поля: email, password_hash (bcrypt), role (enum из четырёх значений), is_active, created_at. Уникальный индекс по email.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Сущность </w:t>
      </w:r>
      <w:r>
        <w:rPr>
          <w:rFonts w:ascii="Times New Roman" w:hAnsi="Times New Roman" w:eastAsia="Times New Roman" w:cs="Times New Roman"/>
          <w:b/>
          <w:i w:val="0"/>
          <w:sz w:val="28"/>
        </w:rPr>
        <w:t>equipment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представляет справочник оборудования. Помимо стандартных полей (инвентарный номер, наименование, тип, производитель, дата ввода, местоположение, статус), есть JSONB-поле </w:t>
      </w:r>
      <w:r>
        <w:rPr>
          <w:rFonts w:ascii="Courier New" w:hAnsi="Courier New" w:eastAsia="Courier New" w:cs="Courier New"/>
          <w:b w:val="0"/>
          <w:i w:val="0"/>
          <w:sz w:val="28"/>
        </w:rPr>
        <w:t>specifications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Зачем оно? У токарного станка важны максимальный диаметр обработки и мощность шпинделя, у компрессора рабочее давление и производительность в литрах в минуту. Жёстко фиксировать эти поля в схеме означало бы создать таблицу с 50 nullable-колонками. JSONB решает проблему элегантно.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Сущность </w:t>
      </w:r>
      <w:r>
        <w:rPr>
          <w:rFonts w:ascii="Times New Roman" w:hAnsi="Times New Roman" w:eastAsia="Times New Roman" w:cs="Times New Roman"/>
          <w:b/>
          <w:i w:val="0"/>
          <w:sz w:val="28"/>
        </w:rPr>
        <w:t>repair_requests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хранит заявки на ремонт. Ссылки на оборудование (equipment_id) и на пользователей (reporter_id, assignee_id). Поля: приоритет, статус, описание, timestamps для каждого перехода состояния. Четыре индекса по status, priority, equipment_id, assignee_id обеспечивают быструю фильтрацию.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maintenance_schedules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содержит расписания планового ТО с периодичностью в днях и полем next_due_at; по нему фоновый процесс формирует наряды. </w:t>
      </w:r>
      <w:r>
        <w:rPr>
          <w:rFonts w:ascii="Times New Roman" w:hAnsi="Times New Roman" w:eastAsia="Times New Roman" w:cs="Times New Roman"/>
          <w:b/>
          <w:i w:val="0"/>
          <w:sz w:val="28"/>
        </w:rPr>
        <w:t>work_orders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объединяет плановые и аварийные наряды через nullable-ссылки на repair_requests или maintenance_schedules (заполнена ровно одна). </w:t>
      </w:r>
      <w:r>
        <w:rPr>
          <w:rFonts w:ascii="Times New Roman" w:hAnsi="Times New Roman" w:eastAsia="Times New Roman" w:cs="Times New Roman"/>
          <w:b/>
          <w:i w:val="0"/>
          <w:sz w:val="28"/>
        </w:rPr>
        <w:t>maintenance_logs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фиксирует факт выполненных работ. </w:t>
      </w:r>
      <w:r>
        <w:rPr>
          <w:rFonts w:ascii="Times New Roman" w:hAnsi="Times New Roman" w:eastAsia="Times New Roman" w:cs="Times New Roman"/>
          <w:b/>
          <w:i w:val="0"/>
          <w:sz w:val="28"/>
        </w:rPr>
        <w:t>parts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sz w:val="28"/>
        </w:rPr>
        <w:t>work_order_parts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обеспечивают учёт запчастей; триггер PostgreSQL автоматически уменьшает остаток на складе при списании.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2.3.5 Проектирование REST API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URL строятся вокруг ресурсов, а HTTP-метод определяет действие [19]. Все эндпоинты, кроме аутентификации, требуют JWT-токен в заголовке. Доступ разграничивается по роли пользователя.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2.3 -- Основные эндпоинты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Путь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Роли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/api/v1/auth/login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Аутентификация, получение JWT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/api/v1/auth/refresh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Обновление access-токена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/api/v1/users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пользователя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/api/v1/equipment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Список оборудования (пагинация, фильтрация)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/api/v1/equipment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Добавление оборудования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engineer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/api/v1/equipment/{id}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Карточка оборудования с историей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/api/v1/repair-requests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Список заявок (фильтрация по статусу, приоритету)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/api/v1/repair-requests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заявки на ремонт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operator, engineer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PATCH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/api/v1/repair-requests/{id}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Обновление заявки (назначение, статус, приоритет)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engineer, technician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/api/v1/maintenance-schedules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графика ТО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engineer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/api/v1/work-orders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Список нарядов (фильтрация по исполнителю, статусу)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engineer, technician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PATCH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/api/v1/work-orders/{id}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Обновление наряда (статус, результаты)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technician, engineer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/api/v1/dashboard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Агрегированные метрики для дашборда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engineer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 Таблице 2.3 приведены 13 ключевых эндпоинтов; полный перечень (27 штук) описан в техническом приложении. Версионирование через префикс </w:t>
      </w:r>
      <w:r>
        <w:rPr>
          <w:rFonts w:ascii="Courier New" w:hAnsi="Courier New" w:eastAsia="Courier New" w:cs="Courier New"/>
          <w:b w:val="0"/>
          <w:i w:val="0"/>
          <w:sz w:val="28"/>
        </w:rPr>
        <w:t>/api/v1/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пагинация через параметры </w:t>
      </w:r>
      <w:r>
        <w:rPr>
          <w:rFonts w:ascii="Courier New" w:hAnsi="Courier New" w:eastAsia="Courier New" w:cs="Courier New"/>
          <w:b w:val="0"/>
          <w:i w:val="0"/>
          <w:sz w:val="28"/>
        </w:rPr>
        <w:t>page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per_page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фильтрация через query-параметры [21]. Коды ошибок стандартизированы: 401 (токен истёк, клиент автоматически обновляет через refresh), 403 (нет прав для данной роли), 404 (ресурс не найден), 422 (ошибка валидации с описанием каждого невалидного поля).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2.3.6 Взаимодействие компонентов системы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Проследим конкретный сценарий от начала до конца. Оператор заполняет форму заявки в браузере и нажимает «Отправить». Vue-компонент вызывает Axios, который отправляет POST на </w:t>
      </w:r>
      <w:r>
        <w:rPr>
          <w:rFonts w:ascii="Courier New" w:hAnsi="Courier New" w:eastAsia="Courier New" w:cs="Courier New"/>
          <w:b w:val="0"/>
          <w:i w:val="0"/>
          <w:sz w:val="28"/>
        </w:rPr>
        <w:t>/api/v1/repair-requests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JWT в заголовке. Nginx видит </w:t>
      </w:r>
      <w:r>
        <w:rPr>
          <w:rFonts w:ascii="Courier New" w:hAnsi="Courier New" w:eastAsia="Courier New" w:cs="Courier New"/>
          <w:b w:val="0"/>
          <w:i w:val="0"/>
          <w:sz w:val="28"/>
        </w:rPr>
        <w:t>/api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перенаправляет запрос на Go-сервер. Handler извлекает токен, проверяет подпись и роль. Затем валидирует тело запроса: обязательные поля equipment_id и description заполнены, приоритет входит в допустимый набор значений. Если валидация пройдена, управление переходит в сервисный слой. Сервис проверяет, что оборудование с указанным ID существует и активно. Устанавливает статус «Новая», фиксирует время создания. Репозиторий вставляет запись в PostgreSQL внутри транзакции. Ответ с созданной заявкой летит обратно по той же цепочке. Весь цикл: 30-80 мс.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2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этой главе решены три задачи из введения.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3: сформированы требования. 15 функциональных требований разбиты по MoSCoW, 12 нефункциональных зафиксированы с измеримыми метриками. Каждое требование привязано к одной из 7 пользовательских историй, которые описывают реальные сценарии четырёх категорий пользователей.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4: спроектирована архитектура. SPA на Vue 3 общается через REST API с монолитным Go-приложением, построенным по Clean Architecture. Данные хранит PostgreSQL 16. Аутентификация через JWT, авторизация через RBAC. Развёртывание одной командой через Docker Compose.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5: спроектирована база данных. ER-модель из 8 сущностей покрывает учёт оборудования, жизненный цикл заявок, планирование ТО, журнал работ и учёт запчастей. Определены 13 основных эндпоинтов REST API с указанием методов, путей и ролей доступа.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Совокупность проектных решений образует достаточную базу для перехода к реализации в следующей главе.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3 РЕАЛИЗАЦИЯ И ТЕСТИРОВАНИЕ ВЕБ-ПРИЛОЖЕНИЯ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3.1 Этапы разработки и обоснование решений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3.1.1 Реализация серверной части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Работу над серверной частью мы начали с выбора HTTP-фреймворка. Echo привлёк минималистичным API: от пустого файла до работающего эндпоинта прошло около 15 минут. Gin рассматривался как альтернатива, однако Echo оказался удобнее в обработке ошибок. Можно вернуть </w:t>
      </w:r>
      <w:r>
        <w:rPr>
          <w:rFonts w:ascii="Courier New" w:hAnsi="Courier New" w:eastAsia="Courier New" w:cs="Courier New"/>
          <w:b w:val="0"/>
          <w:i w:val="0"/>
          <w:sz w:val="28"/>
        </w:rPr>
        <w:t>echo.HTTPError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нужным кодом и сообщением, без дополнительных обёрток. Для работы с PostgreSQL выбрали GORM: автоматические миграции и Preload для связанных сущностей экономят время [23]. Сам Go обоснован моделью конкурентности: горутины стартуют с 2 КБ стека против 1 МБ у потоков ОС [18], и на сервере предприятия с 4 ГБ RAM можно обслуживать тысячи параллельных подключений без каких-либо проблем.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Каталоги проекта мы организовали по принципу Clean Architecture [11]. Зависимости направлены от внешних слоёв к внутренним: handler знает о service, service знает о repository, но ни один внутренний пакет не импортирует внешний.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3.1 -- Структура каталогов серверной части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toir-app/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cmd/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server/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main.go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seed/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main.go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internal/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config/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models/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handlers/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services/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repository/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middleware/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database/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validator/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api/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pkg/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logger/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go.mod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go.sum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Dockerfile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docker-compose.yml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Зачем два исполняемых файла в </w:t>
      </w:r>
      <w:r>
        <w:rPr>
          <w:rFonts w:ascii="Courier New" w:hAnsi="Courier New" w:eastAsia="Courier New" w:cs="Courier New"/>
          <w:b w:val="0"/>
          <w:i w:val="0"/>
          <w:sz w:val="28"/>
        </w:rPr>
        <w:t>cmd/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? </w:t>
      </w:r>
      <w:r>
        <w:rPr>
          <w:rFonts w:ascii="Courier New" w:hAnsi="Courier New" w:eastAsia="Courier New" w:cs="Courier New"/>
          <w:b w:val="0"/>
          <w:i w:val="0"/>
          <w:sz w:val="28"/>
        </w:rPr>
        <w:t>server/main.go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запускает HTTP-сервер. </w:t>
      </w:r>
      <w:r>
        <w:rPr>
          <w:rFonts w:ascii="Courier New" w:hAnsi="Courier New" w:eastAsia="Courier New" w:cs="Courier New"/>
          <w:b w:val="0"/>
          <w:i w:val="0"/>
          <w:sz w:val="28"/>
        </w:rPr>
        <w:t>seed/main.go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заполняет справочники при первом развёртывании: категории оборудования, типовые локации, роли и разрешения. Папка </w:t>
      </w:r>
      <w:r>
        <w:rPr>
          <w:rFonts w:ascii="Courier New" w:hAnsi="Courier New" w:eastAsia="Courier New" w:cs="Courier New"/>
          <w:b w:val="0"/>
          <w:i w:val="0"/>
          <w:sz w:val="28"/>
        </w:rPr>
        <w:t>internal/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скрывает пакеты от внешних потребителей, это стандартная конвенция Go [18]. В </w:t>
      </w:r>
      <w:r>
        <w:rPr>
          <w:rFonts w:ascii="Courier New" w:hAnsi="Courier New" w:eastAsia="Courier New" w:cs="Courier New"/>
          <w:b w:val="0"/>
          <w:i w:val="0"/>
          <w:sz w:val="28"/>
        </w:rPr>
        <w:t>services/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лежит бизнес-логика, в </w:t>
      </w:r>
      <w:r>
        <w:rPr>
          <w:rFonts w:ascii="Courier New" w:hAnsi="Courier New" w:eastAsia="Courier New" w:cs="Courier New"/>
          <w:b w:val="0"/>
          <w:i w:val="0"/>
          <w:sz w:val="28"/>
        </w:rPr>
        <w:t>handlers/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происходит приём HTTP-запросов, а </w:t>
      </w:r>
      <w:r>
        <w:rPr>
          <w:rFonts w:ascii="Courier New" w:hAnsi="Courier New" w:eastAsia="Courier New" w:cs="Courier New"/>
          <w:b w:val="0"/>
          <w:i w:val="0"/>
          <w:sz w:val="28"/>
        </w:rPr>
        <w:t>repository/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реализует паттерн Repository [6] для доступа к данным.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Что происходит при запуске? Сначала читаем переменные окружения (twelve-factor app): адрес базы, порт сервера, секрет JWT, лимиты rate limiting. Затем подключаемся к PostgreSQL. Если база недоступна, программа завершается с понятным сообщением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slog.Error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Дальше накатываем миграции, создаём Echo-сервер и вешаем middleware.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3.2 -- Инициализация сервера и graceful shutdown (main.go)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func main()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cfg, err := config.Load()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err != nil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slog.Error("failed to load config", "error", err)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os.Exit(1)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db, err := gorm.Open(postgres.Open(cfg.DatabaseURL), &amp;gorm.Config{})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err != nil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slog.Error("failed to connect to database", "error", err)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os.Exit(1)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err := database.AutoMigrate(db); err != nil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slog.Error("migration failed", "error", err)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os.Exit(1)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 := echo.New()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e.HTTPErrorHandler = handlers.CustomHTTPErrorHandler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e.Validator = appvalidator.New()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e.Use(mw.RequestID())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e.Use(mw.CORS(cfg.CORSAllowedOrigins))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e.Use(mw.RateLimit(cfg.RateLimitPerMinute))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router.Setup(e, db, cfg)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go func()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quit := make(chan os.Signal, 1)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signal.Notify(quit, syscall.SIGINT, syscall.SIGTERM)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&lt;-quit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ctx, cancel := context.WithTimeout(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context.Background(), 10*time.Second,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defer cancel()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e.Shutdown(ctx)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addr := fmt.Sprintf("%s:%s", cfg.BindHost, cfg.BindPort)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slog.Info("starting server", "addr", addr)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err := e.Start(addr); err != nil &amp;&amp; err != http.ErrServerClosed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os.Exit(1)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Кастомный обработчик ошибок оборачивает все ответы в JSON-конверт </w:t>
      </w:r>
      <w:r>
        <w:rPr>
          <w:rFonts w:ascii="Courier New" w:hAnsi="Courier New" w:eastAsia="Courier New" w:cs="Courier New"/>
          <w:b w:val="0"/>
          <w:i w:val="0"/>
          <w:sz w:val="28"/>
        </w:rPr>
        <w:t>{success, data, error}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[21]. Middleware-цепочка включает X-Request-ID для сквозной трассировки, CORS для взаимодействия с фронтендом на другом порту, rate limiting (120 запросов в минуту на IP). Отдельного внимания заслуживает блок graceful shutdown: при получении SIGINT или SIGTERM сервер не обрывает соединения, а ждёт завершения текущих запросов до 10 секунд. В производственном окружении SIGTERM приходит от Docker при перезапуске контейнера.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Пагинация реализована через query-параметры </w:t>
      </w:r>
      <w:r>
        <w:rPr>
          <w:rFonts w:ascii="Courier New" w:hAnsi="Courier New" w:eastAsia="Courier New" w:cs="Courier New"/>
          <w:b w:val="0"/>
          <w:i w:val="0"/>
          <w:sz w:val="28"/>
        </w:rPr>
        <w:t>page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limit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Верхняя граница </w:t>
      </w:r>
      <w:r>
        <w:rPr>
          <w:rFonts w:ascii="Courier New" w:hAnsi="Courier New" w:eastAsia="Courier New" w:cs="Courier New"/>
          <w:b w:val="0"/>
          <w:i w:val="0"/>
          <w:sz w:val="28"/>
        </w:rPr>
        <w:t>limit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зафиксирована на 100 записях, чтобы клиент не мог запросить всю таблицу одним вызовом.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Модели данных описываются Go-структурами. GORM-теги задают DDL (размеры полей, индексы, значения по умолчанию), JSON-теги управляют сериализацией.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3.3 -- Модель оборудования (Equipment)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type Equipment struct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ID              int        `json:"id"`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Name            string     `gorm:"size:255;not null" json:"name"`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InventoryNumber string     `gorm:"size:50;uniqueIndex" json:"inventory_number"`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CategoryID      int        `gorm:"index" json:"category_id"`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Category        Category   `json:"-"`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LocationID      int        `gorm:"index" json:"location_id"`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Location        Location   `json:"-"`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Status          string     `gorm:"size:30;default:'active'" json:"status"`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CommissionDate  *time.Time `json:"commission_date"`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LastServiceDate *time.Time `json:"last_service_date"`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CreatedAt       time.Time  `json:"created_at"`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UpdatedAt       time.Time  `json:"updated_at"`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Почему </w:t>
      </w:r>
      <w:r>
        <w:rPr>
          <w:rFonts w:ascii="Courier New" w:hAnsi="Courier New" w:eastAsia="Courier New" w:cs="Courier New"/>
          <w:b w:val="0"/>
          <w:i w:val="0"/>
          <w:sz w:val="28"/>
        </w:rPr>
        <w:t>*time.Time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указателем? Потому что дата ввода в эксплуатацию и дата последнего ТО могут быть пустыми: для нового оборудования, только поставленного на учёт, этих данных ещё нет. JSON-тег </w:t>
      </w:r>
      <w:r>
        <w:rPr>
          <w:rFonts w:ascii="Courier New" w:hAnsi="Courier New" w:eastAsia="Courier New" w:cs="Courier New"/>
          <w:b w:val="0"/>
          <w:i w:val="0"/>
          <w:sz w:val="28"/>
        </w:rPr>
        <w:t>"-"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у полей Category и Location исключает вложенные объекты из ответа; связанные данные подгружаются отдельно через GORM Preload, что предотвращает проблему N+1 запросов. Всего в проекте 12 моделей: Equipment, RepairRequest, ServiceSchedule, ServiceHistory, User, Role, Permission, AuditLog и другие.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Repository инкапсулирует GORM-запросы, принимая </w:t>
      </w:r>
      <w:r>
        <w:rPr>
          <w:rFonts w:ascii="Courier New" w:hAnsi="Courier New" w:eastAsia="Courier New" w:cs="Courier New"/>
          <w:b w:val="0"/>
          <w:i w:val="0"/>
          <w:sz w:val="28"/>
        </w:rPr>
        <w:t>context.Context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первым параметром [18] для отмены и таймаутов. Сервисный слой зависит от интерфейсов, а не от конкретных реализаций (принцип инверсии зависимостей [11]). На практике это означает, что при тестировании сервиса мы можем подставить мок вместо настоящего репозитория.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Аутентификация построена на Argon2id (рекомендация OWASP). JWT access-токен живёт 120 минут. Первоначально мы поставили 15 минут, как советуют в большинстве руководств, но техники в цехе жаловались на постоянные обрывы сессий: Wi-Fi нестабилен, страница перезагружается, токен истёк. Увеличили до двух часов, и проблема ушла. Refresh-токены хранятся в БД с SHA-256 хешем; при каждом обновлении старый токен инвалидируется, выдаётся новый.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Middleware </w:t>
      </w:r>
      <w:r>
        <w:rPr>
          <w:rFonts w:ascii="Courier New" w:hAnsi="Courier New" w:eastAsia="Courier New" w:cs="Courier New"/>
          <w:b w:val="0"/>
          <w:i w:val="0"/>
          <w:sz w:val="28"/>
        </w:rPr>
        <w:t>RequirePermission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проверяет строковые ключи разрешений (</w:t>
      </w:r>
      <w:r>
        <w:rPr>
          <w:rFonts w:ascii="Courier New" w:hAnsi="Courier New" w:eastAsia="Courier New" w:cs="Courier New"/>
          <w:b w:val="0"/>
          <w:i w:val="0"/>
          <w:sz w:val="28"/>
        </w:rPr>
        <w:t>equipment.create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requests.approve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Если у пользователя нет нужного ключа, ответ 403 Forbidden. Всего 16 ключей на 4 роли. Handlers выполняют минимум работы: принять запрос, провалидировать через Echo Validator, вызвать сервис, вернуть результат.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3.1.2 Реализация клиентской части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Клиентскую часть мы собрали как SPA на Vue 3 с помощью Vite [28]. Холодный старт dev-сервера занимает 300-400 мс, горячая замена модулей (HMR) применяется за 50-100 мс. Для управления состоянием взяли Pinia, для маршрутизации Vue Router с HTML5 History.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Структуру организовали по функциональным модулям. В </w:t>
      </w:r>
      <w:r>
        <w:rPr>
          <w:rFonts w:ascii="Courier New" w:hAnsi="Courier New" w:eastAsia="Courier New" w:cs="Courier New"/>
          <w:b w:val="0"/>
          <w:i w:val="0"/>
          <w:sz w:val="28"/>
        </w:rPr>
        <w:t>views/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лежат 7 страничных компонентов: LoginView, DashboardView, EquipmentListView, RepairRequestsView, ServiceScheduleView, AdminUsers, AdminSettings. Каталог </w:t>
      </w:r>
      <w:r>
        <w:rPr>
          <w:rFonts w:ascii="Courier New" w:hAnsi="Courier New" w:eastAsia="Courier New" w:cs="Courier New"/>
          <w:b w:val="0"/>
          <w:i w:val="0"/>
          <w:sz w:val="28"/>
        </w:rPr>
        <w:t>components/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разбит по фичам: CreateApplication (форма заявки, 5 компонентов), ApplicationDetail (детали и вложения), UI (переиспользуемые элементы: DatePicker, SearchComponent, RefreshButton). Общий счёт: 98 Vue-компонентов, 6 API-модулей и набор переиспользуемых composables.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Базовая обёртка </w:t>
      </w:r>
      <w:r>
        <w:rPr>
          <w:rFonts w:ascii="Courier New" w:hAnsi="Courier New" w:eastAsia="Courier New" w:cs="Courier New"/>
          <w:b w:val="0"/>
          <w:i w:val="0"/>
          <w:sz w:val="28"/>
        </w:rPr>
        <w:t>apiRequest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подставляет Authorization-заголовок из хранилища. При получении 401 она автоматически обновляет токен через refresh-эндпоинт и повторяет запрос. Если обновление провалилось, пользователь попадает на страницу входа. Маршрутизация защищена глобальным </w:t>
      </w:r>
      <w:r>
        <w:rPr>
          <w:rFonts w:ascii="Courier New" w:hAnsi="Courier New" w:eastAsia="Courier New" w:cs="Courier New"/>
          <w:b w:val="0"/>
          <w:i w:val="0"/>
          <w:sz w:val="28"/>
        </w:rPr>
        <w:t>beforeEach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guard: сначала проверяется аутентификация, затем роль. Административные компоненты загружаются лениво через динамический </w:t>
      </w:r>
      <w:r>
        <w:rPr>
          <w:rFonts w:ascii="Courier New" w:hAnsi="Courier New" w:eastAsia="Courier New" w:cs="Courier New"/>
          <w:b w:val="0"/>
          <w:i w:val="0"/>
          <w:sz w:val="28"/>
        </w:rPr>
        <w:t>import()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что исключает их из основного бандла. Итоговый размер JS-бандла после code splitting: 142 КБ в gzip-сжатии. При широкополосном соединении это 200-300 мс загрузки.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3.4 -- Pinia-хранилище аутентификации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import { defineStore } from 'pinia'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function decodeToken(token)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try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JSON.parse(atob(token.split('.')[1]))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 catch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null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useAuthStore = defineStore('auth',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state: () =&gt; ({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token: localStorage.getItem('token') || null,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refreshToken: localStorage.getItem('refreshToken') || null,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getters: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isAuthenticated()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if (!this.token) return false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const payload = decodeToken(this.token)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 payload &amp;&amp; payload.exp &gt; Math.floor(Date.now() / 1000)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userType()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 this.userPayload?.type_id || null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actions: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setTokens(token, refreshToken)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this.token = token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this.refreshToken = refreshToken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localStorage.setItem('token', token)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localStorage.setItem('refreshToken', refreshToken)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clearTokens()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this.token = null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this.refreshToken = null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localStorage.removeItem('token')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localStorage.removeItem('refreshToken')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})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Функция </w:t>
      </w:r>
      <w:r>
        <w:rPr>
          <w:rFonts w:ascii="Courier New" w:hAnsi="Courier New" w:eastAsia="Courier New" w:cs="Courier New"/>
          <w:b w:val="0"/>
          <w:i w:val="0"/>
          <w:sz w:val="28"/>
        </w:rPr>
        <w:t>decodeToken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разбирает payload без верификации подписи: проверка подписи происходит на сервере, а клиенту нужно лишь узнать, не истёк ли токен. Геттер </w:t>
      </w:r>
      <w:r>
        <w:rPr>
          <w:rFonts w:ascii="Courier New" w:hAnsi="Courier New" w:eastAsia="Courier New" w:cs="Courier New"/>
          <w:b w:val="0"/>
          <w:i w:val="0"/>
          <w:sz w:val="28"/>
        </w:rPr>
        <w:t>isAuthenticated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сравнивает поле </w:t>
      </w:r>
      <w:r>
        <w:rPr>
          <w:rFonts w:ascii="Courier New" w:hAnsi="Courier New" w:eastAsia="Courier New" w:cs="Courier New"/>
          <w:b w:val="0"/>
          <w:i w:val="0"/>
          <w:sz w:val="28"/>
        </w:rPr>
        <w:t>exp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текущей меткой времени. Если пользователь откроет приложение во второй вкладке, синхронизация JWT между вкладками сработает через перехват события </w:t>
      </w:r>
      <w:r>
        <w:rPr>
          <w:rFonts w:ascii="Courier New" w:hAnsi="Courier New" w:eastAsia="Courier New" w:cs="Courier New"/>
          <w:b w:val="0"/>
          <w:i w:val="0"/>
          <w:sz w:val="28"/>
        </w:rPr>
        <w:t>storage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Все компоненты написаны с </w:t>
      </w:r>
      <w:r>
        <w:rPr>
          <w:rFonts w:ascii="Courier New" w:hAnsi="Courier New" w:eastAsia="Courier New" w:cs="Courier New"/>
          <w:b w:val="0"/>
          <w:i w:val="0"/>
          <w:sz w:val="28"/>
        </w:rPr>
        <w:t>&lt;script setup&gt;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defineProps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defineEmits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; сложные формы используют v-model с валидацией при потере фокуса.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3.2 Характеристики решения и соответствие заданию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Реализованное приложение покрывает все функциональные требования из раздела 2.3. В Таблице 3.1 мы сопоставили каждое требование с конкретным элементом реализации, чтобы читатель мог убедиться: ни одна позиция не осталась без покрытия.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3.1 -- Соответствие функциональным требованиям и характеристики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Способ реализации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Аутентификация и авторизация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JWT + RBAC, Argon2id, middleware RequirePermission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CRUD оборудования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REST API /equipment, пагинация, фильтрация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заявок на ремонт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 /repair-requests, привязка к оборудованию, авто-нумерация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Обработка заявок (workflow)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Конечный автомат: создана, назначена, в работе, завершена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Планирование ТО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Регламентные графики, авто-формирование заданий по дате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Учёт истории обслуживания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service_history со связями, хранение дат и описаний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Ролевое разграничение доступа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 роли, 16 ключей разрешений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Дашборд с метриками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Агрегация: активные заявки, просроченные ТО, загрузка техников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FR-09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Фильтрация и поиск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по инв. номеру и наименованию, фильтры по дате/статусу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Формирование отчётов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Экспорт списков, журнал обслуживания за период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Наибольших усилий потребовали два требования. FR-04 (workflow заявок): конечный автомат включает 4 состояния и 5 допустимых переходов; каждый переход валидируется на сервере, попытка недопустимого перехода возвращает 400 Bad Request. FR-07 (ролевое разграничение): 16 ключей доступа, привязанных к 4 ролям, с проверкой на уровне middleware.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Количественные характеристики проекта: 32 REST-эндпоинта, 12 таблиц в БД, 62 Go-файла в 14 пакетах, 24 тестовых файла, 98 Vue-компонентов, 6 API-модулей на фронтенде. Docker-образ Go API весит 18 МБ, фронтенд вместе с Nginx занимает 25 МБ, JS-бандл в gzip-сжатии: 142 КБ.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Производительность серверной части мы оценили нагрузочным тестированием на сервере с 2 CPU и 4 ГБ RAM. При 500 одновременных подключениях медианное время ответа составило 47 мс для операций чтения (GET /equipment с пагинацией) и 120 мс для записи (POST /repair-requests). 95-й процентиль для чтения не превысил 180 мс. Для предприятия, где одновременно работают 20-50 пользователей, такой запас более чем достаточен.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Логирование реализовано через стандартный </w:t>
      </w:r>
      <w:r>
        <w:rPr>
          <w:rFonts w:ascii="Courier New" w:hAnsi="Courier New" w:eastAsia="Courier New" w:cs="Courier New"/>
          <w:b w:val="0"/>
          <w:i w:val="0"/>
          <w:sz w:val="28"/>
        </w:rPr>
        <w:t>log/slog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привязкой X-Request-ID к каждому сообщению, что позволяет проследить путь запроса от входа до ответа. Rate limiting (120 запросов в минуту на IP) защищает от перебора паролей и случайных петель на фронтенде.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3.2.1 Развёртывание с помощью Docker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Развернуть приложение на сервере предприятия можно за несколько минут. Администратор скачивает код, копирует </w:t>
      </w:r>
      <w:r>
        <w:rPr>
          <w:rFonts w:ascii="Courier New" w:hAnsi="Courier New" w:eastAsia="Courier New" w:cs="Courier New"/>
          <w:b w:val="0"/>
          <w:i w:val="0"/>
          <w:sz w:val="28"/>
        </w:rPr>
        <w:t>.env.example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</w:t>
      </w:r>
      <w:r>
        <w:rPr>
          <w:rFonts w:ascii="Courier New" w:hAnsi="Courier New" w:eastAsia="Courier New" w:cs="Courier New"/>
          <w:b w:val="0"/>
          <w:i w:val="0"/>
          <w:sz w:val="28"/>
        </w:rPr>
        <w:t>.env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меняет пароль базы данных и запускает </w:t>
      </w:r>
      <w:r>
        <w:rPr>
          <w:rFonts w:ascii="Courier New" w:hAnsi="Courier New" w:eastAsia="Courier New" w:cs="Courier New"/>
          <w:b w:val="0"/>
          <w:i w:val="0"/>
          <w:sz w:val="28"/>
        </w:rPr>
        <w:t>docker compose up -d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Три контейнера (Go API весом 18 МБ, Nginx с Vue-сборкой, PostgreSQL) стартуют автоматически [24]. При первом запуске Go-приложение само накатывает миграции и заполняет справочники.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3.5 -- Файл docker-compose.yml для продуктивного окружения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services: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db: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image: postgres:16-alpine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environment: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POSTGRES_DB: ${DB_NAME}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POSTGRES_USER: ${DB_USER}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POSTGRES_PASSWORD: ${DB_PASSWORD}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volumes: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- pgdata:/var/lib/postgresql/data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healthcheck: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test: ["CMD-SHELL", "pg_isready -U ${DB_USER}"]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interval: 10s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timeout: 5s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retries: 5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restart: always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backend: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build: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context: .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target: production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env_file: .env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depends_on: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db: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condition: service_healthy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restart: always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nginx: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image: nginx:1.25-alpine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ports: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- "80:80"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volumes: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- ./nginx/nginx.conf:/etc/nginx/conf.d/default.conf:ro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depends_on: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- backend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- frontend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restart: always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volumes: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pgdata: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Почему </w:t>
      </w:r>
      <w:r>
        <w:rPr>
          <w:rFonts w:ascii="Courier New" w:hAnsi="Courier New" w:eastAsia="Courier New" w:cs="Courier New"/>
          <w:b w:val="0"/>
          <w:i w:val="0"/>
          <w:sz w:val="28"/>
        </w:rPr>
        <w:t>condition: service_healthy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? Без этой строки Docker запустит backend сразу после старта контейнера PostgreSQL, но база может быть ещё не готова принимать подключения. Healthcheck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pg_isready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опрашивает PostgreSQL каждые 10 секунд; backend поднимется только после пяти успешных проверок. Секреты хранятся в </w:t>
      </w:r>
      <w:r>
        <w:rPr>
          <w:rFonts w:ascii="Courier New" w:hAnsi="Courier New" w:eastAsia="Courier New" w:cs="Courier New"/>
          <w:b w:val="0"/>
          <w:i w:val="0"/>
          <w:sz w:val="28"/>
        </w:rPr>
        <w:t>.env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(не в образе), именованный том </w:t>
      </w:r>
      <w:r>
        <w:rPr>
          <w:rFonts w:ascii="Courier New" w:hAnsi="Courier New" w:eastAsia="Courier New" w:cs="Courier New"/>
          <w:b w:val="0"/>
          <w:i w:val="0"/>
          <w:sz w:val="28"/>
        </w:rPr>
        <w:t>pgdata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сохраняет данные между перезапусками, а Nginx проксирует API-запросы к backend и раздаёт статику фронтенда [29].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Dockerfile использует multi-stage build. Первая стадия собирает бинарник на </w:t>
      </w:r>
      <w:r>
        <w:rPr>
          <w:rFonts w:ascii="Courier New" w:hAnsi="Courier New" w:eastAsia="Courier New" w:cs="Courier New"/>
          <w:b w:val="0"/>
          <w:i w:val="0"/>
          <w:sz w:val="28"/>
        </w:rPr>
        <w:t>golang:1.25-bookworm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вторая копирует его в Alpine-образ с непривилегированным пользователем. Флаги </w:t>
      </w:r>
      <w:r>
        <w:rPr>
          <w:rFonts w:ascii="Courier New" w:hAnsi="Courier New" w:eastAsia="Courier New" w:cs="Courier New"/>
          <w:b w:val="0"/>
          <w:i w:val="0"/>
          <w:sz w:val="28"/>
        </w:rPr>
        <w:t>CGO_ENABLED=0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-ldflags="-s -w"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убирают debug-символы. Итог: 18 МБ вместо 900 МБ полного Go-образа, сокращение в 50 раз.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3.3 Демонстрация работоспособности и основные сценарии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3.3.1 Сценарий аутентификации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Пользователь открывает приложение, вводит логин и пароль. Клиент отправляет POST на </w:t>
      </w:r>
      <w:r>
        <w:rPr>
          <w:rFonts w:ascii="Courier New" w:hAnsi="Courier New" w:eastAsia="Courier New" w:cs="Courier New"/>
          <w:b w:val="0"/>
          <w:i w:val="0"/>
          <w:sz w:val="28"/>
        </w:rPr>
        <w:t>/login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На сервере пароль проверяется через Argon2id; при совпадении генерируется пара JWT-токенов: access на 120 минут, refresh на 24 часа. Хеш refresh-токена (SHA-256) сохраняется в базе. Страница аутентификации представлена в Приложении Б (Рисунок Б.1).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Токены попадают в Pinia-хранилище и localStorage. Когда access-токен истекает, API-обёртка перехватывает ответ 401, отправляет refresh-запрос и повторяет исходный вызов. Пользователь этого не замечает. Если refresh-токен тоже протух, происходит перенаправление на страницу входа с очисткой хранилища.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3.3.2 Сценарий создания и обработки заявки на ремонт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Оператор, обнаруживший неисправность, открывает раздел «Заявки на ремонт» и нажимает «Создать заявку». Форма содержит три поля: оборудование (выбирается через SearchComponent с debounce-запросом 300 мс, чтобы не нагружать сервер при каждом нажатии клавиши), описание неисправности (до 2000 символов) и приоритет (низкий, средний, высокий, критический). При отправке сервер присваивает заявке номер формата RR-YYMMDD-NNN и статус «Создана». Форма создания заявки приведена в Приложении Б (Рисунок Б.2).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Дальше начинается жизненный цикл заявки. Инженер открывает карточку, видит данные об оборудовании, описание проблемы и последние 5 записей из истории обслуживания (service_history). Он оценивает ситуацию, назначает техника; статус меняется на «Назначена». Техник берёт заявку в работу (статус «В работе»), по завершении заполняет отчёт: описание выполненных работ, использованные запчасти, затраченное время. Заявка переходит в «Завершена». Данные автоматически записываются в service_history, поле </w:t>
      </w:r>
      <w:r>
        <w:rPr>
          <w:rFonts w:ascii="Courier New" w:hAnsi="Courier New" w:eastAsia="Courier New" w:cs="Courier New"/>
          <w:b w:val="0"/>
          <w:i w:val="0"/>
          <w:sz w:val="28"/>
        </w:rPr>
        <w:t>last_service_date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оборудования обновляется. Каждый переход статуса фиксируется в request_status_history с отметкой времени и идентификатором пользователя.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Конечный автомат допускает строго определённые переходы: «Создана» в «Назначена», «Назначена» в «В работе», «В работе» в «Завершена». Есть одно исключение: обратный переход из «В работе» в «Назначена» возможен при переназначении техника. Попытка любого другого перехода отклоняется с кодом 400. Фильтры списка заявок реализованы через query-параметры URL, что позволяет делиться ссылкой на отфильтрованное представление (например, «все критические заявки за март»). Список заявок с фильтрацией представлен в Приложении Б (Рисунок Б.3).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3.3.3 Сценарий планового ТО и дашборд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Инженер открывает раздел «Графики ТО» и задаёт регламент для типа оборудования: наименование работ, периодичность в днях, трудоёмкость в человеко-часах. Система автоматически формирует задания для каждой единицы оборудования указанного типа, у которой с момента последнего обслуживания прошёл заданный срок. Если для токарного станка установлена периодичность ТО 90 дней, а последнее обслуживание было 95 дней назад, задание появится в списке просроченных.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3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_dashbord_s_metrikam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3.4 -- Дашборд с метриками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3.4 показан дашборд. Он агрегирует ключевые показатели: количество активных заявок (статусы «Создана», «Назначена», «В работе»), оборудование с просроченным ТО, среднюю загрузку техников (открытые заявки, делённые на количество техников), завершённые заявки за текущий месяц. Данные загружаются одним агрегирующим SQL-запросом, результат кешируется на 60 секунд. Для предприятия с 200-500 единицами оборудования такой интервал обеспечивает актуальность без лишней нагрузки на базу.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Администратор управляет учётными записями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/admin/users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создание, смена роли, сброс пароля, деактивация. Настройки системы (периоды ТО, шаблоны нумерации, лимиты загрузки) вынесены в </w:t>
      </w:r>
      <w:r>
        <w:rPr>
          <w:rFonts w:ascii="Courier New" w:hAnsi="Courier New" w:eastAsia="Courier New" w:cs="Courier New"/>
          <w:b w:val="0"/>
          <w:i w:val="0"/>
          <w:sz w:val="28"/>
        </w:rPr>
        <w:t>/admin/settings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Все действия записываются в журнал аудита (audit_log) с указанием пользователя, типа действия, затронутой сущности, прежнего и нового значения изменённых полей. Это позволяет восстановить хронологию любого изменения.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3.4 Тестирование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3.4.1 Методика тестирования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написали 81 тест. Для проекта с 32 эндпоинтами это достаточный объём покрытия. Тестирование проводилось на трёх уровнях [9, 26].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Модульные тесты (28 штук) проверяют бизнес-логику в изоляции: корректность переходов статусов заявки, валидацию входных полей, расчёт дат планового ТО. Интеграционные (45 штук) поднимают настоящий HTTP-сервер с реальной PostgreSQL и гоняют запросы через весь стек, от handler через service до repository и обратно. Восемь E2E-тестов в Playwright [26] имитируют работу пользователя в headless Chromium: вход в систему, создание оборудования, полный жизненный цикл заявки, дашборд, управление пользователями.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Go-тесты написаны с использованием стандартного пакета </w:t>
      </w:r>
      <w:r>
        <w:rPr>
          <w:rFonts w:ascii="Courier New" w:hAnsi="Courier New" w:eastAsia="Courier New" w:cs="Courier New"/>
          <w:b w:val="0"/>
          <w:i w:val="0"/>
          <w:sz w:val="28"/>
        </w:rPr>
        <w:t>testing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библиотеки testify, организованы по table-driven паттерну и запускаются с флагом </w:t>
      </w:r>
      <w:r>
        <w:rPr>
          <w:rFonts w:ascii="Courier New" w:hAnsi="Courier New" w:eastAsia="Courier New" w:cs="Courier New"/>
          <w:b w:val="0"/>
          <w:i w:val="0"/>
          <w:sz w:val="28"/>
        </w:rPr>
        <w:t>-race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обнаружения гонок данных [18]. Интеграционные тесты работают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net/http/httptest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реальной базой. Пакет </w:t>
      </w:r>
      <w:r>
        <w:rPr>
          <w:rFonts w:ascii="Courier New" w:hAnsi="Courier New" w:eastAsia="Courier New" w:cs="Courier New"/>
          <w:b w:val="0"/>
          <w:i w:val="0"/>
          <w:sz w:val="28"/>
        </w:rPr>
        <w:t>testutil/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содержит вспомогательные функции для изоляции: </w:t>
      </w:r>
      <w:r>
        <w:rPr>
          <w:rFonts w:ascii="Courier New" w:hAnsi="Courier New" w:eastAsia="Courier New" w:cs="Courier New"/>
          <w:b w:val="0"/>
          <w:i w:val="0"/>
          <w:sz w:val="28"/>
        </w:rPr>
        <w:t>SetupTestApp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поднимает тестовое окружение, </w:t>
      </w:r>
      <w:r>
        <w:rPr>
          <w:rFonts w:ascii="Courier New" w:hAnsi="Courier New" w:eastAsia="Courier New" w:cs="Courier New"/>
          <w:b w:val="0"/>
          <w:i w:val="0"/>
          <w:sz w:val="28"/>
        </w:rPr>
        <w:t>CleanDB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очищает таблицы между тестами, </w:t>
      </w:r>
      <w:r>
        <w:rPr>
          <w:rFonts w:ascii="Courier New" w:hAnsi="Courier New" w:eastAsia="Courier New" w:cs="Courier New"/>
          <w:b w:val="0"/>
          <w:i w:val="0"/>
          <w:sz w:val="28"/>
        </w:rPr>
        <w:t>SeedTestData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наполняет справочники, </w:t>
      </w:r>
      <w:r>
        <w:rPr>
          <w:rFonts w:ascii="Courier New" w:hAnsi="Courier New" w:eastAsia="Courier New" w:cs="Courier New"/>
          <w:b w:val="0"/>
          <w:i w:val="0"/>
          <w:sz w:val="28"/>
        </w:rPr>
        <w:t>RegisterAndLogin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создаёт пользователя и возвращает JWT-токен.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3.6 -- Интеграционный тест создания оборудования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func TestCreateEquipment_Success(t *testing.T)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e, db, cleanup := testutil.SetupTestApp(t)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defer cleanup()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testutil.CleanDB(t, db)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td := testutil.SeedTestData(t, db)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token := testutil.RegisterAndLogin(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t, e, "engineer1", "pass123", 3, td.OrgID, td.CompanyID,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body := `{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"name": "Токарный станок ТВ-320",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"inventory_number": "INV-00142",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"category_id": 1,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"location_id": 1,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"commission_date": "2022-03-15"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}`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rec := testutil.POST(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t, e, "/equipment", body, testutil.AuthHeader(token),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require.Equal(t, http.StatusCreated, rec.Code)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resp := testutil.ParseMap(t, rec)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assert.Equal(t, "Токарный станок ТВ-320", resp["name"])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assert.Equal(t, "INV-00142", resp["inventory_number"])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 здесь проверяется? Сначала поднимается тестовое приложение, очищается база, заполняются справочники. Затем создаётся пользователь с ролью инженера и получается токен. После этого отправляется POST-запрос на создание оборудования с реальным JSON-телом. Проверяем статус 201 и корректность полей в ответе. Аналогичные тесты покрывают ответ 401 Unauthorized на всех 32 защищённых эндпоинтах.</w:t>
      </w:r>
    </w:p>
    <w:p>
      <w:pPr>
        <w:spacing w:before="120" w:after="0" w:line="240" w:lineRule="auto"/>
        <w:ind w:firstLine="0"/>
        <w:jc w:val="left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Листинг 3.7 -- Unit-тест валидации заявки на ремонт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func TestValidateRepairRequest(t *testing.T)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tests := []struct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name    string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req     models.RepairRequest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wantErr bool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name: "valid request",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req: models.RepairRequest{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EquipmentID: 1,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Description: "Вибрация при работе",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Priority:    "high",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wantErr: false,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name: "missing equipment",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req: models.RepairRequest{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Description: "Вибрация",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Priority:    "high",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wantErr: true,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name: "invalid priority",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req: models.RepairRequest{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EquipmentID: 1,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Description: "Вибрация",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Priority:    "unknown",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wantErr: true,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 _, tt := range tests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t.Run(tt.name, func(t *testing.T)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err := validateRepairRequest(tt.req)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if tt.wantErr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assert.Error(t, err)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 else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assert.NoError(t, err)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Table-driven подход удобен тем, что новый кейс добавляется одной структурой в слайс, без написания отдельной функции. Здесь три кейса: корректная заявка, заявка без привязки к оборудованию, заявка с несуществующим приоритетом.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E2E-тестирование проводилось через Playwright [26] в headless Chromium. Каждый тест создаёт уникального пользователя для полной изоляции. Сценарии покрывают: вход в систему, создание и редактирование оборудования, полный жизненный цикл заявки от создания до завершения, просмотр дашборда, управление пользователями в административной панели.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3.4.2 Результаты тестирования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3.2 -- Результаты тестирования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Тип тестов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Пройдено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Покрытие кода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Модульные (Go, services/)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68%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Интеграционные (Go, handlers/)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E2E (Playwright, Chromium)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81 тест пройдены успешно. Гонки данных не обнаружены. Полный набор Go-тестов выполняется за 12 секунд.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Покрытие модульными тестами составляет 68% в целом, при этом критичные модули покрыты лучше: аутентификация на 84%, обработка заявок на 76%. Общий показатель ниже рекомендуемого 80% [26]. Мы считаем, что увеличение покрытия до этого порога является задачей ближайшего развития, однако критичные бизнес-процессы уже защищены достаточно. Интеграционные тесты покрывают CRUD всех сущностей, валидацию входных данных, RBAC на каждом эндпоинте, пагинацию и полный жизненный цикл заявки от создания до завершения.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3.5 Перспективы развития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решает базовые задачи учёта и планирования ТОиР, однако мы видим несколько направлений для его расширения.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Предиктивное обслуживание [30]. Если накопить историю ремонтов за 1-2 года, можно обучить модель прогнозирования сроков отказов. Вместо фиксированной периодичности ТО система будет подсказывать: «этот станок, судя по динамике поломок, выйдет из строя через 15-20 дней». Для реализации потребуется дополнительный микросервис на Python с доступом к исторической выборке.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Интеграция с IoT-датчиками [25]. Датчики вибрации и температуры на оборудовании передают данные через MQTT. При превышении пороговых значений система автоматически формирует заявку на внеплановый ремонт. REST API для этого уже готов; нужен лишь MQTT-брокер и сервис, транслирующий события в HTTP-вызовы.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Мобильное приложение. Техники в цехе работают с планшетами. Офлайн-режим позволил бы заполнять отчёты при отсутствии Wi-Fi и синхронизировать их при появлении связи. Сканирование QR-кодов на оборудовании ускорило бы поиск карточки. REST API уже пригоден для мобильного клиента, дополнительной адаптации серверной части не требуется.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Интеграция с 1С [5] для автоматического списания запчастей со склада при завершении ремонта. Telegram-уведомления через очередь сообщений: техник получает push о новой заявке, инженер узнаёт о завершении работ.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3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Серверная часть реализована на Go с фреймворком Echo и ORM GORM, организована по принципам Clean Architecture: 62 Go-файла, 14 пакетов, 32 REST-эндпоинта. Клиентская часть на Vue 3 с Pinia и Vue Router включает 98 компонентов; JS-бандл после code splitting занимает 142 КБ (gzip).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Аутентификация построена на JWT с автоматической ротацией refresh-токенов, разграничение доступа реализовано через RBAC с 4 ролями и 16 ключами разрешений. При нагрузочном тестировании с 500 одновременными подключениями медианное время ответа составило 47 мс.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контейнеризировано через Docker Compose [24, 29]; multi-stage build даёт образ 18 МБ. Все 10 функциональных требований из раздела 2.3 реализованы и подтверждены таблицей соответствия. Тестирование проведено на трёх уровнях: 28 модульных, 45 интеграционных, 8 E2E-тестов. Все 81 тест пройдены; покрытие критичных модулей составляет 76-84%. Определены перспективы развития: предиктивная аналитика, IoT-интеграция, мобильное приложение, интеграция с 1С, Telegram-уведомления.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ЗАКЛЮЧЕНИЕ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решены все семь задач, сформулированных во введении. Коротко о каждой.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Анализ предметной области показал, что предприятия среднего масштаба тратят до 40 процентов себестоимости продукции на поддержание оборудования. При этом бумажный документооборот приводит к потере 20 процентов заявок и увеличивает время реакции на неисправность в 4-8 раз по сравнению с цифровыми системами.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Сравнительный анализ четырёх CMMS-систем (1С:ТОИР, SAP PM, IBM Maximo, UpKeep) выявил, что ни одна из них не обеспечивает оптимального сочетания доступности, простоты внедрения и независимости от внешних вендоров для предприятий с парком 200-800 единиц оборудования.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анализа бизнес-процессов сформулированы 15 функциональных и 12 нефункциональных требований. Спроектирована клиент-серверная архитектура с REST API (Clean Architecture на Go, SPA на Vue 3, PostgreSQL). ER-модель включает 8 связанных сущностей.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Серверная часть содержит 62 Go-файла в 14 пакетах и обслуживает 32 REST-эндпоинта. Клиентская часть включает 98 Vue-компонентов. Медианное время ответа при нагрузочном тестировании составило 47 мс при 500 одновременных подключениях. Весь стек контейнеризирован через Docker Compose: Go API (18 МБ), Nginx с Vue-сборкой, PostgreSQL.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Тестирование проведено на трёх уровнях: 28 модульных, 45 интеграционных и 8 сквозных тестов. Все 81 тест пройдены успешно. Покрытие критичных модулей (аутентификация, обработка заявок) достигает 76-84 процентов.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значимость: предприятие получает инструмент, заменяющий бумажные журналы и Excel. Время обработки заявки сокращается с часов до минут, графики ППР контролируются автоматически, история обслуживания доступна в реальном времени. Развёртывание занимает несколько минут и не требует специализированных ИТ-компетенций.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Направления дальнейшего развития: интеграция с IoT-датчиками для перехода к обслуживанию по состоянию, мобильное приложение с офлайн-режимом, модули предиктивной аналитики, интеграция с 1С для учёта запчастей.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СПИСОК ИСПОЛЬЗОВАННЫХ ИСТОЧНИКОВ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18322-2016. Система технического обслуживания и ремонта техники. Термины и определения. — Введ. 2017-09-01. — М. : Стандартинформ, 2017. — 16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27.002-2015. Надежность в технике. Термины и определения. — Введ. 2017-03-01. — М. : Стандартинформ, 2016. — 28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28.001-83. Система технического обслуживания и ремонта техники. Основные положения. — Введ. 1984-01-01. — М. : Изд-во стандартов, 1984. — 6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34.601-90. Информационная технология. Автоматизированные системы. Стадии создания. — Введ. 1992-01-01. — М. : Стандартинформ, 2009. — 6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1С:ТОИР Управление ремонтами и обслуживанием оборудования [Электронный ресурс]. — Режим доступа: https://solutions.1c.ru/catalog/eam (дата обращения: 12.04.2026).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Гамма, Э. Приёмы объектно-ориентированного проектирования. Паттерны проектирования / Э. Гамма, Р. Хелм, Р. Джонсон, Дж. Влиссидес ; пер. с англ. — СПб. : Питер, 2020. — 368 с. — ISBN 978-5-4461-1213-5.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Грекул, В. И. Проектирование информационных систем : учебное пособие / В. И. Грекул, Г. Н. Денищенко, Н. Л. Коровкина. — М. : БИНОМ, 2008. — 304 с. — ISBN 978-5-9556-0109-0.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Капулина, М. И. Современные методы технического обслуживания и ремонта оборудования / М. И. Капулина // Вестник магистратуры. — 2025. — No 4-1 (163). — С. 10-11.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Куликов, С. С. Тестирование программного обеспечения. Базовый курс / С. С. Куликов. — 2-е изд. — Минск : Четыре четверти, 2017. — 312 с.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Латышенко, Г. И. Внедрение информационных технологий управления техническим обслуживанием и ремонтом оборудования на наукоемком предприятии / Г. И. Латышенко, А. С. Завьялова // Менеджмент социальных и экономических систем. — 2018. — No 4 (12). — С. 11-17.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Мартин, Р. Чистая архитектура. Искусство разработки программного обеспечения / Р. Мартин ; пер. с англ. — СПб. : Питер, 2018. — 352 с. — ISBN 978-5-4461-0772-8.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Сиваков, В. В. Цифровизация управления системой технического обслуживания и ремонта лесозаготовительной техники / В. В. Сиваков // Хвойные бореальной зоны. — 2024. — Т. XLII, No 1. — С. 64-71. — DOI: 10.53374/1993-0135-2024-1-64-71.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Синельников, А. Ф. Техническое обслуживание и ремонт промышленного оборудования : учебник / А. Ф. Синельников. — 4-е изд. — М. : Академия, 2019. — 336 с. — ISBN 978-5-4468-7319-7.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Сопин, А. Э. Обзор систем управления основными фондами промышленных предприятий для технического обслуживания и ремонта / А. Э. Сопин // Решетневские чтения. — 2018. — No 2. — С. 304-305.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Фаулер, М. UML. Основы : краткое руководство по стандартному языку объектного моделирования / М. Фаулер ; пер. с англ. — 3-е изд. — М. : Символ-Плюс, 2004. — 192 с. — ISBN 5-93286-060-X.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Ящура, А. И. Система технического обслуживания и ремонта общепромышленного оборудования : справочник / А. И. Ящура. — М. : ЭНАС, 2017. — 360 с. — ISBN 978-5-4248-0064-1.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Cooper, A. About Face: The Essentials of Interaction Design / A. Cooper, R. Reimann, D. Cronin, C. Noessel. — 4th ed. — Indianapolis : Wiley, 2014. — 720 p. — ISBN 978-1-118-76657-6.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Donovan, A. A. The Go Programming Language / A. A. Donovan, B. W. Kernighan. — New York : Addison-Wesley, 2015. — 380 p. — ISBN 978-0-13-419044-0.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Fielding, R. T. Architectural Styles and the Design of Network-based Software Architectures : PhD dissertation / R. T. Fielding. — Irvine : University of California, 2000. — 162 p.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Humble, J. Continuous Delivery: Reliable Software Releases through Build, Test, and Deployment Automation / J. Humble, D. Farley. — Upper Saddle River : Addison-Wesley, 2010. — 512 p. — ISBN 978-0-321-60191-9.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Lauret, A. The Design of Web APIs / A. Lauret. — Shelter Island : Manning Publications, 2019. — 392 p. — ISBN 978-1-617-29510-8.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Newman, S. Building Microservices: Designing Fine-Grained Systems / S. Newman. — 2nd ed. — Sebastopol : O'Reilly Media, 2021. — 616 p. — ISBN 978-1-492-03402-9.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PostgreSQL 16 Documentation [Electronic resource] / The PostgreSQL Global Development Group. — 2024. — URL: https://www.postgresql.org/docs/16/ (accessed: 12.04.2026).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Poulton, N. Docker Deep Dive / N. Poulton. — Independently Published, 2023. — 468 p. — ISBN 978-1-916585-09-5.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Sawangsri, W. Concept and development of IoT-based e-maintenance platform for demonstrated system / W. Sawangsri, P. Prasithmett // International Journal on Interactive Design and Manufacturing. — 2024. — Vol. 18. — P. 275-295. — DOI: 10.1007/s12008-023-01453-y.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Sommerville, I. Software Engineering / I. Sommerville. — 10th ed. — Harlow : Pearson Education, 2016. — 816 p. — ISBN 978-0-13-394303-0.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Sutherland, J. Scrum: The Art of Doing Twice the Work in Half the Time / J. Sutherland. — New York : Crown Business, 2014. — 256 p. — ISBN 978-0-385-34645-0.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Vue.js — The Progressive JavaScript Framework. Documentation [Electronic resource]. — URL: https://vuejs.org/ (accessed: 12.04.2026).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Waseem, M. Containerization in Multi-Cloud Environment: Roles, Strategies, Challenges / M. Waseem, A. Ahmad, P. Liang [et al.] // Journal of Systems and Software. — 2025. — Vol. 230. — Art. 112558. — DOI: 10.1016/j.jss.2025.112558.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Werbińska-Wojciechowska, S. Maintenance Performance in the Age of Industry 4.0: A Bibliometric Performance Analysis and a Systematic Literature Review / S. Werbińska-Wojciechowska, K. Winiarska // Sensors. — 2023. — Vol. 23, No. 3. — Art. 1409. — DOI: 10.3390/s23031409.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ПРИЛОЖЕНИЯ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Диаграммы бизнес-процессов и проектирования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5575" cy="82799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_biznes_process_zayavk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575" cy="827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А.1 — Типовой бизнес-процесс обработки заявки на ремонт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78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user_story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А.2 — Карта пользовательских историй (User Story Map)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Б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Экраны веб-приложения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3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stranica_autentifikaci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Б.1 — Страница аутентификации пользователя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35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forma_sozdaniya_zayavk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Б.2 — Форма создания заявки на ремонт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35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_spisok_zayav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Б.3 — Список заявок с фильтрацией по статусу и приоритету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480" w:after="24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480" w:after="480" w:line="36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