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fill="4F5BDF"/>
          </w:tcPr>
          <w:p>
            <w:pPr>
              <w:spacing w:before="200" w:after="20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8"/>
              </w:rPr>
              <w:t>СИСТЕМА ЭЛЕКТРОННОЙ ПОДАЧИ ЗАЯВОК «БЮРО ПРОПУСКОВ»</w:t>
            </w:r>
          </w:p>
        </w:tc>
      </w:tr>
    </w:tbl>
    <w:p/>
    <w:p/>
    <w:p/>
    <w:p/>
    <w:p/>
    <w:p/>
    <w:p>
      <w:pPr>
        <w:spacing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60"/>
        </w:rPr>
        <w:t>РУКОВОДСТВО ОХРАННИКА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5B6175"/>
          <w:sz w:val="28"/>
        </w:rPr>
        <w:t>Работа на посту: проверка пропусков людей и транспорта</w:t>
      </w:r>
    </w:p>
    <w:p/>
    <w:p/>
    <w:p/>
    <w:p/>
    <w:p/>
    <w:p/>
    <w:p/>
    <w:p/>
    <w:p/>
    <w:p/>
    <w:p/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Версия документа: 1.0</w:t>
      </w:r>
    </w:p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Дата: 20.06.2026</w:t>
      </w:r>
    </w:p>
    <w:p>
      <w:pPr>
        <w:spacing w:after="12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Документ актуален на 20.06.2026, соответствует текущей версии системы.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Оглавление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1. Введение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1.1. Назначение документа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1.2. Роль охранника в системе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1.3. Рабочий процесс на посту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1.4. Термины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2. Вход в систему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5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3. Навигация и раздел «Таблицы»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4. Выбор поста и открытие таблицы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7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5. Чтение таблицы поста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5.1. Виды таблиц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5.2. Заголовок и фильтры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5.3. Столбцы таблицы транспорта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5.4. Столбцы таблицы людей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5.5. Таблица «по факту» и отметка въезда/выезда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6. Проверка пропуска и чёрный список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6.1. Порядок проверки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6.2. Индикаторы чёрного списка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6.3. Если записи нет в таблице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15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7. Открытие привязанной заявки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7.1. Как открыть заявку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8. Частые ситуации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9. Завершение работы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18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Лист регистрации изменений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18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1. Введение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1.1. Назначение документа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Настоящее руководство описывает работу охранника на посту контрольно-пропускного пункта в системе «Бюро пропусков». В документе пошагово, со снимками экрана, разобрано рабочее место охранника: вход в систему, выбор поста, чтение таблицы с данными о пропусках, проверка человека и транспорта, индикаторы чёрного списка, отметка въезда и выезда, открытие привязанной заявки и завершение работы. Цель документа — чтобы охранник без специальной подготовки уверенно выполнял проверку пропусков и принимал правильное решение о допуске.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1.2. Роль охранника в системе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Охранник работает на одном или нескольких постах (КПП). Главный инструмент охранника — раздел «Таблицы». Для каждого поста в системе ведётся отдельная таблица, в которую попадают согласованные пропуска: люди и транспорт, которым разрешён проход или проезд через этот пост. Когда к посту прибывает человек или машина, охранник находит их в таблице, убеждается, что пропуск действителен и нет отметки чёрного списка, и принимает решение о допуске.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Для работы достаточно компьютера или планшета с современным браузером (Google Chrome, Яндекс.Браузер, Microsoft Edge, Mozilla Firefox) и доступом в сеть. Никаких программ устанавливать не нужно — система работает в браузере.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1.3. Рабочий процесс на посту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Ниже показан общий порядок действий охранника — от входа в систему до отметки въезда. Каждый этап подробно разобран в соответствующем разделе.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140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gu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 — Рабочий процесс охранника на посту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1.4. Термины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43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Термин</w:t>
            </w:r>
          </w:p>
        </w:tc>
        <w:tc>
          <w:tcPr>
            <w:tcW w:type="dxa" w:w="6633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означает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Пост (КПП)</w:t>
            </w:r>
          </w:p>
        </w:tc>
        <w:tc>
          <w:tcPr>
            <w:tcW w:type="dxa" w:w="663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Контрольно-пропускной пункт, где работает охранник. В системе каждому посту соответствует своя таблица (например, КПП №4, ПОСТ №27).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Таблица поста</w:t>
            </w:r>
          </w:p>
        </w:tc>
        <w:tc>
          <w:tcPr>
            <w:tcW w:type="dxa" w:w="663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Список согласованных пропусков для конкретного поста: люди или транспорт, которым разрешён проход/проезд.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Пропуск</w:t>
            </w:r>
          </w:p>
        </w:tc>
        <w:tc>
          <w:tcPr>
            <w:tcW w:type="dxa" w:w="663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Разрешение на проход человека или проезд транспорта, оформленное через согласованную заявку.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Заявка</w:t>
            </w:r>
          </w:p>
        </w:tc>
        <w:tc>
          <w:tcPr>
            <w:tcW w:type="dxa" w:w="663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Электронный документ, по которому оформлен пропуск. К каждой строке таблицы привязана заявка.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Чёрный список (ЧС)</w:t>
            </w:r>
          </w:p>
        </w:tc>
        <w:tc>
          <w:tcPr>
            <w:tcW w:type="dxa" w:w="663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Перечень людей и транспорта, которым проход/проезд запрещён. Система помечает такие записи специальным индикатором.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 факту</w:t>
            </w:r>
          </w:p>
        </w:tc>
        <w:tc>
          <w:tcPr>
            <w:tcW w:type="dxa" w:w="663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Машины, прибывшие на пост без заранее оформленного пропуска; вносятся охранником на месте по факту прибытия.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Въезд / выезд</w:t>
            </w:r>
          </w:p>
        </w:tc>
        <w:tc>
          <w:tcPr>
            <w:tcW w:type="dxa" w:w="663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Отметка о фактическом проезде транспорта через пост: на территории или выехал.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2. Вход в систему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Откройте адрес системы в браузере. Откроется страница входа. Используйте логин и пароль, выданные Бюро пропусков. Логин и пароль личные — не передавайте их другим сотрудникам.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 — Страница входа в систему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Поле «Логин» — </w:t>
      </w:r>
      <w:r>
        <w:rPr>
          <w:rFonts w:ascii="Times New Roman" w:hAnsi="Times New Roman" w:cs="Times New Roman"/>
          <w:b w:val="0"/>
          <w:i w:val="0"/>
          <w:sz w:val="24"/>
        </w:rPr>
        <w:t>введите выданное вам имя пользователя (например, guard_demo).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Поле «Пароль» — </w:t>
      </w:r>
      <w:r>
        <w:rPr>
          <w:rFonts w:ascii="Times New Roman" w:hAnsi="Times New Roman" w:cs="Times New Roman"/>
          <w:b w:val="0"/>
          <w:i w:val="0"/>
          <w:sz w:val="24"/>
        </w:rPr>
        <w:t>введите ваш пароль. Если забыли — нажмите «Забыли пароль?» или обратитесь в Бюро пропусков.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Кнопка «Войти» — </w:t>
      </w:r>
      <w:r>
        <w:rPr>
          <w:rFonts w:ascii="Times New Roman" w:hAnsi="Times New Roman" w:cs="Times New Roman"/>
          <w:b w:val="0"/>
          <w:i w:val="0"/>
          <w:sz w:val="24"/>
        </w:rPr>
        <w:t>нажмите для входа. После проверки данных откроется главный экран.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Подсказка: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При первом входе система предлагает короткое обучение. Его можно пройти или закрыть кнопкой «Пропустить обучение». Контакты поддержки и режим работы Бюро пропусков указаны на странице входа справа.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3. Навигация и раздел «Таблицы»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После входа открывается главный экран «Обзор и новости»: панель навигации слева, верхняя панель (шапка) сверху и рабочая область с новостями и документами в центре.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3 — Главный экран после входа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Панель навигации — </w:t>
      </w:r>
      <w:r>
        <w:rPr>
          <w:rFonts w:ascii="Times New Roman" w:hAnsi="Times New Roman" w:cs="Times New Roman"/>
          <w:b w:val="0"/>
          <w:i w:val="0"/>
          <w:sz w:val="24"/>
        </w:rPr>
        <w:t>переход по разделам системы. Главный раздел охранника — «Таблицы». Внизу панели — кнопка «Выйти».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Сообщить о проблеме — </w:t>
      </w:r>
      <w:r>
        <w:rPr>
          <w:rFonts w:ascii="Times New Roman" w:hAnsi="Times New Roman" w:cs="Times New Roman"/>
          <w:b w:val="0"/>
          <w:i w:val="0"/>
          <w:sz w:val="24"/>
        </w:rPr>
        <w:t>отправить сообщение об ошибке или вопрос, не покидая систему.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Дата и время — </w:t>
      </w:r>
      <w:r>
        <w:rPr>
          <w:rFonts w:ascii="Times New Roman" w:hAnsi="Times New Roman" w:cs="Times New Roman"/>
          <w:b w:val="0"/>
          <w:i w:val="0"/>
          <w:sz w:val="24"/>
        </w:rPr>
        <w:t>текущие дата и время системы; удобно сверять при отметке въезда/выезда.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Уведомления — </w:t>
      </w:r>
      <w:r>
        <w:rPr>
          <w:rFonts w:ascii="Times New Roman" w:hAnsi="Times New Roman" w:cs="Times New Roman"/>
          <w:b w:val="0"/>
          <w:i w:val="0"/>
          <w:sz w:val="24"/>
        </w:rPr>
        <w:t>колокольчик с числом непрочитанных событий по вашим постам.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Подать заявку — </w:t>
      </w:r>
      <w:r>
        <w:rPr>
          <w:rFonts w:ascii="Times New Roman" w:hAnsi="Times New Roman" w:cs="Times New Roman"/>
          <w:b w:val="0"/>
          <w:i w:val="0"/>
          <w:sz w:val="24"/>
        </w:rPr>
        <w:t>быстрый переход к оформлению заявки (если у вас есть такое право).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Состав панели навигации зависит от прав вашей учётной записи. У охранника всегда доступны раздел «Таблицы» со списком постов, «Обзор и новости», «Личный кабинет» и кнопка «Выйти».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4. Выбор поста и открытие таблицы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Чтобы открыть таблицу поста, в панели навигации нажмите «Таблицы». Под пунктом раскроется список доступных вам постов. Нажмите на нужный пост — откроется его таблица.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92249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r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9224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4 — Раздел «Таблицы» с раскрытым списком постов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Пункт «Таблицы» — </w:t>
      </w:r>
      <w:r>
        <w:rPr>
          <w:rFonts w:ascii="Times New Roman" w:hAnsi="Times New Roman" w:cs="Times New Roman"/>
          <w:b w:val="0"/>
          <w:i w:val="0"/>
          <w:sz w:val="24"/>
        </w:rPr>
        <w:t>нажмите, чтобы раскрыть или свернуть список постов (стрелка справа показывает состояние).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постов — </w:t>
      </w:r>
      <w:r>
        <w:rPr>
          <w:rFonts w:ascii="Times New Roman" w:hAnsi="Times New Roman" w:cs="Times New Roman"/>
          <w:b w:val="0"/>
          <w:i w:val="0"/>
          <w:sz w:val="24"/>
        </w:rPr>
        <w:t>доступные вам посты (например, КПП №4, ПОСТ №27, ПОСТ №72). Нажмите на название — откроется таблица этого поста.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Состав постов в списке настраивается Бюро пропусков под ваши обязанности. Если нужного поста нет в списке или таблица не открывается — обратитесь в Бюро пропусков.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Совет: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Кнопка-кнопка с изображением булавки вверху панели навигации закрепляет панель раскрытой, чтобы список постов всегда был перед глазами. Поле «Поиск…» вверху панели помогает быстро найти пост по названию.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5. Чтение таблицы поста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Таблица поста — основной рабочий экран охранника. Сверху расположены заголовок с названием поста, кнопка «Инструкция» и строка фильтров; ниже — сама таблица с пропусками. Состав столбцов и тип таблицы (люди или транспорт) настраивает Бюро пропусков под конкретный пост.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Виды таблиц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Пост может вести таблицу одного из двух типов: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Транспорт — </w:t>
      </w:r>
      <w:r>
        <w:rPr>
          <w:rFonts w:ascii="Times New Roman" w:hAnsi="Times New Roman" w:cs="Times New Roman"/>
          <w:b w:val="0"/>
          <w:i w:val="0"/>
          <w:sz w:val="24"/>
        </w:rPr>
        <w:t>таблица автомобилей (например, КПП №4). В ней есть колонки «Номер Т/С», «Марка», отметки въезда/выезда.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Люди — </w:t>
      </w:r>
      <w:r>
        <w:rPr>
          <w:rFonts w:ascii="Times New Roman" w:hAnsi="Times New Roman" w:cs="Times New Roman"/>
          <w:b w:val="0"/>
          <w:i w:val="0"/>
          <w:sz w:val="24"/>
        </w:rPr>
        <w:t>таблица сотрудников и посетителей (например, ПОСТ №27, ПОСТ №72). В ней есть колонки «Фамилия», «Имя», «Отчество».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Кроме того, для поста транспорта может быть включена дополнительная таблица «по факту» — для машин, прибывших без заранее оформленного пропуска (см. раздел 5.5).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Заголовок и фильтры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Над таблицей находятся элементы управления: название поста, кнопка инструкции, поиск, фильтры и экспорт.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621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m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62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5 — Таблица поста транспорта (КПП №4): заголовок, фильтры, таблица «по факту» и подсказка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Панель управления постом — </w:t>
      </w:r>
      <w:r>
        <w:rPr>
          <w:rFonts w:ascii="Times New Roman" w:hAnsi="Times New Roman" w:cs="Times New Roman"/>
          <w:b w:val="0"/>
          <w:i w:val="0"/>
          <w:sz w:val="24"/>
        </w:rPr>
        <w:t>название поста и «Инструкция» (указания Бюро пропусков), поиск, фильтры (организация, компания, место разгрузки, период дат) и «Экспорт» (выгрузка таблицы в Excel).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Таблица «Автомобили по факту» и подсказка — </w:t>
      </w:r>
      <w:r>
        <w:rPr>
          <w:rFonts w:ascii="Times New Roman" w:hAnsi="Times New Roman" w:cs="Times New Roman"/>
          <w:b w:val="0"/>
          <w:i w:val="0"/>
          <w:sz w:val="24"/>
        </w:rPr>
        <w:t>машины, прибывшие без заранее оформленного пропуска; справа подсказка Бюро пропусков: что спросить у водителя, как принять решение и куда звонить.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Таблица пропусков «по заявке» — </w:t>
      </w:r>
      <w:r>
        <w:rPr>
          <w:rFonts w:ascii="Times New Roman" w:hAnsi="Times New Roman" w:cs="Times New Roman"/>
          <w:b w:val="0"/>
          <w:i w:val="0"/>
          <w:sz w:val="24"/>
        </w:rPr>
        <w:t>основной список согласованных пропусков поста (подробно на рисунке 6).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5.3. Столбцы таблицы транспорта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транспорта по заявке могут присутствовать столбцы (набор настраивается под пост):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Столбец</w:t>
            </w:r>
          </w:p>
        </w:tc>
        <w:tc>
          <w:tcPr>
            <w:tcW w:type="dxa" w:w="6803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показывает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Въезд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Кнопка отметки фактического въезда машины на территорию.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Выезд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Кнопка отметки фактического выезда машины. Доступна только после отметки въезда.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Номер Т/С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Государственный номер автомобиля — главное поле для поиска машины.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Марка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Марка и модель транспортного средства.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Организация, которой принадлежит пропуск.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Компания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Компания-перевозчик (если указана).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Номер заявки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Номер согласованной заявки; нажатие открывает заявку для ознакомления.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Место разгрузки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Куда направляется машина (например, Дебаркадер №1).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Действует до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Дата окончания действия пропуска.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Время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Разрешённый интервал проезда (например, 09:00 - 23:00).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Статус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Состояние пропуска: «В работе», «Завершено» и т. п.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1476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cars-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47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6 — Таблица транспорта «по заявке»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Заголовок и счётчик — </w:t>
      </w:r>
      <w:r>
        <w:rPr>
          <w:rFonts w:ascii="Times New Roman" w:hAnsi="Times New Roman" w:cs="Times New Roman"/>
          <w:b w:val="0"/>
          <w:i w:val="0"/>
          <w:sz w:val="24"/>
        </w:rPr>
        <w:t>«Машин на территории» показывает число машин внутри; рядом «История» (журнал проездов), «Увеличенный режим» и «Обновить». Ниже — шапка со столбцами пропуска (перечень выше), по части столбцов работает сортировка.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Въезд / Выезд — </w:t>
      </w:r>
      <w:r>
        <w:rPr>
          <w:rFonts w:ascii="Times New Roman" w:hAnsi="Times New Roman" w:cs="Times New Roman"/>
          <w:b w:val="0"/>
          <w:i w:val="0"/>
          <w:sz w:val="24"/>
        </w:rPr>
        <w:t>отметки фактического проезда: зелёная «Въезд» — машина на территории, красная «Выезд» — выехала. Нажатие на номер заявки открывает заявку для ознакомления.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Статус — </w:t>
      </w:r>
      <w:r>
        <w:rPr>
          <w:rFonts w:ascii="Times New Roman" w:hAnsi="Times New Roman" w:cs="Times New Roman"/>
          <w:b w:val="0"/>
          <w:i w:val="0"/>
          <w:sz w:val="24"/>
        </w:rPr>
        <w:t>состояние пропуска (синий «В работе», зелёный «Завершено»); красная метка «в ЧС» у строки означает совпадение с чёрным списком.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5.4. Столбцы таблицы людей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людей по заявке могут присутствовать столбцы: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Столбец</w:t>
            </w:r>
          </w:p>
        </w:tc>
        <w:tc>
          <w:tcPr>
            <w:tcW w:type="dxa" w:w="6803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показывает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Фамилия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Фамилия человека — главное поле для поиска.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Имя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Имя человека.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Отчество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Отчество человека.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Организация, от которой оформлен пропуск.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Должность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Должность человека (если включена).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Гражданство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Гражданство человека (если включено).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Время прохода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Разрешённое время прохода.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Действует до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Дата окончания действия пропуска.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Номер заявки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Номер согласованной заявки; нажатие открывает заявку.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136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peo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3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7 — Таблица поста людей (ПОСТ №27)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Заголовок и фильтры — </w:t>
      </w:r>
      <w:r>
        <w:rPr>
          <w:rFonts w:ascii="Times New Roman" w:hAnsi="Times New Roman" w:cs="Times New Roman"/>
          <w:b w:val="0"/>
          <w:i w:val="0"/>
          <w:sz w:val="24"/>
        </w:rPr>
        <w:t>название поста, «Инструкция», поиск по фамилии и фильтры (организация, компания, период дат).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Заголовок и счётчик — </w:t>
      </w:r>
      <w:r>
        <w:rPr>
          <w:rFonts w:ascii="Times New Roman" w:hAnsi="Times New Roman" w:cs="Times New Roman"/>
          <w:b w:val="0"/>
          <w:i w:val="0"/>
          <w:sz w:val="24"/>
        </w:rPr>
        <w:t>«Людей зашло» показывает, сколько человек уже прошло; рядом «История» (журнал проходов) и «Увеличенный режим».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Таблица людей — </w:t>
      </w:r>
      <w:r>
        <w:rPr>
          <w:rFonts w:ascii="Times New Roman" w:hAnsi="Times New Roman" w:cs="Times New Roman"/>
          <w:b w:val="0"/>
          <w:i w:val="0"/>
          <w:sz w:val="24"/>
        </w:rPr>
        <w:t>отметки входа/выхода, ФИО, организация, срок действия пропуска и статус.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5.5. Таблица «по факту» и отметка въезда/выезда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Для постов транспорта может быть включена таблица «Автомобили по факту» — для машин, прибывших без заранее оформленного пропуска. Рядом с такой таблицей выводится подсказка Бюро пропусков (синий блок справа на рисунке 5): что спросить у водителя и как принять решение. Отметки въезда и выезда работают так: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Въезд — </w:t>
      </w:r>
      <w:r>
        <w:rPr>
          <w:rFonts w:ascii="Times New Roman" w:hAnsi="Times New Roman" w:cs="Times New Roman"/>
          <w:b w:val="0"/>
          <w:i w:val="0"/>
          <w:sz w:val="24"/>
        </w:rPr>
        <w:t>нажмите кнопку «Въезд», когда машина фактически заехала. Кнопка станет зелёной — машина числится на территории.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Выезд — </w:t>
      </w:r>
      <w:r>
        <w:rPr>
          <w:rFonts w:ascii="Times New Roman" w:hAnsi="Times New Roman" w:cs="Times New Roman"/>
          <w:b w:val="0"/>
          <w:i w:val="0"/>
          <w:sz w:val="24"/>
        </w:rPr>
        <w:t>кнопка «Выезд» становится доступной только после отметки въезда. Нажмите её, когда машина выехала; кнопка станет красной.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Так система всегда показывает, какие машины сейчас находятся на территории, а какие уже выехали.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D8A8"/>
          <w:left w:val="single" w:sz="8" w:color="FFD8A8"/>
          <w:bottom w:val="single" w:sz="8" w:color="FFD8A8"/>
          <w:right w:val="single" w:sz="8" w:color="FFD8A8"/>
        </w:tblBorders>
      </w:tblPr>
      <w:tblGrid>
        <w:gridCol w:w="9355"/>
      </w:tblGrid>
      <w:tr>
        <w:tc>
          <w:tcPr>
            <w:tcW w:type="dxa" w:w="9355"/>
            <w:shd w:val="clear" w:fill="FFF4E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Важно: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Отмечайте въезд и выезд по факту, в момент проезда. Не отмечайте заранее и не пропускайте отметку выезда — иначе данные о том, кто на территории, будут неверными.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6. Проверка пропуска и чёрный список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Главная задача охранника на посту — проверить, есть ли прибывший человек или машина в таблице, действителен ли пропуск и нет ли отметки чёрного списка.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6.1. Порядок проверки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Спросите данные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 водителя спросите организацию и номер машины; у человека — фамилию и организацию.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Найдите запись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Введите номер машины или фамилию в поле «Поиск» либо отберите строки фильтром по организации. Таблица покажет совпадения.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Проверьте пропуск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Убедитесь, что запись есть в таблице, организация совпадает, а пропуск действует (столбец «Действует до» и разрешённое «Время»).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4. </w:t>
      </w:r>
      <w:r>
        <w:rPr>
          <w:rFonts w:ascii="Times New Roman" w:hAnsi="Times New Roman" w:cs="Times New Roman"/>
          <w:b/>
          <w:i w:val="0"/>
          <w:sz w:val="24"/>
        </w:rPr>
        <w:t>Проверьте чёрный список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Посмотрите, нет ли у записи красной метки «в ЧС». При наличии метки действуйте по разделу 6.2.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5. </w:t>
      </w:r>
      <w:r>
        <w:rPr>
          <w:rFonts w:ascii="Times New Roman" w:hAnsi="Times New Roman" w:cs="Times New Roman"/>
          <w:b/>
          <w:i w:val="0"/>
          <w:sz w:val="24"/>
        </w:rPr>
        <w:t>Примите решение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Если запись есть, пропуск действует и метки ЧС нет — пропустите. В спорных случаях звоните в Бюро пропусков по телефону из подсказки поста.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6.2. Индикаторы чёрного списка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Система автоматически сверяет людей и транспорт с чёрным списком и помечает совпадения. Возможны два вида отметок: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В чёрном списке — </w:t>
      </w:r>
      <w:r>
        <w:rPr>
          <w:rFonts w:ascii="Times New Roman" w:hAnsi="Times New Roman" w:cs="Times New Roman"/>
          <w:b w:val="0"/>
          <w:i w:val="0"/>
          <w:sz w:val="24"/>
        </w:rPr>
        <w:t>запись точно совпала с чёрным списком. Проход и проезд запрещён. В карточке записи выводится красная плашка «Машина в чёрном списке» («Человек в чёрном списке») с причиной.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Подозрение на обход — </w:t>
      </w:r>
      <w:r>
        <w:rPr>
          <w:rFonts w:ascii="Times New Roman" w:hAnsi="Times New Roman" w:cs="Times New Roman"/>
          <w:b w:val="0"/>
          <w:i w:val="0"/>
          <w:sz w:val="24"/>
        </w:rPr>
        <w:t>данные похожи на запись чёрного списка (например, близкий номер). Выводится предупреждение «Подозрение на обход чёрного списка» с указанием, на что похоже и по какой причине.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такие записи помечаются красной меткой «в ЧС» рядом с номером машины или фамилией. Чтобы увидеть подробности (причину, на что похоже), нажмите на строку — откроется её карточка.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D8A8"/>
          <w:left w:val="single" w:sz="8" w:color="FFD8A8"/>
          <w:bottom w:val="single" w:sz="8" w:color="FFD8A8"/>
          <w:right w:val="single" w:sz="8" w:color="FFD8A8"/>
        </w:tblBorders>
      </w:tblPr>
      <w:tblGrid>
        <w:gridCol w:w="9355"/>
      </w:tblGrid>
      <w:tr>
        <w:tc>
          <w:tcPr>
            <w:tcW w:type="dxa" w:w="9355"/>
            <w:shd w:val="clear" w:fill="FFF4E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Внимание: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Если у записи есть отметка чёрного списка или подозрения на обход — НЕ пропускайте человека или машину самостоятельно. Свяжитесь с Бюро пропусков и действуйте по их указанию. Снятие отметки выполняет только ответственный сотрудник в деталях заявки.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6.3. Если записи нет в таблице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Если прибывшего человека или машины нет в таблице поста, значит на этот пост пропуск не оформлен или не согласован. Не пропускайте по устной просьбе. Уточните у водителя организацию и номер заявки, проверьте поиском ещё раз и при необходимости позвоните в Бюро пропусков по телефону из подсказки поста.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7. Открытие привязанной заявки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 каждой строке таблицы привязана заявка, по которой оформлен пропуск. Её можно открыть для ознакомления — посмотреть, кто оформил пропуск, на каких условиях и какие отметки есть по чёрному списку.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7.1. Как открыть заявку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Найдите строку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Найдите нужную запись в таблице поста.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Откройте заявку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на номер заявки в столбце «Номер заявки» или нажмите на саму строку, чтобы открыть карточку записи, а из неё — заявку.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Ознакомьтесь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открывшейся заявке посмотрите данные пропуска: организацию, сроки, список людей или транспорта, сопроводительное письмо и историю согласования.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Охранник открывает заявку только для ознакомления. Изменять или согласовывать заявку охраннику не нужно — это делают ответственные сотрудники.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Подсказка: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Если в заявке есть элементы, похожие на чёрный список, в списке заявок выводится метка вида «N похожи на ЧС». Это сигнал внимательно проверить запись и при сомнении связаться с Бюро пропусков.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8. Частые ситуации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94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Ситуация</w:t>
            </w:r>
          </w:p>
        </w:tc>
        <w:tc>
          <w:tcPr>
            <w:tcW w:type="dxa" w:w="6123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делать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Машины/человека нет в таблице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Пропуск не оформлен на этот пост. Не пропускать. Проверить поиском ещё раз, уточнить организацию и заявку, при необходимости — звонок в Бюро пропусков.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 записи метка «в ЧС»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 пропускать. Открыть карточку и посмотреть причину. Связаться с Бюро пропусков, действовать по их указанию.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Пропуск просрочен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Дата в столбце «Действует до» прошла или сейчас не разрешённое «Время». Не пропускать, уточнить в Бюро пропусков.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 не совпадает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Водитель называет организацию, которой нет у найденной записи. Перепроверить, при сомнении — звонок в Бюро пропусков.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Машина приехала без пропуска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Действовать по подсказке поста: спросить организацию, проверить в таблице слева, при наличии — внести по факту и отметить въезд.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Список постов пуст или таблица не открывается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Обновить страницу. Если не помогло — обратиться в Бюро пропусков: возможно, не настроен доступ.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Забыли пароль / не входит</w:t>
            </w:r>
          </w:p>
        </w:tc>
        <w:tc>
          <w:tcPr>
            <w:tcW w:type="dxa" w:w="612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Воспользоваться «Забыли пароль?» на странице входа или обратиться в Бюро пропусков.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9. Завершение работы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Чтобы завершить работу, нажмите «Выйти» внизу панели навигации. Сессия закроется, и для повторного входа снова потребуются логин и пароль. Если вы долго не работаете в системе, выход выполняется автоматически в целях безопасности.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8 — Личный кабинет охранника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Данные и роль — </w:t>
      </w:r>
      <w:r>
        <w:rPr>
          <w:rFonts w:ascii="Times New Roman" w:hAnsi="Times New Roman" w:cs="Times New Roman"/>
          <w:b w:val="0"/>
          <w:i w:val="0"/>
          <w:sz w:val="24"/>
        </w:rPr>
        <w:t>ФИО, организация и тип учётной записи (бейдж «Охранник»).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 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заявок — </w:t>
      </w:r>
      <w:r>
        <w:rPr>
          <w:rFonts w:ascii="Times New Roman" w:hAnsi="Times New Roman" w:cs="Times New Roman"/>
          <w:b w:val="0"/>
          <w:i w:val="0"/>
          <w:sz w:val="24"/>
        </w:rPr>
        <w:t>заявки, к которым у вас есть доступ; вверху — переключатель просмотра и поиск.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D8A8"/>
          <w:left w:val="single" w:sz="8" w:color="FFD8A8"/>
          <w:bottom w:val="single" w:sz="8" w:color="FFD8A8"/>
          <w:right w:val="single" w:sz="8" w:color="FFD8A8"/>
        </w:tblBorders>
      </w:tblPr>
      <w:tblGrid>
        <w:gridCol w:w="9355"/>
      </w:tblGrid>
      <w:tr>
        <w:tc>
          <w:tcPr>
            <w:tcW w:type="dxa" w:w="9355"/>
            <w:shd w:val="clear" w:fill="FFF4E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Безопасность: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 оставляйте рабочее место с открытой системой без присмотра. По окончании смены всегда выходите из системы кнопкой «Выйти». Не передавайте логин и пароль другим людям.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Лист регистрации изменений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фиксируются изменения документа по мере развития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Дата</w:t>
            </w:r>
          </w:p>
        </w:tc>
        <w:tc>
          <w:tcPr>
            <w:tcW w:type="dxa" w:w="102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Версия</w:t>
            </w:r>
          </w:p>
        </w:tc>
        <w:tc>
          <w:tcPr>
            <w:tcW w:type="dxa" w:w="481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 изменения</w:t>
            </w:r>
          </w:p>
        </w:tc>
        <w:tc>
          <w:tcPr>
            <w:tcW w:type="dxa" w:w="181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Автор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20.06.2026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Первая редакция документа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Бюро пропусков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/>
        <w:b w:val="0"/>
        <w:i/>
        <w:color w:val="5B6175"/>
        <w:sz w:val="18"/>
      </w:rPr>
      <w:t>Руководство охранника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