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1.28</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Уведомления о событиях по заявкам, доставляются без обновления страницы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и прочитанные уведомления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98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прочитанные уведомления, сроки задаются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485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и оценка объёма выгрузки.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1 567 тестов в 270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3 329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 тестов в 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5 075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Стенд закрыт запросом имени и пароля на входе и содержит отдельную базу, поэтому эксперименты на нём не затрагивают рабочие данные.</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393 344 строки в 1 394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81 575 строк без тестов: 157 служб, 68 обработчиков, 75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183 932 строки: 38 экранов, 204 элемента</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485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98</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5 075</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193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