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2026-08-20T19:42:41Z</dcterms:created>
  <dcterms:modified xsi:type="dcterms:W3CDTF">2026-08-20T19:42:41Z</dcterms:modified>
  <cp:category>Эксплуатационная документация</cp:category>
</cp:coreProperties>
</file>