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2026-08-20T19:43:53Z</dcterms:created>
  <dcterms:modified xsi:type="dcterms:W3CDTF">2026-08-20T19:43:53Z</dcterms:modified>
  <cp:category>Эксплуатационная документация</cp:category>
</cp:coreProperties>
</file>