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2026-08-15T19:06:17Z</dcterms:created>
  <dcterms:modified xsi:type="dcterms:W3CDTF">2026-08-15T19:06:17Z</dcterms:modified>
  <cp:category>Эксплуатационная документация</cp:category>
</cp:coreProperties>
</file>