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2026-08-21T13:17:15Z</dcterms:created>
  <dcterms:modified xsi:type="dcterms:W3CDTF">2026-08-21T13:17:15Z</dcterms:modified>
  <cp:category>Эксплуатационная документация</cp:category>
</cp:coreProperties>
</file>