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2026-08-21T13:20:32Z</dcterms:created>
  <dcterms:modified xsi:type="dcterms:W3CDTF">2026-08-21T13:20:32Z</dcterms:modified>
  <cp:category>Эксплуатационная документация</cp:category>
</cp:coreProperties>
</file>