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2026-08-21T20:52:48Z</dcterms:created>
  <dcterms:modified xsi:type="dcterms:W3CDTF">2026-08-21T20:52:48Z</dcterms:modified>
  <cp:category>Эксплуатационная документация</cp:category>
</cp:coreProperties>
</file>