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1.22</w:t>
      </w:r>
    </w:p>
    <w:p>
      <w:pPr>
        <w:ind w:firstLine="0"/>
        <w:jc w:val="center"/>
      </w:pPr>
      <w:r>
        <w:rPr>
          <w:rFonts w:ascii="Times New Roman" w:hAnsi="Times New Roman" w:cs="Times New Roman" w:eastAsia="Times New Roman"/>
          <w:b w:val="0"/>
          <w:i w:val="0"/>
          <w:color w:val="000000"/>
          <w:sz w:val="26"/>
        </w:rPr>
        <w:t>Дата: 04.08.2026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месяц последней записи, число ошибок записи и число вложений, оставшихся без бланка.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