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 и признак нахождения работника в системе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