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1A83AA" w14:textId="3F39A181" w:rsidR="00FE55EA" w:rsidRPr="00053740" w:rsidRDefault="00AD22F3" w:rsidP="00E5708E">
      <w:pPr>
        <w:jc w:val="center"/>
        <w:rPr>
          <w:rFonts w:ascii="Garamond" w:hAnsi="Garamond"/>
          <w:b/>
          <w:sz w:val="28"/>
          <w:szCs w:val="28"/>
        </w:rPr>
      </w:pPr>
      <w:r>
        <w:rPr>
          <w:rFonts w:ascii="Garamond" w:hAnsi="Garamond"/>
          <w:b/>
          <w:sz w:val="28"/>
          <w:szCs w:val="28"/>
        </w:rPr>
        <w:t>Social Movements</w:t>
      </w:r>
      <w:r w:rsidR="00B21E70">
        <w:rPr>
          <w:rFonts w:ascii="Garamond" w:hAnsi="Garamond"/>
          <w:b/>
          <w:sz w:val="28"/>
          <w:szCs w:val="28"/>
        </w:rPr>
        <w:t xml:space="preserve"> (Collective Behavior)</w:t>
      </w:r>
    </w:p>
    <w:p w14:paraId="4D39BBC4" w14:textId="2A545B3B" w:rsidR="00C20E6B" w:rsidRPr="00053740" w:rsidRDefault="00C20E6B" w:rsidP="00E5708E">
      <w:pPr>
        <w:jc w:val="center"/>
        <w:rPr>
          <w:rFonts w:ascii="Garamond" w:hAnsi="Garamond"/>
          <w:b/>
          <w:sz w:val="28"/>
          <w:szCs w:val="28"/>
        </w:rPr>
      </w:pPr>
      <w:r w:rsidRPr="00053740">
        <w:rPr>
          <w:rFonts w:ascii="Garamond" w:hAnsi="Garamond"/>
          <w:b/>
          <w:sz w:val="28"/>
          <w:szCs w:val="28"/>
        </w:rPr>
        <w:t xml:space="preserve">Sociology </w:t>
      </w:r>
      <w:r w:rsidR="00D36DE8">
        <w:rPr>
          <w:rFonts w:ascii="Garamond" w:hAnsi="Garamond"/>
          <w:b/>
          <w:sz w:val="28"/>
          <w:szCs w:val="28"/>
        </w:rPr>
        <w:t>348</w:t>
      </w:r>
    </w:p>
    <w:p w14:paraId="3AE53215" w14:textId="247F4D0B" w:rsidR="00C20E6B" w:rsidRPr="00053740" w:rsidRDefault="00D36DE8" w:rsidP="00E5708E">
      <w:pPr>
        <w:jc w:val="center"/>
        <w:rPr>
          <w:rFonts w:ascii="Garamond" w:hAnsi="Garamond"/>
          <w:b/>
          <w:sz w:val="28"/>
          <w:szCs w:val="28"/>
        </w:rPr>
      </w:pPr>
      <w:r>
        <w:rPr>
          <w:rFonts w:ascii="Garamond" w:hAnsi="Garamond"/>
          <w:b/>
          <w:sz w:val="28"/>
          <w:szCs w:val="28"/>
        </w:rPr>
        <w:t>Fall 2016</w:t>
      </w:r>
    </w:p>
    <w:p w14:paraId="1620EBAD" w14:textId="77777777" w:rsidR="00E5708E" w:rsidRPr="00053740" w:rsidRDefault="00E5708E">
      <w:pPr>
        <w:rPr>
          <w:rFonts w:ascii="Garamond" w:hAnsi="Garamond"/>
        </w:rPr>
      </w:pPr>
    </w:p>
    <w:p w14:paraId="126189DD" w14:textId="6ADD0C09" w:rsidR="00C20E6B" w:rsidRPr="00053740" w:rsidRDefault="00C4344C" w:rsidP="00332FBD">
      <w:pPr>
        <w:tabs>
          <w:tab w:val="right" w:pos="8640"/>
        </w:tabs>
        <w:rPr>
          <w:rFonts w:ascii="Garamond" w:hAnsi="Garamond"/>
          <w:b/>
        </w:rPr>
      </w:pPr>
      <w:r w:rsidRPr="00053740">
        <w:rPr>
          <w:rFonts w:ascii="Garamond" w:hAnsi="Garamond"/>
        </w:rPr>
        <w:t xml:space="preserve">Class: </w:t>
      </w:r>
      <w:r w:rsidR="00DC2BFE">
        <w:rPr>
          <w:rFonts w:ascii="Garamond" w:hAnsi="Garamond"/>
          <w:b/>
        </w:rPr>
        <w:t>MW: 1:00PM-2</w:t>
      </w:r>
      <w:proofErr w:type="gramStart"/>
      <w:r w:rsidR="00DC2BFE">
        <w:rPr>
          <w:rFonts w:ascii="Garamond" w:hAnsi="Garamond"/>
          <w:b/>
        </w:rPr>
        <w:t>:15PM</w:t>
      </w:r>
      <w:proofErr w:type="gramEnd"/>
      <w:r w:rsidR="00332FBD" w:rsidRPr="00053740">
        <w:rPr>
          <w:rFonts w:ascii="Garamond" w:hAnsi="Garamond"/>
          <w:b/>
        </w:rPr>
        <w:tab/>
      </w:r>
      <w:r w:rsidR="00332FBD" w:rsidRPr="00053740">
        <w:rPr>
          <w:rFonts w:ascii="Garamond" w:hAnsi="Garamond"/>
        </w:rPr>
        <w:t>Room:</w:t>
      </w:r>
      <w:r w:rsidR="00332FBD" w:rsidRPr="00053740">
        <w:rPr>
          <w:rFonts w:ascii="Garamond" w:hAnsi="Garamond"/>
          <w:b/>
        </w:rPr>
        <w:t xml:space="preserve"> </w:t>
      </w:r>
      <w:r w:rsidR="00DC2BFE">
        <w:rPr>
          <w:rFonts w:ascii="Garamond" w:hAnsi="Garamond"/>
          <w:b/>
        </w:rPr>
        <w:t>H-514</w:t>
      </w:r>
    </w:p>
    <w:p w14:paraId="6F97281F" w14:textId="11E6F6DE" w:rsidR="00C20E6B" w:rsidRPr="00053740" w:rsidRDefault="00B31AD9" w:rsidP="00053740">
      <w:pPr>
        <w:tabs>
          <w:tab w:val="right" w:pos="8640"/>
        </w:tabs>
        <w:rPr>
          <w:rFonts w:ascii="Garamond" w:hAnsi="Garamond"/>
        </w:rPr>
      </w:pPr>
      <w:r w:rsidRPr="00053740">
        <w:rPr>
          <w:rFonts w:ascii="Garamond" w:hAnsi="Garamond"/>
        </w:rPr>
        <w:t>Website:</w:t>
      </w:r>
      <w:r w:rsidR="003D3A19" w:rsidRPr="00053740">
        <w:rPr>
          <w:rFonts w:ascii="Garamond" w:hAnsi="Garamond"/>
        </w:rPr>
        <w:t xml:space="preserve"> </w:t>
      </w:r>
      <w:hyperlink r:id="rId6" w:history="1">
        <w:r w:rsidR="00DC2BFE" w:rsidRPr="00DC2BFE">
          <w:rPr>
            <w:rStyle w:val="Hyperlink"/>
            <w:rFonts w:ascii="Garamond" w:hAnsi="Garamond"/>
            <w:b/>
          </w:rPr>
          <w:t>SOCI 348</w:t>
        </w:r>
      </w:hyperlink>
    </w:p>
    <w:p w14:paraId="14EB20A7" w14:textId="11B9717C" w:rsidR="00C20E6B" w:rsidRPr="00053740" w:rsidRDefault="00C20E6B" w:rsidP="00332FBD">
      <w:pPr>
        <w:tabs>
          <w:tab w:val="right" w:pos="8640"/>
        </w:tabs>
        <w:rPr>
          <w:rFonts w:ascii="Garamond" w:hAnsi="Garamond"/>
        </w:rPr>
      </w:pPr>
      <w:r w:rsidRPr="00053740">
        <w:rPr>
          <w:rFonts w:ascii="Garamond" w:hAnsi="Garamond"/>
        </w:rPr>
        <w:t xml:space="preserve">Instructor: </w:t>
      </w:r>
      <w:r w:rsidRPr="00053740">
        <w:rPr>
          <w:rFonts w:ascii="Garamond" w:hAnsi="Garamond"/>
          <w:b/>
        </w:rPr>
        <w:t xml:space="preserve">Burrel Vann </w:t>
      </w:r>
      <w:proofErr w:type="spellStart"/>
      <w:r w:rsidRPr="00053740">
        <w:rPr>
          <w:rFonts w:ascii="Garamond" w:hAnsi="Garamond"/>
          <w:b/>
        </w:rPr>
        <w:t>Jr</w:t>
      </w:r>
      <w:proofErr w:type="spellEnd"/>
      <w:r w:rsidR="00332FBD" w:rsidRPr="00053740">
        <w:rPr>
          <w:rFonts w:ascii="Garamond" w:hAnsi="Garamond"/>
          <w:b/>
        </w:rPr>
        <w:tab/>
      </w:r>
      <w:r w:rsidR="00332FBD" w:rsidRPr="00053740">
        <w:rPr>
          <w:rFonts w:ascii="Garamond" w:hAnsi="Garamond"/>
        </w:rPr>
        <w:t>Office Hours:</w:t>
      </w:r>
      <w:r w:rsidR="00332FBD" w:rsidRPr="00053740">
        <w:rPr>
          <w:rFonts w:ascii="Garamond" w:hAnsi="Garamond"/>
          <w:b/>
        </w:rPr>
        <w:t xml:space="preserve"> </w:t>
      </w:r>
      <w:r w:rsidR="00231A01">
        <w:rPr>
          <w:rFonts w:ascii="Garamond" w:hAnsi="Garamond"/>
          <w:b/>
        </w:rPr>
        <w:t>MW: 10:30AM-11</w:t>
      </w:r>
      <w:proofErr w:type="gramStart"/>
      <w:r w:rsidR="00231A01">
        <w:rPr>
          <w:rFonts w:ascii="Garamond" w:hAnsi="Garamond"/>
          <w:b/>
        </w:rPr>
        <w:t>:30AM</w:t>
      </w:r>
      <w:proofErr w:type="gramEnd"/>
    </w:p>
    <w:p w14:paraId="1B507605" w14:textId="6B7F9387" w:rsidR="00C20E6B" w:rsidRPr="00053740" w:rsidRDefault="00C20E6B" w:rsidP="00332FBD">
      <w:pPr>
        <w:tabs>
          <w:tab w:val="right" w:pos="8640"/>
        </w:tabs>
        <w:rPr>
          <w:rFonts w:ascii="Garamond" w:hAnsi="Garamond"/>
          <w:b/>
        </w:rPr>
      </w:pPr>
      <w:r w:rsidRPr="00053740">
        <w:rPr>
          <w:rFonts w:ascii="Garamond" w:hAnsi="Garamond"/>
        </w:rPr>
        <w:t>Email:</w:t>
      </w:r>
      <w:r w:rsidR="00B31AD9" w:rsidRPr="00053740">
        <w:rPr>
          <w:rFonts w:ascii="Garamond" w:hAnsi="Garamond"/>
        </w:rPr>
        <w:t xml:space="preserve"> </w:t>
      </w:r>
      <w:r w:rsidR="00B31AD9" w:rsidRPr="00053740">
        <w:rPr>
          <w:rFonts w:ascii="Garamond" w:hAnsi="Garamond"/>
          <w:b/>
        </w:rPr>
        <w:t>b</w:t>
      </w:r>
      <w:r w:rsidR="00D36DE8">
        <w:rPr>
          <w:rFonts w:ascii="Garamond" w:hAnsi="Garamond"/>
          <w:b/>
        </w:rPr>
        <w:t>jvann@fullerton.edu</w:t>
      </w:r>
      <w:r w:rsidR="00332FBD" w:rsidRPr="00053740">
        <w:rPr>
          <w:rFonts w:ascii="Garamond" w:hAnsi="Garamond"/>
          <w:b/>
        </w:rPr>
        <w:tab/>
      </w:r>
      <w:r w:rsidR="00332FBD" w:rsidRPr="00053740">
        <w:rPr>
          <w:rFonts w:ascii="Garamond" w:hAnsi="Garamond"/>
        </w:rPr>
        <w:t>Office:</w:t>
      </w:r>
      <w:r w:rsidR="00332FBD" w:rsidRPr="00053740">
        <w:rPr>
          <w:rFonts w:ascii="Garamond" w:hAnsi="Garamond"/>
          <w:b/>
        </w:rPr>
        <w:t xml:space="preserve"> </w:t>
      </w:r>
      <w:r w:rsidR="004E2326">
        <w:rPr>
          <w:rFonts w:ascii="Garamond" w:hAnsi="Garamond"/>
          <w:b/>
        </w:rPr>
        <w:t>CP-933</w:t>
      </w:r>
    </w:p>
    <w:p w14:paraId="1D97306F" w14:textId="2EB19FCA" w:rsidR="00C4344C" w:rsidRPr="00053740" w:rsidRDefault="00332FBD" w:rsidP="00332FBD">
      <w:pPr>
        <w:tabs>
          <w:tab w:val="right" w:pos="8640"/>
        </w:tabs>
        <w:rPr>
          <w:rFonts w:ascii="Garamond" w:hAnsi="Garamond"/>
          <w:b/>
        </w:rPr>
      </w:pPr>
      <w:r w:rsidRPr="00053740">
        <w:rPr>
          <w:rFonts w:ascii="Garamond" w:hAnsi="Garamond"/>
          <w:b/>
        </w:rPr>
        <w:tab/>
      </w:r>
    </w:p>
    <w:p w14:paraId="1799CA4D" w14:textId="67D1D3CE" w:rsidR="00C4344C" w:rsidRPr="00053740" w:rsidRDefault="00C4344C" w:rsidP="00C4344C">
      <w:pPr>
        <w:rPr>
          <w:rFonts w:ascii="Garamond" w:hAnsi="Garamond"/>
          <w:b/>
          <w:sz w:val="28"/>
          <w:szCs w:val="28"/>
        </w:rPr>
      </w:pPr>
      <w:r w:rsidRPr="00053740">
        <w:rPr>
          <w:rFonts w:ascii="Garamond" w:hAnsi="Garamond"/>
          <w:b/>
          <w:sz w:val="28"/>
          <w:szCs w:val="28"/>
          <w:u w:val="single"/>
        </w:rPr>
        <w:t>Course Description</w:t>
      </w:r>
      <w:r w:rsidRPr="00053740">
        <w:rPr>
          <w:rFonts w:ascii="Garamond" w:hAnsi="Garamond"/>
          <w:b/>
          <w:sz w:val="28"/>
          <w:szCs w:val="28"/>
        </w:rPr>
        <w:t xml:space="preserve">: </w:t>
      </w:r>
    </w:p>
    <w:p w14:paraId="63D340BE" w14:textId="77777777" w:rsidR="004A5EFD" w:rsidRDefault="004A5EFD" w:rsidP="00C4344C">
      <w:pPr>
        <w:rPr>
          <w:rFonts w:ascii="Garamond" w:hAnsi="Garamond"/>
        </w:rPr>
      </w:pPr>
      <w:r w:rsidRPr="004A5EFD">
        <w:rPr>
          <w:rFonts w:ascii="Garamond" w:hAnsi="Garamond"/>
        </w:rPr>
        <w:t>Why do people organize to change the world around them? Why do people sometimes protest but more often not? How do movements work, and why do some succeed while others fail?</w:t>
      </w:r>
      <w:r>
        <w:rPr>
          <w:rFonts w:ascii="Garamond" w:hAnsi="Garamond"/>
        </w:rPr>
        <w:t xml:space="preserve"> </w:t>
      </w:r>
    </w:p>
    <w:p w14:paraId="37C99CC9" w14:textId="77777777" w:rsidR="004A5EFD" w:rsidRDefault="004A5EFD" w:rsidP="00C4344C">
      <w:pPr>
        <w:rPr>
          <w:rFonts w:ascii="Garamond" w:hAnsi="Garamond"/>
        </w:rPr>
      </w:pPr>
    </w:p>
    <w:p w14:paraId="6C3A66BC" w14:textId="3340D65A" w:rsidR="00C4344C" w:rsidRDefault="008311E5" w:rsidP="00C4344C">
      <w:pPr>
        <w:rPr>
          <w:rFonts w:ascii="Garamond" w:hAnsi="Garamond"/>
        </w:rPr>
      </w:pPr>
      <w:r>
        <w:rPr>
          <w:rFonts w:ascii="Garamond" w:hAnsi="Garamond"/>
        </w:rPr>
        <w:t>At various points in history, social movements have had a substantial impact on social policy and politics. In the 1910s, women organized to earn their right to vote. In the 1960s, many protested the gross injustices endured by African-Americans in defense of civil rights. In the 1970s, college students, draft-dodgers, and others worked together to oppose the Vietnam War. In the late 2000s, a Tea Party movement emerged to protest the government</w:t>
      </w:r>
      <w:r w:rsidR="00412939">
        <w:rPr>
          <w:rFonts w:ascii="Garamond" w:hAnsi="Garamond"/>
        </w:rPr>
        <w:t>’</w:t>
      </w:r>
      <w:r>
        <w:rPr>
          <w:rFonts w:ascii="Garamond" w:hAnsi="Garamond"/>
        </w:rPr>
        <w:t xml:space="preserve">s involvement in the redistribution of wealth </w:t>
      </w:r>
      <w:r w:rsidR="00412939">
        <w:rPr>
          <w:rFonts w:ascii="Garamond" w:hAnsi="Garamond"/>
        </w:rPr>
        <w:t>to ameliorate income inequality.</w:t>
      </w:r>
      <w:r w:rsidR="004A5EFD">
        <w:rPr>
          <w:rFonts w:ascii="Garamond" w:hAnsi="Garamond"/>
        </w:rPr>
        <w:t xml:space="preserve"> As these examples show, social movements are critical to American democracy.</w:t>
      </w:r>
    </w:p>
    <w:p w14:paraId="38BD4DAE" w14:textId="77777777" w:rsidR="004A5EFD" w:rsidRDefault="004A5EFD" w:rsidP="00C4344C">
      <w:pPr>
        <w:rPr>
          <w:rFonts w:ascii="Garamond" w:hAnsi="Garamond"/>
        </w:rPr>
      </w:pPr>
    </w:p>
    <w:p w14:paraId="5159E1B4" w14:textId="35F79D4C" w:rsidR="004A5EFD" w:rsidRPr="00053740" w:rsidRDefault="004A5EFD" w:rsidP="00C4344C">
      <w:pPr>
        <w:rPr>
          <w:rFonts w:ascii="Garamond" w:hAnsi="Garamond"/>
        </w:rPr>
      </w:pPr>
      <w:r w:rsidRPr="004A5EFD">
        <w:rPr>
          <w:rFonts w:ascii="Garamond" w:hAnsi="Garamond"/>
        </w:rPr>
        <w:t>This course explores the origins, dynamics, and consequences of social movements. Over the semester, we will examine a wide range of topics including: the emergence of movements, recruitment, interactions between social movements and the general public or political officials, tactics, and the factors contributing to the success and failure of movements.</w:t>
      </w:r>
    </w:p>
    <w:p w14:paraId="787E496F" w14:textId="77777777" w:rsidR="00C4344C" w:rsidRPr="00053740" w:rsidRDefault="00C4344C" w:rsidP="00C4344C">
      <w:pPr>
        <w:rPr>
          <w:rFonts w:ascii="Garamond" w:hAnsi="Garamond"/>
        </w:rPr>
      </w:pPr>
    </w:p>
    <w:p w14:paraId="279E8792" w14:textId="77B77015" w:rsidR="00C4344C" w:rsidRPr="00053740" w:rsidRDefault="00C4344C" w:rsidP="00C4344C">
      <w:pPr>
        <w:rPr>
          <w:rFonts w:ascii="Garamond" w:hAnsi="Garamond"/>
          <w:b/>
          <w:sz w:val="28"/>
          <w:szCs w:val="28"/>
        </w:rPr>
      </w:pPr>
      <w:r w:rsidRPr="00053740">
        <w:rPr>
          <w:rFonts w:ascii="Garamond" w:hAnsi="Garamond"/>
          <w:b/>
          <w:sz w:val="28"/>
          <w:szCs w:val="28"/>
          <w:u w:val="single"/>
        </w:rPr>
        <w:t>Course Objectives</w:t>
      </w:r>
      <w:r w:rsidRPr="00053740">
        <w:rPr>
          <w:rFonts w:ascii="Garamond" w:hAnsi="Garamond"/>
          <w:b/>
          <w:sz w:val="28"/>
          <w:szCs w:val="28"/>
        </w:rPr>
        <w:t>:</w:t>
      </w:r>
    </w:p>
    <w:p w14:paraId="07C3AA15" w14:textId="488A8A62" w:rsidR="00C4344C" w:rsidRPr="00053740" w:rsidRDefault="00C4344C" w:rsidP="00C4344C">
      <w:pPr>
        <w:pStyle w:val="ListParagraph"/>
        <w:numPr>
          <w:ilvl w:val="0"/>
          <w:numId w:val="1"/>
        </w:numPr>
        <w:rPr>
          <w:rFonts w:ascii="Garamond" w:hAnsi="Garamond"/>
        </w:rPr>
      </w:pPr>
      <w:r w:rsidRPr="00053740">
        <w:rPr>
          <w:rFonts w:ascii="Garamond" w:hAnsi="Garamond"/>
        </w:rPr>
        <w:t xml:space="preserve">To </w:t>
      </w:r>
      <w:r w:rsidR="00251C20">
        <w:rPr>
          <w:rFonts w:ascii="Garamond" w:hAnsi="Garamond"/>
        </w:rPr>
        <w:t xml:space="preserve">introduce students to </w:t>
      </w:r>
      <w:r w:rsidR="008311E5">
        <w:rPr>
          <w:rFonts w:ascii="Garamond" w:hAnsi="Garamond"/>
        </w:rPr>
        <w:t>the concept of social movements, and how they differ from other forms of collective behavior.</w:t>
      </w:r>
    </w:p>
    <w:p w14:paraId="7860AA63" w14:textId="452FE7C1" w:rsidR="00C4344C" w:rsidRPr="00053740" w:rsidRDefault="008311E5" w:rsidP="00C4344C">
      <w:pPr>
        <w:pStyle w:val="ListParagraph"/>
        <w:numPr>
          <w:ilvl w:val="0"/>
          <w:numId w:val="1"/>
        </w:numPr>
        <w:rPr>
          <w:rFonts w:ascii="Garamond" w:hAnsi="Garamond"/>
        </w:rPr>
      </w:pPr>
      <w:r>
        <w:rPr>
          <w:rFonts w:ascii="Garamond" w:hAnsi="Garamond"/>
        </w:rPr>
        <w:t>To examine the emergence, development, dynamics and tactics, and impacts of social movements in the United States.</w:t>
      </w:r>
    </w:p>
    <w:p w14:paraId="2F759219" w14:textId="59DAB84B" w:rsidR="00C4344C" w:rsidRPr="00053740" w:rsidRDefault="00C4344C" w:rsidP="00C4344C">
      <w:pPr>
        <w:pStyle w:val="ListParagraph"/>
        <w:numPr>
          <w:ilvl w:val="0"/>
          <w:numId w:val="1"/>
        </w:numPr>
        <w:rPr>
          <w:rFonts w:ascii="Garamond" w:hAnsi="Garamond"/>
        </w:rPr>
      </w:pPr>
      <w:r w:rsidRPr="00053740">
        <w:rPr>
          <w:rFonts w:ascii="Garamond" w:hAnsi="Garamond"/>
        </w:rPr>
        <w:t xml:space="preserve">To gain </w:t>
      </w:r>
      <w:r w:rsidR="008311E5">
        <w:rPr>
          <w:rFonts w:ascii="Garamond" w:hAnsi="Garamond"/>
        </w:rPr>
        <w:t>a familiarity with current research on social movements.</w:t>
      </w:r>
    </w:p>
    <w:p w14:paraId="6554043B" w14:textId="4DDFBED1" w:rsidR="00C4344C" w:rsidRPr="008311E5" w:rsidRDefault="00C4344C" w:rsidP="008311E5">
      <w:pPr>
        <w:pStyle w:val="ListParagraph"/>
        <w:numPr>
          <w:ilvl w:val="0"/>
          <w:numId w:val="1"/>
        </w:numPr>
        <w:rPr>
          <w:rFonts w:ascii="Garamond" w:hAnsi="Garamond"/>
        </w:rPr>
      </w:pPr>
      <w:r w:rsidRPr="00053740">
        <w:rPr>
          <w:rFonts w:ascii="Garamond" w:hAnsi="Garamond"/>
        </w:rPr>
        <w:t xml:space="preserve">To </w:t>
      </w:r>
      <w:r w:rsidR="008311E5">
        <w:rPr>
          <w:rFonts w:ascii="Garamond" w:hAnsi="Garamond"/>
        </w:rPr>
        <w:t>help students design a research proposal to answer a burning question in social movement research.</w:t>
      </w:r>
    </w:p>
    <w:p w14:paraId="788F71D3" w14:textId="77777777" w:rsidR="00B31AD9" w:rsidRPr="00053740" w:rsidRDefault="00B31AD9">
      <w:pPr>
        <w:rPr>
          <w:rFonts w:ascii="Garamond" w:hAnsi="Garamond"/>
        </w:rPr>
      </w:pPr>
    </w:p>
    <w:p w14:paraId="570F93E4" w14:textId="5353C532" w:rsidR="00E5708E" w:rsidRPr="00053740" w:rsidRDefault="003D3A19" w:rsidP="003D3A19">
      <w:pPr>
        <w:rPr>
          <w:rFonts w:ascii="Garamond" w:hAnsi="Garamond"/>
          <w:b/>
          <w:sz w:val="28"/>
          <w:szCs w:val="28"/>
        </w:rPr>
      </w:pPr>
      <w:r w:rsidRPr="00053740">
        <w:rPr>
          <w:rFonts w:ascii="Garamond" w:hAnsi="Garamond"/>
          <w:b/>
          <w:sz w:val="28"/>
          <w:szCs w:val="28"/>
          <w:u w:val="single"/>
        </w:rPr>
        <w:t>Required Materials</w:t>
      </w:r>
      <w:r w:rsidRPr="00053740">
        <w:rPr>
          <w:rFonts w:ascii="Garamond" w:hAnsi="Garamond"/>
          <w:b/>
          <w:sz w:val="28"/>
          <w:szCs w:val="28"/>
        </w:rPr>
        <w:t>:</w:t>
      </w:r>
    </w:p>
    <w:p w14:paraId="746AEF50" w14:textId="77777777" w:rsidR="00426C28" w:rsidRPr="00053740" w:rsidRDefault="003D3A19" w:rsidP="003D3A19">
      <w:pPr>
        <w:rPr>
          <w:rFonts w:ascii="Garamond" w:hAnsi="Garamond" w:cs="Arial"/>
          <w:b/>
        </w:rPr>
      </w:pPr>
      <w:r w:rsidRPr="00053740">
        <w:rPr>
          <w:rFonts w:ascii="Garamond" w:hAnsi="Garamond"/>
          <w:b/>
        </w:rPr>
        <w:t xml:space="preserve">Textbook:  </w:t>
      </w:r>
    </w:p>
    <w:p w14:paraId="57C9286F" w14:textId="3C4699AA" w:rsidR="003D3A19" w:rsidRPr="00251C20" w:rsidRDefault="00251C20" w:rsidP="00251C20">
      <w:pPr>
        <w:rPr>
          <w:rFonts w:ascii="Garamond" w:eastAsia="Times New Roman" w:hAnsi="Garamond" w:cs="Times New Roman"/>
          <w:sz w:val="20"/>
          <w:szCs w:val="20"/>
        </w:rPr>
      </w:pPr>
      <w:r w:rsidRPr="00251C20">
        <w:rPr>
          <w:rFonts w:ascii="Garamond" w:eastAsia="Times New Roman" w:hAnsi="Garamond" w:cs="Times New Roman"/>
          <w:color w:val="222222"/>
          <w:shd w:val="clear" w:color="auto" w:fill="FFFFFF"/>
        </w:rPr>
        <w:t>David A.</w:t>
      </w:r>
      <w:r w:rsidRPr="00251C20">
        <w:rPr>
          <w:rStyle w:val="apple-converted-space"/>
          <w:rFonts w:ascii="Garamond" w:eastAsia="Times New Roman" w:hAnsi="Garamond" w:cs="Times New Roman"/>
          <w:color w:val="222222"/>
          <w:shd w:val="clear" w:color="auto" w:fill="FFFFFF"/>
        </w:rPr>
        <w:t> </w:t>
      </w:r>
      <w:r w:rsidRPr="00251C20">
        <w:rPr>
          <w:rStyle w:val="il"/>
          <w:rFonts w:ascii="Garamond" w:eastAsia="Times New Roman" w:hAnsi="Garamond" w:cs="Times New Roman"/>
          <w:color w:val="222222"/>
          <w:shd w:val="clear" w:color="auto" w:fill="FFFFFF"/>
        </w:rPr>
        <w:t>Snow</w:t>
      </w:r>
      <w:r w:rsidRPr="00251C20">
        <w:rPr>
          <w:rStyle w:val="apple-converted-space"/>
          <w:rFonts w:ascii="Garamond" w:eastAsia="Times New Roman" w:hAnsi="Garamond" w:cs="Times New Roman"/>
          <w:color w:val="222222"/>
          <w:shd w:val="clear" w:color="auto" w:fill="FFFFFF"/>
        </w:rPr>
        <w:t> </w:t>
      </w:r>
      <w:r w:rsidRPr="00251C20">
        <w:rPr>
          <w:rFonts w:ascii="Garamond" w:eastAsia="Times New Roman" w:hAnsi="Garamond" w:cs="Times New Roman"/>
          <w:color w:val="222222"/>
          <w:shd w:val="clear" w:color="auto" w:fill="FFFFFF"/>
        </w:rPr>
        <w:t>and Sarah A.</w:t>
      </w:r>
      <w:r w:rsidRPr="00251C20">
        <w:rPr>
          <w:rStyle w:val="apple-converted-space"/>
          <w:rFonts w:ascii="Garamond" w:eastAsia="Times New Roman" w:hAnsi="Garamond" w:cs="Times New Roman"/>
          <w:color w:val="222222"/>
          <w:shd w:val="clear" w:color="auto" w:fill="FFFFFF"/>
        </w:rPr>
        <w:t> </w:t>
      </w:r>
      <w:r w:rsidRPr="00251C20">
        <w:rPr>
          <w:rStyle w:val="il"/>
          <w:rFonts w:ascii="Garamond" w:eastAsia="Times New Roman" w:hAnsi="Garamond" w:cs="Times New Roman"/>
          <w:color w:val="222222"/>
          <w:shd w:val="clear" w:color="auto" w:fill="FFFFFF"/>
        </w:rPr>
        <w:t>Soule</w:t>
      </w:r>
      <w:r w:rsidRPr="00251C20">
        <w:rPr>
          <w:rFonts w:ascii="Garamond" w:eastAsia="Times New Roman" w:hAnsi="Garamond" w:cs="Times New Roman"/>
        </w:rPr>
        <w:t xml:space="preserve"> </w:t>
      </w:r>
      <w:r w:rsidR="00723972" w:rsidRPr="00251C20">
        <w:rPr>
          <w:rFonts w:ascii="Garamond" w:hAnsi="Garamond" w:cs="Times New Roman"/>
        </w:rPr>
        <w:t>(20</w:t>
      </w:r>
      <w:r w:rsidRPr="00251C20">
        <w:rPr>
          <w:rFonts w:ascii="Garamond" w:hAnsi="Garamond" w:cs="Times New Roman"/>
        </w:rPr>
        <w:t>10).</w:t>
      </w:r>
      <w:r w:rsidR="003D3A19" w:rsidRPr="00251C20">
        <w:rPr>
          <w:rFonts w:ascii="Garamond" w:hAnsi="Garamond" w:cs="Times New Roman"/>
        </w:rPr>
        <w:t xml:space="preserve"> </w:t>
      </w:r>
      <w:proofErr w:type="gramStart"/>
      <w:r w:rsidRPr="00251C20">
        <w:rPr>
          <w:rFonts w:ascii="Garamond" w:eastAsia="Times New Roman" w:hAnsi="Garamond" w:cs="Times New Roman"/>
          <w:i/>
          <w:color w:val="222222"/>
          <w:shd w:val="clear" w:color="auto" w:fill="FFFFFF"/>
        </w:rPr>
        <w:t>A Primer on Social Movements</w:t>
      </w:r>
      <w:r w:rsidRPr="00251C20">
        <w:rPr>
          <w:rFonts w:ascii="Garamond" w:hAnsi="Garamond" w:cs="Times New Roman"/>
        </w:rPr>
        <w:t>.</w:t>
      </w:r>
      <w:proofErr w:type="gramEnd"/>
      <w:r w:rsidRPr="00251C20">
        <w:rPr>
          <w:rFonts w:ascii="Garamond" w:hAnsi="Garamond" w:cs="Times New Roman"/>
        </w:rPr>
        <w:t xml:space="preserve"> New York, NY</w:t>
      </w:r>
      <w:r w:rsidR="003D3A19" w:rsidRPr="00251C20">
        <w:rPr>
          <w:rFonts w:ascii="Garamond" w:hAnsi="Garamond" w:cs="Times New Roman"/>
        </w:rPr>
        <w:t xml:space="preserve">: </w:t>
      </w:r>
      <w:r>
        <w:rPr>
          <w:rFonts w:ascii="Garamond" w:eastAsia="Times New Roman" w:hAnsi="Garamond" w:cs="Times New Roman"/>
          <w:color w:val="222222"/>
          <w:shd w:val="clear" w:color="auto" w:fill="FFFFFF"/>
        </w:rPr>
        <w:t>W.</w:t>
      </w:r>
      <w:r w:rsidRPr="00251C20">
        <w:rPr>
          <w:rFonts w:ascii="Garamond" w:eastAsia="Times New Roman" w:hAnsi="Garamond" w:cs="Times New Roman"/>
          <w:color w:val="222222"/>
          <w:shd w:val="clear" w:color="auto" w:fill="FFFFFF"/>
        </w:rPr>
        <w:t>W. Norton &amp; Company, Inc.</w:t>
      </w:r>
    </w:p>
    <w:p w14:paraId="4480CFE8" w14:textId="77777777" w:rsidR="00C20E6B" w:rsidRPr="00053740" w:rsidRDefault="00C20E6B">
      <w:pPr>
        <w:rPr>
          <w:rFonts w:ascii="Garamond" w:hAnsi="Garamond"/>
        </w:rPr>
      </w:pPr>
    </w:p>
    <w:p w14:paraId="3AF0BE2E" w14:textId="4FC0FAD6" w:rsidR="00E5708E" w:rsidRPr="00053740" w:rsidRDefault="00C20E6B">
      <w:pPr>
        <w:rPr>
          <w:rFonts w:ascii="Garamond" w:hAnsi="Garamond"/>
          <w:b/>
          <w:sz w:val="28"/>
          <w:szCs w:val="28"/>
        </w:rPr>
      </w:pPr>
      <w:r w:rsidRPr="00053740">
        <w:rPr>
          <w:rFonts w:ascii="Garamond" w:hAnsi="Garamond"/>
          <w:b/>
          <w:sz w:val="28"/>
          <w:szCs w:val="28"/>
          <w:u w:val="single"/>
        </w:rPr>
        <w:t>Course Requirements</w:t>
      </w:r>
      <w:r w:rsidRPr="00053740">
        <w:rPr>
          <w:rFonts w:ascii="Garamond" w:hAnsi="Garamond"/>
          <w:b/>
          <w:sz w:val="28"/>
          <w:szCs w:val="28"/>
        </w:rPr>
        <w:t>:</w:t>
      </w:r>
    </w:p>
    <w:p w14:paraId="6B3BA571" w14:textId="54ADB5F2" w:rsidR="002A3BCF" w:rsidRPr="00053740" w:rsidRDefault="00F137E7">
      <w:pPr>
        <w:rPr>
          <w:rFonts w:ascii="Garamond" w:hAnsi="Garamond"/>
        </w:rPr>
      </w:pPr>
      <w:r>
        <w:rPr>
          <w:rFonts w:ascii="Garamond" w:hAnsi="Garamond"/>
        </w:rPr>
        <w:t>In order to engage in a lively discussion of social movement topics, s</w:t>
      </w:r>
      <w:r w:rsidR="002A3BCF" w:rsidRPr="00053740">
        <w:rPr>
          <w:rFonts w:ascii="Garamond" w:hAnsi="Garamond"/>
        </w:rPr>
        <w:t>tudents are require</w:t>
      </w:r>
      <w:r w:rsidR="00857D48" w:rsidRPr="00053740">
        <w:rPr>
          <w:rFonts w:ascii="Garamond" w:hAnsi="Garamond"/>
        </w:rPr>
        <w:t xml:space="preserve">d to </w:t>
      </w:r>
      <w:r>
        <w:rPr>
          <w:rFonts w:ascii="Garamond" w:hAnsi="Garamond"/>
        </w:rPr>
        <w:t>complete</w:t>
      </w:r>
      <w:r w:rsidR="00251C20">
        <w:rPr>
          <w:rFonts w:ascii="Garamond" w:hAnsi="Garamond"/>
        </w:rPr>
        <w:t xml:space="preserve"> the weekly readings</w:t>
      </w:r>
      <w:r>
        <w:rPr>
          <w:rFonts w:ascii="Garamond" w:hAnsi="Garamond"/>
        </w:rPr>
        <w:t xml:space="preserve"> (chapters and/or articles). In addition, each student must </w:t>
      </w:r>
      <w:r w:rsidR="00AD22F3">
        <w:rPr>
          <w:rFonts w:ascii="Garamond" w:hAnsi="Garamond"/>
        </w:rPr>
        <w:t xml:space="preserve">lead </w:t>
      </w:r>
      <w:r w:rsidR="00AD22F3">
        <w:rPr>
          <w:rFonts w:ascii="Garamond" w:hAnsi="Garamond"/>
        </w:rPr>
        <w:lastRenderedPageBreak/>
        <w:t xml:space="preserve">at least two article discussions (with your group), </w:t>
      </w:r>
      <w:r w:rsidR="002A3BCF" w:rsidRPr="00053740">
        <w:rPr>
          <w:rFonts w:ascii="Garamond" w:hAnsi="Garamond"/>
        </w:rPr>
        <w:t xml:space="preserve">complete </w:t>
      </w:r>
      <w:r>
        <w:rPr>
          <w:rFonts w:ascii="Garamond" w:hAnsi="Garamond"/>
        </w:rPr>
        <w:t xml:space="preserve">four short research question quizzes, turn in draft sections of </w:t>
      </w:r>
      <w:r w:rsidR="00251C20">
        <w:rPr>
          <w:rFonts w:ascii="Garamond" w:hAnsi="Garamond"/>
        </w:rPr>
        <w:t>a research proposal</w:t>
      </w:r>
      <w:r>
        <w:rPr>
          <w:rFonts w:ascii="Garamond" w:hAnsi="Garamond"/>
        </w:rPr>
        <w:t>, and submit a final research proposal.</w:t>
      </w:r>
    </w:p>
    <w:p w14:paraId="4FB00D24" w14:textId="77777777" w:rsidR="00857D48" w:rsidRPr="00053740" w:rsidRDefault="00857D48">
      <w:pPr>
        <w:rPr>
          <w:rFonts w:ascii="Garamond" w:hAnsi="Garamond"/>
        </w:rPr>
      </w:pPr>
    </w:p>
    <w:p w14:paraId="3DDAD8A9" w14:textId="6407A175" w:rsidR="002A3BCF" w:rsidRPr="00053740" w:rsidRDefault="00857D48">
      <w:pPr>
        <w:rPr>
          <w:rFonts w:ascii="Garamond" w:hAnsi="Garamond"/>
          <w:b/>
        </w:rPr>
      </w:pPr>
      <w:r w:rsidRPr="00053740">
        <w:rPr>
          <w:rFonts w:ascii="Garamond" w:hAnsi="Garamond"/>
          <w:b/>
        </w:rPr>
        <w:t>Attendance:</w:t>
      </w:r>
    </w:p>
    <w:p w14:paraId="3A54D8A2" w14:textId="2729E473" w:rsidR="00857D48" w:rsidRPr="00053740" w:rsidRDefault="00857D48">
      <w:pPr>
        <w:rPr>
          <w:rFonts w:ascii="Garamond" w:hAnsi="Garamond"/>
        </w:rPr>
      </w:pPr>
      <w:r w:rsidRPr="00053740">
        <w:rPr>
          <w:rFonts w:ascii="Garamond" w:hAnsi="Garamond"/>
        </w:rPr>
        <w:t>Attendance for this class is not mandatory, but on-time attendance is critical for your overall success in the course. If you miss a class meeting, look on the course website for material you may have</w:t>
      </w:r>
      <w:r w:rsidR="00B00D1C" w:rsidRPr="00053740">
        <w:rPr>
          <w:rFonts w:ascii="Garamond" w:hAnsi="Garamond"/>
        </w:rPr>
        <w:t xml:space="preserve"> missed. Second, if</w:t>
      </w:r>
      <w:r w:rsidRPr="00053740">
        <w:rPr>
          <w:rFonts w:ascii="Garamond" w:hAnsi="Garamond"/>
        </w:rPr>
        <w:t xml:space="preserve"> you find it difficult to understand some of the material, get in contact with your one or </w:t>
      </w:r>
      <w:r w:rsidR="003E1E90" w:rsidRPr="00053740">
        <w:rPr>
          <w:rFonts w:ascii="Garamond" w:hAnsi="Garamond"/>
        </w:rPr>
        <w:t xml:space="preserve">more of your classmates. </w:t>
      </w:r>
      <w:r w:rsidR="00B00D1C" w:rsidRPr="00053740">
        <w:rPr>
          <w:rFonts w:ascii="Garamond" w:hAnsi="Garamond"/>
        </w:rPr>
        <w:t xml:space="preserve">Third, if you still find it difficult, set aside time to meet with me in office hours. If my office hours don’t work, email me so that we can schedule a time to meet. I reserve the right to re-do a lecture. </w:t>
      </w:r>
    </w:p>
    <w:p w14:paraId="33EEAFC5" w14:textId="77777777" w:rsidR="00B00D1C" w:rsidRPr="00053740" w:rsidRDefault="00B00D1C">
      <w:pPr>
        <w:rPr>
          <w:rFonts w:ascii="Garamond" w:hAnsi="Garamond"/>
        </w:rPr>
      </w:pPr>
    </w:p>
    <w:p w14:paraId="66D9DBED" w14:textId="6956C4BD" w:rsidR="00B00D1C" w:rsidRPr="00053740" w:rsidRDefault="00251C20">
      <w:pPr>
        <w:rPr>
          <w:rFonts w:ascii="Garamond" w:hAnsi="Garamond"/>
          <w:b/>
        </w:rPr>
      </w:pPr>
      <w:r>
        <w:rPr>
          <w:rFonts w:ascii="Garamond" w:hAnsi="Garamond"/>
          <w:b/>
        </w:rPr>
        <w:t>Readings</w:t>
      </w:r>
      <w:r w:rsidR="00B00D1C" w:rsidRPr="00053740">
        <w:rPr>
          <w:rFonts w:ascii="Garamond" w:hAnsi="Garamond"/>
          <w:b/>
        </w:rPr>
        <w:t>:</w:t>
      </w:r>
    </w:p>
    <w:p w14:paraId="6E82838C" w14:textId="77777777" w:rsidR="00DC2BFE" w:rsidRDefault="00B00D1C">
      <w:pPr>
        <w:rPr>
          <w:rFonts w:ascii="Garamond" w:hAnsi="Garamond"/>
        </w:rPr>
      </w:pPr>
      <w:r w:rsidRPr="00053740">
        <w:rPr>
          <w:rFonts w:ascii="Garamond" w:hAnsi="Garamond"/>
        </w:rPr>
        <w:t xml:space="preserve">Each </w:t>
      </w:r>
      <w:r w:rsidR="00251C20">
        <w:rPr>
          <w:rFonts w:ascii="Garamond" w:hAnsi="Garamond"/>
        </w:rPr>
        <w:t>weekly reading</w:t>
      </w:r>
      <w:r w:rsidRPr="00053740">
        <w:rPr>
          <w:rFonts w:ascii="Garamond" w:hAnsi="Garamond"/>
        </w:rPr>
        <w:t xml:space="preserve"> is geared toward helping you grasp </w:t>
      </w:r>
      <w:r w:rsidR="00251C20">
        <w:rPr>
          <w:rFonts w:ascii="Garamond" w:hAnsi="Garamond"/>
        </w:rPr>
        <w:t>of concepts about social movement emergence, dynamics and tactics, and impacts</w:t>
      </w:r>
      <w:r w:rsidRPr="00053740">
        <w:rPr>
          <w:rFonts w:ascii="Garamond" w:hAnsi="Garamond"/>
        </w:rPr>
        <w:t xml:space="preserve">. </w:t>
      </w:r>
      <w:r w:rsidR="00251C20">
        <w:rPr>
          <w:rFonts w:ascii="Garamond" w:hAnsi="Garamond"/>
        </w:rPr>
        <w:t xml:space="preserve">Each week, students will have to complete a set of between one and </w:t>
      </w:r>
      <w:r w:rsidR="00F137E7">
        <w:rPr>
          <w:rFonts w:ascii="Garamond" w:hAnsi="Garamond"/>
        </w:rPr>
        <w:t>four</w:t>
      </w:r>
      <w:r w:rsidR="00251C20">
        <w:rPr>
          <w:rFonts w:ascii="Garamond" w:hAnsi="Garamond"/>
        </w:rPr>
        <w:t xml:space="preserve"> readings, which will consist of a combination of readings from the required text and articles. All articles will be provided on </w:t>
      </w:r>
      <w:r w:rsidR="00F137E7">
        <w:rPr>
          <w:rFonts w:ascii="Garamond" w:hAnsi="Garamond"/>
        </w:rPr>
        <w:t>Titanium</w:t>
      </w:r>
      <w:r w:rsidR="00251C20">
        <w:rPr>
          <w:rFonts w:ascii="Garamond" w:hAnsi="Garamond"/>
        </w:rPr>
        <w:t>.</w:t>
      </w:r>
      <w:r w:rsidR="00F137E7">
        <w:rPr>
          <w:rFonts w:ascii="Garamond" w:hAnsi="Garamond"/>
        </w:rPr>
        <w:t xml:space="preserve"> </w:t>
      </w:r>
    </w:p>
    <w:p w14:paraId="5E439CB3" w14:textId="77777777" w:rsidR="00DC2BFE" w:rsidRDefault="00DC2BFE">
      <w:pPr>
        <w:rPr>
          <w:rFonts w:ascii="Garamond" w:hAnsi="Garamond"/>
        </w:rPr>
      </w:pPr>
    </w:p>
    <w:p w14:paraId="4ED6F840" w14:textId="25FEE41B" w:rsidR="00B00D1C" w:rsidRPr="0026774F" w:rsidRDefault="0026774F">
      <w:pPr>
        <w:rPr>
          <w:rFonts w:ascii="Garamond" w:hAnsi="Garamond"/>
        </w:rPr>
      </w:pPr>
      <w:r w:rsidRPr="0026774F">
        <w:rPr>
          <w:rFonts w:ascii="Garamond" w:hAnsi="Garamond"/>
        </w:rPr>
        <w:t>When</w:t>
      </w:r>
      <w:r w:rsidR="00F137E7" w:rsidRPr="0026774F">
        <w:rPr>
          <w:rFonts w:ascii="Garamond" w:hAnsi="Garamond"/>
        </w:rPr>
        <w:t xml:space="preserve"> reading articles, it’s best to read them quickly. To do so, you don’t need to read the entire article. Instead, first read the abstract, then</w:t>
      </w:r>
      <w:r w:rsidR="00231A01" w:rsidRPr="0026774F">
        <w:rPr>
          <w:rFonts w:ascii="Garamond" w:hAnsi="Garamond"/>
        </w:rPr>
        <w:t xml:space="preserve"> the</w:t>
      </w:r>
      <w:r w:rsidR="00F137E7" w:rsidRPr="0026774F">
        <w:rPr>
          <w:rFonts w:ascii="Garamond" w:hAnsi="Garamond"/>
        </w:rPr>
        <w:t xml:space="preserve"> introduction, then conclusion. </w:t>
      </w:r>
      <w:r w:rsidR="00CF4BBF">
        <w:rPr>
          <w:rFonts w:ascii="Garamond" w:hAnsi="Garamond"/>
        </w:rPr>
        <w:t>(</w:t>
      </w:r>
      <w:r w:rsidR="00F137E7" w:rsidRPr="0026774F">
        <w:rPr>
          <w:rFonts w:ascii="Garamond" w:hAnsi="Garamond"/>
        </w:rPr>
        <w:t xml:space="preserve">If you so desire, you can go back </w:t>
      </w:r>
      <w:r w:rsidR="00CF4BBF">
        <w:rPr>
          <w:rFonts w:ascii="Garamond" w:hAnsi="Garamond"/>
        </w:rPr>
        <w:t>to</w:t>
      </w:r>
      <w:r w:rsidR="00F137E7" w:rsidRPr="0026774F">
        <w:rPr>
          <w:rFonts w:ascii="Garamond" w:hAnsi="Garamond"/>
        </w:rPr>
        <w:t xml:space="preserve"> read the literature review and the data/methods section</w:t>
      </w:r>
      <w:r w:rsidR="00CF4BBF">
        <w:rPr>
          <w:rFonts w:ascii="Garamond" w:hAnsi="Garamond"/>
        </w:rPr>
        <w:t>, noting section headings and tables/graphs</w:t>
      </w:r>
      <w:r w:rsidR="00F137E7" w:rsidRPr="0026774F">
        <w:rPr>
          <w:rFonts w:ascii="Garamond" w:hAnsi="Garamond"/>
        </w:rPr>
        <w:t>. This is only important if you are trying to learn more about how the researcher collected their data, or if you want to explore some of the literature the researchers used.</w:t>
      </w:r>
      <w:r w:rsidR="00CF4BBF">
        <w:rPr>
          <w:rFonts w:ascii="Garamond" w:hAnsi="Garamond"/>
        </w:rPr>
        <w:t>)</w:t>
      </w:r>
    </w:p>
    <w:p w14:paraId="2441C5CE" w14:textId="77777777" w:rsidR="00B5343D" w:rsidRDefault="00B5343D">
      <w:pPr>
        <w:rPr>
          <w:rFonts w:ascii="Garamond" w:hAnsi="Garamond"/>
        </w:rPr>
      </w:pPr>
    </w:p>
    <w:p w14:paraId="677EBAF0" w14:textId="258BF69C" w:rsidR="0026774F" w:rsidRPr="00FB5FD3" w:rsidRDefault="0026774F">
      <w:pPr>
        <w:rPr>
          <w:rFonts w:ascii="Garamond" w:hAnsi="Garamond"/>
          <w:b/>
        </w:rPr>
      </w:pPr>
      <w:r w:rsidRPr="00FB5FD3">
        <w:rPr>
          <w:rFonts w:ascii="Garamond" w:hAnsi="Garamond"/>
          <w:b/>
        </w:rPr>
        <w:t xml:space="preserve">Discussion Leader Participation: </w:t>
      </w:r>
    </w:p>
    <w:p w14:paraId="2F42A3F7" w14:textId="439F4001" w:rsidR="0026774F" w:rsidRPr="00FB5FD3" w:rsidRDefault="0026774F">
      <w:pPr>
        <w:rPr>
          <w:rFonts w:ascii="Garamond" w:hAnsi="Garamond"/>
        </w:rPr>
      </w:pPr>
      <w:r w:rsidRPr="00FB5FD3">
        <w:rPr>
          <w:rFonts w:ascii="Garamond" w:hAnsi="Garamond"/>
        </w:rPr>
        <w:t xml:space="preserve">During the first week, students will be asked to sign up for at least two articles for which they will be discussion leaders. The discussions for each </w:t>
      </w:r>
      <w:r w:rsidR="00FB5FD3" w:rsidRPr="00FB5FD3">
        <w:rPr>
          <w:rFonts w:ascii="Garamond" w:hAnsi="Garamond"/>
        </w:rPr>
        <w:t>article</w:t>
      </w:r>
      <w:r w:rsidRPr="00FB5FD3">
        <w:rPr>
          <w:rFonts w:ascii="Garamond" w:hAnsi="Garamond"/>
        </w:rPr>
        <w:t xml:space="preserve"> will be led by at least two students who will develop no fewer than 5 discussion questions</w:t>
      </w:r>
      <w:r w:rsidR="00FB5FD3" w:rsidRPr="00FB5FD3">
        <w:rPr>
          <w:rFonts w:ascii="Garamond" w:hAnsi="Garamond"/>
        </w:rPr>
        <w:t xml:space="preserve"> related to their</w:t>
      </w:r>
      <w:r w:rsidRPr="00FB5FD3">
        <w:rPr>
          <w:rFonts w:ascii="Garamond" w:hAnsi="Garamond"/>
        </w:rPr>
        <w:t xml:space="preserve"> article</w:t>
      </w:r>
      <w:r w:rsidR="00FB5FD3">
        <w:rPr>
          <w:rFonts w:ascii="Garamond" w:hAnsi="Garamond"/>
        </w:rPr>
        <w:t xml:space="preserve">, which will be </w:t>
      </w:r>
      <w:r w:rsidRPr="00FB5FD3">
        <w:rPr>
          <w:rFonts w:ascii="Garamond" w:hAnsi="Garamond"/>
        </w:rPr>
        <w:t>used as the springboard for discussion. (</w:t>
      </w:r>
      <w:r w:rsidR="00FB5FD3" w:rsidRPr="00FB5FD3">
        <w:rPr>
          <w:rFonts w:ascii="Garamond" w:hAnsi="Garamond"/>
        </w:rPr>
        <w:t>I</w:t>
      </w:r>
      <w:r w:rsidRPr="00FB5FD3">
        <w:rPr>
          <w:rFonts w:ascii="Garamond" w:hAnsi="Garamond"/>
        </w:rPr>
        <w:t xml:space="preserve"> expect that the </w:t>
      </w:r>
      <w:r w:rsidR="00FB5FD3">
        <w:rPr>
          <w:rFonts w:ascii="Garamond" w:hAnsi="Garamond"/>
        </w:rPr>
        <w:t>discussion leaders</w:t>
      </w:r>
      <w:r w:rsidRPr="00FB5FD3">
        <w:rPr>
          <w:rFonts w:ascii="Garamond" w:hAnsi="Garamond"/>
        </w:rPr>
        <w:t xml:space="preserve"> meet </w:t>
      </w:r>
      <w:r w:rsidR="00FB5FD3">
        <w:rPr>
          <w:rFonts w:ascii="Garamond" w:hAnsi="Garamond"/>
        </w:rPr>
        <w:t>prior to their discussion day</w:t>
      </w:r>
      <w:r w:rsidRPr="00FB5FD3">
        <w:rPr>
          <w:rFonts w:ascii="Garamond" w:hAnsi="Garamond"/>
        </w:rPr>
        <w:t xml:space="preserve"> to discuss the assigned materials and organize their questions and comments.)  </w:t>
      </w:r>
      <w:r w:rsidR="00FB5FD3" w:rsidRPr="00FB5FD3">
        <w:rPr>
          <w:rFonts w:ascii="Garamond" w:hAnsi="Garamond"/>
        </w:rPr>
        <w:t>I</w:t>
      </w:r>
      <w:r w:rsidRPr="00FB5FD3">
        <w:rPr>
          <w:rFonts w:ascii="Garamond" w:hAnsi="Garamond"/>
        </w:rPr>
        <w:t xml:space="preserve"> expect the </w:t>
      </w:r>
      <w:r w:rsidR="00FB5FD3" w:rsidRPr="00FB5FD3">
        <w:rPr>
          <w:rFonts w:ascii="Garamond" w:hAnsi="Garamond"/>
        </w:rPr>
        <w:t>discussion</w:t>
      </w:r>
      <w:r w:rsidRPr="00FB5FD3">
        <w:rPr>
          <w:rFonts w:ascii="Garamond" w:hAnsi="Garamond"/>
        </w:rPr>
        <w:t xml:space="preserve"> to focus on key themes that run across the material, emphasizing theoretical insights and claims. </w:t>
      </w:r>
    </w:p>
    <w:p w14:paraId="05808A34" w14:textId="77777777" w:rsidR="0026774F" w:rsidRPr="00053740" w:rsidRDefault="0026774F">
      <w:pPr>
        <w:rPr>
          <w:rFonts w:ascii="Garamond" w:hAnsi="Garamond"/>
        </w:rPr>
      </w:pPr>
    </w:p>
    <w:p w14:paraId="0A4E446F" w14:textId="4B3497A6" w:rsidR="00B5343D" w:rsidRPr="00053740" w:rsidRDefault="00271C6A">
      <w:pPr>
        <w:rPr>
          <w:rFonts w:ascii="Garamond" w:hAnsi="Garamond"/>
          <w:b/>
        </w:rPr>
      </w:pPr>
      <w:r>
        <w:rPr>
          <w:rFonts w:ascii="Garamond" w:hAnsi="Garamond"/>
          <w:b/>
        </w:rPr>
        <w:t xml:space="preserve">Research Question </w:t>
      </w:r>
      <w:r w:rsidR="00231A01">
        <w:rPr>
          <w:rFonts w:ascii="Garamond" w:hAnsi="Garamond"/>
          <w:b/>
        </w:rPr>
        <w:t>Quizzes</w:t>
      </w:r>
      <w:r w:rsidR="00B5343D" w:rsidRPr="00053740">
        <w:rPr>
          <w:rFonts w:ascii="Garamond" w:hAnsi="Garamond"/>
          <w:b/>
        </w:rPr>
        <w:t>:</w:t>
      </w:r>
    </w:p>
    <w:p w14:paraId="0FB766D3" w14:textId="5ADDCD10" w:rsidR="00271C6A" w:rsidRDefault="00271C6A">
      <w:pPr>
        <w:rPr>
          <w:rFonts w:ascii="Garamond" w:hAnsi="Garamond"/>
        </w:rPr>
      </w:pPr>
      <w:r>
        <w:rPr>
          <w:rFonts w:ascii="Garamond" w:hAnsi="Garamond"/>
        </w:rPr>
        <w:t>During</w:t>
      </w:r>
      <w:r w:rsidR="00B5343D" w:rsidRPr="00053740">
        <w:rPr>
          <w:rFonts w:ascii="Garamond" w:hAnsi="Garamond"/>
        </w:rPr>
        <w:t xml:space="preserve"> the </w:t>
      </w:r>
      <w:r w:rsidR="00231A01">
        <w:rPr>
          <w:rFonts w:ascii="Garamond" w:hAnsi="Garamond"/>
        </w:rPr>
        <w:t>semester</w:t>
      </w:r>
      <w:r>
        <w:rPr>
          <w:rFonts w:ascii="Garamond" w:hAnsi="Garamond"/>
        </w:rPr>
        <w:t>, students are required to complete four (4) research question quizzes: one (1) practice quiz related to the student’s general interest in sociology, and three (3) related to a social movements topic</w:t>
      </w:r>
      <w:r w:rsidR="00B21E70">
        <w:rPr>
          <w:rFonts w:ascii="Garamond" w:hAnsi="Garamond"/>
        </w:rPr>
        <w:t xml:space="preserve"> covered in this course</w:t>
      </w:r>
      <w:r>
        <w:rPr>
          <w:rFonts w:ascii="Garamond" w:hAnsi="Garamond"/>
        </w:rPr>
        <w:t xml:space="preserve"> that interests the student. These quizzes are designed to help you develop a strong research question for your final research proposal. Ea</w:t>
      </w:r>
      <w:r w:rsidR="006255B5">
        <w:rPr>
          <w:rFonts w:ascii="Garamond" w:hAnsi="Garamond"/>
        </w:rPr>
        <w:t>ch quiz asks the same questions</w:t>
      </w:r>
      <w:r>
        <w:rPr>
          <w:rFonts w:ascii="Garamond" w:hAnsi="Garamond"/>
        </w:rPr>
        <w:t xml:space="preserve"> but students are required to come up with new research questions related to their topic. For example, a student can develop three distinct research questions related to social movement participation, or three questions related to different topics (e.g. political outcomes, organizations, and framing). The first (practice) quiz must be submitted by 8/26. All other quizzes can be submitted until 10/28. I highly encourage students to complete a quiz at the end of a week when</w:t>
      </w:r>
      <w:r w:rsidR="00CB6A9E">
        <w:rPr>
          <w:rFonts w:ascii="Garamond" w:hAnsi="Garamond"/>
        </w:rPr>
        <w:t xml:space="preserve"> a topic of interest is covered. That is, don’t wait until the quizzes are due to complete them all.</w:t>
      </w:r>
      <w:r>
        <w:rPr>
          <w:rFonts w:ascii="Garamond" w:hAnsi="Garamond"/>
        </w:rPr>
        <w:t xml:space="preserve"> For example, if after we cover the unit on grievances, you find yourself interested in the topic and can see yourself writing a proposal </w:t>
      </w:r>
      <w:r w:rsidR="00CB6A9E">
        <w:rPr>
          <w:rFonts w:ascii="Garamond" w:hAnsi="Garamond"/>
        </w:rPr>
        <w:t>on it, complete the quiz right after we complete the unit.</w:t>
      </w:r>
    </w:p>
    <w:p w14:paraId="64B8EE43" w14:textId="77777777" w:rsidR="00271C6A" w:rsidRDefault="00271C6A">
      <w:pPr>
        <w:rPr>
          <w:rFonts w:ascii="Garamond" w:hAnsi="Garamond"/>
        </w:rPr>
      </w:pPr>
    </w:p>
    <w:p w14:paraId="78D299F1" w14:textId="0BBAA627" w:rsidR="00CB6A9E" w:rsidRPr="00CB6A9E" w:rsidRDefault="00CB6A9E">
      <w:pPr>
        <w:rPr>
          <w:rFonts w:ascii="Garamond" w:hAnsi="Garamond"/>
          <w:b/>
        </w:rPr>
      </w:pPr>
      <w:r w:rsidRPr="00CB6A9E">
        <w:rPr>
          <w:rFonts w:ascii="Garamond" w:hAnsi="Garamond"/>
          <w:b/>
        </w:rPr>
        <w:t>Final Research Proposal and Draft Sections:</w:t>
      </w:r>
    </w:p>
    <w:p w14:paraId="4BFF71E5" w14:textId="3A98F28B" w:rsidR="00CB6A9E" w:rsidRDefault="00CB6A9E">
      <w:pPr>
        <w:rPr>
          <w:rFonts w:ascii="Garamond" w:hAnsi="Garamond"/>
        </w:rPr>
      </w:pPr>
      <w:r>
        <w:rPr>
          <w:rFonts w:ascii="Garamond" w:hAnsi="Garamond"/>
        </w:rPr>
        <w:t xml:space="preserve">At the end of the semester, instead of a final exam, each student is required to complete a final research proposal paper. This paper should look like a proposal you would submit the CSUF Institutional Review Board (IRB) or the National Science Foundation (NSF) if you were to actually conduct the study. </w:t>
      </w:r>
      <w:r w:rsidR="001D0B69">
        <w:rPr>
          <w:rFonts w:ascii="Garamond" w:hAnsi="Garamond"/>
        </w:rPr>
        <w:t>The final proposal should be 5-10 pages in length, using ASA format (1-inch margins, 12-pt font).</w:t>
      </w:r>
    </w:p>
    <w:p w14:paraId="7F5D5529" w14:textId="77777777" w:rsidR="001D0B69" w:rsidRDefault="001D0B69">
      <w:pPr>
        <w:rPr>
          <w:rFonts w:ascii="Garamond" w:hAnsi="Garamond"/>
        </w:rPr>
      </w:pPr>
    </w:p>
    <w:p w14:paraId="189D80A9" w14:textId="1F6E7945" w:rsidR="001D0B69" w:rsidRDefault="001D0B69">
      <w:pPr>
        <w:rPr>
          <w:rFonts w:ascii="Garamond" w:hAnsi="Garamond"/>
        </w:rPr>
      </w:pPr>
      <w:r>
        <w:rPr>
          <w:rFonts w:ascii="Garamond" w:hAnsi="Garamond"/>
        </w:rPr>
        <w:t>Before completing the final research proposal, students are required to submit early draft sections of their final paper. These</w:t>
      </w:r>
      <w:r w:rsidR="0026774F">
        <w:rPr>
          <w:rFonts w:ascii="Garamond" w:hAnsi="Garamond"/>
        </w:rPr>
        <w:t xml:space="preserve"> three (3)</w:t>
      </w:r>
      <w:r>
        <w:rPr>
          <w:rFonts w:ascii="Garamond" w:hAnsi="Garamond"/>
        </w:rPr>
        <w:t xml:space="preserve"> sections include the introduction, the literature review, and the </w:t>
      </w:r>
      <w:r w:rsidR="0040369F">
        <w:rPr>
          <w:rFonts w:ascii="Garamond" w:hAnsi="Garamond"/>
        </w:rPr>
        <w:t xml:space="preserve">data/methods </w:t>
      </w:r>
      <w:r>
        <w:rPr>
          <w:rFonts w:ascii="Garamond" w:hAnsi="Garamond"/>
        </w:rPr>
        <w:t xml:space="preserve">sections. These sections are essentially rough drafts. The process </w:t>
      </w:r>
      <w:r w:rsidR="0026774F">
        <w:rPr>
          <w:rFonts w:ascii="Garamond" w:hAnsi="Garamond"/>
        </w:rPr>
        <w:t xml:space="preserve">of drafting the paper in chunks, </w:t>
      </w:r>
      <w:r>
        <w:rPr>
          <w:rFonts w:ascii="Garamond" w:hAnsi="Garamond"/>
        </w:rPr>
        <w:t>and turning them in weeks before the final paper is due, is designed to help students complete the work early, receive and incorporate feedback for improving the paper, and gets students accustomed to the process of writing up research.</w:t>
      </w:r>
    </w:p>
    <w:p w14:paraId="77C662A3" w14:textId="77777777" w:rsidR="00807483" w:rsidRPr="00053740" w:rsidRDefault="00807483">
      <w:pPr>
        <w:rPr>
          <w:rFonts w:ascii="Garamond" w:hAnsi="Garamond"/>
        </w:rPr>
      </w:pPr>
    </w:p>
    <w:p w14:paraId="10C2F4EA" w14:textId="2D752D6B" w:rsidR="00807483" w:rsidRPr="00053740" w:rsidRDefault="00807483">
      <w:pPr>
        <w:rPr>
          <w:rFonts w:ascii="Garamond" w:hAnsi="Garamond"/>
          <w:b/>
        </w:rPr>
      </w:pPr>
      <w:r w:rsidRPr="00053740">
        <w:rPr>
          <w:rFonts w:ascii="Garamond" w:hAnsi="Garamond"/>
          <w:b/>
        </w:rPr>
        <w:t xml:space="preserve">Policy on Late </w:t>
      </w:r>
      <w:r w:rsidR="00DC2BFE">
        <w:rPr>
          <w:rFonts w:ascii="Garamond" w:hAnsi="Garamond"/>
          <w:b/>
        </w:rPr>
        <w:t>Assignments</w:t>
      </w:r>
      <w:r w:rsidRPr="00053740">
        <w:rPr>
          <w:rFonts w:ascii="Garamond" w:hAnsi="Garamond"/>
          <w:b/>
        </w:rPr>
        <w:t>:</w:t>
      </w:r>
    </w:p>
    <w:p w14:paraId="0D399DEA" w14:textId="2A2A0418" w:rsidR="00807483" w:rsidRPr="00053740" w:rsidRDefault="008311E5">
      <w:pPr>
        <w:rPr>
          <w:rFonts w:ascii="Garamond" w:hAnsi="Garamond"/>
        </w:rPr>
      </w:pPr>
      <w:r w:rsidRPr="00053740">
        <w:rPr>
          <w:rFonts w:ascii="Garamond" w:hAnsi="Garamond"/>
        </w:rPr>
        <w:t xml:space="preserve">Make up </w:t>
      </w:r>
      <w:r w:rsidR="00DC2BFE">
        <w:rPr>
          <w:rFonts w:ascii="Garamond" w:hAnsi="Garamond"/>
        </w:rPr>
        <w:t>assignments</w:t>
      </w:r>
      <w:r w:rsidRPr="00053740">
        <w:rPr>
          <w:rFonts w:ascii="Garamond" w:hAnsi="Garamond"/>
        </w:rPr>
        <w:t xml:space="preserve"> are not guaranteed and will be dealt with on a case-by-case basis.</w:t>
      </w:r>
      <w:r>
        <w:rPr>
          <w:rFonts w:ascii="Garamond" w:hAnsi="Garamond"/>
        </w:rPr>
        <w:t xml:space="preserve"> </w:t>
      </w:r>
      <w:r w:rsidR="003E1E90" w:rsidRPr="00053740">
        <w:rPr>
          <w:rFonts w:ascii="Garamond" w:hAnsi="Garamond"/>
        </w:rPr>
        <w:t xml:space="preserve">In extreme emergencies, </w:t>
      </w:r>
      <w:r w:rsidR="003E1E90" w:rsidRPr="00053740">
        <w:rPr>
          <w:rFonts w:ascii="Garamond" w:hAnsi="Garamond" w:cs="Arial"/>
        </w:rPr>
        <w:t>written</w:t>
      </w:r>
      <w:r w:rsidR="00DC2BFE">
        <w:rPr>
          <w:rFonts w:ascii="Garamond" w:hAnsi="Garamond" w:cs="Arial"/>
        </w:rPr>
        <w:t xml:space="preserve"> documentation will be required.</w:t>
      </w:r>
    </w:p>
    <w:p w14:paraId="4286ADA3" w14:textId="77777777" w:rsidR="00053740" w:rsidRPr="00053740" w:rsidRDefault="00053740">
      <w:pPr>
        <w:rPr>
          <w:rFonts w:ascii="Garamond" w:hAnsi="Garamond"/>
        </w:rPr>
      </w:pPr>
    </w:p>
    <w:p w14:paraId="13C9E0D8" w14:textId="562351B3" w:rsidR="00857D48" w:rsidRPr="00053740" w:rsidRDefault="003E1E90">
      <w:pPr>
        <w:rPr>
          <w:rFonts w:ascii="Garamond" w:hAnsi="Garamond"/>
          <w:b/>
        </w:rPr>
      </w:pPr>
      <w:r w:rsidRPr="00053740">
        <w:rPr>
          <w:rFonts w:ascii="Garamond" w:hAnsi="Garamond"/>
          <w:b/>
        </w:rPr>
        <w:t>Extra Credit:</w:t>
      </w:r>
    </w:p>
    <w:p w14:paraId="653FA82A" w14:textId="3FFD79D7" w:rsidR="003E1E90" w:rsidRPr="00053740" w:rsidRDefault="003E1E90">
      <w:pPr>
        <w:rPr>
          <w:rFonts w:ascii="Garamond" w:hAnsi="Garamond"/>
        </w:rPr>
      </w:pPr>
      <w:r w:rsidRPr="00053740">
        <w:rPr>
          <w:rFonts w:ascii="Garamond" w:hAnsi="Garamond"/>
        </w:rPr>
        <w:t xml:space="preserve">Students </w:t>
      </w:r>
      <w:r w:rsidR="00DC2BFE" w:rsidRPr="00231A01">
        <w:rPr>
          <w:rFonts w:ascii="Garamond" w:hAnsi="Garamond"/>
          <w:i/>
        </w:rPr>
        <w:t>may</w:t>
      </w:r>
      <w:r w:rsidRPr="00053740">
        <w:rPr>
          <w:rFonts w:ascii="Garamond" w:hAnsi="Garamond"/>
        </w:rPr>
        <w:t xml:space="preserve"> be given the opportunity to complete one</w:t>
      </w:r>
      <w:r w:rsidR="00231A01">
        <w:rPr>
          <w:rFonts w:ascii="Garamond" w:hAnsi="Garamond"/>
        </w:rPr>
        <w:t xml:space="preserve"> extra credit</w:t>
      </w:r>
      <w:r w:rsidRPr="00053740">
        <w:rPr>
          <w:rFonts w:ascii="Garamond" w:hAnsi="Garamond"/>
        </w:rPr>
        <w:t xml:space="preserve"> </w:t>
      </w:r>
      <w:r w:rsidR="00231A01">
        <w:rPr>
          <w:rFonts w:ascii="Garamond" w:hAnsi="Garamond"/>
        </w:rPr>
        <w:t>presentation on how a contemporary social movement relates to a topic covered in the course</w:t>
      </w:r>
      <w:r w:rsidRPr="00053740">
        <w:rPr>
          <w:rFonts w:ascii="Garamond" w:hAnsi="Garamond"/>
        </w:rPr>
        <w:t>, worth a maximum of</w:t>
      </w:r>
      <w:r w:rsidR="00F27028">
        <w:rPr>
          <w:rFonts w:ascii="Garamond" w:hAnsi="Garamond"/>
        </w:rPr>
        <w:t xml:space="preserve"> 1</w:t>
      </w:r>
      <w:r w:rsidR="00231A01">
        <w:rPr>
          <w:rFonts w:ascii="Garamond" w:hAnsi="Garamond"/>
        </w:rPr>
        <w:t>5</w:t>
      </w:r>
      <w:r w:rsidRPr="00053740">
        <w:rPr>
          <w:rFonts w:ascii="Garamond" w:hAnsi="Garamond"/>
        </w:rPr>
        <w:t xml:space="preserve"> points. </w:t>
      </w:r>
      <w:r w:rsidR="00231A01">
        <w:rPr>
          <w:rFonts w:ascii="Garamond" w:hAnsi="Garamond"/>
        </w:rPr>
        <w:t>I reserve the right to provide an extra credit assignment.</w:t>
      </w:r>
    </w:p>
    <w:p w14:paraId="3B0FF8ED" w14:textId="77777777" w:rsidR="003E1E90" w:rsidRPr="00053740" w:rsidRDefault="003E1E90">
      <w:pPr>
        <w:rPr>
          <w:rFonts w:ascii="Garamond" w:hAnsi="Garamond"/>
        </w:rPr>
      </w:pPr>
    </w:p>
    <w:p w14:paraId="30E26EEA" w14:textId="3963BE42" w:rsidR="00E5708E" w:rsidRPr="00053740" w:rsidRDefault="00B00D1C">
      <w:pPr>
        <w:rPr>
          <w:rFonts w:ascii="Garamond" w:hAnsi="Garamond"/>
          <w:b/>
          <w:sz w:val="28"/>
          <w:szCs w:val="28"/>
        </w:rPr>
      </w:pPr>
      <w:r w:rsidRPr="00053740">
        <w:rPr>
          <w:rFonts w:ascii="Garamond" w:hAnsi="Garamond"/>
          <w:b/>
          <w:sz w:val="28"/>
          <w:szCs w:val="28"/>
          <w:u w:val="single"/>
        </w:rPr>
        <w:t>Grading Breakdown</w:t>
      </w:r>
      <w:r w:rsidRPr="00053740">
        <w:rPr>
          <w:rFonts w:ascii="Garamond" w:hAnsi="Garamond"/>
          <w:b/>
          <w:sz w:val="28"/>
          <w:szCs w:val="28"/>
        </w:rPr>
        <w:t>:</w:t>
      </w:r>
    </w:p>
    <w:p w14:paraId="77C4C5FA" w14:textId="03E3C30C" w:rsidR="002A3BCF" w:rsidRPr="00053740" w:rsidRDefault="002A3BCF">
      <w:pPr>
        <w:rPr>
          <w:rFonts w:ascii="Garamond" w:hAnsi="Garamond"/>
        </w:rPr>
      </w:pPr>
      <w:r w:rsidRPr="00053740">
        <w:rPr>
          <w:rFonts w:ascii="Garamond" w:hAnsi="Garamond"/>
        </w:rPr>
        <w:t xml:space="preserve">Final grades will be based on </w:t>
      </w:r>
      <w:r w:rsidR="00FB5FD3">
        <w:rPr>
          <w:rFonts w:ascii="Garamond" w:hAnsi="Garamond"/>
        </w:rPr>
        <w:t>two</w:t>
      </w:r>
      <w:r w:rsidRPr="00053740">
        <w:rPr>
          <w:rFonts w:ascii="Garamond" w:hAnsi="Garamond"/>
        </w:rPr>
        <w:t xml:space="preserve"> </w:t>
      </w:r>
      <w:r w:rsidR="00FB5FD3">
        <w:rPr>
          <w:rFonts w:ascii="Garamond" w:hAnsi="Garamond"/>
        </w:rPr>
        <w:t>articles as discussion leader</w:t>
      </w:r>
      <w:r w:rsidRPr="00053740">
        <w:rPr>
          <w:rFonts w:ascii="Garamond" w:hAnsi="Garamond"/>
        </w:rPr>
        <w:t xml:space="preserve"> (2</w:t>
      </w:r>
      <w:r w:rsidR="00FB5FD3">
        <w:rPr>
          <w:rFonts w:ascii="Garamond" w:hAnsi="Garamond"/>
        </w:rPr>
        <w:t>5</w:t>
      </w:r>
      <w:r w:rsidRPr="00053740">
        <w:rPr>
          <w:rFonts w:ascii="Garamond" w:hAnsi="Garamond"/>
        </w:rPr>
        <w:t xml:space="preserve"> points each), four </w:t>
      </w:r>
      <w:r w:rsidR="00231A01">
        <w:rPr>
          <w:rFonts w:ascii="Garamond" w:hAnsi="Garamond"/>
        </w:rPr>
        <w:t xml:space="preserve">online research question quizzes </w:t>
      </w:r>
      <w:r w:rsidR="00FB5FD3">
        <w:rPr>
          <w:rFonts w:ascii="Garamond" w:hAnsi="Garamond"/>
        </w:rPr>
        <w:t>(10 points each), three draft proposal sections (2</w:t>
      </w:r>
      <w:r w:rsidRPr="00053740">
        <w:rPr>
          <w:rFonts w:ascii="Garamond" w:hAnsi="Garamond"/>
        </w:rPr>
        <w:t>0 points each)</w:t>
      </w:r>
      <w:r w:rsidR="00FB5FD3">
        <w:rPr>
          <w:rFonts w:ascii="Garamond" w:hAnsi="Garamond"/>
        </w:rPr>
        <w:t xml:space="preserve">, and a final research proposal (100 points) </w:t>
      </w:r>
      <w:r w:rsidR="006E654C">
        <w:rPr>
          <w:rFonts w:ascii="Garamond" w:hAnsi="Garamond"/>
        </w:rPr>
        <w:t>for a total of 25</w:t>
      </w:r>
      <w:r w:rsidRPr="00053740">
        <w:rPr>
          <w:rFonts w:ascii="Garamond" w:hAnsi="Garamond"/>
        </w:rPr>
        <w:t xml:space="preserve">0 points. A +/- grading system will not be used. </w:t>
      </w:r>
    </w:p>
    <w:p w14:paraId="57536DA7" w14:textId="77777777" w:rsidR="0013336C" w:rsidRPr="00053740" w:rsidRDefault="0013336C" w:rsidP="0013336C">
      <w:pPr>
        <w:rPr>
          <w:rFonts w:ascii="Garamond" w:hAnsi="Garamond"/>
        </w:rPr>
      </w:pPr>
    </w:p>
    <w:p w14:paraId="36A28007" w14:textId="53289D4F" w:rsidR="0013336C" w:rsidRPr="00053740" w:rsidRDefault="00231A01" w:rsidP="00723972">
      <w:pPr>
        <w:ind w:left="720"/>
        <w:rPr>
          <w:rFonts w:ascii="Garamond" w:hAnsi="Garamond"/>
        </w:rPr>
      </w:pPr>
      <w:r>
        <w:rPr>
          <w:rFonts w:ascii="Garamond" w:hAnsi="Garamond"/>
        </w:rPr>
        <w:t>Discussion Leader Participation</w:t>
      </w:r>
      <w:r>
        <w:rPr>
          <w:rFonts w:ascii="Garamond" w:hAnsi="Garamond"/>
        </w:rPr>
        <w:tab/>
        <w:t>5</w:t>
      </w:r>
      <w:r w:rsidR="0013336C" w:rsidRPr="00053740">
        <w:rPr>
          <w:rFonts w:ascii="Garamond" w:hAnsi="Garamond"/>
        </w:rPr>
        <w:t>0</w:t>
      </w:r>
    </w:p>
    <w:p w14:paraId="335C6CC8" w14:textId="02F50721" w:rsidR="0013336C" w:rsidRDefault="00DC2BFE" w:rsidP="00DC2BFE">
      <w:pPr>
        <w:ind w:left="720"/>
        <w:rPr>
          <w:rFonts w:ascii="Garamond" w:hAnsi="Garamond"/>
        </w:rPr>
      </w:pPr>
      <w:r>
        <w:rPr>
          <w:rFonts w:ascii="Garamond" w:hAnsi="Garamond"/>
        </w:rPr>
        <w:t>Research Question Quizzes</w:t>
      </w:r>
      <w:r>
        <w:rPr>
          <w:rFonts w:ascii="Garamond" w:hAnsi="Garamond"/>
        </w:rPr>
        <w:tab/>
      </w:r>
      <w:r>
        <w:rPr>
          <w:rFonts w:ascii="Garamond" w:hAnsi="Garamond"/>
        </w:rPr>
        <w:tab/>
      </w:r>
      <w:r w:rsidR="00426C28" w:rsidRPr="00053740">
        <w:rPr>
          <w:rFonts w:ascii="Garamond" w:hAnsi="Garamond"/>
        </w:rPr>
        <w:t>40</w:t>
      </w:r>
    </w:p>
    <w:p w14:paraId="2922B3DE" w14:textId="48195C58" w:rsidR="00231A01" w:rsidRDefault="00231A01" w:rsidP="00DC2BFE">
      <w:pPr>
        <w:ind w:left="720"/>
        <w:rPr>
          <w:rFonts w:ascii="Garamond" w:hAnsi="Garamond"/>
        </w:rPr>
      </w:pPr>
      <w:r>
        <w:rPr>
          <w:rFonts w:ascii="Garamond" w:hAnsi="Garamond"/>
        </w:rPr>
        <w:t>Draft Introduction Section</w:t>
      </w:r>
      <w:r>
        <w:rPr>
          <w:rFonts w:ascii="Garamond" w:hAnsi="Garamond"/>
        </w:rPr>
        <w:tab/>
      </w:r>
      <w:r>
        <w:rPr>
          <w:rFonts w:ascii="Garamond" w:hAnsi="Garamond"/>
        </w:rPr>
        <w:tab/>
        <w:t>20</w:t>
      </w:r>
    </w:p>
    <w:p w14:paraId="335B13F5" w14:textId="4A844F98" w:rsidR="00231A01" w:rsidRDefault="00231A01" w:rsidP="00DC2BFE">
      <w:pPr>
        <w:ind w:left="720"/>
        <w:rPr>
          <w:rFonts w:ascii="Garamond" w:hAnsi="Garamond"/>
        </w:rPr>
      </w:pPr>
      <w:r>
        <w:rPr>
          <w:rFonts w:ascii="Garamond" w:hAnsi="Garamond"/>
        </w:rPr>
        <w:t>Draft Literature Review Section</w:t>
      </w:r>
      <w:r>
        <w:rPr>
          <w:rFonts w:ascii="Garamond" w:hAnsi="Garamond"/>
        </w:rPr>
        <w:tab/>
        <w:t>20</w:t>
      </w:r>
    </w:p>
    <w:p w14:paraId="0FF87A9B" w14:textId="5F538092" w:rsidR="00231A01" w:rsidRDefault="00231A01" w:rsidP="00DC2BFE">
      <w:pPr>
        <w:ind w:left="720"/>
        <w:rPr>
          <w:rFonts w:ascii="Garamond" w:hAnsi="Garamond"/>
        </w:rPr>
      </w:pPr>
      <w:r>
        <w:rPr>
          <w:rFonts w:ascii="Garamond" w:hAnsi="Garamond"/>
        </w:rPr>
        <w:t xml:space="preserve">Draft </w:t>
      </w:r>
      <w:r w:rsidR="0040369F">
        <w:rPr>
          <w:rFonts w:ascii="Garamond" w:hAnsi="Garamond"/>
        </w:rPr>
        <w:t>Data/Methods</w:t>
      </w:r>
      <w:r>
        <w:rPr>
          <w:rFonts w:ascii="Garamond" w:hAnsi="Garamond"/>
        </w:rPr>
        <w:t xml:space="preserve"> Section</w:t>
      </w:r>
      <w:r>
        <w:rPr>
          <w:rFonts w:ascii="Garamond" w:hAnsi="Garamond"/>
        </w:rPr>
        <w:tab/>
      </w:r>
      <w:r>
        <w:rPr>
          <w:rFonts w:ascii="Garamond" w:hAnsi="Garamond"/>
        </w:rPr>
        <w:tab/>
        <w:t>20</w:t>
      </w:r>
    </w:p>
    <w:p w14:paraId="52DE73F1" w14:textId="21E3BF74" w:rsidR="008311E5" w:rsidRPr="00053740" w:rsidRDefault="00FB5FD3" w:rsidP="008311E5">
      <w:pPr>
        <w:ind w:left="720"/>
        <w:rPr>
          <w:rFonts w:ascii="Garamond" w:hAnsi="Garamond"/>
        </w:rPr>
      </w:pPr>
      <w:r>
        <w:rPr>
          <w:rFonts w:ascii="Garamond" w:hAnsi="Garamond"/>
        </w:rPr>
        <w:t xml:space="preserve">Final </w:t>
      </w:r>
      <w:r w:rsidR="008311E5">
        <w:rPr>
          <w:rFonts w:ascii="Garamond" w:hAnsi="Garamond"/>
        </w:rPr>
        <w:t>Research Proposal</w:t>
      </w:r>
      <w:r w:rsidR="008311E5">
        <w:rPr>
          <w:rFonts w:ascii="Garamond" w:hAnsi="Garamond"/>
        </w:rPr>
        <w:tab/>
      </w:r>
      <w:r>
        <w:rPr>
          <w:rFonts w:ascii="Garamond" w:hAnsi="Garamond"/>
        </w:rPr>
        <w:tab/>
      </w:r>
      <w:r w:rsidR="00DC2BFE">
        <w:rPr>
          <w:rFonts w:ascii="Garamond" w:hAnsi="Garamond"/>
        </w:rPr>
        <w:t>100</w:t>
      </w:r>
    </w:p>
    <w:p w14:paraId="7BC600EE" w14:textId="0889C359" w:rsidR="0013336C" w:rsidRPr="00053740" w:rsidRDefault="00231A01" w:rsidP="00723972">
      <w:pPr>
        <w:ind w:left="720"/>
        <w:rPr>
          <w:rFonts w:ascii="Garamond" w:hAnsi="Garamond"/>
        </w:rPr>
      </w:pPr>
      <w:r>
        <w:rPr>
          <w:rFonts w:ascii="Garamond" w:hAnsi="Garamond"/>
        </w:rPr>
        <w:t>Total</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2</w:t>
      </w:r>
      <w:r w:rsidR="008311E5">
        <w:rPr>
          <w:rFonts w:ascii="Garamond" w:hAnsi="Garamond"/>
        </w:rPr>
        <w:t>5</w:t>
      </w:r>
      <w:r w:rsidR="0013336C" w:rsidRPr="00053740">
        <w:rPr>
          <w:rFonts w:ascii="Garamond" w:hAnsi="Garamond"/>
        </w:rPr>
        <w:t>0 Points</w:t>
      </w:r>
    </w:p>
    <w:p w14:paraId="761EA737" w14:textId="77777777" w:rsidR="003628C0" w:rsidRPr="00053740" w:rsidRDefault="003628C0">
      <w:pPr>
        <w:rPr>
          <w:rFonts w:ascii="Garamond" w:hAnsi="Garamond"/>
        </w:rPr>
      </w:pPr>
    </w:p>
    <w:p w14:paraId="40AF85F3" w14:textId="28B28B9A" w:rsidR="002A3BCF" w:rsidRPr="00053740" w:rsidRDefault="002A3BCF">
      <w:pPr>
        <w:rPr>
          <w:rFonts w:ascii="Garamond" w:hAnsi="Garamond"/>
          <w:b/>
        </w:rPr>
      </w:pPr>
      <w:r w:rsidRPr="00053740">
        <w:rPr>
          <w:rFonts w:ascii="Garamond" w:hAnsi="Garamond"/>
          <w:b/>
        </w:rPr>
        <w:t>Letter Grades:</w:t>
      </w:r>
    </w:p>
    <w:p w14:paraId="1101D375" w14:textId="77777777" w:rsidR="003628C0" w:rsidRPr="006E654C" w:rsidRDefault="003628C0" w:rsidP="00723972">
      <w:pPr>
        <w:ind w:left="720"/>
        <w:rPr>
          <w:rFonts w:ascii="Garamond" w:hAnsi="Garamond"/>
        </w:rPr>
      </w:pPr>
      <w:r w:rsidRPr="006E654C">
        <w:rPr>
          <w:rFonts w:ascii="Garamond" w:hAnsi="Garamond"/>
        </w:rPr>
        <w:t>A = 90% and above</w:t>
      </w:r>
    </w:p>
    <w:p w14:paraId="0E19E754" w14:textId="77777777" w:rsidR="003628C0" w:rsidRPr="006E654C" w:rsidRDefault="003628C0" w:rsidP="00723972">
      <w:pPr>
        <w:ind w:left="720"/>
        <w:rPr>
          <w:rFonts w:ascii="Garamond" w:hAnsi="Garamond"/>
        </w:rPr>
      </w:pPr>
      <w:r w:rsidRPr="006E654C">
        <w:rPr>
          <w:rFonts w:ascii="Garamond" w:hAnsi="Garamond"/>
        </w:rPr>
        <w:t>B = 80% and above</w:t>
      </w:r>
    </w:p>
    <w:p w14:paraId="12CC415C" w14:textId="77777777" w:rsidR="003628C0" w:rsidRPr="006E654C" w:rsidRDefault="003628C0" w:rsidP="00723972">
      <w:pPr>
        <w:ind w:left="720"/>
        <w:rPr>
          <w:rFonts w:ascii="Garamond" w:hAnsi="Garamond"/>
        </w:rPr>
      </w:pPr>
      <w:r w:rsidRPr="006E654C">
        <w:rPr>
          <w:rFonts w:ascii="Garamond" w:hAnsi="Garamond"/>
        </w:rPr>
        <w:t>C = 70% and above</w:t>
      </w:r>
    </w:p>
    <w:p w14:paraId="40F4109B" w14:textId="77777777" w:rsidR="003628C0" w:rsidRPr="006E654C" w:rsidRDefault="003628C0" w:rsidP="00723972">
      <w:pPr>
        <w:ind w:left="720"/>
        <w:rPr>
          <w:rFonts w:ascii="Garamond" w:hAnsi="Garamond"/>
        </w:rPr>
      </w:pPr>
      <w:r w:rsidRPr="006E654C">
        <w:rPr>
          <w:rFonts w:ascii="Garamond" w:hAnsi="Garamond"/>
        </w:rPr>
        <w:t>D = 60% and above</w:t>
      </w:r>
    </w:p>
    <w:p w14:paraId="6E2DEE43" w14:textId="77777777" w:rsidR="003628C0" w:rsidRPr="006E654C" w:rsidRDefault="003628C0" w:rsidP="00723972">
      <w:pPr>
        <w:ind w:left="720"/>
        <w:rPr>
          <w:rFonts w:ascii="Garamond" w:hAnsi="Garamond"/>
        </w:rPr>
      </w:pPr>
      <w:r w:rsidRPr="006E654C">
        <w:rPr>
          <w:rFonts w:ascii="Garamond" w:hAnsi="Garamond"/>
        </w:rPr>
        <w:t>F = Below 60%</w:t>
      </w:r>
    </w:p>
    <w:p w14:paraId="14F39A4B" w14:textId="77777777" w:rsidR="004039F7" w:rsidRPr="006E654C" w:rsidRDefault="004039F7">
      <w:pPr>
        <w:rPr>
          <w:rFonts w:ascii="Garamond" w:hAnsi="Garamond"/>
        </w:rPr>
      </w:pPr>
    </w:p>
    <w:p w14:paraId="21ACCA17" w14:textId="77777777" w:rsidR="00053740" w:rsidRPr="006E654C" w:rsidRDefault="00053740" w:rsidP="00053740">
      <w:pPr>
        <w:widowControl w:val="0"/>
        <w:autoSpaceDE w:val="0"/>
        <w:autoSpaceDN w:val="0"/>
        <w:adjustRightInd w:val="0"/>
        <w:rPr>
          <w:rFonts w:ascii="Garamond" w:hAnsi="Garamond" w:cs="Arial"/>
          <w:b/>
          <w:bCs/>
          <w:iCs/>
        </w:rPr>
      </w:pPr>
      <w:r w:rsidRPr="006E654C">
        <w:rPr>
          <w:rFonts w:ascii="Garamond" w:hAnsi="Garamond" w:cs="Arial"/>
          <w:b/>
          <w:bCs/>
          <w:iCs/>
          <w:u w:val="single"/>
        </w:rPr>
        <w:t>Academic Honesty</w:t>
      </w:r>
      <w:r w:rsidRPr="006E654C">
        <w:rPr>
          <w:rFonts w:ascii="Garamond" w:hAnsi="Garamond" w:cs="Arial"/>
          <w:b/>
          <w:bCs/>
          <w:iCs/>
        </w:rPr>
        <w:t xml:space="preserve">: </w:t>
      </w:r>
    </w:p>
    <w:p w14:paraId="3CBA2956" w14:textId="4BE6EC6B" w:rsidR="00053740" w:rsidRDefault="00053740" w:rsidP="00053740">
      <w:pPr>
        <w:widowControl w:val="0"/>
        <w:autoSpaceDE w:val="0"/>
        <w:autoSpaceDN w:val="0"/>
        <w:adjustRightInd w:val="0"/>
        <w:rPr>
          <w:rFonts w:ascii="Garamond" w:hAnsi="Garamond" w:cs="Arial"/>
        </w:rPr>
      </w:pPr>
      <w:r w:rsidRPr="006E654C">
        <w:rPr>
          <w:rFonts w:ascii="Garamond" w:hAnsi="Garamond" w:cs="Arial"/>
        </w:rPr>
        <w:t xml:space="preserve">The </w:t>
      </w:r>
      <w:r w:rsidR="006E654C" w:rsidRPr="006E654C">
        <w:rPr>
          <w:rFonts w:ascii="Garamond" w:hAnsi="Garamond" w:cs="Arial"/>
        </w:rPr>
        <w:t>Califo</w:t>
      </w:r>
      <w:r w:rsidR="00D75E36">
        <w:rPr>
          <w:rFonts w:ascii="Garamond" w:hAnsi="Garamond" w:cs="Arial"/>
        </w:rPr>
        <w:t xml:space="preserve">rnia State University, Fullerton </w:t>
      </w:r>
      <w:r w:rsidRPr="006E654C">
        <w:rPr>
          <w:rFonts w:ascii="Garamond" w:hAnsi="Garamond" w:cs="Arial"/>
        </w:rPr>
        <w:t xml:space="preserve">policy on academic integrity is posted at </w:t>
      </w:r>
      <w:hyperlink r:id="rId7" w:history="1">
        <w:r w:rsidR="006E654C" w:rsidRPr="006E654C">
          <w:rPr>
            <w:rStyle w:val="Hyperlink"/>
            <w:rFonts w:ascii="Garamond" w:hAnsi="Garamond"/>
            <w:color w:val="auto"/>
          </w:rPr>
          <w:t>http://www.fullerton.edu/integrity/student/AcademicIntegrityResources.asp</w:t>
        </w:r>
      </w:hyperlink>
      <w:r w:rsidR="006E654C" w:rsidRPr="006E654C">
        <w:rPr>
          <w:rFonts w:ascii="Garamond" w:hAnsi="Garamond"/>
        </w:rPr>
        <w:t xml:space="preserve">. </w:t>
      </w:r>
      <w:r w:rsidRPr="006E654C">
        <w:rPr>
          <w:rFonts w:ascii="Garamond" w:hAnsi="Garamond" w:cs="Arial"/>
        </w:rPr>
        <w:t>All work you turn in, including quizzes</w:t>
      </w:r>
      <w:r w:rsidR="006E654C">
        <w:rPr>
          <w:rFonts w:ascii="Garamond" w:hAnsi="Garamond" w:cs="Arial"/>
        </w:rPr>
        <w:t>, draft proposal sections, and the final research proposal</w:t>
      </w:r>
      <w:r w:rsidRPr="006E654C">
        <w:rPr>
          <w:rFonts w:ascii="Garamond" w:hAnsi="Garamond" w:cs="Arial"/>
        </w:rPr>
        <w:t xml:space="preserve"> must be your own.</w:t>
      </w:r>
    </w:p>
    <w:p w14:paraId="34FE49A0" w14:textId="77777777" w:rsidR="00D75E36" w:rsidRDefault="00D75E36" w:rsidP="00053740">
      <w:pPr>
        <w:widowControl w:val="0"/>
        <w:autoSpaceDE w:val="0"/>
        <w:autoSpaceDN w:val="0"/>
        <w:adjustRightInd w:val="0"/>
        <w:rPr>
          <w:rFonts w:ascii="Garamond" w:hAnsi="Garamond" w:cs="Arial"/>
        </w:rPr>
      </w:pPr>
    </w:p>
    <w:p w14:paraId="3B48E63C" w14:textId="77777777" w:rsidR="00D75E36" w:rsidRPr="009D361A" w:rsidRDefault="00D75E36" w:rsidP="00D75E36">
      <w:pPr>
        <w:rPr>
          <w:rFonts w:ascii="Garamond" w:hAnsi="Garamond"/>
          <w:b/>
          <w:sz w:val="28"/>
          <w:szCs w:val="28"/>
          <w:u w:val="single"/>
        </w:rPr>
      </w:pPr>
      <w:r>
        <w:rPr>
          <w:rFonts w:ascii="Garamond" w:hAnsi="Garamond"/>
          <w:b/>
          <w:sz w:val="28"/>
          <w:szCs w:val="28"/>
          <w:u w:val="single"/>
        </w:rPr>
        <w:t>Changes to Material</w:t>
      </w:r>
      <w:r w:rsidRPr="009D361A">
        <w:rPr>
          <w:rFonts w:ascii="Garamond" w:hAnsi="Garamond"/>
          <w:b/>
          <w:sz w:val="28"/>
          <w:szCs w:val="28"/>
          <w:u w:val="single"/>
        </w:rPr>
        <w:t xml:space="preserve">: </w:t>
      </w:r>
    </w:p>
    <w:p w14:paraId="76B556CC" w14:textId="77777777" w:rsidR="00D75E36" w:rsidRPr="00053740" w:rsidRDefault="00D75E36" w:rsidP="00D75E36">
      <w:pPr>
        <w:rPr>
          <w:rFonts w:ascii="Garamond" w:hAnsi="Garamond"/>
        </w:rPr>
      </w:pPr>
      <w:r>
        <w:rPr>
          <w:rFonts w:ascii="Garamond" w:hAnsi="Garamond"/>
        </w:rPr>
        <w:t>I reserve the right to make changes to the syllabus, including the course outline, at any time, based on the pace of the class.</w:t>
      </w:r>
    </w:p>
    <w:p w14:paraId="1A5B4A95" w14:textId="77777777" w:rsidR="00D75E36" w:rsidRPr="006E654C" w:rsidRDefault="00D75E36" w:rsidP="00053740">
      <w:pPr>
        <w:widowControl w:val="0"/>
        <w:autoSpaceDE w:val="0"/>
        <w:autoSpaceDN w:val="0"/>
        <w:adjustRightInd w:val="0"/>
        <w:rPr>
          <w:rFonts w:ascii="Garamond" w:hAnsi="Garamond" w:cs="Times"/>
        </w:rPr>
      </w:pPr>
    </w:p>
    <w:p w14:paraId="6072DF59" w14:textId="77777777" w:rsidR="004039F7" w:rsidRPr="00053740" w:rsidRDefault="004039F7">
      <w:pPr>
        <w:rPr>
          <w:rFonts w:ascii="Garamond" w:hAnsi="Garamond"/>
        </w:rPr>
      </w:pPr>
    </w:p>
    <w:p w14:paraId="31EF4AB3" w14:textId="77777777" w:rsidR="004039F7" w:rsidRPr="00053740" w:rsidRDefault="004039F7">
      <w:pPr>
        <w:rPr>
          <w:rFonts w:ascii="Garamond" w:hAnsi="Garamond"/>
        </w:rPr>
      </w:pPr>
    </w:p>
    <w:p w14:paraId="4411880C" w14:textId="77777777" w:rsidR="004039F7" w:rsidRPr="00053740" w:rsidRDefault="004039F7">
      <w:pPr>
        <w:rPr>
          <w:rFonts w:ascii="Garamond" w:hAnsi="Garamond"/>
        </w:rPr>
      </w:pPr>
    </w:p>
    <w:p w14:paraId="56C89406" w14:textId="77777777" w:rsidR="00C20E6B" w:rsidRPr="00053740" w:rsidRDefault="00C20E6B">
      <w:pPr>
        <w:rPr>
          <w:rFonts w:ascii="Garamond" w:hAnsi="Garamond"/>
        </w:rPr>
      </w:pPr>
    </w:p>
    <w:p w14:paraId="67E38BA9" w14:textId="74238BBF" w:rsidR="00C20E6B" w:rsidRPr="00053740" w:rsidRDefault="00C4344C">
      <w:pPr>
        <w:rPr>
          <w:rFonts w:ascii="Garamond" w:hAnsi="Garamond"/>
          <w:b/>
          <w:sz w:val="28"/>
          <w:szCs w:val="28"/>
        </w:rPr>
      </w:pPr>
      <w:r w:rsidRPr="00053740">
        <w:rPr>
          <w:rFonts w:ascii="Garamond" w:hAnsi="Garamond"/>
          <w:b/>
          <w:sz w:val="28"/>
          <w:szCs w:val="28"/>
          <w:u w:val="single"/>
        </w:rPr>
        <w:br w:type="column"/>
      </w:r>
      <w:r w:rsidR="00C20E6B" w:rsidRPr="00053740">
        <w:rPr>
          <w:rFonts w:ascii="Garamond" w:hAnsi="Garamond"/>
          <w:b/>
          <w:sz w:val="28"/>
          <w:szCs w:val="28"/>
          <w:u w:val="single"/>
        </w:rPr>
        <w:t>Course Outline</w:t>
      </w:r>
      <w:r w:rsidR="00C20E6B" w:rsidRPr="00053740">
        <w:rPr>
          <w:rFonts w:ascii="Garamond" w:hAnsi="Garamond"/>
          <w:b/>
          <w:sz w:val="28"/>
          <w:szCs w:val="28"/>
        </w:rPr>
        <w:t>:</w:t>
      </w:r>
    </w:p>
    <w:p w14:paraId="1F71B84D" w14:textId="77777777" w:rsidR="00C20E6B" w:rsidRPr="00053740" w:rsidRDefault="00C20E6B">
      <w:pPr>
        <w:rPr>
          <w:rFonts w:ascii="Garamond" w:hAnsi="Garamond"/>
        </w:rPr>
      </w:pPr>
    </w:p>
    <w:tbl>
      <w:tblPr>
        <w:tblW w:w="5000" w:type="pct"/>
        <w:tblLook w:val="04A0" w:firstRow="1" w:lastRow="0" w:firstColumn="1" w:lastColumn="0" w:noHBand="0" w:noVBand="1"/>
      </w:tblPr>
      <w:tblGrid>
        <w:gridCol w:w="754"/>
        <w:gridCol w:w="2233"/>
        <w:gridCol w:w="1723"/>
        <w:gridCol w:w="2764"/>
        <w:gridCol w:w="1382"/>
      </w:tblGrid>
      <w:tr w:rsidR="00D36DE8" w:rsidRPr="00D36DE8" w14:paraId="40157D8A" w14:textId="77777777" w:rsidTr="00D36DE8">
        <w:trPr>
          <w:trHeight w:val="280"/>
        </w:trPr>
        <w:tc>
          <w:tcPr>
            <w:tcW w:w="332" w:type="pct"/>
            <w:tcBorders>
              <w:top w:val="nil"/>
              <w:left w:val="nil"/>
              <w:bottom w:val="nil"/>
              <w:right w:val="nil"/>
            </w:tcBorders>
            <w:shd w:val="clear" w:color="auto" w:fill="auto"/>
            <w:noWrap/>
            <w:vAlign w:val="center"/>
            <w:hideMark/>
          </w:tcPr>
          <w:p w14:paraId="123D288A" w14:textId="77777777" w:rsidR="00D36DE8" w:rsidRPr="00D36DE8" w:rsidRDefault="00D36DE8" w:rsidP="00D36DE8">
            <w:pPr>
              <w:jc w:val="center"/>
              <w:rPr>
                <w:rFonts w:ascii="Garamond" w:eastAsia="Times New Roman" w:hAnsi="Garamond" w:cs="Times New Roman"/>
                <w:b/>
                <w:bCs/>
                <w:color w:val="000000"/>
                <w:sz w:val="20"/>
                <w:szCs w:val="20"/>
              </w:rPr>
            </w:pPr>
            <w:r w:rsidRPr="00D36DE8">
              <w:rPr>
                <w:rFonts w:ascii="Garamond" w:eastAsia="Times New Roman" w:hAnsi="Garamond" w:cs="Times New Roman"/>
                <w:b/>
                <w:bCs/>
                <w:color w:val="000000"/>
                <w:sz w:val="20"/>
                <w:szCs w:val="20"/>
              </w:rPr>
              <w:t>Date</w:t>
            </w:r>
          </w:p>
        </w:tc>
        <w:tc>
          <w:tcPr>
            <w:tcW w:w="1095" w:type="pct"/>
            <w:tcBorders>
              <w:top w:val="nil"/>
              <w:left w:val="nil"/>
              <w:bottom w:val="nil"/>
              <w:right w:val="nil"/>
            </w:tcBorders>
            <w:shd w:val="clear" w:color="auto" w:fill="auto"/>
            <w:vAlign w:val="center"/>
            <w:hideMark/>
          </w:tcPr>
          <w:p w14:paraId="4F48E39D" w14:textId="77777777" w:rsidR="00D36DE8" w:rsidRPr="00D36DE8" w:rsidRDefault="00D36DE8" w:rsidP="00D36DE8">
            <w:pPr>
              <w:jc w:val="center"/>
              <w:rPr>
                <w:rFonts w:ascii="Garamond" w:eastAsia="Times New Roman" w:hAnsi="Garamond" w:cs="Times New Roman"/>
                <w:b/>
                <w:bCs/>
                <w:color w:val="000000"/>
                <w:sz w:val="20"/>
                <w:szCs w:val="20"/>
              </w:rPr>
            </w:pPr>
            <w:r w:rsidRPr="00D36DE8">
              <w:rPr>
                <w:rFonts w:ascii="Garamond" w:eastAsia="Times New Roman" w:hAnsi="Garamond" w:cs="Times New Roman"/>
                <w:b/>
                <w:bCs/>
                <w:color w:val="000000"/>
                <w:sz w:val="20"/>
                <w:szCs w:val="20"/>
              </w:rPr>
              <w:t>Topic</w:t>
            </w:r>
          </w:p>
        </w:tc>
        <w:tc>
          <w:tcPr>
            <w:tcW w:w="721" w:type="pct"/>
            <w:tcBorders>
              <w:top w:val="nil"/>
              <w:left w:val="nil"/>
              <w:bottom w:val="nil"/>
              <w:right w:val="nil"/>
            </w:tcBorders>
            <w:shd w:val="clear" w:color="auto" w:fill="auto"/>
            <w:noWrap/>
            <w:vAlign w:val="center"/>
            <w:hideMark/>
          </w:tcPr>
          <w:p w14:paraId="3A50E1B1" w14:textId="77777777" w:rsidR="00D36DE8" w:rsidRPr="00D36DE8" w:rsidRDefault="00D36DE8" w:rsidP="00D36DE8">
            <w:pPr>
              <w:jc w:val="center"/>
              <w:rPr>
                <w:rFonts w:ascii="Garamond" w:eastAsia="Times New Roman" w:hAnsi="Garamond" w:cs="Times New Roman"/>
                <w:b/>
                <w:bCs/>
                <w:color w:val="000000"/>
                <w:sz w:val="20"/>
                <w:szCs w:val="20"/>
              </w:rPr>
            </w:pPr>
            <w:r w:rsidRPr="00D36DE8">
              <w:rPr>
                <w:rFonts w:ascii="Garamond" w:eastAsia="Times New Roman" w:hAnsi="Garamond" w:cs="Times New Roman"/>
                <w:b/>
                <w:bCs/>
                <w:color w:val="000000"/>
                <w:sz w:val="20"/>
                <w:szCs w:val="20"/>
              </w:rPr>
              <w:t>Book Chapters</w:t>
            </w:r>
          </w:p>
        </w:tc>
        <w:tc>
          <w:tcPr>
            <w:tcW w:w="1352" w:type="pct"/>
            <w:tcBorders>
              <w:top w:val="nil"/>
              <w:left w:val="nil"/>
              <w:bottom w:val="nil"/>
              <w:right w:val="nil"/>
            </w:tcBorders>
            <w:shd w:val="clear" w:color="auto" w:fill="auto"/>
            <w:noWrap/>
            <w:vAlign w:val="center"/>
            <w:hideMark/>
          </w:tcPr>
          <w:p w14:paraId="4BEF0D1B" w14:textId="77777777" w:rsidR="00D36DE8" w:rsidRPr="00D36DE8" w:rsidRDefault="00D36DE8" w:rsidP="00D36DE8">
            <w:pPr>
              <w:jc w:val="center"/>
              <w:rPr>
                <w:rFonts w:ascii="Garamond" w:eastAsia="Times New Roman" w:hAnsi="Garamond" w:cs="Times New Roman"/>
                <w:b/>
                <w:bCs/>
                <w:color w:val="000000"/>
                <w:sz w:val="20"/>
                <w:szCs w:val="20"/>
              </w:rPr>
            </w:pPr>
            <w:r w:rsidRPr="00D36DE8">
              <w:rPr>
                <w:rFonts w:ascii="Garamond" w:eastAsia="Times New Roman" w:hAnsi="Garamond" w:cs="Times New Roman"/>
                <w:b/>
                <w:bCs/>
                <w:color w:val="000000"/>
                <w:sz w:val="20"/>
                <w:szCs w:val="20"/>
              </w:rPr>
              <w:t>Articles</w:t>
            </w:r>
          </w:p>
        </w:tc>
        <w:tc>
          <w:tcPr>
            <w:tcW w:w="1501" w:type="pct"/>
            <w:tcBorders>
              <w:top w:val="nil"/>
              <w:left w:val="nil"/>
              <w:bottom w:val="nil"/>
              <w:right w:val="nil"/>
            </w:tcBorders>
            <w:shd w:val="clear" w:color="auto" w:fill="auto"/>
            <w:noWrap/>
            <w:vAlign w:val="center"/>
            <w:hideMark/>
          </w:tcPr>
          <w:p w14:paraId="2CD69B6D" w14:textId="77777777" w:rsidR="00D36DE8" w:rsidRPr="00D36DE8" w:rsidRDefault="00D36DE8" w:rsidP="00D36DE8">
            <w:pPr>
              <w:jc w:val="center"/>
              <w:rPr>
                <w:rFonts w:ascii="Garamond" w:eastAsia="Times New Roman" w:hAnsi="Garamond" w:cs="Times New Roman"/>
                <w:b/>
                <w:bCs/>
                <w:color w:val="000000"/>
                <w:sz w:val="20"/>
                <w:szCs w:val="20"/>
              </w:rPr>
            </w:pPr>
            <w:r w:rsidRPr="00D36DE8">
              <w:rPr>
                <w:rFonts w:ascii="Garamond" w:eastAsia="Times New Roman" w:hAnsi="Garamond" w:cs="Times New Roman"/>
                <w:b/>
                <w:bCs/>
                <w:color w:val="000000"/>
                <w:sz w:val="20"/>
                <w:szCs w:val="20"/>
              </w:rPr>
              <w:t>Assignments</w:t>
            </w:r>
          </w:p>
        </w:tc>
      </w:tr>
      <w:tr w:rsidR="00D36DE8" w:rsidRPr="00D36DE8" w14:paraId="0FDE5F55" w14:textId="77777777" w:rsidTr="00D36DE8">
        <w:trPr>
          <w:trHeight w:val="380"/>
        </w:trPr>
        <w:tc>
          <w:tcPr>
            <w:tcW w:w="332" w:type="pct"/>
            <w:vMerge w:val="restart"/>
            <w:tcBorders>
              <w:top w:val="single" w:sz="4" w:space="0" w:color="auto"/>
              <w:left w:val="nil"/>
              <w:bottom w:val="single" w:sz="4" w:space="0" w:color="000000"/>
              <w:right w:val="nil"/>
            </w:tcBorders>
            <w:shd w:val="clear" w:color="auto" w:fill="auto"/>
            <w:vAlign w:val="center"/>
            <w:hideMark/>
          </w:tcPr>
          <w:p w14:paraId="137DE1EA"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8/22-8/24</w:t>
            </w:r>
          </w:p>
        </w:tc>
        <w:tc>
          <w:tcPr>
            <w:tcW w:w="1095" w:type="pct"/>
            <w:vMerge w:val="restart"/>
            <w:tcBorders>
              <w:top w:val="single" w:sz="4" w:space="0" w:color="auto"/>
              <w:left w:val="nil"/>
              <w:bottom w:val="single" w:sz="4" w:space="0" w:color="000000"/>
              <w:right w:val="nil"/>
            </w:tcBorders>
            <w:shd w:val="clear" w:color="000000" w:fill="D9D9D9"/>
            <w:vAlign w:val="center"/>
            <w:hideMark/>
          </w:tcPr>
          <w:p w14:paraId="5F508C1F"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1) What is a social movement?</w:t>
            </w:r>
          </w:p>
        </w:tc>
        <w:tc>
          <w:tcPr>
            <w:tcW w:w="721" w:type="pct"/>
            <w:vMerge w:val="restart"/>
            <w:tcBorders>
              <w:top w:val="single" w:sz="4" w:space="0" w:color="auto"/>
              <w:left w:val="nil"/>
              <w:bottom w:val="single" w:sz="4" w:space="0" w:color="000000"/>
              <w:right w:val="nil"/>
            </w:tcBorders>
            <w:shd w:val="clear" w:color="000000" w:fill="D9D9D9"/>
            <w:noWrap/>
            <w:vAlign w:val="center"/>
            <w:hideMark/>
          </w:tcPr>
          <w:p w14:paraId="301C715B"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Ch. 1</w:t>
            </w:r>
          </w:p>
        </w:tc>
        <w:tc>
          <w:tcPr>
            <w:tcW w:w="1352" w:type="pct"/>
            <w:vMerge w:val="restart"/>
            <w:tcBorders>
              <w:top w:val="single" w:sz="4" w:space="0" w:color="auto"/>
              <w:left w:val="nil"/>
              <w:bottom w:val="single" w:sz="4" w:space="0" w:color="000000"/>
              <w:right w:val="nil"/>
            </w:tcBorders>
            <w:shd w:val="clear" w:color="000000" w:fill="D9D9D9"/>
            <w:noWrap/>
            <w:vAlign w:val="center"/>
            <w:hideMark/>
          </w:tcPr>
          <w:p w14:paraId="4E357FB5"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Developing a Research Question</w:t>
            </w:r>
          </w:p>
        </w:tc>
        <w:tc>
          <w:tcPr>
            <w:tcW w:w="1501" w:type="pct"/>
            <w:vMerge w:val="restart"/>
            <w:tcBorders>
              <w:top w:val="single" w:sz="4" w:space="0" w:color="auto"/>
              <w:left w:val="nil"/>
              <w:bottom w:val="single" w:sz="4" w:space="0" w:color="000000"/>
              <w:right w:val="nil"/>
            </w:tcBorders>
            <w:shd w:val="clear" w:color="000000" w:fill="D9D9D9"/>
            <w:vAlign w:val="center"/>
            <w:hideMark/>
          </w:tcPr>
          <w:p w14:paraId="75711FD0"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Online Introductions (Due 8/22 @ 5pm); Example Research Question (Due 8/26 @ 5pm)</w:t>
            </w:r>
          </w:p>
        </w:tc>
      </w:tr>
      <w:tr w:rsidR="00D36DE8" w:rsidRPr="00D36DE8" w14:paraId="6C12BC79" w14:textId="77777777" w:rsidTr="00D36DE8">
        <w:trPr>
          <w:trHeight w:val="420"/>
        </w:trPr>
        <w:tc>
          <w:tcPr>
            <w:tcW w:w="332" w:type="pct"/>
            <w:vMerge/>
            <w:tcBorders>
              <w:top w:val="single" w:sz="4" w:space="0" w:color="auto"/>
              <w:left w:val="nil"/>
              <w:bottom w:val="single" w:sz="4" w:space="0" w:color="000000"/>
              <w:right w:val="nil"/>
            </w:tcBorders>
            <w:vAlign w:val="center"/>
            <w:hideMark/>
          </w:tcPr>
          <w:p w14:paraId="60FC0197" w14:textId="77777777" w:rsidR="00D36DE8" w:rsidRPr="00D36DE8" w:rsidRDefault="00D36DE8" w:rsidP="00D36DE8">
            <w:pPr>
              <w:rPr>
                <w:rFonts w:ascii="Garamond" w:eastAsia="Times New Roman" w:hAnsi="Garamond" w:cs="Times New Roman"/>
                <w:color w:val="000000"/>
                <w:sz w:val="20"/>
                <w:szCs w:val="20"/>
              </w:rPr>
            </w:pPr>
          </w:p>
        </w:tc>
        <w:tc>
          <w:tcPr>
            <w:tcW w:w="1095" w:type="pct"/>
            <w:vMerge/>
            <w:tcBorders>
              <w:top w:val="single" w:sz="4" w:space="0" w:color="auto"/>
              <w:left w:val="nil"/>
              <w:bottom w:val="single" w:sz="4" w:space="0" w:color="000000"/>
              <w:right w:val="nil"/>
            </w:tcBorders>
            <w:vAlign w:val="center"/>
            <w:hideMark/>
          </w:tcPr>
          <w:p w14:paraId="3ED5E329" w14:textId="77777777" w:rsidR="00D36DE8" w:rsidRPr="00D36DE8" w:rsidRDefault="00D36DE8" w:rsidP="00D36DE8">
            <w:pPr>
              <w:rPr>
                <w:rFonts w:ascii="Garamond" w:eastAsia="Times New Roman" w:hAnsi="Garamond" w:cs="Times New Roman"/>
                <w:color w:val="000000"/>
                <w:sz w:val="20"/>
                <w:szCs w:val="20"/>
              </w:rPr>
            </w:pPr>
          </w:p>
        </w:tc>
        <w:tc>
          <w:tcPr>
            <w:tcW w:w="721" w:type="pct"/>
            <w:vMerge/>
            <w:tcBorders>
              <w:top w:val="single" w:sz="4" w:space="0" w:color="auto"/>
              <w:left w:val="nil"/>
              <w:bottom w:val="single" w:sz="4" w:space="0" w:color="000000"/>
              <w:right w:val="nil"/>
            </w:tcBorders>
            <w:vAlign w:val="center"/>
            <w:hideMark/>
          </w:tcPr>
          <w:p w14:paraId="2E78658D" w14:textId="77777777" w:rsidR="00D36DE8" w:rsidRPr="00D36DE8" w:rsidRDefault="00D36DE8" w:rsidP="00D36DE8">
            <w:pPr>
              <w:rPr>
                <w:rFonts w:ascii="Garamond" w:eastAsia="Times New Roman" w:hAnsi="Garamond" w:cs="Times New Roman"/>
                <w:color w:val="000000"/>
                <w:sz w:val="20"/>
                <w:szCs w:val="20"/>
              </w:rPr>
            </w:pPr>
          </w:p>
        </w:tc>
        <w:tc>
          <w:tcPr>
            <w:tcW w:w="1352" w:type="pct"/>
            <w:vMerge/>
            <w:tcBorders>
              <w:top w:val="single" w:sz="4" w:space="0" w:color="auto"/>
              <w:left w:val="nil"/>
              <w:bottom w:val="single" w:sz="4" w:space="0" w:color="000000"/>
              <w:right w:val="nil"/>
            </w:tcBorders>
            <w:vAlign w:val="center"/>
            <w:hideMark/>
          </w:tcPr>
          <w:p w14:paraId="5BDC9AE7" w14:textId="77777777" w:rsidR="00D36DE8" w:rsidRPr="00D36DE8" w:rsidRDefault="00D36DE8" w:rsidP="00D36DE8">
            <w:pPr>
              <w:rPr>
                <w:rFonts w:ascii="Garamond" w:eastAsia="Times New Roman" w:hAnsi="Garamond" w:cs="Times New Roman"/>
                <w:color w:val="000000"/>
                <w:sz w:val="20"/>
                <w:szCs w:val="20"/>
              </w:rPr>
            </w:pPr>
          </w:p>
        </w:tc>
        <w:tc>
          <w:tcPr>
            <w:tcW w:w="1501" w:type="pct"/>
            <w:vMerge/>
            <w:tcBorders>
              <w:top w:val="single" w:sz="4" w:space="0" w:color="auto"/>
              <w:left w:val="nil"/>
              <w:bottom w:val="single" w:sz="4" w:space="0" w:color="000000"/>
              <w:right w:val="nil"/>
            </w:tcBorders>
            <w:vAlign w:val="center"/>
            <w:hideMark/>
          </w:tcPr>
          <w:p w14:paraId="392F711A" w14:textId="77777777" w:rsidR="00D36DE8" w:rsidRPr="00D36DE8" w:rsidRDefault="00D36DE8" w:rsidP="00D36DE8">
            <w:pPr>
              <w:rPr>
                <w:rFonts w:ascii="Garamond" w:eastAsia="Times New Roman" w:hAnsi="Garamond" w:cs="Times New Roman"/>
                <w:color w:val="000000"/>
                <w:sz w:val="20"/>
                <w:szCs w:val="20"/>
              </w:rPr>
            </w:pPr>
          </w:p>
        </w:tc>
      </w:tr>
      <w:tr w:rsidR="00D36DE8" w:rsidRPr="00D36DE8" w14:paraId="6217C227" w14:textId="77777777" w:rsidTr="00D36DE8">
        <w:trPr>
          <w:trHeight w:val="280"/>
        </w:trPr>
        <w:tc>
          <w:tcPr>
            <w:tcW w:w="332" w:type="pct"/>
            <w:vMerge w:val="restart"/>
            <w:tcBorders>
              <w:top w:val="nil"/>
              <w:left w:val="nil"/>
              <w:bottom w:val="single" w:sz="4" w:space="0" w:color="000000"/>
              <w:right w:val="nil"/>
            </w:tcBorders>
            <w:shd w:val="clear" w:color="auto" w:fill="auto"/>
            <w:vAlign w:val="center"/>
            <w:hideMark/>
          </w:tcPr>
          <w:p w14:paraId="25D5597B"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8/29-8/31</w:t>
            </w:r>
          </w:p>
        </w:tc>
        <w:tc>
          <w:tcPr>
            <w:tcW w:w="1095" w:type="pct"/>
            <w:vMerge w:val="restart"/>
            <w:tcBorders>
              <w:top w:val="nil"/>
              <w:left w:val="nil"/>
              <w:bottom w:val="single" w:sz="4" w:space="0" w:color="000000"/>
              <w:right w:val="nil"/>
            </w:tcBorders>
            <w:shd w:val="clear" w:color="auto" w:fill="auto"/>
            <w:vAlign w:val="center"/>
            <w:hideMark/>
          </w:tcPr>
          <w:p w14:paraId="04D69057"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2) Political Context and Opportunities</w:t>
            </w:r>
          </w:p>
        </w:tc>
        <w:tc>
          <w:tcPr>
            <w:tcW w:w="721" w:type="pct"/>
            <w:vMerge w:val="restart"/>
            <w:tcBorders>
              <w:top w:val="nil"/>
              <w:left w:val="nil"/>
              <w:bottom w:val="single" w:sz="4" w:space="0" w:color="000000"/>
              <w:right w:val="nil"/>
            </w:tcBorders>
            <w:shd w:val="clear" w:color="auto" w:fill="auto"/>
            <w:noWrap/>
            <w:vAlign w:val="center"/>
            <w:hideMark/>
          </w:tcPr>
          <w:p w14:paraId="366C061D"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Ch. 3 (pp. 64-87)</w:t>
            </w:r>
          </w:p>
        </w:tc>
        <w:tc>
          <w:tcPr>
            <w:tcW w:w="1352" w:type="pct"/>
            <w:vMerge w:val="restart"/>
            <w:tcBorders>
              <w:top w:val="nil"/>
              <w:left w:val="nil"/>
              <w:bottom w:val="single" w:sz="4" w:space="0" w:color="000000"/>
              <w:right w:val="nil"/>
            </w:tcBorders>
            <w:shd w:val="clear" w:color="auto" w:fill="auto"/>
            <w:noWrap/>
            <w:vAlign w:val="center"/>
            <w:hideMark/>
          </w:tcPr>
          <w:p w14:paraId="69335C53"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Almeida (2003)</w:t>
            </w:r>
          </w:p>
        </w:tc>
        <w:tc>
          <w:tcPr>
            <w:tcW w:w="1501" w:type="pct"/>
            <w:tcBorders>
              <w:top w:val="nil"/>
              <w:left w:val="nil"/>
              <w:bottom w:val="nil"/>
              <w:right w:val="nil"/>
            </w:tcBorders>
            <w:shd w:val="clear" w:color="auto" w:fill="auto"/>
            <w:noWrap/>
            <w:vAlign w:val="bottom"/>
            <w:hideMark/>
          </w:tcPr>
          <w:p w14:paraId="7269DB87" w14:textId="77777777" w:rsidR="00D36DE8" w:rsidRPr="00D36DE8" w:rsidRDefault="00D36DE8" w:rsidP="00D36DE8">
            <w:pP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 </w:t>
            </w:r>
          </w:p>
        </w:tc>
      </w:tr>
      <w:tr w:rsidR="00D36DE8" w:rsidRPr="00D36DE8" w14:paraId="36D92AA0" w14:textId="77777777" w:rsidTr="00D36DE8">
        <w:trPr>
          <w:trHeight w:val="280"/>
        </w:trPr>
        <w:tc>
          <w:tcPr>
            <w:tcW w:w="332" w:type="pct"/>
            <w:vMerge/>
            <w:tcBorders>
              <w:top w:val="nil"/>
              <w:left w:val="nil"/>
              <w:bottom w:val="single" w:sz="4" w:space="0" w:color="000000"/>
              <w:right w:val="nil"/>
            </w:tcBorders>
            <w:vAlign w:val="center"/>
            <w:hideMark/>
          </w:tcPr>
          <w:p w14:paraId="4480329A" w14:textId="77777777" w:rsidR="00D36DE8" w:rsidRPr="00D36DE8" w:rsidRDefault="00D36DE8" w:rsidP="00D36DE8">
            <w:pPr>
              <w:rPr>
                <w:rFonts w:ascii="Garamond" w:eastAsia="Times New Roman" w:hAnsi="Garamond" w:cs="Times New Roman"/>
                <w:color w:val="000000"/>
                <w:sz w:val="20"/>
                <w:szCs w:val="20"/>
              </w:rPr>
            </w:pPr>
          </w:p>
        </w:tc>
        <w:tc>
          <w:tcPr>
            <w:tcW w:w="1095" w:type="pct"/>
            <w:vMerge/>
            <w:tcBorders>
              <w:top w:val="nil"/>
              <w:left w:val="nil"/>
              <w:bottom w:val="single" w:sz="4" w:space="0" w:color="000000"/>
              <w:right w:val="nil"/>
            </w:tcBorders>
            <w:vAlign w:val="center"/>
            <w:hideMark/>
          </w:tcPr>
          <w:p w14:paraId="05220F06" w14:textId="77777777" w:rsidR="00D36DE8" w:rsidRPr="00D36DE8" w:rsidRDefault="00D36DE8" w:rsidP="00D36DE8">
            <w:pPr>
              <w:rPr>
                <w:rFonts w:ascii="Garamond" w:eastAsia="Times New Roman" w:hAnsi="Garamond" w:cs="Times New Roman"/>
                <w:color w:val="000000"/>
                <w:sz w:val="20"/>
                <w:szCs w:val="20"/>
              </w:rPr>
            </w:pPr>
          </w:p>
        </w:tc>
        <w:tc>
          <w:tcPr>
            <w:tcW w:w="721" w:type="pct"/>
            <w:vMerge/>
            <w:tcBorders>
              <w:top w:val="nil"/>
              <w:left w:val="nil"/>
              <w:bottom w:val="single" w:sz="4" w:space="0" w:color="000000"/>
              <w:right w:val="nil"/>
            </w:tcBorders>
            <w:vAlign w:val="center"/>
            <w:hideMark/>
          </w:tcPr>
          <w:p w14:paraId="06A6FAD4" w14:textId="77777777" w:rsidR="00D36DE8" w:rsidRPr="00D36DE8" w:rsidRDefault="00D36DE8" w:rsidP="00D36DE8">
            <w:pPr>
              <w:rPr>
                <w:rFonts w:ascii="Garamond" w:eastAsia="Times New Roman" w:hAnsi="Garamond" w:cs="Times New Roman"/>
                <w:color w:val="000000"/>
                <w:sz w:val="20"/>
                <w:szCs w:val="20"/>
              </w:rPr>
            </w:pPr>
          </w:p>
        </w:tc>
        <w:tc>
          <w:tcPr>
            <w:tcW w:w="1352" w:type="pct"/>
            <w:vMerge/>
            <w:tcBorders>
              <w:top w:val="nil"/>
              <w:left w:val="nil"/>
              <w:bottom w:val="single" w:sz="4" w:space="0" w:color="000000"/>
              <w:right w:val="nil"/>
            </w:tcBorders>
            <w:vAlign w:val="center"/>
            <w:hideMark/>
          </w:tcPr>
          <w:p w14:paraId="4EF1397B" w14:textId="77777777" w:rsidR="00D36DE8" w:rsidRPr="00D36DE8" w:rsidRDefault="00D36DE8" w:rsidP="00D36DE8">
            <w:pPr>
              <w:rPr>
                <w:rFonts w:ascii="Garamond" w:eastAsia="Times New Roman" w:hAnsi="Garamond" w:cs="Times New Roman"/>
                <w:color w:val="000000"/>
                <w:sz w:val="20"/>
                <w:szCs w:val="20"/>
              </w:rPr>
            </w:pPr>
          </w:p>
        </w:tc>
        <w:tc>
          <w:tcPr>
            <w:tcW w:w="1501" w:type="pct"/>
            <w:tcBorders>
              <w:top w:val="nil"/>
              <w:left w:val="nil"/>
              <w:bottom w:val="single" w:sz="4" w:space="0" w:color="auto"/>
              <w:right w:val="nil"/>
            </w:tcBorders>
            <w:shd w:val="clear" w:color="auto" w:fill="auto"/>
            <w:noWrap/>
            <w:vAlign w:val="center"/>
            <w:hideMark/>
          </w:tcPr>
          <w:p w14:paraId="173712CE" w14:textId="77777777" w:rsidR="00D36DE8" w:rsidRPr="00D36DE8" w:rsidRDefault="00D36DE8" w:rsidP="00D36DE8">
            <w:pP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 </w:t>
            </w:r>
          </w:p>
        </w:tc>
      </w:tr>
      <w:tr w:rsidR="00D36DE8" w:rsidRPr="00D36DE8" w14:paraId="12691FE5" w14:textId="77777777" w:rsidTr="00D36DE8">
        <w:trPr>
          <w:trHeight w:val="280"/>
        </w:trPr>
        <w:tc>
          <w:tcPr>
            <w:tcW w:w="332" w:type="pct"/>
            <w:tcBorders>
              <w:top w:val="nil"/>
              <w:left w:val="nil"/>
              <w:bottom w:val="single" w:sz="4" w:space="0" w:color="auto"/>
              <w:right w:val="nil"/>
            </w:tcBorders>
            <w:shd w:val="clear" w:color="auto" w:fill="auto"/>
            <w:vAlign w:val="center"/>
            <w:hideMark/>
          </w:tcPr>
          <w:p w14:paraId="44450208"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9/5</w:t>
            </w:r>
          </w:p>
        </w:tc>
        <w:tc>
          <w:tcPr>
            <w:tcW w:w="4668" w:type="pct"/>
            <w:gridSpan w:val="4"/>
            <w:tcBorders>
              <w:top w:val="single" w:sz="4" w:space="0" w:color="auto"/>
              <w:left w:val="nil"/>
              <w:bottom w:val="single" w:sz="4" w:space="0" w:color="auto"/>
              <w:right w:val="nil"/>
            </w:tcBorders>
            <w:shd w:val="clear" w:color="000000" w:fill="D9D9D9"/>
            <w:vAlign w:val="center"/>
            <w:hideMark/>
          </w:tcPr>
          <w:p w14:paraId="266BD8CE"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NO CLASS: Labor Day</w:t>
            </w:r>
          </w:p>
        </w:tc>
      </w:tr>
      <w:tr w:rsidR="00D36DE8" w:rsidRPr="00D36DE8" w14:paraId="635E368A" w14:textId="77777777" w:rsidTr="00D36DE8">
        <w:trPr>
          <w:trHeight w:val="280"/>
        </w:trPr>
        <w:tc>
          <w:tcPr>
            <w:tcW w:w="332" w:type="pct"/>
            <w:tcBorders>
              <w:top w:val="nil"/>
              <w:left w:val="nil"/>
              <w:bottom w:val="single" w:sz="4" w:space="0" w:color="auto"/>
              <w:right w:val="nil"/>
            </w:tcBorders>
            <w:shd w:val="clear" w:color="auto" w:fill="auto"/>
            <w:vAlign w:val="center"/>
            <w:hideMark/>
          </w:tcPr>
          <w:p w14:paraId="65F94B7D"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9/7</w:t>
            </w:r>
          </w:p>
        </w:tc>
        <w:tc>
          <w:tcPr>
            <w:tcW w:w="1095" w:type="pct"/>
            <w:tcBorders>
              <w:top w:val="nil"/>
              <w:left w:val="nil"/>
              <w:bottom w:val="single" w:sz="4" w:space="0" w:color="auto"/>
              <w:right w:val="nil"/>
            </w:tcBorders>
            <w:shd w:val="clear" w:color="auto" w:fill="auto"/>
            <w:vAlign w:val="center"/>
            <w:hideMark/>
          </w:tcPr>
          <w:p w14:paraId="27D1D633"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3) Resources</w:t>
            </w:r>
          </w:p>
        </w:tc>
        <w:tc>
          <w:tcPr>
            <w:tcW w:w="721" w:type="pct"/>
            <w:tcBorders>
              <w:top w:val="nil"/>
              <w:left w:val="nil"/>
              <w:bottom w:val="single" w:sz="4" w:space="0" w:color="auto"/>
              <w:right w:val="nil"/>
            </w:tcBorders>
            <w:shd w:val="clear" w:color="auto" w:fill="auto"/>
            <w:noWrap/>
            <w:vAlign w:val="center"/>
            <w:hideMark/>
          </w:tcPr>
          <w:p w14:paraId="3813298F"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Ch. 3 (pp. 87-98)</w:t>
            </w:r>
          </w:p>
        </w:tc>
        <w:tc>
          <w:tcPr>
            <w:tcW w:w="1352" w:type="pct"/>
            <w:tcBorders>
              <w:top w:val="nil"/>
              <w:left w:val="nil"/>
              <w:bottom w:val="single" w:sz="4" w:space="0" w:color="auto"/>
              <w:right w:val="nil"/>
            </w:tcBorders>
            <w:shd w:val="clear" w:color="auto" w:fill="auto"/>
            <w:noWrap/>
            <w:vAlign w:val="center"/>
            <w:hideMark/>
          </w:tcPr>
          <w:p w14:paraId="522E3448"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Edwards and McCarthy (2004)</w:t>
            </w:r>
          </w:p>
        </w:tc>
        <w:tc>
          <w:tcPr>
            <w:tcW w:w="1501" w:type="pct"/>
            <w:tcBorders>
              <w:top w:val="nil"/>
              <w:left w:val="nil"/>
              <w:bottom w:val="single" w:sz="4" w:space="0" w:color="auto"/>
              <w:right w:val="nil"/>
            </w:tcBorders>
            <w:shd w:val="clear" w:color="auto" w:fill="auto"/>
            <w:noWrap/>
            <w:vAlign w:val="center"/>
            <w:hideMark/>
          </w:tcPr>
          <w:p w14:paraId="5198861F" w14:textId="77777777" w:rsidR="00D36DE8" w:rsidRPr="00D36DE8" w:rsidRDefault="00D36DE8" w:rsidP="00D36DE8">
            <w:pP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 </w:t>
            </w:r>
          </w:p>
        </w:tc>
      </w:tr>
      <w:tr w:rsidR="00D36DE8" w:rsidRPr="00D36DE8" w14:paraId="1F632340" w14:textId="77777777" w:rsidTr="00D36DE8">
        <w:trPr>
          <w:trHeight w:val="280"/>
        </w:trPr>
        <w:tc>
          <w:tcPr>
            <w:tcW w:w="332" w:type="pct"/>
            <w:vMerge w:val="restart"/>
            <w:tcBorders>
              <w:top w:val="nil"/>
              <w:left w:val="nil"/>
              <w:bottom w:val="single" w:sz="4" w:space="0" w:color="000000"/>
              <w:right w:val="nil"/>
            </w:tcBorders>
            <w:shd w:val="clear" w:color="auto" w:fill="auto"/>
            <w:vAlign w:val="center"/>
            <w:hideMark/>
          </w:tcPr>
          <w:p w14:paraId="305F3FD3"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9/12-9/14</w:t>
            </w:r>
          </w:p>
        </w:tc>
        <w:tc>
          <w:tcPr>
            <w:tcW w:w="1095" w:type="pct"/>
            <w:vMerge w:val="restart"/>
            <w:tcBorders>
              <w:top w:val="nil"/>
              <w:left w:val="nil"/>
              <w:bottom w:val="single" w:sz="4" w:space="0" w:color="000000"/>
              <w:right w:val="nil"/>
            </w:tcBorders>
            <w:shd w:val="clear" w:color="000000" w:fill="D9D9D9"/>
            <w:vAlign w:val="center"/>
            <w:hideMark/>
          </w:tcPr>
          <w:p w14:paraId="51204683"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4) Grievances</w:t>
            </w:r>
          </w:p>
        </w:tc>
        <w:tc>
          <w:tcPr>
            <w:tcW w:w="721" w:type="pct"/>
            <w:vMerge w:val="restart"/>
            <w:tcBorders>
              <w:top w:val="nil"/>
              <w:left w:val="nil"/>
              <w:bottom w:val="single" w:sz="4" w:space="0" w:color="000000"/>
              <w:right w:val="nil"/>
            </w:tcBorders>
            <w:shd w:val="clear" w:color="000000" w:fill="D9D9D9"/>
            <w:noWrap/>
            <w:vAlign w:val="center"/>
            <w:hideMark/>
          </w:tcPr>
          <w:p w14:paraId="5E3DE6A8"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Chapter 2</w:t>
            </w:r>
          </w:p>
        </w:tc>
        <w:tc>
          <w:tcPr>
            <w:tcW w:w="1352" w:type="pct"/>
            <w:vMerge w:val="restart"/>
            <w:tcBorders>
              <w:top w:val="nil"/>
              <w:left w:val="nil"/>
              <w:bottom w:val="single" w:sz="4" w:space="0" w:color="000000"/>
              <w:right w:val="nil"/>
            </w:tcBorders>
            <w:shd w:val="clear" w:color="000000" w:fill="D9D9D9"/>
            <w:vAlign w:val="center"/>
            <w:hideMark/>
          </w:tcPr>
          <w:p w14:paraId="07C6976C"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Van Dyke and Soule (2002); Snow et al. (2005)</w:t>
            </w:r>
          </w:p>
        </w:tc>
        <w:tc>
          <w:tcPr>
            <w:tcW w:w="1501" w:type="pct"/>
            <w:tcBorders>
              <w:top w:val="nil"/>
              <w:left w:val="nil"/>
              <w:bottom w:val="nil"/>
              <w:right w:val="nil"/>
            </w:tcBorders>
            <w:shd w:val="clear" w:color="000000" w:fill="D9D9D9"/>
            <w:noWrap/>
            <w:vAlign w:val="center"/>
            <w:hideMark/>
          </w:tcPr>
          <w:p w14:paraId="68ABBC49"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 </w:t>
            </w:r>
          </w:p>
        </w:tc>
      </w:tr>
      <w:tr w:rsidR="00D36DE8" w:rsidRPr="00D36DE8" w14:paraId="5E6811CC" w14:textId="77777777" w:rsidTr="00D36DE8">
        <w:trPr>
          <w:trHeight w:val="280"/>
        </w:trPr>
        <w:tc>
          <w:tcPr>
            <w:tcW w:w="332" w:type="pct"/>
            <w:vMerge/>
            <w:tcBorders>
              <w:top w:val="nil"/>
              <w:left w:val="nil"/>
              <w:bottom w:val="single" w:sz="4" w:space="0" w:color="000000"/>
              <w:right w:val="nil"/>
            </w:tcBorders>
            <w:vAlign w:val="center"/>
            <w:hideMark/>
          </w:tcPr>
          <w:p w14:paraId="394C02DA" w14:textId="77777777" w:rsidR="00D36DE8" w:rsidRPr="00D36DE8" w:rsidRDefault="00D36DE8" w:rsidP="00D36DE8">
            <w:pPr>
              <w:rPr>
                <w:rFonts w:ascii="Garamond" w:eastAsia="Times New Roman" w:hAnsi="Garamond" w:cs="Times New Roman"/>
                <w:color w:val="000000"/>
                <w:sz w:val="20"/>
                <w:szCs w:val="20"/>
              </w:rPr>
            </w:pPr>
          </w:p>
        </w:tc>
        <w:tc>
          <w:tcPr>
            <w:tcW w:w="1095" w:type="pct"/>
            <w:vMerge/>
            <w:tcBorders>
              <w:top w:val="nil"/>
              <w:left w:val="nil"/>
              <w:bottom w:val="single" w:sz="4" w:space="0" w:color="000000"/>
              <w:right w:val="nil"/>
            </w:tcBorders>
            <w:vAlign w:val="center"/>
            <w:hideMark/>
          </w:tcPr>
          <w:p w14:paraId="34162C4E" w14:textId="77777777" w:rsidR="00D36DE8" w:rsidRPr="00D36DE8" w:rsidRDefault="00D36DE8" w:rsidP="00D36DE8">
            <w:pPr>
              <w:rPr>
                <w:rFonts w:ascii="Garamond" w:eastAsia="Times New Roman" w:hAnsi="Garamond" w:cs="Times New Roman"/>
                <w:color w:val="000000"/>
                <w:sz w:val="20"/>
                <w:szCs w:val="20"/>
              </w:rPr>
            </w:pPr>
          </w:p>
        </w:tc>
        <w:tc>
          <w:tcPr>
            <w:tcW w:w="721" w:type="pct"/>
            <w:vMerge/>
            <w:tcBorders>
              <w:top w:val="nil"/>
              <w:left w:val="nil"/>
              <w:bottom w:val="single" w:sz="4" w:space="0" w:color="000000"/>
              <w:right w:val="nil"/>
            </w:tcBorders>
            <w:vAlign w:val="center"/>
            <w:hideMark/>
          </w:tcPr>
          <w:p w14:paraId="51AE6E46" w14:textId="77777777" w:rsidR="00D36DE8" w:rsidRPr="00D36DE8" w:rsidRDefault="00D36DE8" w:rsidP="00D36DE8">
            <w:pPr>
              <w:rPr>
                <w:rFonts w:ascii="Garamond" w:eastAsia="Times New Roman" w:hAnsi="Garamond" w:cs="Times New Roman"/>
                <w:color w:val="000000"/>
                <w:sz w:val="20"/>
                <w:szCs w:val="20"/>
              </w:rPr>
            </w:pPr>
          </w:p>
        </w:tc>
        <w:tc>
          <w:tcPr>
            <w:tcW w:w="1352" w:type="pct"/>
            <w:vMerge/>
            <w:tcBorders>
              <w:top w:val="nil"/>
              <w:left w:val="nil"/>
              <w:bottom w:val="single" w:sz="4" w:space="0" w:color="000000"/>
              <w:right w:val="nil"/>
            </w:tcBorders>
            <w:vAlign w:val="center"/>
            <w:hideMark/>
          </w:tcPr>
          <w:p w14:paraId="2BC94747" w14:textId="77777777" w:rsidR="00D36DE8" w:rsidRPr="00D36DE8" w:rsidRDefault="00D36DE8" w:rsidP="00D36DE8">
            <w:pPr>
              <w:rPr>
                <w:rFonts w:ascii="Garamond" w:eastAsia="Times New Roman" w:hAnsi="Garamond" w:cs="Times New Roman"/>
                <w:color w:val="000000"/>
                <w:sz w:val="20"/>
                <w:szCs w:val="20"/>
              </w:rPr>
            </w:pPr>
          </w:p>
        </w:tc>
        <w:tc>
          <w:tcPr>
            <w:tcW w:w="1501" w:type="pct"/>
            <w:tcBorders>
              <w:top w:val="nil"/>
              <w:left w:val="nil"/>
              <w:bottom w:val="single" w:sz="4" w:space="0" w:color="auto"/>
              <w:right w:val="nil"/>
            </w:tcBorders>
            <w:shd w:val="clear" w:color="000000" w:fill="D9D9D9"/>
            <w:noWrap/>
            <w:vAlign w:val="center"/>
            <w:hideMark/>
          </w:tcPr>
          <w:p w14:paraId="63C02C15" w14:textId="77777777" w:rsidR="00D36DE8" w:rsidRPr="00D36DE8" w:rsidRDefault="00D36DE8" w:rsidP="00D36DE8">
            <w:pP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 </w:t>
            </w:r>
          </w:p>
        </w:tc>
      </w:tr>
      <w:tr w:rsidR="00D36DE8" w:rsidRPr="00D36DE8" w14:paraId="6BCBC4FD" w14:textId="77777777" w:rsidTr="00D36DE8">
        <w:trPr>
          <w:trHeight w:val="380"/>
        </w:trPr>
        <w:tc>
          <w:tcPr>
            <w:tcW w:w="332" w:type="pct"/>
            <w:vMerge w:val="restart"/>
            <w:tcBorders>
              <w:top w:val="nil"/>
              <w:left w:val="nil"/>
              <w:bottom w:val="single" w:sz="4" w:space="0" w:color="000000"/>
              <w:right w:val="nil"/>
            </w:tcBorders>
            <w:shd w:val="clear" w:color="auto" w:fill="auto"/>
            <w:vAlign w:val="center"/>
            <w:hideMark/>
          </w:tcPr>
          <w:p w14:paraId="597F95BA"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9/19-9/21</w:t>
            </w:r>
          </w:p>
        </w:tc>
        <w:tc>
          <w:tcPr>
            <w:tcW w:w="1095" w:type="pct"/>
            <w:vMerge w:val="restart"/>
            <w:tcBorders>
              <w:top w:val="nil"/>
              <w:left w:val="nil"/>
              <w:bottom w:val="single" w:sz="4" w:space="0" w:color="000000"/>
              <w:right w:val="nil"/>
            </w:tcBorders>
            <w:shd w:val="clear" w:color="auto" w:fill="auto"/>
            <w:vAlign w:val="center"/>
            <w:hideMark/>
          </w:tcPr>
          <w:p w14:paraId="0E9FD983"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5) Organizations</w:t>
            </w:r>
          </w:p>
        </w:tc>
        <w:tc>
          <w:tcPr>
            <w:tcW w:w="721" w:type="pct"/>
            <w:tcBorders>
              <w:top w:val="nil"/>
              <w:left w:val="nil"/>
              <w:bottom w:val="nil"/>
              <w:right w:val="nil"/>
            </w:tcBorders>
            <w:shd w:val="clear" w:color="auto" w:fill="auto"/>
            <w:noWrap/>
            <w:vAlign w:val="center"/>
            <w:hideMark/>
          </w:tcPr>
          <w:p w14:paraId="2568415F" w14:textId="77777777" w:rsidR="00D36DE8" w:rsidRPr="00D36DE8" w:rsidRDefault="00D36DE8" w:rsidP="00D36DE8">
            <w:pP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 </w:t>
            </w:r>
          </w:p>
        </w:tc>
        <w:tc>
          <w:tcPr>
            <w:tcW w:w="1352" w:type="pct"/>
            <w:vMerge w:val="restart"/>
            <w:tcBorders>
              <w:top w:val="nil"/>
              <w:left w:val="nil"/>
              <w:bottom w:val="single" w:sz="4" w:space="0" w:color="000000"/>
              <w:right w:val="nil"/>
            </w:tcBorders>
            <w:shd w:val="clear" w:color="auto" w:fill="auto"/>
            <w:vAlign w:val="center"/>
            <w:hideMark/>
          </w:tcPr>
          <w:p w14:paraId="2BA097A1" w14:textId="77777777" w:rsidR="00D36DE8" w:rsidRPr="00D36DE8" w:rsidRDefault="00D36DE8" w:rsidP="00D36DE8">
            <w:pPr>
              <w:jc w:val="center"/>
              <w:rPr>
                <w:rFonts w:ascii="Garamond" w:eastAsia="Times New Roman" w:hAnsi="Garamond" w:cs="Times New Roman"/>
                <w:color w:val="000000"/>
                <w:sz w:val="20"/>
                <w:szCs w:val="20"/>
              </w:rPr>
            </w:pPr>
            <w:proofErr w:type="spellStart"/>
            <w:r w:rsidRPr="00D36DE8">
              <w:rPr>
                <w:rFonts w:ascii="Garamond" w:eastAsia="Times New Roman" w:hAnsi="Garamond" w:cs="Times New Roman"/>
                <w:color w:val="000000"/>
                <w:sz w:val="20"/>
                <w:szCs w:val="20"/>
              </w:rPr>
              <w:t>Robnett</w:t>
            </w:r>
            <w:proofErr w:type="spellEnd"/>
            <w:r w:rsidRPr="00D36DE8">
              <w:rPr>
                <w:rFonts w:ascii="Garamond" w:eastAsia="Times New Roman" w:hAnsi="Garamond" w:cs="Times New Roman"/>
                <w:color w:val="000000"/>
                <w:sz w:val="20"/>
                <w:szCs w:val="20"/>
              </w:rPr>
              <w:t xml:space="preserve"> (1996); </w:t>
            </w:r>
            <w:proofErr w:type="spellStart"/>
            <w:r w:rsidRPr="00D36DE8">
              <w:rPr>
                <w:rFonts w:ascii="Garamond" w:eastAsia="Times New Roman" w:hAnsi="Garamond" w:cs="Times New Roman"/>
                <w:color w:val="000000"/>
                <w:sz w:val="20"/>
                <w:szCs w:val="20"/>
              </w:rPr>
              <w:t>Staggenborg</w:t>
            </w:r>
            <w:proofErr w:type="spellEnd"/>
            <w:r w:rsidRPr="00D36DE8">
              <w:rPr>
                <w:rFonts w:ascii="Garamond" w:eastAsia="Times New Roman" w:hAnsi="Garamond" w:cs="Times New Roman"/>
                <w:color w:val="000000"/>
                <w:sz w:val="20"/>
                <w:szCs w:val="20"/>
              </w:rPr>
              <w:t xml:space="preserve"> (1988); Taylor (1989); McVeigh et al. (2014)</w:t>
            </w:r>
          </w:p>
        </w:tc>
        <w:tc>
          <w:tcPr>
            <w:tcW w:w="1501" w:type="pct"/>
            <w:tcBorders>
              <w:top w:val="nil"/>
              <w:left w:val="nil"/>
              <w:bottom w:val="nil"/>
              <w:right w:val="nil"/>
            </w:tcBorders>
            <w:shd w:val="clear" w:color="auto" w:fill="auto"/>
            <w:noWrap/>
            <w:vAlign w:val="center"/>
            <w:hideMark/>
          </w:tcPr>
          <w:p w14:paraId="4AE5C538"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 </w:t>
            </w:r>
          </w:p>
        </w:tc>
      </w:tr>
      <w:tr w:rsidR="00D36DE8" w:rsidRPr="00D36DE8" w14:paraId="4B280A00" w14:textId="77777777" w:rsidTr="00D36DE8">
        <w:trPr>
          <w:trHeight w:val="420"/>
        </w:trPr>
        <w:tc>
          <w:tcPr>
            <w:tcW w:w="332" w:type="pct"/>
            <w:vMerge/>
            <w:tcBorders>
              <w:top w:val="nil"/>
              <w:left w:val="nil"/>
              <w:bottom w:val="single" w:sz="4" w:space="0" w:color="000000"/>
              <w:right w:val="nil"/>
            </w:tcBorders>
            <w:vAlign w:val="center"/>
            <w:hideMark/>
          </w:tcPr>
          <w:p w14:paraId="03512157" w14:textId="77777777" w:rsidR="00D36DE8" w:rsidRPr="00D36DE8" w:rsidRDefault="00D36DE8" w:rsidP="00D36DE8">
            <w:pPr>
              <w:rPr>
                <w:rFonts w:ascii="Garamond" w:eastAsia="Times New Roman" w:hAnsi="Garamond" w:cs="Times New Roman"/>
                <w:color w:val="000000"/>
                <w:sz w:val="20"/>
                <w:szCs w:val="20"/>
              </w:rPr>
            </w:pPr>
          </w:p>
        </w:tc>
        <w:tc>
          <w:tcPr>
            <w:tcW w:w="1095" w:type="pct"/>
            <w:vMerge/>
            <w:tcBorders>
              <w:top w:val="nil"/>
              <w:left w:val="nil"/>
              <w:bottom w:val="single" w:sz="4" w:space="0" w:color="000000"/>
              <w:right w:val="nil"/>
            </w:tcBorders>
            <w:vAlign w:val="center"/>
            <w:hideMark/>
          </w:tcPr>
          <w:p w14:paraId="5A78AACB" w14:textId="77777777" w:rsidR="00D36DE8" w:rsidRPr="00D36DE8" w:rsidRDefault="00D36DE8" w:rsidP="00D36DE8">
            <w:pPr>
              <w:rPr>
                <w:rFonts w:ascii="Garamond" w:eastAsia="Times New Roman" w:hAnsi="Garamond" w:cs="Times New Roman"/>
                <w:color w:val="000000"/>
                <w:sz w:val="20"/>
                <w:szCs w:val="20"/>
              </w:rPr>
            </w:pPr>
          </w:p>
        </w:tc>
        <w:tc>
          <w:tcPr>
            <w:tcW w:w="721" w:type="pct"/>
            <w:tcBorders>
              <w:top w:val="nil"/>
              <w:left w:val="nil"/>
              <w:bottom w:val="single" w:sz="4" w:space="0" w:color="auto"/>
              <w:right w:val="nil"/>
            </w:tcBorders>
            <w:shd w:val="clear" w:color="auto" w:fill="auto"/>
            <w:noWrap/>
            <w:vAlign w:val="center"/>
            <w:hideMark/>
          </w:tcPr>
          <w:p w14:paraId="623D23AF" w14:textId="77777777" w:rsidR="00D36DE8" w:rsidRPr="00D36DE8" w:rsidRDefault="00D36DE8" w:rsidP="00D36DE8">
            <w:pP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 </w:t>
            </w:r>
          </w:p>
        </w:tc>
        <w:tc>
          <w:tcPr>
            <w:tcW w:w="1352" w:type="pct"/>
            <w:vMerge/>
            <w:tcBorders>
              <w:top w:val="nil"/>
              <w:left w:val="nil"/>
              <w:bottom w:val="single" w:sz="4" w:space="0" w:color="000000"/>
              <w:right w:val="nil"/>
            </w:tcBorders>
            <w:vAlign w:val="center"/>
            <w:hideMark/>
          </w:tcPr>
          <w:p w14:paraId="5E8EDDAB" w14:textId="77777777" w:rsidR="00D36DE8" w:rsidRPr="00D36DE8" w:rsidRDefault="00D36DE8" w:rsidP="00D36DE8">
            <w:pPr>
              <w:rPr>
                <w:rFonts w:ascii="Garamond" w:eastAsia="Times New Roman" w:hAnsi="Garamond" w:cs="Times New Roman"/>
                <w:color w:val="000000"/>
                <w:sz w:val="20"/>
                <w:szCs w:val="20"/>
              </w:rPr>
            </w:pPr>
          </w:p>
        </w:tc>
        <w:tc>
          <w:tcPr>
            <w:tcW w:w="1501" w:type="pct"/>
            <w:tcBorders>
              <w:top w:val="nil"/>
              <w:left w:val="nil"/>
              <w:bottom w:val="single" w:sz="4" w:space="0" w:color="auto"/>
              <w:right w:val="nil"/>
            </w:tcBorders>
            <w:shd w:val="clear" w:color="auto" w:fill="auto"/>
            <w:noWrap/>
            <w:vAlign w:val="center"/>
            <w:hideMark/>
          </w:tcPr>
          <w:p w14:paraId="29DAD4F2"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 </w:t>
            </w:r>
          </w:p>
        </w:tc>
      </w:tr>
      <w:tr w:rsidR="00D36DE8" w:rsidRPr="00D36DE8" w14:paraId="0AC3F2E0" w14:textId="77777777" w:rsidTr="00D36DE8">
        <w:trPr>
          <w:trHeight w:val="280"/>
        </w:trPr>
        <w:tc>
          <w:tcPr>
            <w:tcW w:w="332" w:type="pct"/>
            <w:vMerge w:val="restart"/>
            <w:tcBorders>
              <w:top w:val="nil"/>
              <w:left w:val="nil"/>
              <w:bottom w:val="single" w:sz="4" w:space="0" w:color="000000"/>
              <w:right w:val="nil"/>
            </w:tcBorders>
            <w:shd w:val="clear" w:color="auto" w:fill="auto"/>
            <w:vAlign w:val="center"/>
            <w:hideMark/>
          </w:tcPr>
          <w:p w14:paraId="5A1483C8"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9/26-9/28</w:t>
            </w:r>
          </w:p>
        </w:tc>
        <w:tc>
          <w:tcPr>
            <w:tcW w:w="1095" w:type="pct"/>
            <w:vMerge w:val="restart"/>
            <w:tcBorders>
              <w:top w:val="nil"/>
              <w:left w:val="nil"/>
              <w:bottom w:val="single" w:sz="4" w:space="0" w:color="000000"/>
              <w:right w:val="nil"/>
            </w:tcBorders>
            <w:shd w:val="clear" w:color="000000" w:fill="D9D9D9"/>
            <w:vAlign w:val="center"/>
            <w:hideMark/>
          </w:tcPr>
          <w:p w14:paraId="60106B11"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6) Framing and Media</w:t>
            </w:r>
          </w:p>
        </w:tc>
        <w:tc>
          <w:tcPr>
            <w:tcW w:w="721" w:type="pct"/>
            <w:tcBorders>
              <w:top w:val="nil"/>
              <w:left w:val="nil"/>
              <w:bottom w:val="nil"/>
              <w:right w:val="nil"/>
            </w:tcBorders>
            <w:shd w:val="clear" w:color="000000" w:fill="D9D9D9"/>
            <w:noWrap/>
            <w:vAlign w:val="center"/>
            <w:hideMark/>
          </w:tcPr>
          <w:p w14:paraId="70E85C17" w14:textId="77777777" w:rsidR="00D36DE8" w:rsidRPr="00D36DE8" w:rsidRDefault="00D36DE8" w:rsidP="00D36DE8">
            <w:pP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 </w:t>
            </w:r>
          </w:p>
        </w:tc>
        <w:tc>
          <w:tcPr>
            <w:tcW w:w="1352" w:type="pct"/>
            <w:vMerge w:val="restart"/>
            <w:tcBorders>
              <w:top w:val="nil"/>
              <w:left w:val="nil"/>
              <w:bottom w:val="single" w:sz="4" w:space="0" w:color="000000"/>
              <w:right w:val="nil"/>
            </w:tcBorders>
            <w:shd w:val="clear" w:color="000000" w:fill="D9D9D9"/>
            <w:vAlign w:val="center"/>
            <w:hideMark/>
          </w:tcPr>
          <w:p w14:paraId="1D21D44C"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 xml:space="preserve"> Snow et al. (2007); </w:t>
            </w:r>
            <w:proofErr w:type="spellStart"/>
            <w:r w:rsidRPr="00D36DE8">
              <w:rPr>
                <w:rFonts w:ascii="Garamond" w:eastAsia="Times New Roman" w:hAnsi="Garamond" w:cs="Times New Roman"/>
                <w:color w:val="000000"/>
                <w:sz w:val="20"/>
                <w:szCs w:val="20"/>
              </w:rPr>
              <w:t>Roscigno</w:t>
            </w:r>
            <w:proofErr w:type="spellEnd"/>
            <w:r w:rsidRPr="00D36DE8">
              <w:rPr>
                <w:rFonts w:ascii="Garamond" w:eastAsia="Times New Roman" w:hAnsi="Garamond" w:cs="Times New Roman"/>
                <w:color w:val="000000"/>
                <w:sz w:val="20"/>
                <w:szCs w:val="20"/>
              </w:rPr>
              <w:t xml:space="preserve"> and Danaher (2001)</w:t>
            </w:r>
          </w:p>
        </w:tc>
        <w:tc>
          <w:tcPr>
            <w:tcW w:w="1501" w:type="pct"/>
            <w:tcBorders>
              <w:top w:val="nil"/>
              <w:left w:val="nil"/>
              <w:bottom w:val="nil"/>
              <w:right w:val="nil"/>
            </w:tcBorders>
            <w:shd w:val="clear" w:color="000000" w:fill="D9D9D9"/>
            <w:noWrap/>
            <w:vAlign w:val="center"/>
            <w:hideMark/>
          </w:tcPr>
          <w:p w14:paraId="35DA177D"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 </w:t>
            </w:r>
          </w:p>
        </w:tc>
      </w:tr>
      <w:tr w:rsidR="00D36DE8" w:rsidRPr="00D36DE8" w14:paraId="113FC3E8" w14:textId="77777777" w:rsidTr="00D36DE8">
        <w:trPr>
          <w:trHeight w:val="280"/>
        </w:trPr>
        <w:tc>
          <w:tcPr>
            <w:tcW w:w="332" w:type="pct"/>
            <w:vMerge/>
            <w:tcBorders>
              <w:top w:val="nil"/>
              <w:left w:val="nil"/>
              <w:bottom w:val="single" w:sz="4" w:space="0" w:color="000000"/>
              <w:right w:val="nil"/>
            </w:tcBorders>
            <w:vAlign w:val="center"/>
            <w:hideMark/>
          </w:tcPr>
          <w:p w14:paraId="1A493466" w14:textId="77777777" w:rsidR="00D36DE8" w:rsidRPr="00D36DE8" w:rsidRDefault="00D36DE8" w:rsidP="00D36DE8">
            <w:pPr>
              <w:rPr>
                <w:rFonts w:ascii="Garamond" w:eastAsia="Times New Roman" w:hAnsi="Garamond" w:cs="Times New Roman"/>
                <w:color w:val="000000"/>
                <w:sz w:val="20"/>
                <w:szCs w:val="20"/>
              </w:rPr>
            </w:pPr>
          </w:p>
        </w:tc>
        <w:tc>
          <w:tcPr>
            <w:tcW w:w="1095" w:type="pct"/>
            <w:vMerge/>
            <w:tcBorders>
              <w:top w:val="nil"/>
              <w:left w:val="nil"/>
              <w:bottom w:val="single" w:sz="4" w:space="0" w:color="000000"/>
              <w:right w:val="nil"/>
            </w:tcBorders>
            <w:vAlign w:val="center"/>
            <w:hideMark/>
          </w:tcPr>
          <w:p w14:paraId="056BE94D" w14:textId="77777777" w:rsidR="00D36DE8" w:rsidRPr="00D36DE8" w:rsidRDefault="00D36DE8" w:rsidP="00D36DE8">
            <w:pPr>
              <w:rPr>
                <w:rFonts w:ascii="Garamond" w:eastAsia="Times New Roman" w:hAnsi="Garamond" w:cs="Times New Roman"/>
                <w:color w:val="000000"/>
                <w:sz w:val="20"/>
                <w:szCs w:val="20"/>
              </w:rPr>
            </w:pPr>
          </w:p>
        </w:tc>
        <w:tc>
          <w:tcPr>
            <w:tcW w:w="721" w:type="pct"/>
            <w:tcBorders>
              <w:top w:val="nil"/>
              <w:left w:val="nil"/>
              <w:bottom w:val="single" w:sz="4" w:space="0" w:color="auto"/>
              <w:right w:val="nil"/>
            </w:tcBorders>
            <w:shd w:val="clear" w:color="000000" w:fill="D9D9D9"/>
            <w:noWrap/>
            <w:vAlign w:val="center"/>
            <w:hideMark/>
          </w:tcPr>
          <w:p w14:paraId="17E1E3F3" w14:textId="77777777" w:rsidR="00D36DE8" w:rsidRPr="00D36DE8" w:rsidRDefault="00D36DE8" w:rsidP="00D36DE8">
            <w:pP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 </w:t>
            </w:r>
          </w:p>
        </w:tc>
        <w:tc>
          <w:tcPr>
            <w:tcW w:w="1352" w:type="pct"/>
            <w:vMerge/>
            <w:tcBorders>
              <w:top w:val="nil"/>
              <w:left w:val="nil"/>
              <w:bottom w:val="single" w:sz="4" w:space="0" w:color="000000"/>
              <w:right w:val="nil"/>
            </w:tcBorders>
            <w:vAlign w:val="center"/>
            <w:hideMark/>
          </w:tcPr>
          <w:p w14:paraId="4FF2A4DD" w14:textId="77777777" w:rsidR="00D36DE8" w:rsidRPr="00D36DE8" w:rsidRDefault="00D36DE8" w:rsidP="00D36DE8">
            <w:pPr>
              <w:rPr>
                <w:rFonts w:ascii="Garamond" w:eastAsia="Times New Roman" w:hAnsi="Garamond" w:cs="Times New Roman"/>
                <w:color w:val="000000"/>
                <w:sz w:val="20"/>
                <w:szCs w:val="20"/>
              </w:rPr>
            </w:pPr>
          </w:p>
        </w:tc>
        <w:tc>
          <w:tcPr>
            <w:tcW w:w="1501" w:type="pct"/>
            <w:tcBorders>
              <w:top w:val="nil"/>
              <w:left w:val="nil"/>
              <w:bottom w:val="single" w:sz="4" w:space="0" w:color="auto"/>
              <w:right w:val="nil"/>
            </w:tcBorders>
            <w:shd w:val="clear" w:color="000000" w:fill="D9D9D9"/>
            <w:noWrap/>
            <w:vAlign w:val="center"/>
            <w:hideMark/>
          </w:tcPr>
          <w:p w14:paraId="2AAB85FB" w14:textId="77777777" w:rsidR="00D36DE8" w:rsidRPr="00D36DE8" w:rsidRDefault="00D36DE8" w:rsidP="00D36DE8">
            <w:pP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 </w:t>
            </w:r>
          </w:p>
        </w:tc>
      </w:tr>
      <w:tr w:rsidR="00D36DE8" w:rsidRPr="00D36DE8" w14:paraId="6F3B2855" w14:textId="77777777" w:rsidTr="00D36DE8">
        <w:trPr>
          <w:trHeight w:val="420"/>
        </w:trPr>
        <w:tc>
          <w:tcPr>
            <w:tcW w:w="332" w:type="pct"/>
            <w:vMerge w:val="restart"/>
            <w:tcBorders>
              <w:top w:val="nil"/>
              <w:left w:val="nil"/>
              <w:bottom w:val="single" w:sz="4" w:space="0" w:color="000000"/>
              <w:right w:val="nil"/>
            </w:tcBorders>
            <w:shd w:val="clear" w:color="auto" w:fill="auto"/>
            <w:vAlign w:val="center"/>
            <w:hideMark/>
          </w:tcPr>
          <w:p w14:paraId="564B46F7"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10/3-10/5</w:t>
            </w:r>
          </w:p>
        </w:tc>
        <w:tc>
          <w:tcPr>
            <w:tcW w:w="1095" w:type="pct"/>
            <w:vMerge w:val="restart"/>
            <w:tcBorders>
              <w:top w:val="nil"/>
              <w:left w:val="nil"/>
              <w:bottom w:val="single" w:sz="4" w:space="0" w:color="000000"/>
              <w:right w:val="nil"/>
            </w:tcBorders>
            <w:shd w:val="clear" w:color="auto" w:fill="auto"/>
            <w:vAlign w:val="center"/>
            <w:hideMark/>
          </w:tcPr>
          <w:p w14:paraId="20EE479A"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7) Recruitment, Participation, Identity</w:t>
            </w:r>
          </w:p>
        </w:tc>
        <w:tc>
          <w:tcPr>
            <w:tcW w:w="721" w:type="pct"/>
            <w:vMerge w:val="restart"/>
            <w:tcBorders>
              <w:top w:val="nil"/>
              <w:left w:val="nil"/>
              <w:bottom w:val="single" w:sz="4" w:space="0" w:color="000000"/>
              <w:right w:val="nil"/>
            </w:tcBorders>
            <w:shd w:val="clear" w:color="auto" w:fill="auto"/>
            <w:noWrap/>
            <w:vAlign w:val="center"/>
            <w:hideMark/>
          </w:tcPr>
          <w:p w14:paraId="703D9890"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Ch. 4</w:t>
            </w:r>
          </w:p>
        </w:tc>
        <w:tc>
          <w:tcPr>
            <w:tcW w:w="1352" w:type="pct"/>
            <w:vMerge w:val="restart"/>
            <w:tcBorders>
              <w:top w:val="nil"/>
              <w:left w:val="nil"/>
              <w:bottom w:val="single" w:sz="4" w:space="0" w:color="000000"/>
              <w:right w:val="nil"/>
            </w:tcBorders>
            <w:shd w:val="clear" w:color="auto" w:fill="auto"/>
            <w:vAlign w:val="center"/>
            <w:hideMark/>
          </w:tcPr>
          <w:p w14:paraId="0612C04E" w14:textId="77777777" w:rsidR="00D36DE8" w:rsidRPr="00D36DE8" w:rsidRDefault="00D36DE8" w:rsidP="00D36DE8">
            <w:pPr>
              <w:jc w:val="center"/>
              <w:rPr>
                <w:rFonts w:ascii="Garamond" w:eastAsia="Times New Roman" w:hAnsi="Garamond" w:cs="Times New Roman"/>
                <w:color w:val="000000"/>
                <w:sz w:val="20"/>
                <w:szCs w:val="20"/>
              </w:rPr>
            </w:pPr>
            <w:proofErr w:type="spellStart"/>
            <w:r w:rsidRPr="00D36DE8">
              <w:rPr>
                <w:rFonts w:ascii="Garamond" w:eastAsia="Times New Roman" w:hAnsi="Garamond" w:cs="Times New Roman"/>
                <w:color w:val="000000"/>
                <w:sz w:val="20"/>
                <w:szCs w:val="20"/>
              </w:rPr>
              <w:t>Corrigall</w:t>
            </w:r>
            <w:proofErr w:type="spellEnd"/>
            <w:r w:rsidRPr="00D36DE8">
              <w:rPr>
                <w:rFonts w:ascii="Garamond" w:eastAsia="Times New Roman" w:hAnsi="Garamond" w:cs="Times New Roman"/>
                <w:color w:val="000000"/>
                <w:sz w:val="20"/>
                <w:szCs w:val="20"/>
              </w:rPr>
              <w:t xml:space="preserve">-Brown et al. (2009); </w:t>
            </w:r>
            <w:proofErr w:type="spellStart"/>
            <w:r w:rsidRPr="00D36DE8">
              <w:rPr>
                <w:rFonts w:ascii="Garamond" w:eastAsia="Times New Roman" w:hAnsi="Garamond" w:cs="Times New Roman"/>
                <w:color w:val="000000"/>
                <w:sz w:val="20"/>
                <w:szCs w:val="20"/>
              </w:rPr>
              <w:t>Einwohner</w:t>
            </w:r>
            <w:proofErr w:type="spellEnd"/>
            <w:r w:rsidRPr="00D36DE8">
              <w:rPr>
                <w:rFonts w:ascii="Garamond" w:eastAsia="Times New Roman" w:hAnsi="Garamond" w:cs="Times New Roman"/>
                <w:color w:val="000000"/>
                <w:sz w:val="20"/>
                <w:szCs w:val="20"/>
              </w:rPr>
              <w:t xml:space="preserve"> (2006); </w:t>
            </w:r>
            <w:proofErr w:type="spellStart"/>
            <w:r w:rsidRPr="00D36DE8">
              <w:rPr>
                <w:rFonts w:ascii="Garamond" w:eastAsia="Times New Roman" w:hAnsi="Garamond" w:cs="Times New Roman"/>
                <w:color w:val="000000"/>
                <w:sz w:val="20"/>
                <w:szCs w:val="20"/>
              </w:rPr>
              <w:t>Futrell</w:t>
            </w:r>
            <w:proofErr w:type="spellEnd"/>
            <w:r w:rsidRPr="00D36DE8">
              <w:rPr>
                <w:rFonts w:ascii="Garamond" w:eastAsia="Times New Roman" w:hAnsi="Garamond" w:cs="Times New Roman"/>
                <w:color w:val="000000"/>
                <w:sz w:val="20"/>
                <w:szCs w:val="20"/>
              </w:rPr>
              <w:t xml:space="preserve"> and Simi (2004)</w:t>
            </w:r>
          </w:p>
        </w:tc>
        <w:tc>
          <w:tcPr>
            <w:tcW w:w="1501" w:type="pct"/>
            <w:tcBorders>
              <w:top w:val="nil"/>
              <w:left w:val="nil"/>
              <w:bottom w:val="nil"/>
              <w:right w:val="nil"/>
            </w:tcBorders>
            <w:shd w:val="clear" w:color="auto" w:fill="auto"/>
            <w:noWrap/>
            <w:vAlign w:val="center"/>
            <w:hideMark/>
          </w:tcPr>
          <w:p w14:paraId="18682AB5"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 </w:t>
            </w:r>
          </w:p>
        </w:tc>
      </w:tr>
      <w:tr w:rsidR="00D36DE8" w:rsidRPr="00D36DE8" w14:paraId="35CB49C4" w14:textId="77777777" w:rsidTr="00D36DE8">
        <w:trPr>
          <w:trHeight w:val="400"/>
        </w:trPr>
        <w:tc>
          <w:tcPr>
            <w:tcW w:w="332" w:type="pct"/>
            <w:vMerge/>
            <w:tcBorders>
              <w:top w:val="nil"/>
              <w:left w:val="nil"/>
              <w:bottom w:val="single" w:sz="4" w:space="0" w:color="000000"/>
              <w:right w:val="nil"/>
            </w:tcBorders>
            <w:vAlign w:val="center"/>
            <w:hideMark/>
          </w:tcPr>
          <w:p w14:paraId="4B874921" w14:textId="77777777" w:rsidR="00D36DE8" w:rsidRPr="00D36DE8" w:rsidRDefault="00D36DE8" w:rsidP="00D36DE8">
            <w:pPr>
              <w:rPr>
                <w:rFonts w:ascii="Garamond" w:eastAsia="Times New Roman" w:hAnsi="Garamond" w:cs="Times New Roman"/>
                <w:color w:val="000000"/>
                <w:sz w:val="20"/>
                <w:szCs w:val="20"/>
              </w:rPr>
            </w:pPr>
          </w:p>
        </w:tc>
        <w:tc>
          <w:tcPr>
            <w:tcW w:w="1095" w:type="pct"/>
            <w:vMerge/>
            <w:tcBorders>
              <w:top w:val="nil"/>
              <w:left w:val="nil"/>
              <w:bottom w:val="single" w:sz="4" w:space="0" w:color="000000"/>
              <w:right w:val="nil"/>
            </w:tcBorders>
            <w:vAlign w:val="center"/>
            <w:hideMark/>
          </w:tcPr>
          <w:p w14:paraId="200D4165" w14:textId="77777777" w:rsidR="00D36DE8" w:rsidRPr="00D36DE8" w:rsidRDefault="00D36DE8" w:rsidP="00D36DE8">
            <w:pPr>
              <w:rPr>
                <w:rFonts w:ascii="Garamond" w:eastAsia="Times New Roman" w:hAnsi="Garamond" w:cs="Times New Roman"/>
                <w:color w:val="000000"/>
                <w:sz w:val="20"/>
                <w:szCs w:val="20"/>
              </w:rPr>
            </w:pPr>
          </w:p>
        </w:tc>
        <w:tc>
          <w:tcPr>
            <w:tcW w:w="721" w:type="pct"/>
            <w:vMerge/>
            <w:tcBorders>
              <w:top w:val="nil"/>
              <w:left w:val="nil"/>
              <w:bottom w:val="single" w:sz="4" w:space="0" w:color="000000"/>
              <w:right w:val="nil"/>
            </w:tcBorders>
            <w:vAlign w:val="center"/>
            <w:hideMark/>
          </w:tcPr>
          <w:p w14:paraId="37928154" w14:textId="77777777" w:rsidR="00D36DE8" w:rsidRPr="00D36DE8" w:rsidRDefault="00D36DE8" w:rsidP="00D36DE8">
            <w:pPr>
              <w:rPr>
                <w:rFonts w:ascii="Garamond" w:eastAsia="Times New Roman" w:hAnsi="Garamond" w:cs="Times New Roman"/>
                <w:color w:val="000000"/>
                <w:sz w:val="20"/>
                <w:szCs w:val="20"/>
              </w:rPr>
            </w:pPr>
          </w:p>
        </w:tc>
        <w:tc>
          <w:tcPr>
            <w:tcW w:w="1352" w:type="pct"/>
            <w:vMerge/>
            <w:tcBorders>
              <w:top w:val="nil"/>
              <w:left w:val="nil"/>
              <w:bottom w:val="single" w:sz="4" w:space="0" w:color="000000"/>
              <w:right w:val="nil"/>
            </w:tcBorders>
            <w:vAlign w:val="center"/>
            <w:hideMark/>
          </w:tcPr>
          <w:p w14:paraId="0A7851DB" w14:textId="77777777" w:rsidR="00D36DE8" w:rsidRPr="00D36DE8" w:rsidRDefault="00D36DE8" w:rsidP="00D36DE8">
            <w:pPr>
              <w:rPr>
                <w:rFonts w:ascii="Garamond" w:eastAsia="Times New Roman" w:hAnsi="Garamond" w:cs="Times New Roman"/>
                <w:color w:val="000000"/>
                <w:sz w:val="20"/>
                <w:szCs w:val="20"/>
              </w:rPr>
            </w:pPr>
          </w:p>
        </w:tc>
        <w:tc>
          <w:tcPr>
            <w:tcW w:w="1501" w:type="pct"/>
            <w:tcBorders>
              <w:top w:val="nil"/>
              <w:left w:val="nil"/>
              <w:bottom w:val="single" w:sz="4" w:space="0" w:color="auto"/>
              <w:right w:val="nil"/>
            </w:tcBorders>
            <w:shd w:val="clear" w:color="auto" w:fill="auto"/>
            <w:noWrap/>
            <w:vAlign w:val="center"/>
            <w:hideMark/>
          </w:tcPr>
          <w:p w14:paraId="44E8E5F9" w14:textId="77777777" w:rsidR="00D36DE8" w:rsidRPr="00D36DE8" w:rsidRDefault="00D36DE8" w:rsidP="00D36DE8">
            <w:pP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 </w:t>
            </w:r>
          </w:p>
        </w:tc>
      </w:tr>
      <w:tr w:rsidR="00D36DE8" w:rsidRPr="00D36DE8" w14:paraId="27D386E6" w14:textId="77777777" w:rsidTr="00D36DE8">
        <w:trPr>
          <w:trHeight w:val="280"/>
        </w:trPr>
        <w:tc>
          <w:tcPr>
            <w:tcW w:w="332" w:type="pct"/>
            <w:vMerge w:val="restart"/>
            <w:tcBorders>
              <w:top w:val="nil"/>
              <w:left w:val="nil"/>
              <w:bottom w:val="nil"/>
              <w:right w:val="nil"/>
            </w:tcBorders>
            <w:shd w:val="clear" w:color="auto" w:fill="auto"/>
            <w:vAlign w:val="center"/>
            <w:hideMark/>
          </w:tcPr>
          <w:p w14:paraId="52D9A28B"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10/10-10/12</w:t>
            </w:r>
          </w:p>
        </w:tc>
        <w:tc>
          <w:tcPr>
            <w:tcW w:w="1095" w:type="pct"/>
            <w:vMerge w:val="restart"/>
            <w:tcBorders>
              <w:top w:val="nil"/>
              <w:left w:val="nil"/>
              <w:bottom w:val="nil"/>
              <w:right w:val="nil"/>
            </w:tcBorders>
            <w:shd w:val="clear" w:color="000000" w:fill="D9D9D9"/>
            <w:vAlign w:val="center"/>
            <w:hideMark/>
          </w:tcPr>
          <w:p w14:paraId="023D8D22"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8) Dynamics and Tactics</w:t>
            </w:r>
          </w:p>
        </w:tc>
        <w:tc>
          <w:tcPr>
            <w:tcW w:w="721" w:type="pct"/>
            <w:vMerge w:val="restart"/>
            <w:tcBorders>
              <w:top w:val="nil"/>
              <w:left w:val="nil"/>
              <w:bottom w:val="nil"/>
              <w:right w:val="nil"/>
            </w:tcBorders>
            <w:shd w:val="clear" w:color="000000" w:fill="D9D9D9"/>
            <w:noWrap/>
            <w:vAlign w:val="center"/>
            <w:hideMark/>
          </w:tcPr>
          <w:p w14:paraId="0E5C14A4"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Ch. 5</w:t>
            </w:r>
          </w:p>
        </w:tc>
        <w:tc>
          <w:tcPr>
            <w:tcW w:w="1352" w:type="pct"/>
            <w:vMerge w:val="restart"/>
            <w:tcBorders>
              <w:top w:val="nil"/>
              <w:left w:val="nil"/>
              <w:bottom w:val="nil"/>
              <w:right w:val="nil"/>
            </w:tcBorders>
            <w:shd w:val="clear" w:color="000000" w:fill="D9D9D9"/>
            <w:vAlign w:val="center"/>
            <w:hideMark/>
          </w:tcPr>
          <w:p w14:paraId="7D908F66" w14:textId="38F3DDB8" w:rsidR="00D36DE8" w:rsidRPr="007A12B2" w:rsidRDefault="00D36DE8" w:rsidP="00D36DE8">
            <w:pPr>
              <w:jc w:val="center"/>
              <w:rPr>
                <w:rFonts w:ascii="Garamond" w:eastAsia="Times New Roman" w:hAnsi="Garamond" w:cs="Times New Roman"/>
                <w:color w:val="000000"/>
                <w:sz w:val="20"/>
                <w:szCs w:val="20"/>
              </w:rPr>
            </w:pPr>
            <w:proofErr w:type="spellStart"/>
            <w:r w:rsidRPr="007A12B2">
              <w:rPr>
                <w:rFonts w:ascii="Garamond" w:eastAsia="Times New Roman" w:hAnsi="Garamond" w:cs="Times New Roman"/>
                <w:color w:val="000000"/>
                <w:sz w:val="20"/>
                <w:szCs w:val="20"/>
              </w:rPr>
              <w:t>McAdam</w:t>
            </w:r>
            <w:proofErr w:type="spellEnd"/>
            <w:r w:rsidRPr="007A12B2">
              <w:rPr>
                <w:rFonts w:ascii="Garamond" w:eastAsia="Times New Roman" w:hAnsi="Garamond" w:cs="Times New Roman"/>
                <w:color w:val="000000"/>
                <w:sz w:val="20"/>
                <w:szCs w:val="20"/>
              </w:rPr>
              <w:t xml:space="preserve"> (1983)</w:t>
            </w:r>
            <w:r w:rsidR="007A12B2" w:rsidRPr="007A12B2">
              <w:rPr>
                <w:rFonts w:ascii="Garamond" w:hAnsi="Garamond"/>
                <w:color w:val="000000"/>
                <w:sz w:val="20"/>
                <w:szCs w:val="20"/>
              </w:rPr>
              <w:t>; Van Dyke (2003)</w:t>
            </w:r>
          </w:p>
        </w:tc>
        <w:tc>
          <w:tcPr>
            <w:tcW w:w="1501" w:type="pct"/>
            <w:tcBorders>
              <w:top w:val="nil"/>
              <w:left w:val="nil"/>
              <w:bottom w:val="nil"/>
              <w:right w:val="nil"/>
            </w:tcBorders>
            <w:shd w:val="clear" w:color="000000" w:fill="D9D9D9"/>
            <w:noWrap/>
            <w:vAlign w:val="bottom"/>
            <w:hideMark/>
          </w:tcPr>
          <w:p w14:paraId="2DDA3943"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 </w:t>
            </w:r>
          </w:p>
        </w:tc>
      </w:tr>
      <w:tr w:rsidR="00D36DE8" w:rsidRPr="00D36DE8" w14:paraId="6C5D8841" w14:textId="77777777" w:rsidTr="007A12B2">
        <w:trPr>
          <w:trHeight w:val="280"/>
        </w:trPr>
        <w:tc>
          <w:tcPr>
            <w:tcW w:w="332" w:type="pct"/>
            <w:vMerge/>
            <w:tcBorders>
              <w:top w:val="nil"/>
              <w:left w:val="nil"/>
              <w:bottom w:val="single" w:sz="4" w:space="0" w:color="auto"/>
              <w:right w:val="nil"/>
            </w:tcBorders>
            <w:vAlign w:val="center"/>
            <w:hideMark/>
          </w:tcPr>
          <w:p w14:paraId="78EAEAEF" w14:textId="77777777" w:rsidR="00D36DE8" w:rsidRPr="00D36DE8" w:rsidRDefault="00D36DE8" w:rsidP="00D36DE8">
            <w:pPr>
              <w:rPr>
                <w:rFonts w:ascii="Garamond" w:eastAsia="Times New Roman" w:hAnsi="Garamond" w:cs="Times New Roman"/>
                <w:color w:val="000000"/>
                <w:sz w:val="20"/>
                <w:szCs w:val="20"/>
              </w:rPr>
            </w:pPr>
          </w:p>
        </w:tc>
        <w:tc>
          <w:tcPr>
            <w:tcW w:w="1095" w:type="pct"/>
            <w:vMerge/>
            <w:tcBorders>
              <w:top w:val="nil"/>
              <w:left w:val="nil"/>
              <w:bottom w:val="single" w:sz="4" w:space="0" w:color="auto"/>
              <w:right w:val="nil"/>
            </w:tcBorders>
            <w:vAlign w:val="center"/>
            <w:hideMark/>
          </w:tcPr>
          <w:p w14:paraId="6743DAAB" w14:textId="77777777" w:rsidR="00D36DE8" w:rsidRPr="00D36DE8" w:rsidRDefault="00D36DE8" w:rsidP="00D36DE8">
            <w:pPr>
              <w:rPr>
                <w:rFonts w:ascii="Garamond" w:eastAsia="Times New Roman" w:hAnsi="Garamond" w:cs="Times New Roman"/>
                <w:color w:val="000000"/>
                <w:sz w:val="20"/>
                <w:szCs w:val="20"/>
              </w:rPr>
            </w:pPr>
          </w:p>
        </w:tc>
        <w:tc>
          <w:tcPr>
            <w:tcW w:w="721" w:type="pct"/>
            <w:vMerge/>
            <w:tcBorders>
              <w:top w:val="nil"/>
              <w:left w:val="nil"/>
              <w:bottom w:val="single" w:sz="4" w:space="0" w:color="auto"/>
              <w:right w:val="nil"/>
            </w:tcBorders>
            <w:vAlign w:val="center"/>
            <w:hideMark/>
          </w:tcPr>
          <w:p w14:paraId="3128B81A" w14:textId="77777777" w:rsidR="00D36DE8" w:rsidRPr="00D36DE8" w:rsidRDefault="00D36DE8" w:rsidP="00D36DE8">
            <w:pPr>
              <w:rPr>
                <w:rFonts w:ascii="Garamond" w:eastAsia="Times New Roman" w:hAnsi="Garamond" w:cs="Times New Roman"/>
                <w:color w:val="000000"/>
                <w:sz w:val="20"/>
                <w:szCs w:val="20"/>
              </w:rPr>
            </w:pPr>
          </w:p>
        </w:tc>
        <w:tc>
          <w:tcPr>
            <w:tcW w:w="1352" w:type="pct"/>
            <w:vMerge/>
            <w:tcBorders>
              <w:top w:val="nil"/>
              <w:left w:val="nil"/>
              <w:bottom w:val="single" w:sz="4" w:space="0" w:color="auto"/>
              <w:right w:val="nil"/>
            </w:tcBorders>
            <w:vAlign w:val="center"/>
            <w:hideMark/>
          </w:tcPr>
          <w:p w14:paraId="022B7918" w14:textId="77777777" w:rsidR="00D36DE8" w:rsidRPr="00D36DE8" w:rsidRDefault="00D36DE8" w:rsidP="00D36DE8">
            <w:pPr>
              <w:rPr>
                <w:rFonts w:ascii="Garamond" w:eastAsia="Times New Roman" w:hAnsi="Garamond" w:cs="Times New Roman"/>
                <w:color w:val="000000"/>
                <w:sz w:val="20"/>
                <w:szCs w:val="20"/>
              </w:rPr>
            </w:pPr>
          </w:p>
        </w:tc>
        <w:tc>
          <w:tcPr>
            <w:tcW w:w="1501" w:type="pct"/>
            <w:tcBorders>
              <w:top w:val="nil"/>
              <w:left w:val="nil"/>
              <w:bottom w:val="single" w:sz="4" w:space="0" w:color="auto"/>
              <w:right w:val="nil"/>
            </w:tcBorders>
            <w:shd w:val="clear" w:color="000000" w:fill="D9D9D9"/>
            <w:noWrap/>
            <w:vAlign w:val="center"/>
            <w:hideMark/>
          </w:tcPr>
          <w:p w14:paraId="58D1314F" w14:textId="77777777" w:rsidR="00D36DE8" w:rsidRPr="00D36DE8" w:rsidRDefault="00D36DE8" w:rsidP="00D36DE8">
            <w:pP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 </w:t>
            </w:r>
          </w:p>
        </w:tc>
      </w:tr>
      <w:tr w:rsidR="00D36DE8" w:rsidRPr="00D36DE8" w14:paraId="7ADFFD15" w14:textId="77777777" w:rsidTr="007A12B2">
        <w:trPr>
          <w:trHeight w:val="280"/>
        </w:trPr>
        <w:tc>
          <w:tcPr>
            <w:tcW w:w="332" w:type="pct"/>
            <w:vMerge w:val="restart"/>
            <w:tcBorders>
              <w:top w:val="single" w:sz="4" w:space="0" w:color="auto"/>
              <w:left w:val="nil"/>
              <w:bottom w:val="single" w:sz="4" w:space="0" w:color="000000"/>
              <w:right w:val="nil"/>
            </w:tcBorders>
            <w:shd w:val="clear" w:color="auto" w:fill="auto"/>
            <w:vAlign w:val="center"/>
            <w:hideMark/>
          </w:tcPr>
          <w:p w14:paraId="5B410D50"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10/17-10/19</w:t>
            </w:r>
          </w:p>
        </w:tc>
        <w:tc>
          <w:tcPr>
            <w:tcW w:w="1095" w:type="pct"/>
            <w:vMerge w:val="restart"/>
            <w:tcBorders>
              <w:top w:val="single" w:sz="4" w:space="0" w:color="auto"/>
              <w:left w:val="nil"/>
              <w:bottom w:val="single" w:sz="4" w:space="0" w:color="000000"/>
              <w:right w:val="nil"/>
            </w:tcBorders>
            <w:shd w:val="clear" w:color="auto" w:fill="auto"/>
            <w:vAlign w:val="center"/>
            <w:hideMark/>
          </w:tcPr>
          <w:p w14:paraId="69A89EE3"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9) Political Consequences/Outcomes</w:t>
            </w:r>
          </w:p>
        </w:tc>
        <w:tc>
          <w:tcPr>
            <w:tcW w:w="721" w:type="pct"/>
            <w:vMerge w:val="restart"/>
            <w:tcBorders>
              <w:top w:val="single" w:sz="4" w:space="0" w:color="auto"/>
              <w:left w:val="nil"/>
              <w:bottom w:val="single" w:sz="4" w:space="0" w:color="000000"/>
              <w:right w:val="nil"/>
            </w:tcBorders>
            <w:shd w:val="clear" w:color="auto" w:fill="auto"/>
            <w:noWrap/>
            <w:vAlign w:val="center"/>
            <w:hideMark/>
          </w:tcPr>
          <w:p w14:paraId="04E448BB"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Ch. 6 (pp. 202-217)</w:t>
            </w:r>
          </w:p>
        </w:tc>
        <w:tc>
          <w:tcPr>
            <w:tcW w:w="1352" w:type="pct"/>
            <w:vMerge w:val="restart"/>
            <w:tcBorders>
              <w:top w:val="single" w:sz="4" w:space="0" w:color="auto"/>
              <w:left w:val="nil"/>
              <w:bottom w:val="single" w:sz="4" w:space="0" w:color="000000"/>
              <w:right w:val="nil"/>
            </w:tcBorders>
            <w:shd w:val="clear" w:color="auto" w:fill="auto"/>
            <w:vAlign w:val="center"/>
            <w:hideMark/>
          </w:tcPr>
          <w:p w14:paraId="44C6CE61" w14:textId="522AA2D6" w:rsidR="00D36DE8" w:rsidRPr="007A12B2" w:rsidRDefault="00D36DE8" w:rsidP="00D36DE8">
            <w:pPr>
              <w:jc w:val="center"/>
              <w:rPr>
                <w:rFonts w:ascii="Garamond" w:eastAsia="Times New Roman" w:hAnsi="Garamond" w:cs="Times New Roman"/>
                <w:color w:val="000000"/>
                <w:sz w:val="20"/>
                <w:szCs w:val="20"/>
              </w:rPr>
            </w:pPr>
            <w:r w:rsidRPr="007A12B2">
              <w:rPr>
                <w:rFonts w:ascii="Garamond" w:eastAsia="Times New Roman" w:hAnsi="Garamond" w:cs="Times New Roman"/>
                <w:color w:val="000000"/>
                <w:sz w:val="20"/>
                <w:szCs w:val="20"/>
              </w:rPr>
              <w:t>Andrews (2001); Andrews (1997)</w:t>
            </w:r>
            <w:r w:rsidR="007A12B2" w:rsidRPr="007A12B2">
              <w:rPr>
                <w:rFonts w:ascii="Garamond" w:eastAsia="Times New Roman" w:hAnsi="Garamond" w:cs="Times New Roman"/>
                <w:color w:val="000000"/>
                <w:sz w:val="20"/>
                <w:szCs w:val="20"/>
              </w:rPr>
              <w:t xml:space="preserve">; </w:t>
            </w:r>
            <w:proofErr w:type="spellStart"/>
            <w:r w:rsidR="007A12B2" w:rsidRPr="007A12B2">
              <w:rPr>
                <w:rFonts w:ascii="Garamond" w:hAnsi="Garamond"/>
                <w:color w:val="000000"/>
                <w:sz w:val="20"/>
                <w:szCs w:val="20"/>
              </w:rPr>
              <w:t>McAda</w:t>
            </w:r>
            <w:bookmarkStart w:id="0" w:name="_GoBack"/>
            <w:bookmarkEnd w:id="0"/>
            <w:r w:rsidR="007A12B2" w:rsidRPr="007A12B2">
              <w:rPr>
                <w:rFonts w:ascii="Garamond" w:hAnsi="Garamond"/>
                <w:color w:val="000000"/>
                <w:sz w:val="20"/>
                <w:szCs w:val="20"/>
              </w:rPr>
              <w:t>m</w:t>
            </w:r>
            <w:proofErr w:type="spellEnd"/>
            <w:r w:rsidR="007A12B2" w:rsidRPr="007A12B2">
              <w:rPr>
                <w:rFonts w:ascii="Garamond" w:hAnsi="Garamond"/>
                <w:color w:val="000000"/>
                <w:sz w:val="20"/>
                <w:szCs w:val="20"/>
              </w:rPr>
              <w:t xml:space="preserve"> and Su (2002)</w:t>
            </w:r>
          </w:p>
        </w:tc>
        <w:tc>
          <w:tcPr>
            <w:tcW w:w="1501" w:type="pct"/>
            <w:tcBorders>
              <w:top w:val="single" w:sz="4" w:space="0" w:color="auto"/>
              <w:left w:val="nil"/>
              <w:bottom w:val="nil"/>
              <w:right w:val="nil"/>
            </w:tcBorders>
            <w:shd w:val="clear" w:color="auto" w:fill="auto"/>
            <w:noWrap/>
            <w:vAlign w:val="bottom"/>
            <w:hideMark/>
          </w:tcPr>
          <w:p w14:paraId="19E82BAB" w14:textId="77777777" w:rsidR="00D36DE8" w:rsidRPr="00D36DE8" w:rsidRDefault="00D36DE8" w:rsidP="00D36DE8">
            <w:pPr>
              <w:jc w:val="center"/>
              <w:rPr>
                <w:rFonts w:ascii="Garamond" w:eastAsia="Times New Roman" w:hAnsi="Garamond" w:cs="Times New Roman"/>
                <w:color w:val="000000"/>
                <w:sz w:val="20"/>
                <w:szCs w:val="20"/>
              </w:rPr>
            </w:pPr>
          </w:p>
        </w:tc>
      </w:tr>
      <w:tr w:rsidR="00D36DE8" w:rsidRPr="00D36DE8" w14:paraId="647887CA" w14:textId="77777777" w:rsidTr="00D36DE8">
        <w:trPr>
          <w:trHeight w:val="280"/>
        </w:trPr>
        <w:tc>
          <w:tcPr>
            <w:tcW w:w="332" w:type="pct"/>
            <w:vMerge/>
            <w:tcBorders>
              <w:top w:val="nil"/>
              <w:left w:val="nil"/>
              <w:bottom w:val="single" w:sz="4" w:space="0" w:color="000000"/>
              <w:right w:val="nil"/>
            </w:tcBorders>
            <w:vAlign w:val="center"/>
            <w:hideMark/>
          </w:tcPr>
          <w:p w14:paraId="7DFD1725" w14:textId="77777777" w:rsidR="00D36DE8" w:rsidRPr="00D36DE8" w:rsidRDefault="00D36DE8" w:rsidP="00D36DE8">
            <w:pPr>
              <w:rPr>
                <w:rFonts w:ascii="Garamond" w:eastAsia="Times New Roman" w:hAnsi="Garamond" w:cs="Times New Roman"/>
                <w:color w:val="000000"/>
                <w:sz w:val="20"/>
                <w:szCs w:val="20"/>
              </w:rPr>
            </w:pPr>
          </w:p>
        </w:tc>
        <w:tc>
          <w:tcPr>
            <w:tcW w:w="1095" w:type="pct"/>
            <w:vMerge/>
            <w:tcBorders>
              <w:top w:val="nil"/>
              <w:left w:val="nil"/>
              <w:bottom w:val="single" w:sz="4" w:space="0" w:color="000000"/>
              <w:right w:val="nil"/>
            </w:tcBorders>
            <w:vAlign w:val="center"/>
            <w:hideMark/>
          </w:tcPr>
          <w:p w14:paraId="716DE4D8" w14:textId="77777777" w:rsidR="00D36DE8" w:rsidRPr="00D36DE8" w:rsidRDefault="00D36DE8" w:rsidP="00D36DE8">
            <w:pPr>
              <w:rPr>
                <w:rFonts w:ascii="Garamond" w:eastAsia="Times New Roman" w:hAnsi="Garamond" w:cs="Times New Roman"/>
                <w:color w:val="000000"/>
                <w:sz w:val="20"/>
                <w:szCs w:val="20"/>
              </w:rPr>
            </w:pPr>
          </w:p>
        </w:tc>
        <w:tc>
          <w:tcPr>
            <w:tcW w:w="721" w:type="pct"/>
            <w:vMerge/>
            <w:tcBorders>
              <w:top w:val="nil"/>
              <w:left w:val="nil"/>
              <w:bottom w:val="single" w:sz="4" w:space="0" w:color="000000"/>
              <w:right w:val="nil"/>
            </w:tcBorders>
            <w:vAlign w:val="center"/>
            <w:hideMark/>
          </w:tcPr>
          <w:p w14:paraId="1FF11CCB" w14:textId="77777777" w:rsidR="00D36DE8" w:rsidRPr="00D36DE8" w:rsidRDefault="00D36DE8" w:rsidP="00D36DE8">
            <w:pPr>
              <w:rPr>
                <w:rFonts w:ascii="Garamond" w:eastAsia="Times New Roman" w:hAnsi="Garamond" w:cs="Times New Roman"/>
                <w:color w:val="000000"/>
                <w:sz w:val="20"/>
                <w:szCs w:val="20"/>
              </w:rPr>
            </w:pPr>
          </w:p>
        </w:tc>
        <w:tc>
          <w:tcPr>
            <w:tcW w:w="1352" w:type="pct"/>
            <w:vMerge/>
            <w:tcBorders>
              <w:top w:val="nil"/>
              <w:left w:val="nil"/>
              <w:bottom w:val="single" w:sz="4" w:space="0" w:color="000000"/>
              <w:right w:val="nil"/>
            </w:tcBorders>
            <w:vAlign w:val="center"/>
            <w:hideMark/>
          </w:tcPr>
          <w:p w14:paraId="7FEA67FE" w14:textId="77777777" w:rsidR="00D36DE8" w:rsidRPr="00D36DE8" w:rsidRDefault="00D36DE8" w:rsidP="00D36DE8">
            <w:pPr>
              <w:rPr>
                <w:rFonts w:ascii="Garamond" w:eastAsia="Times New Roman" w:hAnsi="Garamond" w:cs="Times New Roman"/>
                <w:color w:val="000000"/>
                <w:sz w:val="20"/>
                <w:szCs w:val="20"/>
              </w:rPr>
            </w:pPr>
          </w:p>
        </w:tc>
        <w:tc>
          <w:tcPr>
            <w:tcW w:w="1501" w:type="pct"/>
            <w:tcBorders>
              <w:top w:val="nil"/>
              <w:left w:val="nil"/>
              <w:bottom w:val="single" w:sz="4" w:space="0" w:color="auto"/>
              <w:right w:val="nil"/>
            </w:tcBorders>
            <w:shd w:val="clear" w:color="auto" w:fill="auto"/>
            <w:noWrap/>
            <w:vAlign w:val="center"/>
            <w:hideMark/>
          </w:tcPr>
          <w:p w14:paraId="5EA469B7" w14:textId="77777777" w:rsidR="00D36DE8" w:rsidRPr="00D36DE8" w:rsidRDefault="00D36DE8" w:rsidP="00D36DE8">
            <w:pP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 </w:t>
            </w:r>
          </w:p>
        </w:tc>
      </w:tr>
      <w:tr w:rsidR="00D36DE8" w:rsidRPr="00D36DE8" w14:paraId="10C2180B" w14:textId="77777777" w:rsidTr="00D36DE8">
        <w:trPr>
          <w:trHeight w:val="400"/>
        </w:trPr>
        <w:tc>
          <w:tcPr>
            <w:tcW w:w="332" w:type="pct"/>
            <w:vMerge w:val="restart"/>
            <w:tcBorders>
              <w:top w:val="nil"/>
              <w:left w:val="nil"/>
              <w:bottom w:val="single" w:sz="4" w:space="0" w:color="000000"/>
              <w:right w:val="nil"/>
            </w:tcBorders>
            <w:shd w:val="clear" w:color="auto" w:fill="auto"/>
            <w:vAlign w:val="center"/>
            <w:hideMark/>
          </w:tcPr>
          <w:p w14:paraId="7EFE4950"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10/24-10/26</w:t>
            </w:r>
          </w:p>
        </w:tc>
        <w:tc>
          <w:tcPr>
            <w:tcW w:w="1095" w:type="pct"/>
            <w:vMerge w:val="restart"/>
            <w:tcBorders>
              <w:top w:val="nil"/>
              <w:left w:val="nil"/>
              <w:bottom w:val="single" w:sz="4" w:space="0" w:color="000000"/>
              <w:right w:val="nil"/>
            </w:tcBorders>
            <w:shd w:val="clear" w:color="000000" w:fill="D9D9D9"/>
            <w:vAlign w:val="center"/>
            <w:hideMark/>
          </w:tcPr>
          <w:p w14:paraId="7C4F88B5"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10) Cultural Consequences/Outcomes</w:t>
            </w:r>
          </w:p>
        </w:tc>
        <w:tc>
          <w:tcPr>
            <w:tcW w:w="721" w:type="pct"/>
            <w:vMerge w:val="restart"/>
            <w:tcBorders>
              <w:top w:val="nil"/>
              <w:left w:val="nil"/>
              <w:bottom w:val="single" w:sz="4" w:space="0" w:color="000000"/>
              <w:right w:val="nil"/>
            </w:tcBorders>
            <w:shd w:val="clear" w:color="000000" w:fill="D9D9D9"/>
            <w:noWrap/>
            <w:vAlign w:val="center"/>
            <w:hideMark/>
          </w:tcPr>
          <w:p w14:paraId="123C7155"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Ch. 6 (pp. 217-220)</w:t>
            </w:r>
          </w:p>
        </w:tc>
        <w:tc>
          <w:tcPr>
            <w:tcW w:w="1352" w:type="pct"/>
            <w:vMerge w:val="restart"/>
            <w:tcBorders>
              <w:top w:val="nil"/>
              <w:left w:val="nil"/>
              <w:bottom w:val="single" w:sz="4" w:space="0" w:color="000000"/>
              <w:right w:val="nil"/>
            </w:tcBorders>
            <w:shd w:val="clear" w:color="000000" w:fill="D9D9D9"/>
            <w:vAlign w:val="center"/>
            <w:hideMark/>
          </w:tcPr>
          <w:p w14:paraId="33D47ACF"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 xml:space="preserve">Bail (2012); </w:t>
            </w:r>
            <w:proofErr w:type="spellStart"/>
            <w:r w:rsidRPr="00D36DE8">
              <w:rPr>
                <w:rFonts w:ascii="Garamond" w:eastAsia="Times New Roman" w:hAnsi="Garamond" w:cs="Times New Roman"/>
                <w:color w:val="000000"/>
                <w:sz w:val="20"/>
                <w:szCs w:val="20"/>
              </w:rPr>
              <w:t>Amenta</w:t>
            </w:r>
            <w:proofErr w:type="spellEnd"/>
            <w:r w:rsidRPr="00D36DE8">
              <w:rPr>
                <w:rFonts w:ascii="Garamond" w:eastAsia="Times New Roman" w:hAnsi="Garamond" w:cs="Times New Roman"/>
                <w:color w:val="000000"/>
                <w:sz w:val="20"/>
                <w:szCs w:val="20"/>
              </w:rPr>
              <w:t xml:space="preserve"> et al. (2009)</w:t>
            </w:r>
          </w:p>
        </w:tc>
        <w:tc>
          <w:tcPr>
            <w:tcW w:w="1501" w:type="pct"/>
            <w:vMerge w:val="restart"/>
            <w:tcBorders>
              <w:top w:val="nil"/>
              <w:left w:val="nil"/>
              <w:bottom w:val="single" w:sz="4" w:space="0" w:color="000000"/>
              <w:right w:val="nil"/>
            </w:tcBorders>
            <w:shd w:val="clear" w:color="000000" w:fill="D9D9D9"/>
            <w:vAlign w:val="center"/>
            <w:hideMark/>
          </w:tcPr>
          <w:p w14:paraId="79782220"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3 Research Questions for Final Research Proposal (Due 10/28 @ 5pm)</w:t>
            </w:r>
          </w:p>
        </w:tc>
      </w:tr>
      <w:tr w:rsidR="00D36DE8" w:rsidRPr="00D36DE8" w14:paraId="3AC73D7D" w14:textId="77777777" w:rsidTr="00D36DE8">
        <w:trPr>
          <w:trHeight w:val="380"/>
        </w:trPr>
        <w:tc>
          <w:tcPr>
            <w:tcW w:w="332" w:type="pct"/>
            <w:vMerge/>
            <w:tcBorders>
              <w:top w:val="nil"/>
              <w:left w:val="nil"/>
              <w:bottom w:val="single" w:sz="4" w:space="0" w:color="000000"/>
              <w:right w:val="nil"/>
            </w:tcBorders>
            <w:vAlign w:val="center"/>
            <w:hideMark/>
          </w:tcPr>
          <w:p w14:paraId="01211F90" w14:textId="77777777" w:rsidR="00D36DE8" w:rsidRPr="00D36DE8" w:rsidRDefault="00D36DE8" w:rsidP="00D36DE8">
            <w:pPr>
              <w:rPr>
                <w:rFonts w:ascii="Garamond" w:eastAsia="Times New Roman" w:hAnsi="Garamond" w:cs="Times New Roman"/>
                <w:color w:val="000000"/>
                <w:sz w:val="20"/>
                <w:szCs w:val="20"/>
              </w:rPr>
            </w:pPr>
          </w:p>
        </w:tc>
        <w:tc>
          <w:tcPr>
            <w:tcW w:w="1095" w:type="pct"/>
            <w:vMerge/>
            <w:tcBorders>
              <w:top w:val="nil"/>
              <w:left w:val="nil"/>
              <w:bottom w:val="single" w:sz="4" w:space="0" w:color="000000"/>
              <w:right w:val="nil"/>
            </w:tcBorders>
            <w:vAlign w:val="center"/>
            <w:hideMark/>
          </w:tcPr>
          <w:p w14:paraId="6EC48850" w14:textId="77777777" w:rsidR="00D36DE8" w:rsidRPr="00D36DE8" w:rsidRDefault="00D36DE8" w:rsidP="00D36DE8">
            <w:pPr>
              <w:rPr>
                <w:rFonts w:ascii="Garamond" w:eastAsia="Times New Roman" w:hAnsi="Garamond" w:cs="Times New Roman"/>
                <w:color w:val="000000"/>
                <w:sz w:val="20"/>
                <w:szCs w:val="20"/>
              </w:rPr>
            </w:pPr>
          </w:p>
        </w:tc>
        <w:tc>
          <w:tcPr>
            <w:tcW w:w="721" w:type="pct"/>
            <w:vMerge/>
            <w:tcBorders>
              <w:top w:val="nil"/>
              <w:left w:val="nil"/>
              <w:bottom w:val="single" w:sz="4" w:space="0" w:color="000000"/>
              <w:right w:val="nil"/>
            </w:tcBorders>
            <w:vAlign w:val="center"/>
            <w:hideMark/>
          </w:tcPr>
          <w:p w14:paraId="04AE5D54" w14:textId="77777777" w:rsidR="00D36DE8" w:rsidRPr="00D36DE8" w:rsidRDefault="00D36DE8" w:rsidP="00D36DE8">
            <w:pPr>
              <w:rPr>
                <w:rFonts w:ascii="Garamond" w:eastAsia="Times New Roman" w:hAnsi="Garamond" w:cs="Times New Roman"/>
                <w:color w:val="000000"/>
                <w:sz w:val="20"/>
                <w:szCs w:val="20"/>
              </w:rPr>
            </w:pPr>
          </w:p>
        </w:tc>
        <w:tc>
          <w:tcPr>
            <w:tcW w:w="1352" w:type="pct"/>
            <w:vMerge/>
            <w:tcBorders>
              <w:top w:val="nil"/>
              <w:left w:val="nil"/>
              <w:bottom w:val="single" w:sz="4" w:space="0" w:color="000000"/>
              <w:right w:val="nil"/>
            </w:tcBorders>
            <w:vAlign w:val="center"/>
            <w:hideMark/>
          </w:tcPr>
          <w:p w14:paraId="303F0CB3" w14:textId="77777777" w:rsidR="00D36DE8" w:rsidRPr="00D36DE8" w:rsidRDefault="00D36DE8" w:rsidP="00D36DE8">
            <w:pPr>
              <w:rPr>
                <w:rFonts w:ascii="Garamond" w:eastAsia="Times New Roman" w:hAnsi="Garamond" w:cs="Times New Roman"/>
                <w:color w:val="000000"/>
                <w:sz w:val="20"/>
                <w:szCs w:val="20"/>
              </w:rPr>
            </w:pPr>
          </w:p>
        </w:tc>
        <w:tc>
          <w:tcPr>
            <w:tcW w:w="1501" w:type="pct"/>
            <w:vMerge/>
            <w:tcBorders>
              <w:top w:val="nil"/>
              <w:left w:val="nil"/>
              <w:bottom w:val="single" w:sz="4" w:space="0" w:color="000000"/>
              <w:right w:val="nil"/>
            </w:tcBorders>
            <w:vAlign w:val="center"/>
            <w:hideMark/>
          </w:tcPr>
          <w:p w14:paraId="7DD6F6CE" w14:textId="77777777" w:rsidR="00D36DE8" w:rsidRPr="00D36DE8" w:rsidRDefault="00D36DE8" w:rsidP="00D36DE8">
            <w:pPr>
              <w:rPr>
                <w:rFonts w:ascii="Garamond" w:eastAsia="Times New Roman" w:hAnsi="Garamond" w:cs="Times New Roman"/>
                <w:color w:val="000000"/>
                <w:sz w:val="20"/>
                <w:szCs w:val="20"/>
              </w:rPr>
            </w:pPr>
          </w:p>
        </w:tc>
      </w:tr>
      <w:tr w:rsidR="00D36DE8" w:rsidRPr="00D36DE8" w14:paraId="23FAA1CC" w14:textId="77777777" w:rsidTr="00D36DE8">
        <w:trPr>
          <w:trHeight w:val="420"/>
        </w:trPr>
        <w:tc>
          <w:tcPr>
            <w:tcW w:w="332" w:type="pct"/>
            <w:vMerge w:val="restart"/>
            <w:tcBorders>
              <w:top w:val="nil"/>
              <w:left w:val="nil"/>
              <w:bottom w:val="single" w:sz="4" w:space="0" w:color="000000"/>
              <w:right w:val="nil"/>
            </w:tcBorders>
            <w:shd w:val="clear" w:color="auto" w:fill="auto"/>
            <w:vAlign w:val="center"/>
            <w:hideMark/>
          </w:tcPr>
          <w:p w14:paraId="088EB99B"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10/31-11/2</w:t>
            </w:r>
          </w:p>
        </w:tc>
        <w:tc>
          <w:tcPr>
            <w:tcW w:w="1095" w:type="pct"/>
            <w:vMerge w:val="restart"/>
            <w:tcBorders>
              <w:top w:val="nil"/>
              <w:left w:val="nil"/>
              <w:bottom w:val="single" w:sz="4" w:space="0" w:color="000000"/>
              <w:right w:val="nil"/>
            </w:tcBorders>
            <w:shd w:val="clear" w:color="auto" w:fill="auto"/>
            <w:vAlign w:val="bottom"/>
            <w:hideMark/>
          </w:tcPr>
          <w:p w14:paraId="667336F0"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Discussion and Small Groups for Research Questions/Proposal</w:t>
            </w:r>
          </w:p>
        </w:tc>
        <w:tc>
          <w:tcPr>
            <w:tcW w:w="721" w:type="pct"/>
            <w:vMerge w:val="restart"/>
            <w:tcBorders>
              <w:top w:val="nil"/>
              <w:left w:val="nil"/>
              <w:bottom w:val="single" w:sz="4" w:space="0" w:color="000000"/>
              <w:right w:val="nil"/>
            </w:tcBorders>
            <w:shd w:val="clear" w:color="auto" w:fill="auto"/>
            <w:noWrap/>
            <w:vAlign w:val="center"/>
            <w:hideMark/>
          </w:tcPr>
          <w:p w14:paraId="6D0F87E6"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 </w:t>
            </w:r>
          </w:p>
        </w:tc>
        <w:tc>
          <w:tcPr>
            <w:tcW w:w="1352" w:type="pct"/>
            <w:vMerge w:val="restart"/>
            <w:tcBorders>
              <w:top w:val="nil"/>
              <w:left w:val="nil"/>
              <w:bottom w:val="single" w:sz="4" w:space="0" w:color="000000"/>
              <w:right w:val="nil"/>
            </w:tcBorders>
            <w:shd w:val="clear" w:color="auto" w:fill="auto"/>
            <w:vAlign w:val="center"/>
            <w:hideMark/>
          </w:tcPr>
          <w:p w14:paraId="07DD8648"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Example Research Proposal; Writing an Introduction</w:t>
            </w:r>
          </w:p>
        </w:tc>
        <w:tc>
          <w:tcPr>
            <w:tcW w:w="1501" w:type="pct"/>
            <w:vMerge w:val="restart"/>
            <w:tcBorders>
              <w:top w:val="nil"/>
              <w:left w:val="nil"/>
              <w:bottom w:val="single" w:sz="4" w:space="0" w:color="000000"/>
              <w:right w:val="nil"/>
            </w:tcBorders>
            <w:shd w:val="clear" w:color="auto" w:fill="auto"/>
            <w:vAlign w:val="center"/>
            <w:hideMark/>
          </w:tcPr>
          <w:p w14:paraId="58753838"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Draft Introduction Section (Due 11/4 @ 5pm)</w:t>
            </w:r>
          </w:p>
        </w:tc>
      </w:tr>
      <w:tr w:rsidR="00D36DE8" w:rsidRPr="00D36DE8" w14:paraId="494D3AC7" w14:textId="77777777" w:rsidTr="00D36DE8">
        <w:trPr>
          <w:trHeight w:val="380"/>
        </w:trPr>
        <w:tc>
          <w:tcPr>
            <w:tcW w:w="332" w:type="pct"/>
            <w:vMerge/>
            <w:tcBorders>
              <w:top w:val="nil"/>
              <w:left w:val="nil"/>
              <w:bottom w:val="single" w:sz="4" w:space="0" w:color="000000"/>
              <w:right w:val="nil"/>
            </w:tcBorders>
            <w:vAlign w:val="center"/>
            <w:hideMark/>
          </w:tcPr>
          <w:p w14:paraId="611DE6B3" w14:textId="77777777" w:rsidR="00D36DE8" w:rsidRPr="00D36DE8" w:rsidRDefault="00D36DE8" w:rsidP="00D36DE8">
            <w:pPr>
              <w:rPr>
                <w:rFonts w:ascii="Garamond" w:eastAsia="Times New Roman" w:hAnsi="Garamond" w:cs="Times New Roman"/>
                <w:color w:val="000000"/>
                <w:sz w:val="20"/>
                <w:szCs w:val="20"/>
              </w:rPr>
            </w:pPr>
          </w:p>
        </w:tc>
        <w:tc>
          <w:tcPr>
            <w:tcW w:w="1095" w:type="pct"/>
            <w:vMerge/>
            <w:tcBorders>
              <w:top w:val="nil"/>
              <w:left w:val="nil"/>
              <w:bottom w:val="single" w:sz="4" w:space="0" w:color="000000"/>
              <w:right w:val="nil"/>
            </w:tcBorders>
            <w:vAlign w:val="center"/>
            <w:hideMark/>
          </w:tcPr>
          <w:p w14:paraId="532847D4" w14:textId="77777777" w:rsidR="00D36DE8" w:rsidRPr="00D36DE8" w:rsidRDefault="00D36DE8" w:rsidP="00D36DE8">
            <w:pPr>
              <w:rPr>
                <w:rFonts w:ascii="Garamond" w:eastAsia="Times New Roman" w:hAnsi="Garamond" w:cs="Times New Roman"/>
                <w:color w:val="000000"/>
                <w:sz w:val="20"/>
                <w:szCs w:val="20"/>
              </w:rPr>
            </w:pPr>
          </w:p>
        </w:tc>
        <w:tc>
          <w:tcPr>
            <w:tcW w:w="721" w:type="pct"/>
            <w:vMerge/>
            <w:tcBorders>
              <w:top w:val="nil"/>
              <w:left w:val="nil"/>
              <w:bottom w:val="single" w:sz="4" w:space="0" w:color="000000"/>
              <w:right w:val="nil"/>
            </w:tcBorders>
            <w:vAlign w:val="center"/>
            <w:hideMark/>
          </w:tcPr>
          <w:p w14:paraId="4B5871F2" w14:textId="77777777" w:rsidR="00D36DE8" w:rsidRPr="00D36DE8" w:rsidRDefault="00D36DE8" w:rsidP="00D36DE8">
            <w:pPr>
              <w:rPr>
                <w:rFonts w:ascii="Garamond" w:eastAsia="Times New Roman" w:hAnsi="Garamond" w:cs="Times New Roman"/>
                <w:color w:val="000000"/>
                <w:sz w:val="20"/>
                <w:szCs w:val="20"/>
              </w:rPr>
            </w:pPr>
          </w:p>
        </w:tc>
        <w:tc>
          <w:tcPr>
            <w:tcW w:w="1352" w:type="pct"/>
            <w:vMerge/>
            <w:tcBorders>
              <w:top w:val="nil"/>
              <w:left w:val="nil"/>
              <w:bottom w:val="single" w:sz="4" w:space="0" w:color="000000"/>
              <w:right w:val="nil"/>
            </w:tcBorders>
            <w:vAlign w:val="center"/>
            <w:hideMark/>
          </w:tcPr>
          <w:p w14:paraId="1B183A44" w14:textId="77777777" w:rsidR="00D36DE8" w:rsidRPr="00D36DE8" w:rsidRDefault="00D36DE8" w:rsidP="00D36DE8">
            <w:pPr>
              <w:rPr>
                <w:rFonts w:ascii="Garamond" w:eastAsia="Times New Roman" w:hAnsi="Garamond" w:cs="Times New Roman"/>
                <w:color w:val="000000"/>
                <w:sz w:val="20"/>
                <w:szCs w:val="20"/>
              </w:rPr>
            </w:pPr>
          </w:p>
        </w:tc>
        <w:tc>
          <w:tcPr>
            <w:tcW w:w="1501" w:type="pct"/>
            <w:vMerge/>
            <w:tcBorders>
              <w:top w:val="nil"/>
              <w:left w:val="nil"/>
              <w:bottom w:val="single" w:sz="4" w:space="0" w:color="000000"/>
              <w:right w:val="nil"/>
            </w:tcBorders>
            <w:vAlign w:val="center"/>
            <w:hideMark/>
          </w:tcPr>
          <w:p w14:paraId="0B800505" w14:textId="77777777" w:rsidR="00D36DE8" w:rsidRPr="00D36DE8" w:rsidRDefault="00D36DE8" w:rsidP="00D36DE8">
            <w:pPr>
              <w:rPr>
                <w:rFonts w:ascii="Garamond" w:eastAsia="Times New Roman" w:hAnsi="Garamond" w:cs="Times New Roman"/>
                <w:color w:val="000000"/>
                <w:sz w:val="20"/>
                <w:szCs w:val="20"/>
              </w:rPr>
            </w:pPr>
          </w:p>
        </w:tc>
      </w:tr>
      <w:tr w:rsidR="00D36DE8" w:rsidRPr="00D36DE8" w14:paraId="4B875007" w14:textId="77777777" w:rsidTr="00D36DE8">
        <w:trPr>
          <w:trHeight w:val="280"/>
        </w:trPr>
        <w:tc>
          <w:tcPr>
            <w:tcW w:w="332" w:type="pct"/>
            <w:vMerge w:val="restart"/>
            <w:tcBorders>
              <w:top w:val="nil"/>
              <w:left w:val="nil"/>
              <w:bottom w:val="single" w:sz="4" w:space="0" w:color="000000"/>
              <w:right w:val="nil"/>
            </w:tcBorders>
            <w:shd w:val="clear" w:color="auto" w:fill="auto"/>
            <w:vAlign w:val="center"/>
            <w:hideMark/>
          </w:tcPr>
          <w:p w14:paraId="32D4B358"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11/7-11/9</w:t>
            </w:r>
          </w:p>
        </w:tc>
        <w:tc>
          <w:tcPr>
            <w:tcW w:w="1095" w:type="pct"/>
            <w:vMerge w:val="restart"/>
            <w:tcBorders>
              <w:top w:val="nil"/>
              <w:left w:val="nil"/>
              <w:bottom w:val="single" w:sz="4" w:space="0" w:color="000000"/>
              <w:right w:val="nil"/>
            </w:tcBorders>
            <w:shd w:val="clear" w:color="000000" w:fill="D9D9D9"/>
            <w:vAlign w:val="center"/>
            <w:hideMark/>
          </w:tcPr>
          <w:p w14:paraId="24F102A6"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 xml:space="preserve"> Discussions of Literature</w:t>
            </w:r>
          </w:p>
        </w:tc>
        <w:tc>
          <w:tcPr>
            <w:tcW w:w="721" w:type="pct"/>
            <w:vMerge w:val="restart"/>
            <w:tcBorders>
              <w:top w:val="nil"/>
              <w:left w:val="nil"/>
              <w:bottom w:val="single" w:sz="4" w:space="0" w:color="000000"/>
              <w:right w:val="nil"/>
            </w:tcBorders>
            <w:shd w:val="clear" w:color="000000" w:fill="D9D9D9"/>
            <w:noWrap/>
            <w:vAlign w:val="center"/>
            <w:hideMark/>
          </w:tcPr>
          <w:p w14:paraId="4CFF5F50"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 </w:t>
            </w:r>
          </w:p>
        </w:tc>
        <w:tc>
          <w:tcPr>
            <w:tcW w:w="1352" w:type="pct"/>
            <w:vMerge w:val="restart"/>
            <w:tcBorders>
              <w:top w:val="nil"/>
              <w:left w:val="nil"/>
              <w:bottom w:val="single" w:sz="4" w:space="0" w:color="000000"/>
              <w:right w:val="nil"/>
            </w:tcBorders>
            <w:shd w:val="clear" w:color="000000" w:fill="D9D9D9"/>
            <w:noWrap/>
            <w:vAlign w:val="center"/>
            <w:hideMark/>
          </w:tcPr>
          <w:p w14:paraId="7BF86510"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Writing a Literature Review</w:t>
            </w:r>
          </w:p>
        </w:tc>
        <w:tc>
          <w:tcPr>
            <w:tcW w:w="1501" w:type="pct"/>
            <w:vMerge w:val="restart"/>
            <w:tcBorders>
              <w:top w:val="nil"/>
              <w:left w:val="nil"/>
              <w:bottom w:val="single" w:sz="4" w:space="0" w:color="000000"/>
              <w:right w:val="nil"/>
            </w:tcBorders>
            <w:shd w:val="clear" w:color="000000" w:fill="D9D9D9"/>
            <w:vAlign w:val="center"/>
            <w:hideMark/>
          </w:tcPr>
          <w:p w14:paraId="034A1153"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 </w:t>
            </w:r>
          </w:p>
        </w:tc>
      </w:tr>
      <w:tr w:rsidR="00D36DE8" w:rsidRPr="00D36DE8" w14:paraId="4773BCC1" w14:textId="77777777" w:rsidTr="00D36DE8">
        <w:trPr>
          <w:trHeight w:val="280"/>
        </w:trPr>
        <w:tc>
          <w:tcPr>
            <w:tcW w:w="332" w:type="pct"/>
            <w:vMerge/>
            <w:tcBorders>
              <w:top w:val="nil"/>
              <w:left w:val="nil"/>
              <w:bottom w:val="single" w:sz="4" w:space="0" w:color="000000"/>
              <w:right w:val="nil"/>
            </w:tcBorders>
            <w:vAlign w:val="center"/>
            <w:hideMark/>
          </w:tcPr>
          <w:p w14:paraId="21160333" w14:textId="77777777" w:rsidR="00D36DE8" w:rsidRPr="00D36DE8" w:rsidRDefault="00D36DE8" w:rsidP="00D36DE8">
            <w:pPr>
              <w:rPr>
                <w:rFonts w:ascii="Garamond" w:eastAsia="Times New Roman" w:hAnsi="Garamond" w:cs="Times New Roman"/>
                <w:color w:val="000000"/>
                <w:sz w:val="20"/>
                <w:szCs w:val="20"/>
              </w:rPr>
            </w:pPr>
          </w:p>
        </w:tc>
        <w:tc>
          <w:tcPr>
            <w:tcW w:w="1095" w:type="pct"/>
            <w:vMerge/>
            <w:tcBorders>
              <w:top w:val="nil"/>
              <w:left w:val="nil"/>
              <w:bottom w:val="single" w:sz="4" w:space="0" w:color="000000"/>
              <w:right w:val="nil"/>
            </w:tcBorders>
            <w:vAlign w:val="center"/>
            <w:hideMark/>
          </w:tcPr>
          <w:p w14:paraId="64858029" w14:textId="77777777" w:rsidR="00D36DE8" w:rsidRPr="00D36DE8" w:rsidRDefault="00D36DE8" w:rsidP="00D36DE8">
            <w:pPr>
              <w:rPr>
                <w:rFonts w:ascii="Garamond" w:eastAsia="Times New Roman" w:hAnsi="Garamond" w:cs="Times New Roman"/>
                <w:color w:val="000000"/>
                <w:sz w:val="20"/>
                <w:szCs w:val="20"/>
              </w:rPr>
            </w:pPr>
          </w:p>
        </w:tc>
        <w:tc>
          <w:tcPr>
            <w:tcW w:w="721" w:type="pct"/>
            <w:vMerge/>
            <w:tcBorders>
              <w:top w:val="nil"/>
              <w:left w:val="nil"/>
              <w:bottom w:val="single" w:sz="4" w:space="0" w:color="000000"/>
              <w:right w:val="nil"/>
            </w:tcBorders>
            <w:vAlign w:val="center"/>
            <w:hideMark/>
          </w:tcPr>
          <w:p w14:paraId="70928D6B" w14:textId="77777777" w:rsidR="00D36DE8" w:rsidRPr="00D36DE8" w:rsidRDefault="00D36DE8" w:rsidP="00D36DE8">
            <w:pPr>
              <w:rPr>
                <w:rFonts w:ascii="Garamond" w:eastAsia="Times New Roman" w:hAnsi="Garamond" w:cs="Times New Roman"/>
                <w:color w:val="000000"/>
                <w:sz w:val="20"/>
                <w:szCs w:val="20"/>
              </w:rPr>
            </w:pPr>
          </w:p>
        </w:tc>
        <w:tc>
          <w:tcPr>
            <w:tcW w:w="1352" w:type="pct"/>
            <w:vMerge/>
            <w:tcBorders>
              <w:top w:val="nil"/>
              <w:left w:val="nil"/>
              <w:bottom w:val="single" w:sz="4" w:space="0" w:color="000000"/>
              <w:right w:val="nil"/>
            </w:tcBorders>
            <w:vAlign w:val="center"/>
            <w:hideMark/>
          </w:tcPr>
          <w:p w14:paraId="41482A9F" w14:textId="77777777" w:rsidR="00D36DE8" w:rsidRPr="00D36DE8" w:rsidRDefault="00D36DE8" w:rsidP="00D36DE8">
            <w:pPr>
              <w:rPr>
                <w:rFonts w:ascii="Garamond" w:eastAsia="Times New Roman" w:hAnsi="Garamond" w:cs="Times New Roman"/>
                <w:color w:val="000000"/>
                <w:sz w:val="20"/>
                <w:szCs w:val="20"/>
              </w:rPr>
            </w:pPr>
          </w:p>
        </w:tc>
        <w:tc>
          <w:tcPr>
            <w:tcW w:w="1501" w:type="pct"/>
            <w:vMerge/>
            <w:tcBorders>
              <w:top w:val="nil"/>
              <w:left w:val="nil"/>
              <w:bottom w:val="single" w:sz="4" w:space="0" w:color="000000"/>
              <w:right w:val="nil"/>
            </w:tcBorders>
            <w:vAlign w:val="center"/>
            <w:hideMark/>
          </w:tcPr>
          <w:p w14:paraId="0897ED35" w14:textId="77777777" w:rsidR="00D36DE8" w:rsidRPr="00D36DE8" w:rsidRDefault="00D36DE8" w:rsidP="00D36DE8">
            <w:pPr>
              <w:rPr>
                <w:rFonts w:ascii="Garamond" w:eastAsia="Times New Roman" w:hAnsi="Garamond" w:cs="Times New Roman"/>
                <w:color w:val="000000"/>
                <w:sz w:val="20"/>
                <w:szCs w:val="20"/>
              </w:rPr>
            </w:pPr>
          </w:p>
        </w:tc>
      </w:tr>
      <w:tr w:rsidR="00D36DE8" w:rsidRPr="00D36DE8" w14:paraId="74A82763" w14:textId="77777777" w:rsidTr="00D36DE8">
        <w:trPr>
          <w:trHeight w:val="280"/>
        </w:trPr>
        <w:tc>
          <w:tcPr>
            <w:tcW w:w="332" w:type="pct"/>
            <w:vMerge w:val="restart"/>
            <w:tcBorders>
              <w:top w:val="nil"/>
              <w:left w:val="nil"/>
              <w:bottom w:val="single" w:sz="4" w:space="0" w:color="000000"/>
              <w:right w:val="nil"/>
            </w:tcBorders>
            <w:shd w:val="clear" w:color="auto" w:fill="auto"/>
            <w:vAlign w:val="center"/>
            <w:hideMark/>
          </w:tcPr>
          <w:p w14:paraId="3E1D224A"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11/14-11/16</w:t>
            </w:r>
          </w:p>
        </w:tc>
        <w:tc>
          <w:tcPr>
            <w:tcW w:w="1095" w:type="pct"/>
            <w:vMerge w:val="restart"/>
            <w:tcBorders>
              <w:top w:val="nil"/>
              <w:left w:val="nil"/>
              <w:bottom w:val="single" w:sz="4" w:space="0" w:color="000000"/>
              <w:right w:val="nil"/>
            </w:tcBorders>
            <w:shd w:val="clear" w:color="auto" w:fill="auto"/>
            <w:vAlign w:val="center"/>
            <w:hideMark/>
          </w:tcPr>
          <w:p w14:paraId="7EB9331E"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Small Groups Discussions of Literature Review</w:t>
            </w:r>
          </w:p>
        </w:tc>
        <w:tc>
          <w:tcPr>
            <w:tcW w:w="721" w:type="pct"/>
            <w:vMerge w:val="restart"/>
            <w:tcBorders>
              <w:top w:val="nil"/>
              <w:left w:val="nil"/>
              <w:bottom w:val="single" w:sz="4" w:space="0" w:color="000000"/>
              <w:right w:val="nil"/>
            </w:tcBorders>
            <w:shd w:val="clear" w:color="auto" w:fill="auto"/>
            <w:noWrap/>
            <w:vAlign w:val="center"/>
            <w:hideMark/>
          </w:tcPr>
          <w:p w14:paraId="21EAF59E"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 </w:t>
            </w:r>
          </w:p>
        </w:tc>
        <w:tc>
          <w:tcPr>
            <w:tcW w:w="1352" w:type="pct"/>
            <w:vMerge w:val="restart"/>
            <w:tcBorders>
              <w:top w:val="nil"/>
              <w:left w:val="nil"/>
              <w:bottom w:val="single" w:sz="4" w:space="0" w:color="000000"/>
              <w:right w:val="nil"/>
            </w:tcBorders>
            <w:shd w:val="clear" w:color="auto" w:fill="auto"/>
            <w:noWrap/>
            <w:vAlign w:val="center"/>
            <w:hideMark/>
          </w:tcPr>
          <w:p w14:paraId="4DDD81A5"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 </w:t>
            </w:r>
          </w:p>
        </w:tc>
        <w:tc>
          <w:tcPr>
            <w:tcW w:w="1501" w:type="pct"/>
            <w:vMerge w:val="restart"/>
            <w:tcBorders>
              <w:top w:val="nil"/>
              <w:left w:val="nil"/>
              <w:bottom w:val="single" w:sz="4" w:space="0" w:color="000000"/>
              <w:right w:val="nil"/>
            </w:tcBorders>
            <w:shd w:val="clear" w:color="auto" w:fill="auto"/>
            <w:vAlign w:val="center"/>
            <w:hideMark/>
          </w:tcPr>
          <w:p w14:paraId="45C36936"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Draft Literature Review Section (Due 11/18 @ 5pm)</w:t>
            </w:r>
          </w:p>
        </w:tc>
      </w:tr>
      <w:tr w:rsidR="00D36DE8" w:rsidRPr="00D36DE8" w14:paraId="2329A6AD" w14:textId="77777777" w:rsidTr="00D36DE8">
        <w:trPr>
          <w:trHeight w:val="280"/>
        </w:trPr>
        <w:tc>
          <w:tcPr>
            <w:tcW w:w="332" w:type="pct"/>
            <w:vMerge/>
            <w:tcBorders>
              <w:top w:val="nil"/>
              <w:left w:val="nil"/>
              <w:bottom w:val="single" w:sz="4" w:space="0" w:color="000000"/>
              <w:right w:val="nil"/>
            </w:tcBorders>
            <w:vAlign w:val="center"/>
            <w:hideMark/>
          </w:tcPr>
          <w:p w14:paraId="71FBFAF2" w14:textId="77777777" w:rsidR="00D36DE8" w:rsidRPr="00D36DE8" w:rsidRDefault="00D36DE8" w:rsidP="00D36DE8">
            <w:pPr>
              <w:rPr>
                <w:rFonts w:ascii="Garamond" w:eastAsia="Times New Roman" w:hAnsi="Garamond" w:cs="Times New Roman"/>
                <w:color w:val="000000"/>
                <w:sz w:val="20"/>
                <w:szCs w:val="20"/>
              </w:rPr>
            </w:pPr>
          </w:p>
        </w:tc>
        <w:tc>
          <w:tcPr>
            <w:tcW w:w="1095" w:type="pct"/>
            <w:vMerge/>
            <w:tcBorders>
              <w:top w:val="nil"/>
              <w:left w:val="nil"/>
              <w:bottom w:val="single" w:sz="4" w:space="0" w:color="000000"/>
              <w:right w:val="nil"/>
            </w:tcBorders>
            <w:vAlign w:val="center"/>
            <w:hideMark/>
          </w:tcPr>
          <w:p w14:paraId="6AD70B06" w14:textId="77777777" w:rsidR="00D36DE8" w:rsidRPr="00D36DE8" w:rsidRDefault="00D36DE8" w:rsidP="00D36DE8">
            <w:pPr>
              <w:rPr>
                <w:rFonts w:ascii="Garamond" w:eastAsia="Times New Roman" w:hAnsi="Garamond" w:cs="Times New Roman"/>
                <w:color w:val="000000"/>
                <w:sz w:val="20"/>
                <w:szCs w:val="20"/>
              </w:rPr>
            </w:pPr>
          </w:p>
        </w:tc>
        <w:tc>
          <w:tcPr>
            <w:tcW w:w="721" w:type="pct"/>
            <w:vMerge/>
            <w:tcBorders>
              <w:top w:val="nil"/>
              <w:left w:val="nil"/>
              <w:bottom w:val="single" w:sz="4" w:space="0" w:color="000000"/>
              <w:right w:val="nil"/>
            </w:tcBorders>
            <w:vAlign w:val="center"/>
            <w:hideMark/>
          </w:tcPr>
          <w:p w14:paraId="56CEE1C9" w14:textId="77777777" w:rsidR="00D36DE8" w:rsidRPr="00D36DE8" w:rsidRDefault="00D36DE8" w:rsidP="00D36DE8">
            <w:pPr>
              <w:rPr>
                <w:rFonts w:ascii="Garamond" w:eastAsia="Times New Roman" w:hAnsi="Garamond" w:cs="Times New Roman"/>
                <w:color w:val="000000"/>
                <w:sz w:val="20"/>
                <w:szCs w:val="20"/>
              </w:rPr>
            </w:pPr>
          </w:p>
        </w:tc>
        <w:tc>
          <w:tcPr>
            <w:tcW w:w="1352" w:type="pct"/>
            <w:vMerge/>
            <w:tcBorders>
              <w:top w:val="nil"/>
              <w:left w:val="nil"/>
              <w:bottom w:val="single" w:sz="4" w:space="0" w:color="000000"/>
              <w:right w:val="nil"/>
            </w:tcBorders>
            <w:vAlign w:val="center"/>
            <w:hideMark/>
          </w:tcPr>
          <w:p w14:paraId="59B8B88E" w14:textId="77777777" w:rsidR="00D36DE8" w:rsidRPr="00D36DE8" w:rsidRDefault="00D36DE8" w:rsidP="00D36DE8">
            <w:pPr>
              <w:rPr>
                <w:rFonts w:ascii="Garamond" w:eastAsia="Times New Roman" w:hAnsi="Garamond" w:cs="Times New Roman"/>
                <w:color w:val="000000"/>
                <w:sz w:val="20"/>
                <w:szCs w:val="20"/>
              </w:rPr>
            </w:pPr>
          </w:p>
        </w:tc>
        <w:tc>
          <w:tcPr>
            <w:tcW w:w="1501" w:type="pct"/>
            <w:vMerge/>
            <w:tcBorders>
              <w:top w:val="nil"/>
              <w:left w:val="nil"/>
              <w:bottom w:val="single" w:sz="4" w:space="0" w:color="000000"/>
              <w:right w:val="nil"/>
            </w:tcBorders>
            <w:vAlign w:val="center"/>
            <w:hideMark/>
          </w:tcPr>
          <w:p w14:paraId="1E8D05F1" w14:textId="77777777" w:rsidR="00D36DE8" w:rsidRPr="00D36DE8" w:rsidRDefault="00D36DE8" w:rsidP="00D36DE8">
            <w:pPr>
              <w:rPr>
                <w:rFonts w:ascii="Garamond" w:eastAsia="Times New Roman" w:hAnsi="Garamond" w:cs="Times New Roman"/>
                <w:color w:val="000000"/>
                <w:sz w:val="20"/>
                <w:szCs w:val="20"/>
              </w:rPr>
            </w:pPr>
          </w:p>
        </w:tc>
      </w:tr>
      <w:tr w:rsidR="00D36DE8" w:rsidRPr="00D36DE8" w14:paraId="38D34A4F" w14:textId="77777777" w:rsidTr="00D36DE8">
        <w:trPr>
          <w:trHeight w:val="280"/>
        </w:trPr>
        <w:tc>
          <w:tcPr>
            <w:tcW w:w="332" w:type="pct"/>
            <w:vMerge w:val="restart"/>
            <w:tcBorders>
              <w:top w:val="nil"/>
              <w:left w:val="nil"/>
              <w:bottom w:val="single" w:sz="4" w:space="0" w:color="000000"/>
              <w:right w:val="nil"/>
            </w:tcBorders>
            <w:shd w:val="clear" w:color="auto" w:fill="auto"/>
            <w:vAlign w:val="center"/>
            <w:hideMark/>
          </w:tcPr>
          <w:p w14:paraId="0FEBF033"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11/21-11/23</w:t>
            </w:r>
          </w:p>
        </w:tc>
        <w:tc>
          <w:tcPr>
            <w:tcW w:w="4668" w:type="pct"/>
            <w:gridSpan w:val="4"/>
            <w:vMerge w:val="restart"/>
            <w:tcBorders>
              <w:top w:val="single" w:sz="4" w:space="0" w:color="auto"/>
              <w:left w:val="nil"/>
              <w:bottom w:val="single" w:sz="4" w:space="0" w:color="000000"/>
              <w:right w:val="nil"/>
            </w:tcBorders>
            <w:shd w:val="clear" w:color="000000" w:fill="D9D9D9"/>
            <w:vAlign w:val="center"/>
            <w:hideMark/>
          </w:tcPr>
          <w:p w14:paraId="696A9497"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NO CLASS: Thanksgiving Break</w:t>
            </w:r>
          </w:p>
        </w:tc>
      </w:tr>
      <w:tr w:rsidR="00D36DE8" w:rsidRPr="00D36DE8" w14:paraId="7F331481" w14:textId="77777777" w:rsidTr="00D36DE8">
        <w:trPr>
          <w:trHeight w:val="280"/>
        </w:trPr>
        <w:tc>
          <w:tcPr>
            <w:tcW w:w="332" w:type="pct"/>
            <w:vMerge/>
            <w:tcBorders>
              <w:top w:val="nil"/>
              <w:left w:val="nil"/>
              <w:bottom w:val="single" w:sz="4" w:space="0" w:color="000000"/>
              <w:right w:val="nil"/>
            </w:tcBorders>
            <w:vAlign w:val="center"/>
            <w:hideMark/>
          </w:tcPr>
          <w:p w14:paraId="1CD6904B" w14:textId="77777777" w:rsidR="00D36DE8" w:rsidRPr="00D36DE8" w:rsidRDefault="00D36DE8" w:rsidP="00D36DE8">
            <w:pPr>
              <w:rPr>
                <w:rFonts w:ascii="Garamond" w:eastAsia="Times New Roman" w:hAnsi="Garamond" w:cs="Times New Roman"/>
                <w:color w:val="000000"/>
                <w:sz w:val="20"/>
                <w:szCs w:val="20"/>
              </w:rPr>
            </w:pPr>
          </w:p>
        </w:tc>
        <w:tc>
          <w:tcPr>
            <w:tcW w:w="4668" w:type="pct"/>
            <w:gridSpan w:val="4"/>
            <w:vMerge/>
            <w:tcBorders>
              <w:top w:val="single" w:sz="4" w:space="0" w:color="auto"/>
              <w:left w:val="nil"/>
              <w:bottom w:val="single" w:sz="4" w:space="0" w:color="000000"/>
              <w:right w:val="nil"/>
            </w:tcBorders>
            <w:vAlign w:val="center"/>
            <w:hideMark/>
          </w:tcPr>
          <w:p w14:paraId="6E6A4DAF" w14:textId="77777777" w:rsidR="00D36DE8" w:rsidRPr="00D36DE8" w:rsidRDefault="00D36DE8" w:rsidP="00D36DE8">
            <w:pPr>
              <w:rPr>
                <w:rFonts w:ascii="Garamond" w:eastAsia="Times New Roman" w:hAnsi="Garamond" w:cs="Times New Roman"/>
                <w:color w:val="000000"/>
                <w:sz w:val="20"/>
                <w:szCs w:val="20"/>
              </w:rPr>
            </w:pPr>
          </w:p>
        </w:tc>
      </w:tr>
      <w:tr w:rsidR="00D36DE8" w:rsidRPr="00D36DE8" w14:paraId="38BF898E" w14:textId="77777777" w:rsidTr="00D36DE8">
        <w:trPr>
          <w:trHeight w:val="280"/>
        </w:trPr>
        <w:tc>
          <w:tcPr>
            <w:tcW w:w="332" w:type="pct"/>
            <w:vMerge w:val="restart"/>
            <w:tcBorders>
              <w:top w:val="nil"/>
              <w:left w:val="nil"/>
              <w:bottom w:val="single" w:sz="4" w:space="0" w:color="000000"/>
              <w:right w:val="nil"/>
            </w:tcBorders>
            <w:shd w:val="clear" w:color="auto" w:fill="auto"/>
            <w:vAlign w:val="center"/>
            <w:hideMark/>
          </w:tcPr>
          <w:p w14:paraId="65A68249"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11/28-11/30</w:t>
            </w:r>
          </w:p>
        </w:tc>
        <w:tc>
          <w:tcPr>
            <w:tcW w:w="1095" w:type="pct"/>
            <w:vMerge w:val="restart"/>
            <w:tcBorders>
              <w:top w:val="nil"/>
              <w:left w:val="nil"/>
              <w:bottom w:val="single" w:sz="4" w:space="0" w:color="000000"/>
              <w:right w:val="nil"/>
            </w:tcBorders>
            <w:shd w:val="clear" w:color="auto" w:fill="auto"/>
            <w:vAlign w:val="center"/>
            <w:hideMark/>
          </w:tcPr>
          <w:p w14:paraId="3FE11A3D" w14:textId="14A2C4A4" w:rsidR="00D36DE8" w:rsidRPr="00D36DE8" w:rsidRDefault="00D36DE8" w:rsidP="00AA7449">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 xml:space="preserve">Small Group Discussions of </w:t>
            </w:r>
            <w:r w:rsidR="00AA7449">
              <w:rPr>
                <w:rFonts w:ascii="Garamond" w:eastAsia="Times New Roman" w:hAnsi="Garamond" w:cs="Times New Roman"/>
                <w:color w:val="000000"/>
                <w:sz w:val="20"/>
                <w:szCs w:val="20"/>
              </w:rPr>
              <w:t>Data/Methods</w:t>
            </w:r>
          </w:p>
        </w:tc>
        <w:tc>
          <w:tcPr>
            <w:tcW w:w="721" w:type="pct"/>
            <w:vMerge w:val="restart"/>
            <w:tcBorders>
              <w:top w:val="nil"/>
              <w:left w:val="nil"/>
              <w:bottom w:val="single" w:sz="4" w:space="0" w:color="000000"/>
              <w:right w:val="nil"/>
            </w:tcBorders>
            <w:shd w:val="clear" w:color="auto" w:fill="auto"/>
            <w:noWrap/>
            <w:vAlign w:val="center"/>
            <w:hideMark/>
          </w:tcPr>
          <w:p w14:paraId="39B86955"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 </w:t>
            </w:r>
          </w:p>
        </w:tc>
        <w:tc>
          <w:tcPr>
            <w:tcW w:w="1352" w:type="pct"/>
            <w:vMerge w:val="restart"/>
            <w:tcBorders>
              <w:top w:val="nil"/>
              <w:left w:val="nil"/>
              <w:bottom w:val="single" w:sz="4" w:space="0" w:color="000000"/>
              <w:right w:val="nil"/>
            </w:tcBorders>
            <w:shd w:val="clear" w:color="auto" w:fill="auto"/>
            <w:noWrap/>
            <w:vAlign w:val="center"/>
            <w:hideMark/>
          </w:tcPr>
          <w:p w14:paraId="72ADAD2E"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 </w:t>
            </w:r>
          </w:p>
        </w:tc>
        <w:tc>
          <w:tcPr>
            <w:tcW w:w="1501" w:type="pct"/>
            <w:vMerge w:val="restart"/>
            <w:tcBorders>
              <w:top w:val="nil"/>
              <w:left w:val="nil"/>
              <w:bottom w:val="single" w:sz="4" w:space="0" w:color="000000"/>
              <w:right w:val="nil"/>
            </w:tcBorders>
            <w:shd w:val="clear" w:color="auto" w:fill="auto"/>
            <w:vAlign w:val="bottom"/>
            <w:hideMark/>
          </w:tcPr>
          <w:p w14:paraId="0BD9AC9C" w14:textId="1B27D3D0" w:rsidR="00D36DE8" w:rsidRPr="00D36DE8" w:rsidRDefault="00D36DE8" w:rsidP="00AA7449">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 xml:space="preserve">Draft </w:t>
            </w:r>
            <w:r w:rsidR="00AA7449">
              <w:rPr>
                <w:rFonts w:ascii="Garamond" w:eastAsia="Times New Roman" w:hAnsi="Garamond" w:cs="Times New Roman"/>
                <w:color w:val="000000"/>
                <w:sz w:val="20"/>
                <w:szCs w:val="20"/>
              </w:rPr>
              <w:t xml:space="preserve">Data/Methods </w:t>
            </w:r>
            <w:r w:rsidRPr="00D36DE8">
              <w:rPr>
                <w:rFonts w:ascii="Garamond" w:eastAsia="Times New Roman" w:hAnsi="Garamond" w:cs="Times New Roman"/>
                <w:color w:val="000000"/>
                <w:sz w:val="20"/>
                <w:szCs w:val="20"/>
              </w:rPr>
              <w:t>Section (Due 12/2 @ 5pm)</w:t>
            </w:r>
          </w:p>
        </w:tc>
      </w:tr>
      <w:tr w:rsidR="00D36DE8" w:rsidRPr="00D36DE8" w14:paraId="3842EE5D" w14:textId="77777777" w:rsidTr="00D36DE8">
        <w:trPr>
          <w:trHeight w:val="280"/>
        </w:trPr>
        <w:tc>
          <w:tcPr>
            <w:tcW w:w="332" w:type="pct"/>
            <w:vMerge/>
            <w:tcBorders>
              <w:top w:val="nil"/>
              <w:left w:val="nil"/>
              <w:bottom w:val="single" w:sz="4" w:space="0" w:color="000000"/>
              <w:right w:val="nil"/>
            </w:tcBorders>
            <w:vAlign w:val="center"/>
            <w:hideMark/>
          </w:tcPr>
          <w:p w14:paraId="270CDEDC" w14:textId="77777777" w:rsidR="00D36DE8" w:rsidRPr="00D36DE8" w:rsidRDefault="00D36DE8" w:rsidP="00D36DE8">
            <w:pPr>
              <w:rPr>
                <w:rFonts w:ascii="Garamond" w:eastAsia="Times New Roman" w:hAnsi="Garamond" w:cs="Times New Roman"/>
                <w:color w:val="000000"/>
                <w:sz w:val="20"/>
                <w:szCs w:val="20"/>
              </w:rPr>
            </w:pPr>
          </w:p>
        </w:tc>
        <w:tc>
          <w:tcPr>
            <w:tcW w:w="1095" w:type="pct"/>
            <w:vMerge/>
            <w:tcBorders>
              <w:top w:val="nil"/>
              <w:left w:val="nil"/>
              <w:bottom w:val="single" w:sz="4" w:space="0" w:color="000000"/>
              <w:right w:val="nil"/>
            </w:tcBorders>
            <w:vAlign w:val="center"/>
            <w:hideMark/>
          </w:tcPr>
          <w:p w14:paraId="33CE6255" w14:textId="77777777" w:rsidR="00D36DE8" w:rsidRPr="00D36DE8" w:rsidRDefault="00D36DE8" w:rsidP="00D36DE8">
            <w:pPr>
              <w:rPr>
                <w:rFonts w:ascii="Garamond" w:eastAsia="Times New Roman" w:hAnsi="Garamond" w:cs="Times New Roman"/>
                <w:color w:val="000000"/>
                <w:sz w:val="20"/>
                <w:szCs w:val="20"/>
              </w:rPr>
            </w:pPr>
          </w:p>
        </w:tc>
        <w:tc>
          <w:tcPr>
            <w:tcW w:w="721" w:type="pct"/>
            <w:vMerge/>
            <w:tcBorders>
              <w:top w:val="nil"/>
              <w:left w:val="nil"/>
              <w:bottom w:val="single" w:sz="4" w:space="0" w:color="000000"/>
              <w:right w:val="nil"/>
            </w:tcBorders>
            <w:vAlign w:val="center"/>
            <w:hideMark/>
          </w:tcPr>
          <w:p w14:paraId="0F9F2A81" w14:textId="77777777" w:rsidR="00D36DE8" w:rsidRPr="00D36DE8" w:rsidRDefault="00D36DE8" w:rsidP="00D36DE8">
            <w:pPr>
              <w:rPr>
                <w:rFonts w:ascii="Garamond" w:eastAsia="Times New Roman" w:hAnsi="Garamond" w:cs="Times New Roman"/>
                <w:color w:val="000000"/>
                <w:sz w:val="20"/>
                <w:szCs w:val="20"/>
              </w:rPr>
            </w:pPr>
          </w:p>
        </w:tc>
        <w:tc>
          <w:tcPr>
            <w:tcW w:w="1352" w:type="pct"/>
            <w:vMerge/>
            <w:tcBorders>
              <w:top w:val="nil"/>
              <w:left w:val="nil"/>
              <w:bottom w:val="single" w:sz="4" w:space="0" w:color="000000"/>
              <w:right w:val="nil"/>
            </w:tcBorders>
            <w:vAlign w:val="center"/>
            <w:hideMark/>
          </w:tcPr>
          <w:p w14:paraId="682E3F3F" w14:textId="77777777" w:rsidR="00D36DE8" w:rsidRPr="00D36DE8" w:rsidRDefault="00D36DE8" w:rsidP="00D36DE8">
            <w:pPr>
              <w:rPr>
                <w:rFonts w:ascii="Garamond" w:eastAsia="Times New Roman" w:hAnsi="Garamond" w:cs="Times New Roman"/>
                <w:color w:val="000000"/>
                <w:sz w:val="20"/>
                <w:szCs w:val="20"/>
              </w:rPr>
            </w:pPr>
          </w:p>
        </w:tc>
        <w:tc>
          <w:tcPr>
            <w:tcW w:w="1501" w:type="pct"/>
            <w:vMerge/>
            <w:tcBorders>
              <w:top w:val="nil"/>
              <w:left w:val="nil"/>
              <w:bottom w:val="single" w:sz="4" w:space="0" w:color="000000"/>
              <w:right w:val="nil"/>
            </w:tcBorders>
            <w:vAlign w:val="center"/>
            <w:hideMark/>
          </w:tcPr>
          <w:p w14:paraId="513D506B" w14:textId="77777777" w:rsidR="00D36DE8" w:rsidRPr="00D36DE8" w:rsidRDefault="00D36DE8" w:rsidP="00D36DE8">
            <w:pPr>
              <w:rPr>
                <w:rFonts w:ascii="Garamond" w:eastAsia="Times New Roman" w:hAnsi="Garamond" w:cs="Times New Roman"/>
                <w:color w:val="000000"/>
                <w:sz w:val="20"/>
                <w:szCs w:val="20"/>
              </w:rPr>
            </w:pPr>
          </w:p>
        </w:tc>
      </w:tr>
      <w:tr w:rsidR="00D36DE8" w:rsidRPr="00D36DE8" w14:paraId="50B76343" w14:textId="77777777" w:rsidTr="00D36DE8">
        <w:trPr>
          <w:trHeight w:val="280"/>
        </w:trPr>
        <w:tc>
          <w:tcPr>
            <w:tcW w:w="332" w:type="pct"/>
            <w:vMerge w:val="restart"/>
            <w:tcBorders>
              <w:top w:val="nil"/>
              <w:left w:val="nil"/>
              <w:bottom w:val="single" w:sz="4" w:space="0" w:color="000000"/>
              <w:right w:val="nil"/>
            </w:tcBorders>
            <w:shd w:val="clear" w:color="auto" w:fill="auto"/>
            <w:vAlign w:val="center"/>
            <w:hideMark/>
          </w:tcPr>
          <w:p w14:paraId="7ABF4949"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12/5-12/7</w:t>
            </w:r>
          </w:p>
        </w:tc>
        <w:tc>
          <w:tcPr>
            <w:tcW w:w="1095" w:type="pct"/>
            <w:vMerge w:val="restart"/>
            <w:tcBorders>
              <w:top w:val="nil"/>
              <w:left w:val="nil"/>
              <w:bottom w:val="single" w:sz="4" w:space="0" w:color="000000"/>
              <w:right w:val="nil"/>
            </w:tcBorders>
            <w:shd w:val="clear" w:color="000000" w:fill="D9D9D9"/>
            <w:vAlign w:val="center"/>
            <w:hideMark/>
          </w:tcPr>
          <w:p w14:paraId="176B7E1E"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Catch Up Week</w:t>
            </w:r>
          </w:p>
        </w:tc>
        <w:tc>
          <w:tcPr>
            <w:tcW w:w="721" w:type="pct"/>
            <w:tcBorders>
              <w:top w:val="nil"/>
              <w:left w:val="nil"/>
              <w:bottom w:val="nil"/>
              <w:right w:val="nil"/>
            </w:tcBorders>
            <w:shd w:val="clear" w:color="000000" w:fill="D9D9D9"/>
            <w:noWrap/>
            <w:vAlign w:val="center"/>
            <w:hideMark/>
          </w:tcPr>
          <w:p w14:paraId="11D1FD79"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 </w:t>
            </w:r>
          </w:p>
        </w:tc>
        <w:tc>
          <w:tcPr>
            <w:tcW w:w="1352" w:type="pct"/>
            <w:tcBorders>
              <w:top w:val="nil"/>
              <w:left w:val="nil"/>
              <w:bottom w:val="nil"/>
              <w:right w:val="nil"/>
            </w:tcBorders>
            <w:shd w:val="clear" w:color="000000" w:fill="D9D9D9"/>
            <w:noWrap/>
            <w:vAlign w:val="center"/>
            <w:hideMark/>
          </w:tcPr>
          <w:p w14:paraId="3FF5C3C1"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 </w:t>
            </w:r>
          </w:p>
        </w:tc>
        <w:tc>
          <w:tcPr>
            <w:tcW w:w="1501" w:type="pct"/>
            <w:tcBorders>
              <w:top w:val="nil"/>
              <w:left w:val="nil"/>
              <w:bottom w:val="nil"/>
              <w:right w:val="nil"/>
            </w:tcBorders>
            <w:shd w:val="clear" w:color="000000" w:fill="D9D9D9"/>
            <w:noWrap/>
            <w:vAlign w:val="bottom"/>
            <w:hideMark/>
          </w:tcPr>
          <w:p w14:paraId="526390D0"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 </w:t>
            </w:r>
          </w:p>
        </w:tc>
      </w:tr>
      <w:tr w:rsidR="00D36DE8" w:rsidRPr="00D36DE8" w14:paraId="55E655C5" w14:textId="77777777" w:rsidTr="00D36DE8">
        <w:trPr>
          <w:trHeight w:val="280"/>
        </w:trPr>
        <w:tc>
          <w:tcPr>
            <w:tcW w:w="332" w:type="pct"/>
            <w:vMerge/>
            <w:tcBorders>
              <w:top w:val="nil"/>
              <w:left w:val="nil"/>
              <w:bottom w:val="single" w:sz="4" w:space="0" w:color="000000"/>
              <w:right w:val="nil"/>
            </w:tcBorders>
            <w:vAlign w:val="center"/>
            <w:hideMark/>
          </w:tcPr>
          <w:p w14:paraId="2667EA2B" w14:textId="77777777" w:rsidR="00D36DE8" w:rsidRPr="00D36DE8" w:rsidRDefault="00D36DE8" w:rsidP="00D36DE8">
            <w:pPr>
              <w:rPr>
                <w:rFonts w:ascii="Garamond" w:eastAsia="Times New Roman" w:hAnsi="Garamond" w:cs="Times New Roman"/>
                <w:color w:val="000000"/>
                <w:sz w:val="20"/>
                <w:szCs w:val="20"/>
              </w:rPr>
            </w:pPr>
          </w:p>
        </w:tc>
        <w:tc>
          <w:tcPr>
            <w:tcW w:w="1095" w:type="pct"/>
            <w:vMerge/>
            <w:tcBorders>
              <w:top w:val="nil"/>
              <w:left w:val="nil"/>
              <w:bottom w:val="single" w:sz="4" w:space="0" w:color="000000"/>
              <w:right w:val="nil"/>
            </w:tcBorders>
            <w:vAlign w:val="center"/>
            <w:hideMark/>
          </w:tcPr>
          <w:p w14:paraId="7B8F2B84" w14:textId="77777777" w:rsidR="00D36DE8" w:rsidRPr="00D36DE8" w:rsidRDefault="00D36DE8" w:rsidP="00D36DE8">
            <w:pPr>
              <w:rPr>
                <w:rFonts w:ascii="Garamond" w:eastAsia="Times New Roman" w:hAnsi="Garamond" w:cs="Times New Roman"/>
                <w:color w:val="000000"/>
                <w:sz w:val="20"/>
                <w:szCs w:val="20"/>
              </w:rPr>
            </w:pPr>
          </w:p>
        </w:tc>
        <w:tc>
          <w:tcPr>
            <w:tcW w:w="721" w:type="pct"/>
            <w:tcBorders>
              <w:top w:val="nil"/>
              <w:left w:val="nil"/>
              <w:bottom w:val="single" w:sz="4" w:space="0" w:color="auto"/>
              <w:right w:val="nil"/>
            </w:tcBorders>
            <w:shd w:val="clear" w:color="000000" w:fill="D9D9D9"/>
            <w:noWrap/>
            <w:vAlign w:val="center"/>
            <w:hideMark/>
          </w:tcPr>
          <w:p w14:paraId="3E855420"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 </w:t>
            </w:r>
          </w:p>
        </w:tc>
        <w:tc>
          <w:tcPr>
            <w:tcW w:w="1352" w:type="pct"/>
            <w:tcBorders>
              <w:top w:val="nil"/>
              <w:left w:val="nil"/>
              <w:bottom w:val="single" w:sz="4" w:space="0" w:color="auto"/>
              <w:right w:val="nil"/>
            </w:tcBorders>
            <w:shd w:val="clear" w:color="000000" w:fill="D9D9D9"/>
            <w:noWrap/>
            <w:vAlign w:val="center"/>
            <w:hideMark/>
          </w:tcPr>
          <w:p w14:paraId="1BF91C21"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 </w:t>
            </w:r>
          </w:p>
        </w:tc>
        <w:tc>
          <w:tcPr>
            <w:tcW w:w="1501" w:type="pct"/>
            <w:tcBorders>
              <w:top w:val="nil"/>
              <w:left w:val="nil"/>
              <w:bottom w:val="single" w:sz="4" w:space="0" w:color="auto"/>
              <w:right w:val="nil"/>
            </w:tcBorders>
            <w:shd w:val="clear" w:color="000000" w:fill="D9D9D9"/>
            <w:noWrap/>
            <w:vAlign w:val="bottom"/>
            <w:hideMark/>
          </w:tcPr>
          <w:p w14:paraId="3EB8E2EC"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 </w:t>
            </w:r>
          </w:p>
        </w:tc>
      </w:tr>
      <w:tr w:rsidR="00D36DE8" w:rsidRPr="00D36DE8" w14:paraId="4C4236D4" w14:textId="77777777" w:rsidTr="00D36DE8">
        <w:trPr>
          <w:trHeight w:val="280"/>
        </w:trPr>
        <w:tc>
          <w:tcPr>
            <w:tcW w:w="332" w:type="pct"/>
            <w:tcBorders>
              <w:top w:val="nil"/>
              <w:left w:val="nil"/>
              <w:bottom w:val="single" w:sz="4" w:space="0" w:color="auto"/>
              <w:right w:val="nil"/>
            </w:tcBorders>
            <w:shd w:val="clear" w:color="auto" w:fill="auto"/>
            <w:vAlign w:val="center"/>
            <w:hideMark/>
          </w:tcPr>
          <w:p w14:paraId="00753ED6" w14:textId="77777777" w:rsidR="00D36DE8" w:rsidRPr="00D36DE8" w:rsidRDefault="00D36DE8" w:rsidP="00D36DE8">
            <w:pPr>
              <w:jc w:val="center"/>
              <w:rPr>
                <w:rFonts w:ascii="Garamond" w:eastAsia="Times New Roman" w:hAnsi="Garamond" w:cs="Times New Roman"/>
                <w:color w:val="000000"/>
                <w:sz w:val="20"/>
                <w:szCs w:val="20"/>
              </w:rPr>
            </w:pPr>
            <w:r w:rsidRPr="00D36DE8">
              <w:rPr>
                <w:rFonts w:ascii="Garamond" w:eastAsia="Times New Roman" w:hAnsi="Garamond" w:cs="Times New Roman"/>
                <w:color w:val="000000"/>
                <w:sz w:val="20"/>
                <w:szCs w:val="20"/>
              </w:rPr>
              <w:t>12/16</w:t>
            </w:r>
          </w:p>
        </w:tc>
        <w:tc>
          <w:tcPr>
            <w:tcW w:w="4668" w:type="pct"/>
            <w:gridSpan w:val="4"/>
            <w:tcBorders>
              <w:top w:val="nil"/>
              <w:left w:val="nil"/>
              <w:bottom w:val="single" w:sz="4" w:space="0" w:color="auto"/>
              <w:right w:val="nil"/>
            </w:tcBorders>
            <w:shd w:val="clear" w:color="auto" w:fill="auto"/>
            <w:vAlign w:val="center"/>
            <w:hideMark/>
          </w:tcPr>
          <w:p w14:paraId="2CF84A2C" w14:textId="77777777" w:rsidR="00D36DE8" w:rsidRPr="009F5215" w:rsidRDefault="00D36DE8" w:rsidP="00D36DE8">
            <w:pPr>
              <w:jc w:val="center"/>
              <w:rPr>
                <w:rFonts w:ascii="Garamond" w:eastAsia="Times New Roman" w:hAnsi="Garamond" w:cs="Times New Roman"/>
                <w:b/>
                <w:color w:val="000000"/>
                <w:sz w:val="20"/>
                <w:szCs w:val="20"/>
              </w:rPr>
            </w:pPr>
            <w:r w:rsidRPr="009F5215">
              <w:rPr>
                <w:rFonts w:ascii="Garamond" w:eastAsia="Times New Roman" w:hAnsi="Garamond" w:cs="Times New Roman"/>
                <w:b/>
                <w:color w:val="000000"/>
                <w:sz w:val="20"/>
                <w:szCs w:val="20"/>
              </w:rPr>
              <w:t>Final Research Proposal (Due 12/16 @ 12PM NOON)</w:t>
            </w:r>
          </w:p>
        </w:tc>
      </w:tr>
    </w:tbl>
    <w:p w14:paraId="3E68D71B" w14:textId="77777777" w:rsidR="00E5708E" w:rsidRPr="00053740" w:rsidRDefault="00E5708E">
      <w:pPr>
        <w:rPr>
          <w:rFonts w:ascii="Garamond" w:hAnsi="Garamond"/>
        </w:rPr>
      </w:pPr>
    </w:p>
    <w:sectPr w:rsidR="00E5708E" w:rsidRPr="00053740" w:rsidSect="00FE55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D6603B"/>
    <w:multiLevelType w:val="hybridMultilevel"/>
    <w:tmpl w:val="1B141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E6B"/>
    <w:rsid w:val="00053740"/>
    <w:rsid w:val="0013336C"/>
    <w:rsid w:val="00151ECF"/>
    <w:rsid w:val="001D0B69"/>
    <w:rsid w:val="00231A01"/>
    <w:rsid w:val="00251C20"/>
    <w:rsid w:val="0026774F"/>
    <w:rsid w:val="00271C6A"/>
    <w:rsid w:val="002A3BCF"/>
    <w:rsid w:val="00313711"/>
    <w:rsid w:val="00332FBD"/>
    <w:rsid w:val="003628C0"/>
    <w:rsid w:val="003D3A19"/>
    <w:rsid w:val="003E1E90"/>
    <w:rsid w:val="0040369F"/>
    <w:rsid w:val="004039F7"/>
    <w:rsid w:val="00412939"/>
    <w:rsid w:val="00426C28"/>
    <w:rsid w:val="004A5EFD"/>
    <w:rsid w:val="004E2326"/>
    <w:rsid w:val="00513D97"/>
    <w:rsid w:val="006255B5"/>
    <w:rsid w:val="00630548"/>
    <w:rsid w:val="00643718"/>
    <w:rsid w:val="006E654C"/>
    <w:rsid w:val="00723972"/>
    <w:rsid w:val="007A12B2"/>
    <w:rsid w:val="00807483"/>
    <w:rsid w:val="008311E5"/>
    <w:rsid w:val="00857D48"/>
    <w:rsid w:val="008830CC"/>
    <w:rsid w:val="009946F9"/>
    <w:rsid w:val="009F5215"/>
    <w:rsid w:val="00AA7449"/>
    <w:rsid w:val="00AD22F3"/>
    <w:rsid w:val="00B00D1C"/>
    <w:rsid w:val="00B21019"/>
    <w:rsid w:val="00B21E70"/>
    <w:rsid w:val="00B31AD9"/>
    <w:rsid w:val="00B5343D"/>
    <w:rsid w:val="00C20E6B"/>
    <w:rsid w:val="00C4344C"/>
    <w:rsid w:val="00CB6A9E"/>
    <w:rsid w:val="00CC5834"/>
    <w:rsid w:val="00CF4BBF"/>
    <w:rsid w:val="00D36DE8"/>
    <w:rsid w:val="00D70D46"/>
    <w:rsid w:val="00D75E36"/>
    <w:rsid w:val="00DC2BFE"/>
    <w:rsid w:val="00E0145A"/>
    <w:rsid w:val="00E34511"/>
    <w:rsid w:val="00E5708E"/>
    <w:rsid w:val="00EE552D"/>
    <w:rsid w:val="00F137E7"/>
    <w:rsid w:val="00F27028"/>
    <w:rsid w:val="00F4194A"/>
    <w:rsid w:val="00F824E0"/>
    <w:rsid w:val="00FB5FD3"/>
    <w:rsid w:val="00FE55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49AC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0D1C"/>
    <w:rPr>
      <w:color w:val="0000FF" w:themeColor="hyperlink"/>
      <w:u w:val="single"/>
    </w:rPr>
  </w:style>
  <w:style w:type="paragraph" w:styleId="ListParagraph">
    <w:name w:val="List Paragraph"/>
    <w:basedOn w:val="Normal"/>
    <w:uiPriority w:val="34"/>
    <w:qFormat/>
    <w:rsid w:val="00723972"/>
    <w:pPr>
      <w:ind w:left="720"/>
      <w:contextualSpacing/>
    </w:pPr>
  </w:style>
  <w:style w:type="character" w:customStyle="1" w:styleId="apple-converted-space">
    <w:name w:val="apple-converted-space"/>
    <w:basedOn w:val="DefaultParagraphFont"/>
    <w:rsid w:val="00251C20"/>
  </w:style>
  <w:style w:type="character" w:customStyle="1" w:styleId="il">
    <w:name w:val="il"/>
    <w:basedOn w:val="DefaultParagraphFont"/>
    <w:rsid w:val="00251C2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0D1C"/>
    <w:rPr>
      <w:color w:val="0000FF" w:themeColor="hyperlink"/>
      <w:u w:val="single"/>
    </w:rPr>
  </w:style>
  <w:style w:type="paragraph" w:styleId="ListParagraph">
    <w:name w:val="List Paragraph"/>
    <w:basedOn w:val="Normal"/>
    <w:uiPriority w:val="34"/>
    <w:qFormat/>
    <w:rsid w:val="00723972"/>
    <w:pPr>
      <w:ind w:left="720"/>
      <w:contextualSpacing/>
    </w:pPr>
  </w:style>
  <w:style w:type="character" w:customStyle="1" w:styleId="apple-converted-space">
    <w:name w:val="apple-converted-space"/>
    <w:basedOn w:val="DefaultParagraphFont"/>
    <w:rsid w:val="00251C20"/>
  </w:style>
  <w:style w:type="character" w:customStyle="1" w:styleId="il">
    <w:name w:val="il"/>
    <w:basedOn w:val="DefaultParagraphFont"/>
    <w:rsid w:val="00251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10051">
      <w:bodyDiv w:val="1"/>
      <w:marLeft w:val="0"/>
      <w:marRight w:val="0"/>
      <w:marTop w:val="0"/>
      <w:marBottom w:val="0"/>
      <w:divBdr>
        <w:top w:val="none" w:sz="0" w:space="0" w:color="auto"/>
        <w:left w:val="none" w:sz="0" w:space="0" w:color="auto"/>
        <w:bottom w:val="none" w:sz="0" w:space="0" w:color="auto"/>
        <w:right w:val="none" w:sz="0" w:space="0" w:color="auto"/>
      </w:divBdr>
    </w:div>
    <w:div w:id="277564567">
      <w:bodyDiv w:val="1"/>
      <w:marLeft w:val="0"/>
      <w:marRight w:val="0"/>
      <w:marTop w:val="0"/>
      <w:marBottom w:val="0"/>
      <w:divBdr>
        <w:top w:val="none" w:sz="0" w:space="0" w:color="auto"/>
        <w:left w:val="none" w:sz="0" w:space="0" w:color="auto"/>
        <w:bottom w:val="none" w:sz="0" w:space="0" w:color="auto"/>
        <w:right w:val="none" w:sz="0" w:space="0" w:color="auto"/>
      </w:divBdr>
    </w:div>
    <w:div w:id="383404937">
      <w:bodyDiv w:val="1"/>
      <w:marLeft w:val="0"/>
      <w:marRight w:val="0"/>
      <w:marTop w:val="0"/>
      <w:marBottom w:val="0"/>
      <w:divBdr>
        <w:top w:val="none" w:sz="0" w:space="0" w:color="auto"/>
        <w:left w:val="none" w:sz="0" w:space="0" w:color="auto"/>
        <w:bottom w:val="none" w:sz="0" w:space="0" w:color="auto"/>
        <w:right w:val="none" w:sz="0" w:space="0" w:color="auto"/>
      </w:divBdr>
    </w:div>
    <w:div w:id="428939241">
      <w:bodyDiv w:val="1"/>
      <w:marLeft w:val="0"/>
      <w:marRight w:val="0"/>
      <w:marTop w:val="0"/>
      <w:marBottom w:val="0"/>
      <w:divBdr>
        <w:top w:val="none" w:sz="0" w:space="0" w:color="auto"/>
        <w:left w:val="none" w:sz="0" w:space="0" w:color="auto"/>
        <w:bottom w:val="none" w:sz="0" w:space="0" w:color="auto"/>
        <w:right w:val="none" w:sz="0" w:space="0" w:color="auto"/>
      </w:divBdr>
    </w:div>
    <w:div w:id="588125134">
      <w:bodyDiv w:val="1"/>
      <w:marLeft w:val="0"/>
      <w:marRight w:val="0"/>
      <w:marTop w:val="0"/>
      <w:marBottom w:val="0"/>
      <w:divBdr>
        <w:top w:val="none" w:sz="0" w:space="0" w:color="auto"/>
        <w:left w:val="none" w:sz="0" w:space="0" w:color="auto"/>
        <w:bottom w:val="none" w:sz="0" w:space="0" w:color="auto"/>
        <w:right w:val="none" w:sz="0" w:space="0" w:color="auto"/>
      </w:divBdr>
    </w:div>
    <w:div w:id="833297003">
      <w:bodyDiv w:val="1"/>
      <w:marLeft w:val="0"/>
      <w:marRight w:val="0"/>
      <w:marTop w:val="0"/>
      <w:marBottom w:val="0"/>
      <w:divBdr>
        <w:top w:val="none" w:sz="0" w:space="0" w:color="auto"/>
        <w:left w:val="none" w:sz="0" w:space="0" w:color="auto"/>
        <w:bottom w:val="none" w:sz="0" w:space="0" w:color="auto"/>
        <w:right w:val="none" w:sz="0" w:space="0" w:color="auto"/>
      </w:divBdr>
    </w:div>
    <w:div w:id="879591107">
      <w:bodyDiv w:val="1"/>
      <w:marLeft w:val="0"/>
      <w:marRight w:val="0"/>
      <w:marTop w:val="0"/>
      <w:marBottom w:val="0"/>
      <w:divBdr>
        <w:top w:val="none" w:sz="0" w:space="0" w:color="auto"/>
        <w:left w:val="none" w:sz="0" w:space="0" w:color="auto"/>
        <w:bottom w:val="none" w:sz="0" w:space="0" w:color="auto"/>
        <w:right w:val="none" w:sz="0" w:space="0" w:color="auto"/>
      </w:divBdr>
    </w:div>
    <w:div w:id="1053384248">
      <w:bodyDiv w:val="1"/>
      <w:marLeft w:val="0"/>
      <w:marRight w:val="0"/>
      <w:marTop w:val="0"/>
      <w:marBottom w:val="0"/>
      <w:divBdr>
        <w:top w:val="none" w:sz="0" w:space="0" w:color="auto"/>
        <w:left w:val="none" w:sz="0" w:space="0" w:color="auto"/>
        <w:bottom w:val="none" w:sz="0" w:space="0" w:color="auto"/>
        <w:right w:val="none" w:sz="0" w:space="0" w:color="auto"/>
      </w:divBdr>
    </w:div>
    <w:div w:id="1281718136">
      <w:bodyDiv w:val="1"/>
      <w:marLeft w:val="0"/>
      <w:marRight w:val="0"/>
      <w:marTop w:val="0"/>
      <w:marBottom w:val="0"/>
      <w:divBdr>
        <w:top w:val="none" w:sz="0" w:space="0" w:color="auto"/>
        <w:left w:val="none" w:sz="0" w:space="0" w:color="auto"/>
        <w:bottom w:val="none" w:sz="0" w:space="0" w:color="auto"/>
        <w:right w:val="none" w:sz="0" w:space="0" w:color="auto"/>
      </w:divBdr>
    </w:div>
    <w:div w:id="19547046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moodle-2016-2017.fullerton.edu/course/view.php?id=29966" TargetMode="External"/><Relationship Id="rId7" Type="http://schemas.openxmlformats.org/officeDocument/2006/relationships/hyperlink" Target="http://www.fullerton.edu/integrity/student/AcademicIntegrityResources.asp"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1516</Words>
  <Characters>8642</Characters>
  <Application>Microsoft Macintosh Word</Application>
  <DocSecurity>0</DocSecurity>
  <Lines>72</Lines>
  <Paragraphs>20</Paragraphs>
  <ScaleCrop>false</ScaleCrop>
  <Company/>
  <LinksUpToDate>false</LinksUpToDate>
  <CharactersWithSpaces>10138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Burrel Vann</dc:creator>
  <cp:keywords/>
  <dc:description/>
  <cp:lastModifiedBy>Burrel Vann</cp:lastModifiedBy>
  <cp:revision>12</cp:revision>
  <dcterms:created xsi:type="dcterms:W3CDTF">2016-07-28T16:39:00Z</dcterms:created>
  <dcterms:modified xsi:type="dcterms:W3CDTF">2016-08-30T00:13:00Z</dcterms:modified>
</cp:coreProperties>
</file>