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58" w:rsidRPr="00C45991" w:rsidRDefault="00C45991">
      <w:pPr>
        <w:rPr>
          <w:b/>
          <w:u w:val="single"/>
          <w:lang w:val="es-ES"/>
        </w:rPr>
      </w:pPr>
      <w:bookmarkStart w:id="0" w:name="_GoBack"/>
      <w:r w:rsidRPr="00C45991">
        <w:rPr>
          <w:b/>
          <w:u w:val="single"/>
          <w:lang w:val="es-ES"/>
        </w:rPr>
        <w:t>ES6:</w:t>
      </w:r>
    </w:p>
    <w:p w:rsidR="00C45991" w:rsidRDefault="009913EF">
      <w:pPr>
        <w:rPr>
          <w:lang w:val="es-ES"/>
        </w:rPr>
      </w:pP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cuando declaramos una función</w:t>
      </w:r>
    </w:p>
    <w:p w:rsidR="009913EF" w:rsidRDefault="009913EF">
      <w:pPr>
        <w:rPr>
          <w:lang w:val="es-ES"/>
        </w:rPr>
      </w:pPr>
      <w:r>
        <w:rPr>
          <w:lang w:val="es-ES"/>
        </w:rPr>
        <w:t xml:space="preserve">Spread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, cuando tenemos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y queremos recorrerlo uno a uno.</w:t>
      </w:r>
    </w:p>
    <w:p w:rsidR="009913EF" w:rsidRPr="00483468" w:rsidRDefault="00483468">
      <w:pPr>
        <w:rPr>
          <w:b/>
          <w:u w:val="single"/>
          <w:lang w:val="es-ES"/>
        </w:rPr>
      </w:pPr>
      <w:r w:rsidRPr="00483468">
        <w:rPr>
          <w:b/>
          <w:u w:val="single"/>
          <w:lang w:val="es-ES"/>
        </w:rPr>
        <w:t xml:space="preserve">No existe </w:t>
      </w:r>
      <w:proofErr w:type="spellStart"/>
      <w:r w:rsidRPr="00483468">
        <w:rPr>
          <w:b/>
          <w:u w:val="single"/>
          <w:lang w:val="es-ES"/>
        </w:rPr>
        <w:t>Hoisting</w:t>
      </w:r>
      <w:proofErr w:type="spellEnd"/>
      <w:r w:rsidRPr="00483468">
        <w:rPr>
          <w:b/>
          <w:u w:val="single"/>
          <w:lang w:val="es-ES"/>
        </w:rPr>
        <w:t xml:space="preserve"> con </w:t>
      </w:r>
      <w:proofErr w:type="spellStart"/>
      <w:r w:rsidRPr="00483468">
        <w:rPr>
          <w:b/>
          <w:u w:val="single"/>
          <w:lang w:val="es-ES"/>
        </w:rPr>
        <w:t>Let</w:t>
      </w:r>
      <w:proofErr w:type="spellEnd"/>
      <w:r w:rsidRPr="00483468">
        <w:rPr>
          <w:b/>
          <w:u w:val="single"/>
          <w:lang w:val="es-ES"/>
        </w:rPr>
        <w:t>:</w:t>
      </w:r>
    </w:p>
    <w:p w:rsidR="00483468" w:rsidRDefault="00483468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8FC2187" wp14:editId="256BC9D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8" w:rsidRPr="00483468" w:rsidRDefault="00483468" w:rsidP="00483468">
      <w:pPr>
        <w:shd w:val="clear" w:color="auto" w:fill="FFFFFF"/>
        <w:spacing w:before="320" w:after="570" w:line="240" w:lineRule="auto"/>
        <w:outlineLvl w:val="2"/>
        <w:rPr>
          <w:rFonts w:ascii="Helvetica" w:eastAsia="Times New Roman" w:hAnsi="Helvetica" w:cs="Helvetica"/>
          <w:b/>
          <w:bCs/>
          <w:color w:val="434343"/>
          <w:sz w:val="27"/>
          <w:szCs w:val="27"/>
          <w:lang w:val="en-US" w:eastAsia="es-PE"/>
        </w:rPr>
      </w:pPr>
      <w:r w:rsidRPr="00483468">
        <w:rPr>
          <w:rFonts w:ascii="Helvetica" w:eastAsia="Times New Roman" w:hAnsi="Helvetica" w:cs="Helvetica"/>
          <w:b/>
          <w:bCs/>
          <w:color w:val="434343"/>
          <w:sz w:val="27"/>
          <w:szCs w:val="27"/>
          <w:lang w:val="en-US" w:eastAsia="es-PE"/>
        </w:rPr>
        <w:t>Pass elements of an array to a function as separate arguments</w:t>
      </w:r>
    </w:p>
    <w:p w:rsidR="00483468" w:rsidRDefault="00483468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 w:rsidRPr="00483468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 xml:space="preserve">If we had an array that we wanted to pass as a list of arguments in a function, we would use the spread operator. </w:t>
      </w:r>
    </w:p>
    <w:p w:rsidR="00483468" w:rsidRDefault="00FC3589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 w:rsidRPr="00FC3589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Formulario de 5 pasos: primer paso, todos los atributos del primer formulario, y el resto de pasos, al final todos los atributos se escriben en un solo objeto.</w:t>
      </w:r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(</w:t>
      </w:r>
      <w:proofErr w:type="spellStart"/>
      <w:proofErr w:type="gramStart"/>
      <w:r w:rsidRPr="00FC3589">
        <w:rPr>
          <w:rFonts w:ascii="Helvetica" w:eastAsia="Times New Roman" w:hAnsi="Helvetica" w:cs="Helvetica"/>
          <w:b/>
          <w:color w:val="FF0000"/>
          <w:sz w:val="25"/>
          <w:szCs w:val="25"/>
          <w:lang w:eastAsia="es-PE"/>
        </w:rPr>
        <w:t>object.assign</w:t>
      </w:r>
      <w:proofErr w:type="spellEnd"/>
      <w:proofErr w:type="gramEnd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).</w:t>
      </w:r>
    </w:p>
    <w:p w:rsidR="001A1A0E" w:rsidRP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For x of Array</w:t>
      </w:r>
    </w:p>
    <w:p w:rsidR="001A1A0E" w:rsidRP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For x in Object</w:t>
      </w:r>
    </w:p>
    <w:p w:rsid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Object</w:t>
      </w:r>
      <w:proofErr w:type="spellEnd"/>
    </w:p>
    <w:p w:rsid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Of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Array</w:t>
      </w:r>
      <w:proofErr w:type="spellEnd"/>
    </w:p>
    <w:p w:rsidR="001A1A0E" w:rsidRP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proofErr w:type="spellStart"/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lastRenderedPageBreak/>
        <w:t>Destructuring</w:t>
      </w:r>
      <w:proofErr w:type="spellEnd"/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 xml:space="preserve">: </w:t>
      </w:r>
    </w:p>
    <w:p w:rsidR="001A1A0E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Choose only the elements we need from an object or transform</w:t>
      </w:r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 xml:space="preserve"> a</w:t>
      </w:r>
      <w:r w:rsidRPr="001A1A0E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n array to a list of parameters.</w:t>
      </w:r>
    </w:p>
    <w:p w:rsidR="002B3C57" w:rsidRPr="002B3C57" w:rsidRDefault="002B3C5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 w:rsidRPr="002B3C5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SET: estructuras de valores únicos.</w:t>
      </w:r>
    </w:p>
    <w:p w:rsidR="002B3C57" w:rsidRPr="001A1A0E" w:rsidRDefault="002B3C5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Entries:</w:t>
      </w:r>
    </w:p>
    <w:p w:rsidR="001A1A0E" w:rsidRDefault="002B3C5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Modules / generators / iterators</w:t>
      </w:r>
    </w:p>
    <w:p w:rsidR="002B3C5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Clases</w:t>
      </w:r>
      <w:proofErr w:type="spellEnd"/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 xml:space="preserve">: Abstractions,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herencia</w:t>
      </w:r>
      <w:proofErr w:type="spellEnd"/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>, OOP.</w:t>
      </w:r>
    </w:p>
    <w:p w:rsidR="00982BD7" w:rsidRPr="00982BD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val="en-US" w:eastAsia="es-PE"/>
        </w:rPr>
      </w:pPr>
      <w:r w:rsidRPr="00982BD7"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val="en-US" w:eastAsia="es-PE"/>
        </w:rPr>
        <w:t>Babel JS:</w:t>
      </w:r>
    </w:p>
    <w:p w:rsidR="00982BD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proofErr w:type="spellStart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Transpiladores</w:t>
      </w:r>
      <w:proofErr w:type="spellEnd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: Pasar </w:t>
      </w:r>
      <w:proofErr w:type="spellStart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codigo</w:t>
      </w:r>
      <w:proofErr w:type="spellEnd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</w:t>
      </w:r>
      <w:proofErr w:type="spellStart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javascript</w:t>
      </w:r>
      <w:proofErr w:type="spellEnd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que está en </w:t>
      </w:r>
      <w:proofErr w:type="spellStart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ECMAscript</w:t>
      </w:r>
      <w:proofErr w:type="spellEnd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6 a </w:t>
      </w:r>
      <w:proofErr w:type="spellStart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javascript</w:t>
      </w:r>
      <w:proofErr w:type="spellEnd"/>
      <w:r w:rsidRPr="00982BD7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que es compatible.</w:t>
      </w:r>
    </w:p>
    <w:p w:rsidR="00982BD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Para descargar babel con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npm</w:t>
      </w:r>
      <w:proofErr w:type="spellEnd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, inicializamos con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npm</w:t>
      </w:r>
      <w:proofErr w:type="spellEnd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init</w:t>
      </w:r>
      <w:proofErr w:type="spellEnd"/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–f.</w:t>
      </w:r>
    </w:p>
    <w:p w:rsidR="00982BD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r>
        <w:rPr>
          <w:noProof/>
          <w:lang w:eastAsia="es-PE"/>
        </w:rPr>
        <w:drawing>
          <wp:inline distT="0" distB="0" distL="0" distR="0" wp14:anchorId="533533D6" wp14:editId="0A956D8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D7" w:rsidRPr="00982BD7" w:rsidRDefault="00982BD7" w:rsidP="00483468">
      <w:pPr>
        <w:shd w:val="clear" w:color="auto" w:fill="FFFFFF"/>
        <w:spacing w:after="570" w:line="240" w:lineRule="auto"/>
        <w:rPr>
          <w:lang w:val="en-US"/>
        </w:rPr>
      </w:pPr>
      <w:r w:rsidRPr="00982BD7"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t xml:space="preserve">Go to babel: </w:t>
      </w:r>
      <w:hyperlink r:id="rId6" w:anchor="installation" w:history="1">
        <w:r w:rsidRPr="00982BD7">
          <w:rPr>
            <w:rStyle w:val="Hipervnculo"/>
            <w:lang w:val="en-US"/>
          </w:rPr>
          <w:t>https://babeljs.io/setup#installation</w:t>
        </w:r>
      </w:hyperlink>
      <w:r w:rsidRPr="00982BD7">
        <w:rPr>
          <w:lang w:val="en-US"/>
        </w:rPr>
        <w:t xml:space="preserve">, y </w:t>
      </w:r>
      <w:proofErr w:type="spellStart"/>
      <w:r w:rsidRPr="00982BD7">
        <w:rPr>
          <w:lang w:val="en-US"/>
        </w:rPr>
        <w:t>elegir</w:t>
      </w:r>
      <w:proofErr w:type="spellEnd"/>
      <w:r w:rsidRPr="00982BD7">
        <w:rPr>
          <w:lang w:val="en-US"/>
        </w:rPr>
        <w:t xml:space="preserve"> CLI.</w:t>
      </w:r>
    </w:p>
    <w:p w:rsidR="00982BD7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</w:pPr>
      <w:r>
        <w:rPr>
          <w:rFonts w:ascii="Helvetica" w:eastAsia="Times New Roman" w:hAnsi="Helvetica" w:cs="Helvetica"/>
          <w:color w:val="3B454E"/>
          <w:sz w:val="25"/>
          <w:szCs w:val="25"/>
          <w:lang w:val="en-US" w:eastAsia="es-PE"/>
        </w:rPr>
        <w:lastRenderedPageBreak/>
        <w:t>It is necessary to create two folders:</w:t>
      </w:r>
    </w:p>
    <w:p w:rsidR="00982BD7" w:rsidRPr="0045766D" w:rsidRDefault="001B247F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proofErr w:type="spellStart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Src</w:t>
      </w:r>
      <w:proofErr w:type="spellEnd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and lib.</w:t>
      </w:r>
    </w:p>
    <w:p w:rsidR="001B247F" w:rsidRDefault="0045766D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  <w:proofErr w:type="spellStart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Modularizacion</w:t>
      </w:r>
      <w:proofErr w:type="spellEnd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es distinto en </w:t>
      </w:r>
      <w:proofErr w:type="spellStart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NODEjs</w:t>
      </w:r>
      <w:proofErr w:type="spellEnd"/>
      <w:r w:rsidRPr="0045766D"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 xml:space="preserve"> </w:t>
      </w:r>
      <w:r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  <w:t>y ECMAscript6, la sintaxis es aún distinta.</w:t>
      </w:r>
    </w:p>
    <w:p w:rsidR="0045766D" w:rsidRDefault="0045766D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</w:pPr>
      <w:proofErr w:type="spellStart"/>
      <w:r w:rsidRPr="0045766D"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  <w:t>Presets</w:t>
      </w:r>
      <w:proofErr w:type="spellEnd"/>
      <w:r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  <w:t xml:space="preserve"> (</w:t>
      </w:r>
      <w:proofErr w:type="gramStart"/>
      <w:r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  <w:t>qué son?</w:t>
      </w:r>
      <w:proofErr w:type="gramEnd"/>
      <w:r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  <w:t>)</w:t>
      </w:r>
    </w:p>
    <w:bookmarkEnd w:id="0"/>
    <w:p w:rsidR="0045766D" w:rsidRPr="0045766D" w:rsidRDefault="0045766D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b/>
          <w:color w:val="3B454E"/>
          <w:sz w:val="25"/>
          <w:szCs w:val="25"/>
          <w:u w:val="single"/>
          <w:lang w:eastAsia="es-PE"/>
        </w:rPr>
      </w:pPr>
    </w:p>
    <w:p w:rsidR="00982BD7" w:rsidRPr="0045766D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</w:p>
    <w:p w:rsidR="00982BD7" w:rsidRPr="0045766D" w:rsidRDefault="00982BD7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</w:p>
    <w:p w:rsidR="001A1A0E" w:rsidRPr="0045766D" w:rsidRDefault="001A1A0E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</w:p>
    <w:p w:rsidR="00FC3589" w:rsidRPr="00483468" w:rsidRDefault="00FC3589" w:rsidP="00483468">
      <w:pPr>
        <w:shd w:val="clear" w:color="auto" w:fill="FFFFFF"/>
        <w:spacing w:after="570" w:line="240" w:lineRule="auto"/>
        <w:rPr>
          <w:rFonts w:ascii="Helvetica" w:eastAsia="Times New Roman" w:hAnsi="Helvetica" w:cs="Helvetica"/>
          <w:color w:val="3B454E"/>
          <w:sz w:val="25"/>
          <w:szCs w:val="25"/>
          <w:lang w:eastAsia="es-PE"/>
        </w:rPr>
      </w:pPr>
    </w:p>
    <w:p w:rsidR="00483468" w:rsidRPr="0045766D" w:rsidRDefault="00483468"/>
    <w:p w:rsidR="00483468" w:rsidRPr="0045766D" w:rsidRDefault="00483468"/>
    <w:sectPr w:rsidR="00483468" w:rsidRPr="0045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91"/>
    <w:rsid w:val="001A1A0E"/>
    <w:rsid w:val="001B247F"/>
    <w:rsid w:val="002B3C57"/>
    <w:rsid w:val="00451658"/>
    <w:rsid w:val="0045766D"/>
    <w:rsid w:val="00483468"/>
    <w:rsid w:val="007D41D0"/>
    <w:rsid w:val="00982BD7"/>
    <w:rsid w:val="009913EF"/>
    <w:rsid w:val="00C45991"/>
    <w:rsid w:val="00F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7E148"/>
  <w15:chartTrackingRefBased/>
  <w15:docId w15:val="{AC1A001B-A2D7-4DF5-8A3D-453263B1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3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346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48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346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82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setu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Tecsup</dc:creator>
  <cp:keywords/>
  <dc:description/>
  <cp:lastModifiedBy>Tecsup</cp:lastModifiedBy>
  <cp:revision>1</cp:revision>
  <dcterms:created xsi:type="dcterms:W3CDTF">2019-04-15T14:16:00Z</dcterms:created>
  <dcterms:modified xsi:type="dcterms:W3CDTF">2019-04-15T19:01:00Z</dcterms:modified>
</cp:coreProperties>
</file>