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64E91" w14:textId="77777777" w:rsidR="00526B97" w:rsidRPr="00526B97" w:rsidRDefault="00526B97" w:rsidP="00526B97">
      <w:r w:rsidRPr="00526B97">
        <w:rPr>
          <w:b/>
          <w:bCs/>
        </w:rPr>
        <w:t>План презентации для модуля Е</w:t>
      </w:r>
    </w:p>
    <w:p w14:paraId="6380E33F" w14:textId="77777777" w:rsidR="00526B97" w:rsidRPr="00526B97" w:rsidRDefault="00526B97" w:rsidP="00526B97">
      <w:r w:rsidRPr="00526B97">
        <w:rPr>
          <w:b/>
          <w:bCs/>
        </w:rPr>
        <w:t>Слайд 1: Вступление (30 секунд)</w:t>
      </w:r>
    </w:p>
    <w:p w14:paraId="629AC82B" w14:textId="77777777" w:rsidR="00526B97" w:rsidRPr="00526B97" w:rsidRDefault="00526B97" w:rsidP="00526B97">
      <w:pPr>
        <w:numPr>
          <w:ilvl w:val="0"/>
          <w:numId w:val="1"/>
        </w:numPr>
      </w:pPr>
      <w:r w:rsidRPr="00526B97">
        <w:t>Приветствие экспертов и аудитории.</w:t>
      </w:r>
    </w:p>
    <w:p w14:paraId="66FE031E" w14:textId="77777777" w:rsidR="00526B97" w:rsidRPr="00526B97" w:rsidRDefault="00526B97" w:rsidP="00526B97">
      <w:pPr>
        <w:numPr>
          <w:ilvl w:val="0"/>
          <w:numId w:val="1"/>
        </w:numPr>
      </w:pPr>
      <w:r w:rsidRPr="00526B97">
        <w:t>Представление себя (ФИО, проект).</w:t>
      </w:r>
    </w:p>
    <w:p w14:paraId="39CA8C83" w14:textId="77777777" w:rsidR="00526B97" w:rsidRPr="00526B97" w:rsidRDefault="00526B97" w:rsidP="00526B97">
      <w:pPr>
        <w:numPr>
          <w:ilvl w:val="0"/>
          <w:numId w:val="1"/>
        </w:numPr>
      </w:pPr>
      <w:r w:rsidRPr="00526B97">
        <w:t>Краткое описание цели модуля: анализ финансовой модели проекта и обоснование его экономической эффективности.</w:t>
      </w:r>
    </w:p>
    <w:p w14:paraId="2A7D45AC" w14:textId="77777777" w:rsidR="00526B97" w:rsidRPr="00526B97" w:rsidRDefault="00526B97" w:rsidP="00526B97">
      <w:r w:rsidRPr="00526B97">
        <w:rPr>
          <w:b/>
          <w:bCs/>
        </w:rPr>
        <w:t>Слайд 2: Бюджет инвестиций (1 минута)</w:t>
      </w:r>
    </w:p>
    <w:p w14:paraId="22E6A749" w14:textId="77777777" w:rsidR="00526B97" w:rsidRPr="00526B97" w:rsidRDefault="00526B97" w:rsidP="00526B97">
      <w:pPr>
        <w:numPr>
          <w:ilvl w:val="0"/>
          <w:numId w:val="2"/>
        </w:numPr>
      </w:pPr>
      <w:r w:rsidRPr="00526B97">
        <w:t xml:space="preserve">Основные статьи затрат: </w:t>
      </w:r>
    </w:p>
    <w:p w14:paraId="05AC6028" w14:textId="77777777" w:rsidR="00526B97" w:rsidRPr="00526B97" w:rsidRDefault="00526B97" w:rsidP="00526B97">
      <w:pPr>
        <w:numPr>
          <w:ilvl w:val="1"/>
          <w:numId w:val="2"/>
        </w:numPr>
      </w:pPr>
      <w:r w:rsidRPr="00526B97">
        <w:t>Разработка контента.</w:t>
      </w:r>
    </w:p>
    <w:p w14:paraId="40F1A0B1" w14:textId="77777777" w:rsidR="00526B97" w:rsidRPr="00526B97" w:rsidRDefault="00526B97" w:rsidP="00526B97">
      <w:pPr>
        <w:numPr>
          <w:ilvl w:val="1"/>
          <w:numId w:val="2"/>
        </w:numPr>
      </w:pPr>
      <w:r w:rsidRPr="00526B97">
        <w:t>Покупка оборудования.</w:t>
      </w:r>
    </w:p>
    <w:p w14:paraId="10AE8F0E" w14:textId="77777777" w:rsidR="00526B97" w:rsidRPr="00526B97" w:rsidRDefault="00526B97" w:rsidP="00526B97">
      <w:pPr>
        <w:numPr>
          <w:ilvl w:val="1"/>
          <w:numId w:val="2"/>
        </w:numPr>
      </w:pPr>
      <w:r w:rsidRPr="00526B97">
        <w:t>Маркетинг.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97"/>
        <w:gridCol w:w="1465"/>
      </w:tblGrid>
      <w:tr w:rsidR="00526B97" w:rsidRPr="00526B97" w14:paraId="5BB034A7" w14:textId="77777777" w:rsidTr="00526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B2BD04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Наименование</w:t>
            </w:r>
          </w:p>
        </w:tc>
        <w:tc>
          <w:tcPr>
            <w:tcW w:w="0" w:type="auto"/>
            <w:hideMark/>
          </w:tcPr>
          <w:p w14:paraId="4B0A0D62" w14:textId="77777777" w:rsidR="00526B97" w:rsidRPr="00526B97" w:rsidRDefault="00526B97" w:rsidP="00526B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Сумма, руб.</w:t>
            </w:r>
          </w:p>
        </w:tc>
      </w:tr>
      <w:tr w:rsidR="00526B97" w:rsidRPr="00526B97" w14:paraId="04D02A81" w14:textId="77777777" w:rsidTr="0052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E0D286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Разработка контента</w:t>
            </w:r>
          </w:p>
        </w:tc>
        <w:tc>
          <w:tcPr>
            <w:tcW w:w="0" w:type="auto"/>
            <w:hideMark/>
          </w:tcPr>
          <w:p w14:paraId="78F908B6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3 000</w:t>
            </w:r>
          </w:p>
        </w:tc>
      </w:tr>
      <w:tr w:rsidR="00526B97" w:rsidRPr="00526B97" w14:paraId="6FD038DC" w14:textId="77777777" w:rsidTr="0052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B380F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Покупка оборудования</w:t>
            </w:r>
          </w:p>
        </w:tc>
        <w:tc>
          <w:tcPr>
            <w:tcW w:w="0" w:type="auto"/>
            <w:hideMark/>
          </w:tcPr>
          <w:p w14:paraId="00A25CD6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37 999</w:t>
            </w:r>
          </w:p>
        </w:tc>
      </w:tr>
      <w:tr w:rsidR="00526B97" w:rsidRPr="00526B97" w14:paraId="2EFC9276" w14:textId="77777777" w:rsidTr="0052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235D4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Продвижение (реклама)</w:t>
            </w:r>
          </w:p>
        </w:tc>
        <w:tc>
          <w:tcPr>
            <w:tcW w:w="0" w:type="auto"/>
            <w:hideMark/>
          </w:tcPr>
          <w:p w14:paraId="1577C63B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24 000</w:t>
            </w:r>
          </w:p>
        </w:tc>
      </w:tr>
      <w:tr w:rsidR="00526B97" w:rsidRPr="00526B97" w14:paraId="7843754B" w14:textId="77777777" w:rsidTr="0052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8B8838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Итого</w:t>
            </w:r>
          </w:p>
        </w:tc>
        <w:tc>
          <w:tcPr>
            <w:tcW w:w="0" w:type="auto"/>
            <w:hideMark/>
          </w:tcPr>
          <w:p w14:paraId="45F58D88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rPr>
                <w:b/>
                <w:bCs/>
              </w:rPr>
              <w:t>64 999</w:t>
            </w:r>
          </w:p>
        </w:tc>
      </w:tr>
    </w:tbl>
    <w:p w14:paraId="4EF7A4BF" w14:textId="77777777" w:rsidR="00526B97" w:rsidRPr="00526B97" w:rsidRDefault="00526B97" w:rsidP="00526B97">
      <w:r w:rsidRPr="00526B97">
        <w:rPr>
          <w:b/>
          <w:bCs/>
        </w:rPr>
        <w:t>Слайд 3: Источники финансирования (1 минута)</w:t>
      </w:r>
    </w:p>
    <w:p w14:paraId="0D781FD0" w14:textId="77777777" w:rsidR="00526B97" w:rsidRPr="00526B97" w:rsidRDefault="00526B97" w:rsidP="00526B97">
      <w:pPr>
        <w:numPr>
          <w:ilvl w:val="0"/>
          <w:numId w:val="3"/>
        </w:numPr>
      </w:pPr>
      <w:r w:rsidRPr="00526B97">
        <w:t>Собственные средства.</w:t>
      </w:r>
    </w:p>
    <w:p w14:paraId="54691BAB" w14:textId="77777777" w:rsidR="00526B97" w:rsidRPr="00526B97" w:rsidRDefault="00526B97" w:rsidP="00526B97">
      <w:pPr>
        <w:numPr>
          <w:ilvl w:val="0"/>
          <w:numId w:val="3"/>
        </w:numPr>
      </w:pPr>
      <w:r w:rsidRPr="00526B97">
        <w:t xml:space="preserve">Привлечение микрозайма </w:t>
      </w:r>
      <w:r w:rsidRPr="00526B97">
        <w:rPr>
          <w:b/>
          <w:bCs/>
        </w:rPr>
        <w:t>300 000 руб. в сентябре 2024 года</w:t>
      </w:r>
      <w:r w:rsidRPr="00526B97">
        <w:t>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57"/>
        <w:gridCol w:w="1465"/>
      </w:tblGrid>
      <w:tr w:rsidR="00526B97" w:rsidRPr="00526B97" w14:paraId="0CBA1490" w14:textId="77777777" w:rsidTr="00526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7564C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Источник</w:t>
            </w:r>
          </w:p>
        </w:tc>
        <w:tc>
          <w:tcPr>
            <w:tcW w:w="0" w:type="auto"/>
            <w:hideMark/>
          </w:tcPr>
          <w:p w14:paraId="34968005" w14:textId="77777777" w:rsidR="00526B97" w:rsidRPr="00526B97" w:rsidRDefault="00526B97" w:rsidP="00526B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Сумма, руб.</w:t>
            </w:r>
          </w:p>
        </w:tc>
      </w:tr>
      <w:tr w:rsidR="00526B97" w:rsidRPr="00526B97" w14:paraId="1F0DAE18" w14:textId="77777777" w:rsidTr="0052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B39C7F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Собственные средства</w:t>
            </w:r>
          </w:p>
        </w:tc>
        <w:tc>
          <w:tcPr>
            <w:tcW w:w="0" w:type="auto"/>
            <w:hideMark/>
          </w:tcPr>
          <w:p w14:paraId="5A879937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3 000</w:t>
            </w:r>
          </w:p>
        </w:tc>
      </w:tr>
      <w:tr w:rsidR="00526B97" w:rsidRPr="00526B97" w14:paraId="219CFF4D" w14:textId="77777777" w:rsidTr="0052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DCA3C3" w14:textId="77777777" w:rsidR="00526B97" w:rsidRPr="00526B97" w:rsidRDefault="00526B97" w:rsidP="00526B97">
            <w:pPr>
              <w:spacing w:after="160" w:line="278" w:lineRule="auto"/>
            </w:pPr>
            <w:proofErr w:type="spellStart"/>
            <w:r w:rsidRPr="00526B97">
              <w:t>Микрозайм</w:t>
            </w:r>
            <w:proofErr w:type="spellEnd"/>
          </w:p>
        </w:tc>
        <w:tc>
          <w:tcPr>
            <w:tcW w:w="0" w:type="auto"/>
            <w:hideMark/>
          </w:tcPr>
          <w:p w14:paraId="2D834FE6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300 000</w:t>
            </w:r>
          </w:p>
        </w:tc>
      </w:tr>
      <w:tr w:rsidR="00526B97" w:rsidRPr="00526B97" w14:paraId="24A6EBC9" w14:textId="77777777" w:rsidTr="0052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AF129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Итого</w:t>
            </w:r>
          </w:p>
        </w:tc>
        <w:tc>
          <w:tcPr>
            <w:tcW w:w="0" w:type="auto"/>
            <w:hideMark/>
          </w:tcPr>
          <w:p w14:paraId="1C02709D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rPr>
                <w:b/>
                <w:bCs/>
              </w:rPr>
              <w:t>303 000</w:t>
            </w:r>
          </w:p>
        </w:tc>
      </w:tr>
    </w:tbl>
    <w:p w14:paraId="32B05310" w14:textId="77777777" w:rsidR="00526B97" w:rsidRPr="00526B97" w:rsidRDefault="00526B97" w:rsidP="00526B97">
      <w:r w:rsidRPr="00526B97">
        <w:rPr>
          <w:b/>
          <w:bCs/>
        </w:rPr>
        <w:t>Слайд 4: Потребность в оборотном капитале (1 минута)</w:t>
      </w:r>
    </w:p>
    <w:p w14:paraId="316F6CDF" w14:textId="77777777" w:rsidR="00526B97" w:rsidRPr="00526B97" w:rsidRDefault="00526B97" w:rsidP="00526B97">
      <w:pPr>
        <w:numPr>
          <w:ilvl w:val="0"/>
          <w:numId w:val="4"/>
        </w:numPr>
      </w:pPr>
      <w:r w:rsidRPr="00526B97">
        <w:t xml:space="preserve">Основные ежемесячные расходы: </w:t>
      </w:r>
    </w:p>
    <w:p w14:paraId="1AB07B9C" w14:textId="77777777" w:rsidR="00526B97" w:rsidRPr="00526B97" w:rsidRDefault="00526B97" w:rsidP="00526B97">
      <w:pPr>
        <w:numPr>
          <w:ilvl w:val="1"/>
          <w:numId w:val="4"/>
        </w:numPr>
      </w:pPr>
      <w:r w:rsidRPr="00526B97">
        <w:t>Маркетинг.</w:t>
      </w:r>
    </w:p>
    <w:p w14:paraId="7F82C5EB" w14:textId="77777777" w:rsidR="00526B97" w:rsidRPr="00526B97" w:rsidRDefault="00526B97" w:rsidP="00526B97">
      <w:pPr>
        <w:numPr>
          <w:ilvl w:val="1"/>
          <w:numId w:val="4"/>
        </w:numPr>
      </w:pPr>
      <w:r w:rsidRPr="00526B97">
        <w:t>Поддержка IT-инфраструктуры.</w:t>
      </w:r>
    </w:p>
    <w:p w14:paraId="56EFB5B1" w14:textId="77777777" w:rsidR="00526B97" w:rsidRPr="00526B97" w:rsidRDefault="00526B97" w:rsidP="00526B97">
      <w:pPr>
        <w:numPr>
          <w:ilvl w:val="1"/>
          <w:numId w:val="4"/>
        </w:numPr>
      </w:pPr>
      <w:r w:rsidRPr="00526B97">
        <w:t>Дизайнерские работы.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652"/>
        <w:gridCol w:w="2347"/>
      </w:tblGrid>
      <w:tr w:rsidR="00526B97" w:rsidRPr="00526B97" w14:paraId="41DF7544" w14:textId="77777777" w:rsidTr="00526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A21BD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Статья затрат</w:t>
            </w:r>
          </w:p>
        </w:tc>
        <w:tc>
          <w:tcPr>
            <w:tcW w:w="0" w:type="auto"/>
            <w:hideMark/>
          </w:tcPr>
          <w:p w14:paraId="168D32B8" w14:textId="77777777" w:rsidR="00526B97" w:rsidRPr="00526B97" w:rsidRDefault="00526B97" w:rsidP="00526B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Сумма в месяц, руб.</w:t>
            </w:r>
          </w:p>
        </w:tc>
      </w:tr>
      <w:tr w:rsidR="00526B97" w:rsidRPr="00526B97" w14:paraId="748D2A95" w14:textId="77777777" w:rsidTr="0052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282ED" w14:textId="77777777" w:rsidR="00526B97" w:rsidRPr="00526B97" w:rsidRDefault="00526B97" w:rsidP="00526B97">
            <w:pPr>
              <w:spacing w:after="160" w:line="278" w:lineRule="auto"/>
            </w:pPr>
            <w:r w:rsidRPr="00526B97">
              <w:lastRenderedPageBreak/>
              <w:t>Техническое обслуживание и ПО</w:t>
            </w:r>
          </w:p>
        </w:tc>
        <w:tc>
          <w:tcPr>
            <w:tcW w:w="0" w:type="auto"/>
            <w:hideMark/>
          </w:tcPr>
          <w:p w14:paraId="5985940A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5 000</w:t>
            </w:r>
          </w:p>
        </w:tc>
      </w:tr>
      <w:tr w:rsidR="00526B97" w:rsidRPr="00526B97" w14:paraId="13DE0A52" w14:textId="77777777" w:rsidTr="0052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785FF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Маркетинг</w:t>
            </w:r>
          </w:p>
        </w:tc>
        <w:tc>
          <w:tcPr>
            <w:tcW w:w="0" w:type="auto"/>
            <w:hideMark/>
          </w:tcPr>
          <w:p w14:paraId="43CC68D2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5 000</w:t>
            </w:r>
          </w:p>
        </w:tc>
      </w:tr>
      <w:tr w:rsidR="00526B97" w:rsidRPr="00526B97" w14:paraId="1B3A6B77" w14:textId="77777777" w:rsidTr="0052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EB0F3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Дизайнерские работы</w:t>
            </w:r>
          </w:p>
        </w:tc>
        <w:tc>
          <w:tcPr>
            <w:tcW w:w="0" w:type="auto"/>
            <w:hideMark/>
          </w:tcPr>
          <w:p w14:paraId="281726DB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3 000</w:t>
            </w:r>
          </w:p>
        </w:tc>
      </w:tr>
      <w:tr w:rsidR="00526B97" w:rsidRPr="00526B97" w14:paraId="7EC904E0" w14:textId="77777777" w:rsidTr="0052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967C8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Итого</w:t>
            </w:r>
          </w:p>
        </w:tc>
        <w:tc>
          <w:tcPr>
            <w:tcW w:w="0" w:type="auto"/>
            <w:hideMark/>
          </w:tcPr>
          <w:p w14:paraId="544F3C4C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rPr>
                <w:b/>
                <w:bCs/>
              </w:rPr>
              <w:t>13 000</w:t>
            </w:r>
          </w:p>
        </w:tc>
      </w:tr>
    </w:tbl>
    <w:p w14:paraId="00CCFA58" w14:textId="77777777" w:rsidR="00526B97" w:rsidRPr="00526B97" w:rsidRDefault="00526B97" w:rsidP="00526B97">
      <w:r w:rsidRPr="00526B97">
        <w:rPr>
          <w:b/>
          <w:bCs/>
        </w:rPr>
        <w:t>Слайд 5: Система налогообложения (1 минута)</w:t>
      </w:r>
    </w:p>
    <w:p w14:paraId="52ACA3E9" w14:textId="77777777" w:rsidR="00526B97" w:rsidRPr="00526B97" w:rsidRDefault="00526B97" w:rsidP="00526B97">
      <w:pPr>
        <w:numPr>
          <w:ilvl w:val="0"/>
          <w:numId w:val="5"/>
        </w:numPr>
      </w:pPr>
      <w:r w:rsidRPr="00526B97">
        <w:t>Сравнение систем НПД (4%) и УСН (6%).</w:t>
      </w:r>
    </w:p>
    <w:p w14:paraId="44190659" w14:textId="77777777" w:rsidR="00526B97" w:rsidRPr="00526B97" w:rsidRDefault="00526B97" w:rsidP="00526B97">
      <w:pPr>
        <w:numPr>
          <w:ilvl w:val="0"/>
          <w:numId w:val="5"/>
        </w:numPr>
      </w:pPr>
      <w:r w:rsidRPr="00526B97">
        <w:t xml:space="preserve">Обоснование выбора </w:t>
      </w:r>
      <w:r w:rsidRPr="00526B97">
        <w:rPr>
          <w:b/>
          <w:bCs/>
        </w:rPr>
        <w:t>НПД</w:t>
      </w:r>
      <w:r w:rsidRPr="00526B97">
        <w:t>.</w:t>
      </w:r>
    </w:p>
    <w:p w14:paraId="0F156E6F" w14:textId="77777777" w:rsidR="00526B97" w:rsidRPr="00526B97" w:rsidRDefault="00526B97" w:rsidP="00526B97">
      <w:r w:rsidRPr="00526B97">
        <w:rPr>
          <w:b/>
          <w:bCs/>
        </w:rPr>
        <w:t>Слайд 6: Финансовые показатели проекта (1 минута)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826"/>
        <w:gridCol w:w="1652"/>
      </w:tblGrid>
      <w:tr w:rsidR="00526B97" w:rsidRPr="00526B97" w14:paraId="4D1E6E76" w14:textId="77777777" w:rsidTr="00526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A5398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Показатель</w:t>
            </w:r>
          </w:p>
        </w:tc>
        <w:tc>
          <w:tcPr>
            <w:tcW w:w="0" w:type="auto"/>
            <w:hideMark/>
          </w:tcPr>
          <w:p w14:paraId="0CA5BBB3" w14:textId="77777777" w:rsidR="00526B97" w:rsidRPr="00526B97" w:rsidRDefault="00526B97" w:rsidP="00526B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Значение</w:t>
            </w:r>
          </w:p>
        </w:tc>
      </w:tr>
      <w:tr w:rsidR="00526B97" w:rsidRPr="00526B97" w14:paraId="52DFDC0F" w14:textId="77777777" w:rsidTr="0052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073B2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PP (Срок окупаемости)</w:t>
            </w:r>
          </w:p>
        </w:tc>
        <w:tc>
          <w:tcPr>
            <w:tcW w:w="0" w:type="auto"/>
            <w:hideMark/>
          </w:tcPr>
          <w:p w14:paraId="11E32A71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1 месяц</w:t>
            </w:r>
          </w:p>
        </w:tc>
      </w:tr>
      <w:tr w:rsidR="00526B97" w:rsidRPr="00526B97" w14:paraId="19ABC354" w14:textId="77777777" w:rsidTr="0052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A0F53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DPP (Дисконтированный срок окупаемости)</w:t>
            </w:r>
          </w:p>
        </w:tc>
        <w:tc>
          <w:tcPr>
            <w:tcW w:w="0" w:type="auto"/>
            <w:hideMark/>
          </w:tcPr>
          <w:p w14:paraId="29FAE83A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1 месяц</w:t>
            </w:r>
          </w:p>
        </w:tc>
      </w:tr>
      <w:tr w:rsidR="00526B97" w:rsidRPr="00526B97" w14:paraId="2758380D" w14:textId="77777777" w:rsidTr="0052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712137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NPV (Чистая приведенная стоимость)</w:t>
            </w:r>
          </w:p>
        </w:tc>
        <w:tc>
          <w:tcPr>
            <w:tcW w:w="0" w:type="auto"/>
            <w:hideMark/>
          </w:tcPr>
          <w:p w14:paraId="2814218F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1 245 070 руб.</w:t>
            </w:r>
          </w:p>
        </w:tc>
      </w:tr>
      <w:tr w:rsidR="00526B97" w:rsidRPr="00526B97" w14:paraId="0A752127" w14:textId="77777777" w:rsidTr="0052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B2109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IRR (Внутренняя норма доходности)</w:t>
            </w:r>
          </w:p>
        </w:tc>
        <w:tc>
          <w:tcPr>
            <w:tcW w:w="0" w:type="auto"/>
            <w:hideMark/>
          </w:tcPr>
          <w:p w14:paraId="6EDF600F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488,6%</w:t>
            </w:r>
          </w:p>
        </w:tc>
      </w:tr>
      <w:tr w:rsidR="00526B97" w:rsidRPr="00526B97" w14:paraId="2612FFCF" w14:textId="77777777" w:rsidTr="0052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598D4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Рентабельность продаж</w:t>
            </w:r>
          </w:p>
        </w:tc>
        <w:tc>
          <w:tcPr>
            <w:tcW w:w="0" w:type="auto"/>
            <w:hideMark/>
          </w:tcPr>
          <w:p w14:paraId="0244D7AF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35%</w:t>
            </w:r>
          </w:p>
        </w:tc>
      </w:tr>
    </w:tbl>
    <w:p w14:paraId="41EC7A9F" w14:textId="77777777" w:rsidR="00526B97" w:rsidRPr="00526B97" w:rsidRDefault="00526B97" w:rsidP="00526B97">
      <w:r w:rsidRPr="00526B97">
        <w:rPr>
          <w:b/>
          <w:bCs/>
        </w:rPr>
        <w:t>Слайд 7: Структура доходов и расходов (1 минута)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780"/>
        <w:gridCol w:w="1344"/>
        <w:gridCol w:w="1308"/>
        <w:gridCol w:w="1522"/>
        <w:gridCol w:w="1176"/>
      </w:tblGrid>
      <w:tr w:rsidR="00526B97" w:rsidRPr="00526B97" w14:paraId="0661C836" w14:textId="77777777" w:rsidTr="00526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90F1D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Показатель</w:t>
            </w:r>
          </w:p>
        </w:tc>
        <w:tc>
          <w:tcPr>
            <w:tcW w:w="0" w:type="auto"/>
            <w:hideMark/>
          </w:tcPr>
          <w:p w14:paraId="4A358DD9" w14:textId="77777777" w:rsidR="00526B97" w:rsidRPr="00526B97" w:rsidRDefault="00526B97" w:rsidP="00526B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Июнь 2025</w:t>
            </w:r>
          </w:p>
        </w:tc>
        <w:tc>
          <w:tcPr>
            <w:tcW w:w="0" w:type="auto"/>
            <w:hideMark/>
          </w:tcPr>
          <w:p w14:paraId="038F8E29" w14:textId="77777777" w:rsidR="00526B97" w:rsidRPr="00526B97" w:rsidRDefault="00526B97" w:rsidP="00526B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Март 2025</w:t>
            </w:r>
          </w:p>
        </w:tc>
        <w:tc>
          <w:tcPr>
            <w:tcW w:w="0" w:type="auto"/>
            <w:hideMark/>
          </w:tcPr>
          <w:p w14:paraId="354D6395" w14:textId="77777777" w:rsidR="00526B97" w:rsidRPr="00526B97" w:rsidRDefault="00526B97" w:rsidP="00526B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Апрель 2025</w:t>
            </w:r>
          </w:p>
        </w:tc>
        <w:tc>
          <w:tcPr>
            <w:tcW w:w="0" w:type="auto"/>
            <w:hideMark/>
          </w:tcPr>
          <w:p w14:paraId="74F216CE" w14:textId="77777777" w:rsidR="00526B97" w:rsidRPr="00526B97" w:rsidRDefault="00526B97" w:rsidP="00526B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Итого</w:t>
            </w:r>
          </w:p>
        </w:tc>
      </w:tr>
      <w:tr w:rsidR="00526B97" w:rsidRPr="00526B97" w14:paraId="2B529FF4" w14:textId="77777777" w:rsidTr="0052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A7E54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Доходы</w:t>
            </w:r>
          </w:p>
        </w:tc>
        <w:tc>
          <w:tcPr>
            <w:tcW w:w="0" w:type="auto"/>
            <w:hideMark/>
          </w:tcPr>
          <w:p w14:paraId="74DD5DFD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26 000</w:t>
            </w:r>
          </w:p>
        </w:tc>
        <w:tc>
          <w:tcPr>
            <w:tcW w:w="0" w:type="auto"/>
            <w:hideMark/>
          </w:tcPr>
          <w:p w14:paraId="6B6BAE51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39 000</w:t>
            </w:r>
          </w:p>
        </w:tc>
        <w:tc>
          <w:tcPr>
            <w:tcW w:w="0" w:type="auto"/>
            <w:hideMark/>
          </w:tcPr>
          <w:p w14:paraId="1D0B3990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78 000</w:t>
            </w:r>
          </w:p>
        </w:tc>
        <w:tc>
          <w:tcPr>
            <w:tcW w:w="0" w:type="auto"/>
            <w:hideMark/>
          </w:tcPr>
          <w:p w14:paraId="52ABFE96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1 482 000</w:t>
            </w:r>
          </w:p>
        </w:tc>
      </w:tr>
      <w:tr w:rsidR="00526B97" w:rsidRPr="00526B97" w14:paraId="6BCCE005" w14:textId="77777777" w:rsidTr="0052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CF16DB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Себестоимость</w:t>
            </w:r>
          </w:p>
        </w:tc>
        <w:tc>
          <w:tcPr>
            <w:tcW w:w="0" w:type="auto"/>
            <w:hideMark/>
          </w:tcPr>
          <w:p w14:paraId="72AC8069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3 000</w:t>
            </w:r>
          </w:p>
        </w:tc>
        <w:tc>
          <w:tcPr>
            <w:tcW w:w="0" w:type="auto"/>
            <w:hideMark/>
          </w:tcPr>
          <w:p w14:paraId="5EC72677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0</w:t>
            </w:r>
          </w:p>
        </w:tc>
        <w:tc>
          <w:tcPr>
            <w:tcW w:w="0" w:type="auto"/>
            <w:hideMark/>
          </w:tcPr>
          <w:p w14:paraId="191B99D8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0</w:t>
            </w:r>
          </w:p>
        </w:tc>
        <w:tc>
          <w:tcPr>
            <w:tcW w:w="0" w:type="auto"/>
            <w:hideMark/>
          </w:tcPr>
          <w:p w14:paraId="52E9BB8D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3 000</w:t>
            </w:r>
          </w:p>
        </w:tc>
      </w:tr>
    </w:tbl>
    <w:p w14:paraId="2DBB0AD1" w14:textId="77777777" w:rsidR="00526B97" w:rsidRPr="00526B97" w:rsidRDefault="00526B97" w:rsidP="00526B97">
      <w:r w:rsidRPr="00526B97">
        <w:rPr>
          <w:b/>
          <w:bCs/>
        </w:rPr>
        <w:t>Слайд 8: Влияние микрозайма (1 минута)</w:t>
      </w:r>
    </w:p>
    <w:p w14:paraId="7B9AB616" w14:textId="77777777" w:rsidR="00526B97" w:rsidRPr="00526B97" w:rsidRDefault="00526B97" w:rsidP="00526B97">
      <w:pPr>
        <w:numPr>
          <w:ilvl w:val="0"/>
          <w:numId w:val="6"/>
        </w:numPr>
      </w:pPr>
      <w:r w:rsidRPr="00526B97">
        <w:t xml:space="preserve">Использование займа: </w:t>
      </w:r>
    </w:p>
    <w:p w14:paraId="794852BD" w14:textId="77777777" w:rsidR="00526B97" w:rsidRPr="00526B97" w:rsidRDefault="00526B97" w:rsidP="00526B97">
      <w:pPr>
        <w:numPr>
          <w:ilvl w:val="1"/>
          <w:numId w:val="6"/>
        </w:numPr>
      </w:pPr>
      <w:r w:rsidRPr="00526B97">
        <w:t>Расширение маркетинговой кампании.</w:t>
      </w:r>
    </w:p>
    <w:p w14:paraId="669B1A76" w14:textId="77777777" w:rsidR="00526B97" w:rsidRPr="00526B97" w:rsidRDefault="00526B97" w:rsidP="00526B97">
      <w:pPr>
        <w:numPr>
          <w:ilvl w:val="1"/>
          <w:numId w:val="6"/>
        </w:numPr>
      </w:pPr>
      <w:r w:rsidRPr="00526B97">
        <w:t>Улучшение визуального контента.</w:t>
      </w:r>
    </w:p>
    <w:p w14:paraId="6753202B" w14:textId="77777777" w:rsidR="00526B97" w:rsidRPr="00526B97" w:rsidRDefault="00526B97" w:rsidP="00526B97">
      <w:pPr>
        <w:numPr>
          <w:ilvl w:val="1"/>
          <w:numId w:val="6"/>
        </w:numPr>
      </w:pPr>
      <w:r w:rsidRPr="00526B97">
        <w:t>Оплата дизайнеров.</w:t>
      </w:r>
    </w:p>
    <w:p w14:paraId="7B0602C2" w14:textId="77777777" w:rsidR="00526B97" w:rsidRPr="00526B97" w:rsidRDefault="00526B97" w:rsidP="00526B97">
      <w:pPr>
        <w:numPr>
          <w:ilvl w:val="0"/>
          <w:numId w:val="6"/>
        </w:numPr>
      </w:pPr>
      <w:r w:rsidRPr="00526B97">
        <w:t xml:space="preserve">Прогнозируемый рост выручки на </w:t>
      </w:r>
      <w:r w:rsidRPr="00526B97">
        <w:rPr>
          <w:b/>
          <w:bCs/>
        </w:rPr>
        <w:t>20-30%</w:t>
      </w:r>
      <w:r w:rsidRPr="00526B97">
        <w:t>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63"/>
        <w:gridCol w:w="2811"/>
        <w:gridCol w:w="2635"/>
        <w:gridCol w:w="2223"/>
      </w:tblGrid>
      <w:tr w:rsidR="00526B97" w:rsidRPr="00526B97" w14:paraId="127D316E" w14:textId="77777777" w:rsidTr="00526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A4D752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Месяц</w:t>
            </w:r>
          </w:p>
        </w:tc>
        <w:tc>
          <w:tcPr>
            <w:tcW w:w="0" w:type="auto"/>
            <w:hideMark/>
          </w:tcPr>
          <w:p w14:paraId="3EE52E98" w14:textId="77777777" w:rsidR="00526B97" w:rsidRPr="00526B97" w:rsidRDefault="00526B97" w:rsidP="00526B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Поступление займа, руб.</w:t>
            </w:r>
          </w:p>
        </w:tc>
        <w:tc>
          <w:tcPr>
            <w:tcW w:w="0" w:type="auto"/>
            <w:hideMark/>
          </w:tcPr>
          <w:p w14:paraId="793953D5" w14:textId="77777777" w:rsidR="00526B97" w:rsidRPr="00526B97" w:rsidRDefault="00526B97" w:rsidP="00526B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Погашение займа, руб.</w:t>
            </w:r>
          </w:p>
        </w:tc>
        <w:tc>
          <w:tcPr>
            <w:tcW w:w="0" w:type="auto"/>
            <w:hideMark/>
          </w:tcPr>
          <w:p w14:paraId="275211AF" w14:textId="77777777" w:rsidR="00526B97" w:rsidRPr="00526B97" w:rsidRDefault="00526B97" w:rsidP="00526B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Остаток долга, руб.</w:t>
            </w:r>
          </w:p>
        </w:tc>
      </w:tr>
      <w:tr w:rsidR="00526B97" w:rsidRPr="00526B97" w14:paraId="18C629DA" w14:textId="77777777" w:rsidTr="0052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E0E0B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Январь 2025</w:t>
            </w:r>
          </w:p>
        </w:tc>
        <w:tc>
          <w:tcPr>
            <w:tcW w:w="0" w:type="auto"/>
            <w:hideMark/>
          </w:tcPr>
          <w:p w14:paraId="4CCDA7F8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300 000</w:t>
            </w:r>
          </w:p>
        </w:tc>
        <w:tc>
          <w:tcPr>
            <w:tcW w:w="0" w:type="auto"/>
            <w:hideMark/>
          </w:tcPr>
          <w:p w14:paraId="08B1A51F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50 000</w:t>
            </w:r>
          </w:p>
        </w:tc>
        <w:tc>
          <w:tcPr>
            <w:tcW w:w="0" w:type="auto"/>
            <w:hideMark/>
          </w:tcPr>
          <w:p w14:paraId="22184971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250 000</w:t>
            </w:r>
          </w:p>
        </w:tc>
      </w:tr>
      <w:tr w:rsidR="00526B97" w:rsidRPr="00526B97" w14:paraId="3AF9CB3C" w14:textId="77777777" w:rsidTr="0052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4053B6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Февраль 2025</w:t>
            </w:r>
          </w:p>
        </w:tc>
        <w:tc>
          <w:tcPr>
            <w:tcW w:w="0" w:type="auto"/>
            <w:hideMark/>
          </w:tcPr>
          <w:p w14:paraId="0FD8137C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0</w:t>
            </w:r>
          </w:p>
        </w:tc>
        <w:tc>
          <w:tcPr>
            <w:tcW w:w="0" w:type="auto"/>
            <w:hideMark/>
          </w:tcPr>
          <w:p w14:paraId="6F702F85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50 000</w:t>
            </w:r>
          </w:p>
        </w:tc>
        <w:tc>
          <w:tcPr>
            <w:tcW w:w="0" w:type="auto"/>
            <w:hideMark/>
          </w:tcPr>
          <w:p w14:paraId="3DDBF95A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200 000</w:t>
            </w:r>
          </w:p>
        </w:tc>
      </w:tr>
      <w:tr w:rsidR="00526B97" w:rsidRPr="00526B97" w14:paraId="669AF335" w14:textId="77777777" w:rsidTr="0052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698F6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Март 2025</w:t>
            </w:r>
          </w:p>
        </w:tc>
        <w:tc>
          <w:tcPr>
            <w:tcW w:w="0" w:type="auto"/>
            <w:hideMark/>
          </w:tcPr>
          <w:p w14:paraId="5E56D8E0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0</w:t>
            </w:r>
          </w:p>
        </w:tc>
        <w:tc>
          <w:tcPr>
            <w:tcW w:w="0" w:type="auto"/>
            <w:hideMark/>
          </w:tcPr>
          <w:p w14:paraId="44CAFC77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50 000</w:t>
            </w:r>
          </w:p>
        </w:tc>
        <w:tc>
          <w:tcPr>
            <w:tcW w:w="0" w:type="auto"/>
            <w:hideMark/>
          </w:tcPr>
          <w:p w14:paraId="3A443B12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150 000</w:t>
            </w:r>
          </w:p>
        </w:tc>
      </w:tr>
      <w:tr w:rsidR="00526B97" w:rsidRPr="00526B97" w14:paraId="54D56D01" w14:textId="77777777" w:rsidTr="0052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13801" w14:textId="77777777" w:rsidR="00526B97" w:rsidRPr="00526B97" w:rsidRDefault="00526B97" w:rsidP="00526B97">
            <w:pPr>
              <w:spacing w:after="160" w:line="278" w:lineRule="auto"/>
            </w:pPr>
            <w:r w:rsidRPr="00526B97">
              <w:lastRenderedPageBreak/>
              <w:t>Апрель 2025</w:t>
            </w:r>
          </w:p>
        </w:tc>
        <w:tc>
          <w:tcPr>
            <w:tcW w:w="0" w:type="auto"/>
            <w:hideMark/>
          </w:tcPr>
          <w:p w14:paraId="4F7E72F3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0</w:t>
            </w:r>
          </w:p>
        </w:tc>
        <w:tc>
          <w:tcPr>
            <w:tcW w:w="0" w:type="auto"/>
            <w:hideMark/>
          </w:tcPr>
          <w:p w14:paraId="410CC665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50 000</w:t>
            </w:r>
          </w:p>
        </w:tc>
        <w:tc>
          <w:tcPr>
            <w:tcW w:w="0" w:type="auto"/>
            <w:hideMark/>
          </w:tcPr>
          <w:p w14:paraId="2223DCAC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100 000</w:t>
            </w:r>
          </w:p>
        </w:tc>
      </w:tr>
      <w:tr w:rsidR="00526B97" w:rsidRPr="00526B97" w14:paraId="768C9306" w14:textId="77777777" w:rsidTr="0052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C393E3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Май 2025</w:t>
            </w:r>
          </w:p>
        </w:tc>
        <w:tc>
          <w:tcPr>
            <w:tcW w:w="0" w:type="auto"/>
            <w:hideMark/>
          </w:tcPr>
          <w:p w14:paraId="5C0D1ABE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0</w:t>
            </w:r>
          </w:p>
        </w:tc>
        <w:tc>
          <w:tcPr>
            <w:tcW w:w="0" w:type="auto"/>
            <w:hideMark/>
          </w:tcPr>
          <w:p w14:paraId="7DC7DC76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50 000</w:t>
            </w:r>
          </w:p>
        </w:tc>
        <w:tc>
          <w:tcPr>
            <w:tcW w:w="0" w:type="auto"/>
            <w:hideMark/>
          </w:tcPr>
          <w:p w14:paraId="77619B37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50 000</w:t>
            </w:r>
          </w:p>
        </w:tc>
      </w:tr>
      <w:tr w:rsidR="00526B97" w:rsidRPr="00526B97" w14:paraId="5330B7DD" w14:textId="77777777" w:rsidTr="0052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14BBD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Июнь 2025</w:t>
            </w:r>
          </w:p>
        </w:tc>
        <w:tc>
          <w:tcPr>
            <w:tcW w:w="0" w:type="auto"/>
            <w:hideMark/>
          </w:tcPr>
          <w:p w14:paraId="08F33D32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0</w:t>
            </w:r>
          </w:p>
        </w:tc>
        <w:tc>
          <w:tcPr>
            <w:tcW w:w="0" w:type="auto"/>
            <w:hideMark/>
          </w:tcPr>
          <w:p w14:paraId="767F6F18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50 000</w:t>
            </w:r>
          </w:p>
        </w:tc>
        <w:tc>
          <w:tcPr>
            <w:tcW w:w="0" w:type="auto"/>
            <w:hideMark/>
          </w:tcPr>
          <w:p w14:paraId="11D5D3F2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0</w:t>
            </w:r>
          </w:p>
        </w:tc>
      </w:tr>
    </w:tbl>
    <w:p w14:paraId="0F0A8808" w14:textId="77777777" w:rsidR="00526B97" w:rsidRPr="00526B97" w:rsidRDefault="00526B97" w:rsidP="00526B97">
      <w:r w:rsidRPr="00526B97">
        <w:rPr>
          <w:b/>
          <w:bCs/>
        </w:rPr>
        <w:t>Слайд 9: Выводы и рекомендации (30 секунд)</w:t>
      </w:r>
    </w:p>
    <w:p w14:paraId="22116038" w14:textId="77777777" w:rsidR="00526B97" w:rsidRPr="00526B97" w:rsidRDefault="00526B97" w:rsidP="00526B97">
      <w:pPr>
        <w:numPr>
          <w:ilvl w:val="0"/>
          <w:numId w:val="7"/>
        </w:numPr>
      </w:pPr>
      <w:r w:rsidRPr="00526B97">
        <w:t>Проект финансово устойчив.</w:t>
      </w:r>
    </w:p>
    <w:p w14:paraId="0FA4F87F" w14:textId="77777777" w:rsidR="00526B97" w:rsidRPr="00526B97" w:rsidRDefault="00526B97" w:rsidP="00526B97">
      <w:pPr>
        <w:numPr>
          <w:ilvl w:val="0"/>
          <w:numId w:val="7"/>
        </w:numPr>
      </w:pPr>
      <w:r w:rsidRPr="00526B97">
        <w:t xml:space="preserve">Оптимальная налоговая модель – </w:t>
      </w:r>
      <w:r w:rsidRPr="00526B97">
        <w:rPr>
          <w:b/>
          <w:bCs/>
        </w:rPr>
        <w:t>НПД</w:t>
      </w:r>
      <w:r w:rsidRPr="00526B97">
        <w:t>.</w:t>
      </w:r>
    </w:p>
    <w:p w14:paraId="46DDE3CC" w14:textId="77777777" w:rsidR="00526B97" w:rsidRPr="00526B97" w:rsidRDefault="00526B97" w:rsidP="00526B97">
      <w:pPr>
        <w:numPr>
          <w:ilvl w:val="0"/>
          <w:numId w:val="7"/>
        </w:numPr>
      </w:pPr>
      <w:r w:rsidRPr="00526B97">
        <w:t>Привлечение займа ускоряет рост.</w:t>
      </w:r>
    </w:p>
    <w:p w14:paraId="4978E3C6" w14:textId="77777777" w:rsidR="00526B97" w:rsidRPr="00526B97" w:rsidRDefault="00526B97" w:rsidP="00526B97">
      <w:r w:rsidRPr="00526B97">
        <w:rPr>
          <w:b/>
          <w:bCs/>
        </w:rPr>
        <w:t>Слайд 10: Заключение (30 секунд)</w:t>
      </w:r>
    </w:p>
    <w:p w14:paraId="3DC6F487" w14:textId="77777777" w:rsidR="00526B97" w:rsidRPr="00526B97" w:rsidRDefault="00526B97" w:rsidP="00526B97">
      <w:pPr>
        <w:numPr>
          <w:ilvl w:val="0"/>
          <w:numId w:val="8"/>
        </w:numPr>
      </w:pPr>
      <w:r w:rsidRPr="00526B97">
        <w:t>Вопрос аудитории: "Как вы считаете, может ли такой проект успешно масштабироваться?"</w:t>
      </w:r>
    </w:p>
    <w:p w14:paraId="149FB178" w14:textId="77777777" w:rsidR="00526B97" w:rsidRPr="00526B97" w:rsidRDefault="00526B97" w:rsidP="00526B97">
      <w:pPr>
        <w:numPr>
          <w:ilvl w:val="0"/>
          <w:numId w:val="8"/>
        </w:numPr>
      </w:pPr>
      <w:r w:rsidRPr="00526B97">
        <w:t>Итог: проект сочетает высокую рентабельность и социальную значимость.</w:t>
      </w:r>
    </w:p>
    <w:p w14:paraId="4D67F493" w14:textId="77777777" w:rsidR="00526B97" w:rsidRPr="00526B97" w:rsidRDefault="00526B97" w:rsidP="00526B97">
      <w:pPr>
        <w:numPr>
          <w:ilvl w:val="0"/>
          <w:numId w:val="8"/>
        </w:numPr>
      </w:pPr>
      <w:r w:rsidRPr="00526B97">
        <w:t>Благодарность за внимание.</w:t>
      </w:r>
    </w:p>
    <w:p w14:paraId="56A0BBD9" w14:textId="77777777" w:rsidR="000A5ECE" w:rsidRDefault="000A5ECE"/>
    <w:sectPr w:rsidR="000A5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20BBD"/>
    <w:multiLevelType w:val="multilevel"/>
    <w:tmpl w:val="E45C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C6747"/>
    <w:multiLevelType w:val="multilevel"/>
    <w:tmpl w:val="D266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661AC"/>
    <w:multiLevelType w:val="multilevel"/>
    <w:tmpl w:val="84A8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360B7"/>
    <w:multiLevelType w:val="multilevel"/>
    <w:tmpl w:val="3AE6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E7691"/>
    <w:multiLevelType w:val="multilevel"/>
    <w:tmpl w:val="E288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84981"/>
    <w:multiLevelType w:val="multilevel"/>
    <w:tmpl w:val="5D86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12893"/>
    <w:multiLevelType w:val="multilevel"/>
    <w:tmpl w:val="9984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996E4F"/>
    <w:multiLevelType w:val="multilevel"/>
    <w:tmpl w:val="127E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672066">
    <w:abstractNumId w:val="5"/>
  </w:num>
  <w:num w:numId="2" w16cid:durableId="1094474558">
    <w:abstractNumId w:val="0"/>
  </w:num>
  <w:num w:numId="3" w16cid:durableId="1323697183">
    <w:abstractNumId w:val="1"/>
  </w:num>
  <w:num w:numId="4" w16cid:durableId="414597654">
    <w:abstractNumId w:val="2"/>
  </w:num>
  <w:num w:numId="5" w16cid:durableId="1834055826">
    <w:abstractNumId w:val="7"/>
  </w:num>
  <w:num w:numId="6" w16cid:durableId="1534153460">
    <w:abstractNumId w:val="6"/>
  </w:num>
  <w:num w:numId="7" w16cid:durableId="1255284656">
    <w:abstractNumId w:val="3"/>
  </w:num>
  <w:num w:numId="8" w16cid:durableId="348794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CE"/>
    <w:rsid w:val="000A5ECE"/>
    <w:rsid w:val="00526B97"/>
    <w:rsid w:val="00C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B3FBE-1741-45EE-8FCC-450180F4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EC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EC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E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E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E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E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E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E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EC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EC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ECE"/>
    <w:rPr>
      <w:b/>
      <w:bCs/>
      <w:smallCaps/>
      <w:color w:val="2F5496" w:themeColor="accent1" w:themeShade="BF"/>
      <w:spacing w:val="5"/>
    </w:rPr>
  </w:style>
  <w:style w:type="table" w:styleId="23">
    <w:name w:val="Plain Table 2"/>
    <w:basedOn w:val="a1"/>
    <w:uiPriority w:val="42"/>
    <w:rsid w:val="00526B9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526B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526B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526B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5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Пиянзин</dc:creator>
  <cp:keywords/>
  <dc:description/>
  <cp:lastModifiedBy>Никита Пиянзин</cp:lastModifiedBy>
  <cp:revision>2</cp:revision>
  <dcterms:created xsi:type="dcterms:W3CDTF">2025-02-25T21:11:00Z</dcterms:created>
  <dcterms:modified xsi:type="dcterms:W3CDTF">2025-02-25T21:13:00Z</dcterms:modified>
</cp:coreProperties>
</file>