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4F46E5"/>
          <w:sz w:val="56"/>
          <w:szCs w:val="56"/>
        </w:rPr>
        <w:t xml:space="preserve">EasyRent24</w:t>
      </w:r>
    </w:p>
    <w:p>
      <w:pPr>
        <w:spacing w:after="120"/>
      </w:pPr>
      <w:r>
        <w:rPr>
          <w:color w:val="111827"/>
          <w:sz w:val="40"/>
          <w:szCs w:val="40"/>
        </w:rPr>
        <w:t xml:space="preserve">Prototype Test Guide</w:t>
      </w:r>
    </w:p>
    <w:p>
      <w:pPr>
        <w:pBdr>
          <w:bottom w:val="single" w:color="4F46E5" w:sz="8" w:space="8"/>
        </w:pBdr>
        <w:spacing w:after="240"/>
      </w:pPr>
      <w:r>
        <w:rPr>
          <w:color w:val="4B5563"/>
        </w:rPr>
        <w:t xml:space="preserve">Tenant screening, affordability, due diligence and digital leases</w:t>
      </w:r>
    </w:p>
    <w:p>
      <w:pPr>
        <w:spacing w:after="120"/>
      </w:pPr>
      <w:r>
        <w:rPr>
          <w:color w:val="4B5563"/>
        </w:rPr>
        <w:t xml:space="preserve">Version 1.0  ·  1 October 2026</w:t>
      </w:r>
    </w:p>
    <w:p>
      <w:pPr>
        <w:pStyle w:val="Heading1"/>
      </w:pPr>
      <w:r>
        <w:t xml:space="preserve">1. About this test</w:t>
      </w:r>
    </w:p>
    <w:p>
      <w:pPr>
        <w:spacing w:after="120"/>
      </w:pPr>
      <w:r>
        <w:t xml:space="preserve">Thank you for testing EasyRent24. This guide walks you through the main journeys in the prototype, from an agent inviting a tenant to both parties signing the lease. Each scenario lists the steps, what you should see, and a box to record whether it worked.</w:t>
      </w:r>
    </w:p>
    <w:p>
      <w:pPr>
        <w:spacing w:after="120"/>
      </w:pPr>
      <w:r>
        <w:t xml:space="preserve">The full set takes about </w:t>
      </w:r>
      <w:r>
        <w:rPr>
          <w:b/>
          <w:bCs/>
        </w:rPr>
        <w:t xml:space="preserve">60 to 90 minutes</w:t>
      </w:r>
      <w:r>
        <w:t xml:space="preserve">. You can do the scenarios in separate sittings, but do them in order, because later scenarios use what earlier ones created.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4F46E5" w:sz="24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4F46E5"/>
              </w:rPr>
              <w:t xml:space="preserve">Please note: this is a prototype</w:t>
            </w:r>
          </w:p>
          <w:p>
            <w:pPr>
              <w:spacing w:after="60"/>
            </w:pPr>
            <w:r>
              <w:t xml:space="preserve">No real money is taken. Payments use a built-in test checkout.</w:t>
            </w:r>
          </w:p>
          <w:p>
            <w:pPr>
              <w:spacing w:after="60"/>
            </w:pPr>
            <w:r>
              <w:t xml:space="preserve">Emails are not sent yet. Where the app would email someone, you copy the link and send it yourself (e.g. by WhatsApp).</w:t>
            </w:r>
          </w:p>
          <w:p>
            <w:pPr>
              <w:spacing w:after="60"/>
            </w:pPr>
            <w:r>
              <w:t xml:space="preserve">The test link works only during agreed test sessions, and may change between sessions. We will send you the current link.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Before you start</w:t>
      </w:r>
    </w:p>
    <w:p>
      <w:pPr>
        <w:pStyle w:val="Heading2"/>
      </w:pPr>
      <w:r>
        <w:t xml:space="preserve">What you need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r>
        <w:rPr>
          <w:b/>
          <w:bCs/>
        </w:rPr>
        <w:t xml:space="preserve">test link</w:t>
      </w:r>
      <w:r>
        <w:t xml:space="preserve"> we sent you (it looks like </w:t>
      </w:r>
      <w:r>
        <w:rPr>
          <w:rFonts w:ascii="Consolas" w:cs="Consolas" w:eastAsia="Consolas" w:hAnsi="Consolas"/>
        </w:rPr>
        <w:t xml:space="preserve">https://….trycloudflare.com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computer with </w:t>
      </w:r>
      <w:r>
        <w:rPr>
          <w:b/>
          <w:bCs/>
        </w:rPr>
        <w:t xml:space="preserve">Chrome, Edge or Safari</w:t>
      </w:r>
      <w:r>
        <w:t xml:space="preserve">. A phone works too, but a laptop is easier for uploading documents.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r>
        <w:rPr>
          <w:b/>
          <w:bCs/>
        </w:rPr>
        <w:t xml:space="preserve">Sample documents</w:t>
      </w:r>
      <w:r>
        <w:t xml:space="preserve"> folder that came with this guide: an ID, a payslip and a 3-month bank statement for a test tenant, Thabo Mokoena.</w:t>
      </w:r>
    </w:p>
    <w:p>
      <w:pPr>
        <w:pStyle w:val="Heading2"/>
      </w:pPr>
      <w:r>
        <w:t xml:space="preserve">Use two browser windows</w:t>
      </w:r>
    </w:p>
    <w:p>
      <w:pPr>
        <w:spacing w:after="120"/>
      </w:pPr>
      <w:r>
        <w:t xml:space="preserve">Several scenarios need two people at once: an agent and a tenant. Use one normal window and one </w:t>
      </w:r>
      <w:r>
        <w:rPr>
          <w:b/>
          <w:bCs/>
        </w:rPr>
        <w:t xml:space="preserve">private/incognito</w:t>
      </w:r>
      <w:r>
        <w:t xml:space="preserve"> window (Chrome: Ctrl+Shift+N; Edge: Ctrl+Shift+N; Safari: Cmd+Shift+N), so you can be signed in as both at the same time.</w:t>
      </w:r>
    </w:p>
    <w:p>
      <w:pPr>
        <w:pStyle w:val="Heading2"/>
      </w:pPr>
      <w:r>
        <w:t xml:space="preserve">Test accounts</w:t>
      </w:r>
    </w:p>
    <w:p>
      <w:pPr>
        <w:spacing w:after="120"/>
      </w:pPr>
      <w:r>
        <w:t xml:space="preserve">All accounts use the password </w:t>
      </w:r>
      <w:r>
        <w:rPr>
          <w:b/>
          <w:bCs/>
        </w:rPr>
        <w:t xml:space="preserve">Password123!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3838"/>
      </w:tblGrid>
      <w:tr>
        <w:trPr>
          <w:tblHeader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Email</w:t>
            </w:r>
          </w:p>
        </w:tc>
        <w:tc>
          <w:tcPr>
            <w:tcW w:type="dxa" w:w="3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Use it 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Super admin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admin@easyrent24.co.za</w:t>
            </w:r>
          </w:p>
        </w:tc>
        <w:tc>
          <w:tcPr>
            <w:tcW w:type="dxa" w:w="3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Approve or reject new landlord and agent accounts.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Agent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agent@easyrent24.co.za</w:t>
            </w:r>
          </w:p>
        </w:tc>
        <w:tc>
          <w:tcPr>
            <w:tcW w:type="dxa" w:w="3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Invite tenants, review applications, issue and sign leases. Lists "Garden Cottage in Rondebosch" (R8 500/month).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Landlord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landlord@easyrent24.co.za</w:t>
            </w:r>
          </w:p>
        </w:tc>
        <w:tc>
          <w:tcPr>
            <w:tcW w:type="dxa" w:w="3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Same as the agent. Lists three properties, including "Luxury Ocean View Apartment" (R18 500/month).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Tenant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Created by you</w:t>
            </w:r>
          </w:p>
        </w:tc>
        <w:tc>
          <w:tcPr>
            <w:tcW w:type="dxa" w:w="3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Tenants sign up through an invite link from an agent or landlord (scenario 2).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Paying in the test checkout</w:t>
      </w:r>
    </w:p>
    <w:p>
      <w:pPr>
        <w:spacing w:after="120"/>
      </w:pPr>
      <w:r>
        <w:t xml:space="preserve">The prototype accepts </w:t>
      </w:r>
      <w:r>
        <w:rPr>
          <w:b/>
          <w:bCs/>
        </w:rPr>
        <w:t xml:space="preserve">FNB cards only</w:t>
      </w:r>
      <w:r>
        <w:t xml:space="preserve">. Any other bank is declined, so you can see both outcomes.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to enter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Card issued by</w:t>
            </w:r>
          </w:p>
        </w:tc>
        <w:tc>
          <w:tcPr>
            <w:tcW w:type="dxa" w:w="6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FNB</w:t>
            </w:r>
            <w:r>
              <w:t xml:space="preserve"> to approve. Any other bank to see a decline.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Name on card</w:t>
            </w:r>
          </w:p>
        </w:tc>
        <w:tc>
          <w:tcPr>
            <w:tcW w:type="dxa" w:w="6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Any name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Card number</w:t>
            </w:r>
          </w:p>
        </w:tc>
        <w:tc>
          <w:tcPr>
            <w:tcW w:type="dxa" w:w="6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4242 4242 4242 4242</w:t>
            </w:r>
            <w:r>
              <w:t xml:space="preserve"> (any real-format card number works)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Expiry</w:t>
            </w:r>
          </w:p>
        </w:tc>
        <w:tc>
          <w:tcPr>
            <w:tcW w:type="dxa" w:w="6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Any future month, e.g. </w:t>
            </w:r>
            <w:r>
              <w:rPr>
                <w:b/>
                <w:bCs/>
              </w:rPr>
              <w:t xml:space="preserve">12/28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CVV</w:t>
            </w:r>
          </w:p>
        </w:tc>
        <w:tc>
          <w:tcPr>
            <w:tcW w:type="dxa" w:w="6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Any 3 digits, e.g. </w:t>
            </w:r>
            <w:r>
              <w:rPr>
                <w:b/>
                <w:bCs/>
              </w:rPr>
              <w:t xml:space="preserve">123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The sample tenant</w:t>
      </w:r>
    </w:p>
    <w:p>
      <w:pPr>
        <w:spacing w:after="120"/>
      </w:pPr>
      <w:r>
        <w:t xml:space="preserve">The sample documents belong to a fictional tenant. Enter these details exactly, so they match the documents: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Detail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Name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Thabo Mokoena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SA ID number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8001015009087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Employer / job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Acme Logistics, Dispatcher (permanent)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Gross monthly salary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R28 000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Where he lives now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With family (first-time renter, no rent)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Other income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Own business: weekend maths tutoring, R4 000 per month (shows on his bank statement)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Bank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FNB cheque account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color w:val="4B5563"/>
        </w:rPr>
        <w:t xml:space="preserve">You can also test with your own documents. They must be </w:t>
      </w:r>
      <w:r>
        <w:rPr>
          <w:b/>
          <w:bCs/>
          <w:color w:val="4B5563"/>
        </w:rPr>
        <w:t xml:space="preserve">digital PDFs</w:t>
      </w:r>
      <w:r>
        <w:rPr>
          <w:color w:val="4B5563"/>
        </w:rPr>
        <w:t xml:space="preserve"> (e.g. downloaded from online banking or a payroll system). Photos and scans are not read automatically in this prototype; the agent can type the figures in instead (scenario 5).</w:t>
      </w:r>
    </w:p>
    <w:p>
      <w:r>
        <w:br w:type="page"/>
      </w:r>
    </w:p>
    <w:p>
      <w:pPr>
        <w:pStyle w:val="Heading1"/>
      </w:pPr>
      <w:r>
        <w:t xml:space="preserve">3. Test scenarios</w:t>
      </w:r>
    </w:p>
    <w:p>
      <w:pPr>
        <w:pStyle w:val="Heading2"/>
      </w:pPr>
      <w:r>
        <w:t xml:space="preserve">Scenario 1  A new agent signs up and is approved</w:t>
      </w:r>
    </w:p>
    <w:p>
      <w:pPr>
        <w:keepNext/>
        <w:spacing w:after="120"/>
      </w:pPr>
      <w:r>
        <w:rPr>
          <w:b/>
          <w:bCs/>
          <w:color w:val="4B5563"/>
        </w:rPr>
        <w:t xml:space="preserve">Who:</w:t>
      </w:r>
      <w:r>
        <w:rPr>
          <w:color w:val="4B5563"/>
        </w:rPr>
        <w:t xml:space="preserve"> You, then the super admin    </w:t>
      </w:r>
      <w:r>
        <w:rPr>
          <w:b/>
          <w:bCs/>
          <w:color w:val="4B5563"/>
        </w:rPr>
        <w:t xml:space="preserve">Time:</w:t>
      </w:r>
      <w:r>
        <w:rPr>
          <w:color w:val="4B5563"/>
        </w:rPr>
        <w:t xml:space="preserve"> about 10 minutes</w:t>
      </w:r>
    </w:p>
    <w:p>
      <w:pPr>
        <w:keepNext/>
        <w:spacing w:after="120"/>
      </w:pPr>
      <w:r>
        <w:rPr>
          <w:b/>
          <w:bCs/>
        </w:rPr>
        <w:t xml:space="preserve">Steps</w:t>
      </w:r>
    </w:p>
    <w:p>
      <w:pPr>
        <w:pStyle w:val="ListParagraph"/>
        <w:keepNext/>
        <w:keepLines/>
        <w:numPr>
          <w:ilvl w:val="0"/>
          <w:numId w:val="3"/>
        </w:numPr>
        <w:spacing w:after="60"/>
      </w:pPr>
      <w:r>
        <w:t xml:space="preserve">Open the test link and click </w:t>
      </w:r>
      <w:r>
        <w:rPr>
          <w:b/>
          <w:bCs/>
        </w:rPr>
        <w:t xml:space="preserve">Get Started</w:t>
      </w:r>
      <w:r>
        <w:t xml:space="preserve"> (top right).</w:t>
      </w:r>
    </w:p>
    <w:p>
      <w:pPr>
        <w:pStyle w:val="ListParagraph"/>
        <w:keepNext/>
        <w:keepLines/>
        <w:numPr>
          <w:ilvl w:val="0"/>
          <w:numId w:val="3"/>
        </w:numPr>
        <w:spacing w:after="60"/>
      </w:pPr>
      <w:r>
        <w:t xml:space="preserve">Choose the </w:t>
      </w:r>
      <w:r>
        <w:rPr>
          <w:b/>
          <w:bCs/>
        </w:rPr>
        <w:t xml:space="preserve">Agent</w:t>
      </w:r>
      <w:r>
        <w:t xml:space="preserve"> tab. Enter a name, an email you make up (e.g. yourname@example.com), an agency name and a password. Click </w:t>
      </w:r>
      <w:r>
        <w:rPr>
          <w:b/>
          <w:bCs/>
        </w:rPr>
        <w:t xml:space="preserve">Create Account</w:t>
      </w:r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60"/>
      </w:pPr>
      <w:r>
        <w:t xml:space="preserve">Try to </w:t>
      </w:r>
      <w:r>
        <w:rPr>
          <w:b/>
          <w:bCs/>
        </w:rPr>
        <w:t xml:space="preserve">sign in</w:t>
      </w:r>
      <w:r>
        <w:t xml:space="preserve"> with the new account.</w:t>
      </w:r>
    </w:p>
    <w:p>
      <w:pPr>
        <w:pStyle w:val="ListParagraph"/>
        <w:keepNext/>
        <w:keepLines/>
        <w:numPr>
          <w:ilvl w:val="0"/>
          <w:numId w:val="3"/>
        </w:numPr>
        <w:spacing w:after="60"/>
      </w:pPr>
      <w:r>
        <w:t xml:space="preserve">In the other window, sign in as the </w:t>
      </w:r>
      <w:r>
        <w:rPr>
          <w:b/>
          <w:bCs/>
        </w:rPr>
        <w:t xml:space="preserve">super admin</w:t>
      </w:r>
      <w:r>
        <w:t xml:space="preserve">. You land on </w:t>
      </w:r>
      <w:r>
        <w:rPr>
          <w:b/>
          <w:bCs/>
        </w:rPr>
        <w:t xml:space="preserve">Account approvals</w:t>
      </w:r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60"/>
      </w:pPr>
      <w:r>
        <w:t xml:space="preserve">Find the new agent under </w:t>
      </w:r>
      <w:r>
        <w:rPr>
          <w:b/>
          <w:bCs/>
        </w:rPr>
        <w:t xml:space="preserve">Awaiting approval</w:t>
      </w:r>
      <w:r>
        <w:t xml:space="preserve"> and click </w:t>
      </w:r>
      <w:r>
        <w:rPr>
          <w:b/>
          <w:bCs/>
        </w:rPr>
        <w:t xml:space="preserve">Approve</w:t>
      </w:r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60"/>
      </w:pPr>
      <w:r>
        <w:t xml:space="preserve">Sign in again as the new agent.</w:t>
      </w:r>
    </w:p>
    <w:p>
      <w:pPr>
        <w:pStyle w:val="ListParagraph"/>
        <w:keepNext/>
        <w:keepLines/>
        <w:numPr>
          <w:ilvl w:val="0"/>
          <w:numId w:val="3"/>
        </w:numPr>
        <w:spacing w:after="60"/>
      </w:pPr>
      <w:r>
        <w:t xml:space="preserve">Optional: sign up a second agent and </w:t>
      </w:r>
      <w:r>
        <w:rPr>
          <w:b/>
          <w:bCs/>
        </w:rPr>
        <w:t xml:space="preserve">Reject</w:t>
      </w:r>
      <w:r>
        <w:t xml:space="preserve"> it with a reason, then try to sign in with it.</w:t>
      </w:r>
    </w:p>
    <w:p>
      <w:pPr>
        <w:keepNext/>
        <w:spacing w:after="60" w:before="120"/>
      </w:pPr>
      <w:r>
        <w:rPr>
          <w:b/>
          <w:bCs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sign-up: an "Awaiting approval" message, and no access to the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Sign-in before approval is refused with "Your account is awaiting approval…".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approval: the agent signs in and sees the dashboard.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rejected account is refused at sign-in, and the message shows the reason you gave.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Outcome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Notes (what happened, screenshot file name)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☐ Pass    ☐ Fail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Scenario 2  The agent invites a tenant</w:t>
      </w:r>
    </w:p>
    <w:p>
      <w:pPr>
        <w:keepNext/>
        <w:spacing w:after="120"/>
      </w:pPr>
      <w:r>
        <w:rPr>
          <w:b/>
          <w:bCs/>
          <w:color w:val="4B5563"/>
        </w:rPr>
        <w:t xml:space="preserve">Who:</w:t>
      </w:r>
      <w:r>
        <w:rPr>
          <w:color w:val="4B5563"/>
        </w:rPr>
        <w:t xml:space="preserve"> Agent    </w:t>
      </w:r>
      <w:r>
        <w:rPr>
          <w:b/>
          <w:bCs/>
          <w:color w:val="4B5563"/>
        </w:rPr>
        <w:t xml:space="preserve">Time:</w:t>
      </w:r>
      <w:r>
        <w:rPr>
          <w:color w:val="4B5563"/>
        </w:rPr>
        <w:t xml:space="preserve"> about 5 minutes</w:t>
      </w:r>
    </w:p>
    <w:p>
      <w:pPr>
        <w:keepNext/>
        <w:spacing w:after="120"/>
      </w:pPr>
      <w:r>
        <w:rPr>
          <w:b/>
          <w:bCs/>
        </w:rPr>
        <w:t xml:space="preserve">Steps</w:t>
      </w:r>
    </w:p>
    <w:p>
      <w:pPr>
        <w:pStyle w:val="ListParagraph"/>
        <w:keepNext/>
        <w:keepLines/>
        <w:numPr>
          <w:ilvl w:val="0"/>
          <w:numId w:val="4"/>
        </w:numPr>
        <w:spacing w:after="60"/>
      </w:pPr>
      <w:r>
        <w:t xml:space="preserve">Sign in as </w:t>
      </w:r>
      <w:r>
        <w:rPr>
          <w:b/>
          <w:bCs/>
        </w:rPr>
        <w:t xml:space="preserve">agent@easyrent24.co.za</w:t>
      </w:r>
      <w:r>
        <w:t xml:space="preserve">.</w:t>
      </w:r>
    </w:p>
    <w:p>
      <w:pPr>
        <w:pStyle w:val="ListParagraph"/>
        <w:keepNext/>
        <w:keepLines/>
        <w:numPr>
          <w:ilvl w:val="0"/>
          <w:numId w:val="4"/>
        </w:numPr>
        <w:spacing w:after="60"/>
      </w:pPr>
      <w:r>
        <w:t xml:space="preserve">On the dashboard, click </w:t>
      </w:r>
      <w:r>
        <w:rPr>
          <w:b/>
          <w:bCs/>
        </w:rPr>
        <w:t xml:space="preserve">Invite Tenant</w:t>
      </w:r>
      <w:r>
        <w:t xml:space="preserve">.</w:t>
      </w:r>
    </w:p>
    <w:p>
      <w:pPr>
        <w:pStyle w:val="ListParagraph"/>
        <w:keepNext/>
        <w:keepLines/>
        <w:numPr>
          <w:ilvl w:val="0"/>
          <w:numId w:val="4"/>
        </w:numPr>
        <w:spacing w:after="60"/>
      </w:pPr>
      <w:r>
        <w:t xml:space="preserve">Choose </w:t>
      </w:r>
      <w:r>
        <w:rPr>
          <w:b/>
          <w:bCs/>
        </w:rPr>
        <w:t xml:space="preserve">Garden Cottage in Rondebosch</w:t>
      </w:r>
      <w:r>
        <w:t xml:space="preserve">, enter the tenant name </w:t>
      </w:r>
      <w:r>
        <w:rPr>
          <w:b/>
          <w:bCs/>
        </w:rPr>
        <w:t xml:space="preserve">Thabo Mokoena</w:t>
      </w:r>
      <w:r>
        <w:t xml:space="preserve"> and an email you make up.</w:t>
      </w:r>
    </w:p>
    <w:p>
      <w:pPr>
        <w:pStyle w:val="ListParagraph"/>
        <w:keepNext/>
        <w:keepLines/>
        <w:numPr>
          <w:ilvl w:val="0"/>
          <w:numId w:val="4"/>
        </w:numPr>
        <w:spacing w:after="60"/>
      </w:pPr>
      <w:r>
        <w:t xml:space="preserve">Check the </w:t>
      </w:r>
      <w:r>
        <w:rPr>
          <w:b/>
          <w:bCs/>
        </w:rPr>
        <w:t xml:space="preserve">Tenant fee</w:t>
      </w:r>
      <w:r>
        <w:t xml:space="preserve">, then click </w:t>
      </w:r>
      <w:r>
        <w:rPr>
          <w:b/>
          <w:bCs/>
        </w:rPr>
        <w:t xml:space="preserve">Create Invite Link</w:t>
      </w:r>
      <w:r>
        <w:t xml:space="preserve">.</w:t>
      </w:r>
    </w:p>
    <w:p>
      <w:pPr>
        <w:pStyle w:val="ListParagraph"/>
        <w:keepNext/>
        <w:keepLines/>
        <w:numPr>
          <w:ilvl w:val="0"/>
          <w:numId w:val="4"/>
        </w:numPr>
        <w:spacing w:after="60"/>
      </w:pPr>
      <w:r>
        <w:t xml:space="preserve">Click </w:t>
      </w:r>
      <w:r>
        <w:rPr>
          <w:b/>
          <w:bCs/>
        </w:rPr>
        <w:t xml:space="preserve">Copy</w:t>
      </w:r>
      <w:r>
        <w:t xml:space="preserve"> and keep the link for scenario 3.</w:t>
      </w:r>
    </w:p>
    <w:p>
      <w:pPr>
        <w:pStyle w:val="ListParagraph"/>
        <w:keepNext/>
        <w:keepLines/>
        <w:numPr>
          <w:ilvl w:val="0"/>
          <w:numId w:val="4"/>
        </w:numPr>
        <w:spacing w:after="60"/>
      </w:pPr>
      <w:r>
        <w:t xml:space="preserve">Look at </w:t>
      </w:r>
      <w:r>
        <w:rPr>
          <w:b/>
          <w:bCs/>
        </w:rPr>
        <w:t xml:space="preserve">Sent Invites</w:t>
      </w:r>
      <w:r>
        <w:t xml:space="preserve"> at the bottom: the new invite has a </w:t>
      </w:r>
      <w:r>
        <w:rPr>
          <w:b/>
          <w:bCs/>
        </w:rPr>
        <w:t xml:space="preserve">Copy link</w:t>
      </w:r>
      <w:r>
        <w:t xml:space="preserve"> button.</w:t>
      </w:r>
    </w:p>
    <w:p>
      <w:pPr>
        <w:keepNext/>
        <w:spacing w:after="60" w:before="120"/>
      </w:pPr>
      <w:r>
        <w:rPr>
          <w:b/>
          <w:bCs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tenant fee is fixed at </w:t>
      </w:r>
      <w:r>
        <w:rPr>
          <w:b/>
          <w:bCs/>
        </w:rPr>
        <w:t xml:space="preserve">R150.00</w:t>
      </w:r>
      <w:r>
        <w:t xml:space="preserve"> and can't be changed.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personal registration link is created (emails are switched off, so you copy it).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invite shows "Awaiting signup" with a </w:t>
      </w:r>
      <w:r>
        <w:rPr>
          <w:b/>
          <w:bCs/>
        </w:rPr>
        <w:t xml:space="preserve">Copy link</w:t>
      </w:r>
      <w:r>
        <w:t xml:space="preserve"> button to re-send it later.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Outcome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Notes (what happened, screenshot file name)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☐ Pass    ☐ Fail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Scenario 3  The tenant registers and pays R150</w:t>
      </w:r>
    </w:p>
    <w:p>
      <w:pPr>
        <w:keepNext/>
        <w:spacing w:after="120"/>
      </w:pPr>
      <w:r>
        <w:rPr>
          <w:b/>
          <w:bCs/>
          <w:color w:val="4B5563"/>
        </w:rPr>
        <w:t xml:space="preserve">Who:</w:t>
      </w:r>
      <w:r>
        <w:rPr>
          <w:color w:val="4B5563"/>
        </w:rPr>
        <w:t xml:space="preserve"> Tenant (private window)    </w:t>
      </w:r>
      <w:r>
        <w:rPr>
          <w:b/>
          <w:bCs/>
          <w:color w:val="4B5563"/>
        </w:rPr>
        <w:t xml:space="preserve">Time:</w:t>
      </w:r>
      <w:r>
        <w:rPr>
          <w:color w:val="4B5563"/>
        </w:rPr>
        <w:t xml:space="preserve"> about 10 minutes</w:t>
      </w:r>
    </w:p>
    <w:p>
      <w:pPr>
        <w:keepNext/>
        <w:spacing w:after="120"/>
      </w:pPr>
      <w:r>
        <w:rPr>
          <w:b/>
          <w:bCs/>
        </w:rPr>
        <w:t xml:space="preserve">Steps</w:t>
      </w:r>
    </w:p>
    <w:p>
      <w:pPr>
        <w:pStyle w:val="ListParagraph"/>
        <w:keepNext/>
        <w:keepLines/>
        <w:numPr>
          <w:ilvl w:val="0"/>
          <w:numId w:val="5"/>
        </w:numPr>
        <w:spacing w:after="60"/>
      </w:pPr>
      <w:r>
        <w:t xml:space="preserve">In the private window, open the invite link from scenario 2.</w:t>
      </w:r>
    </w:p>
    <w:p>
      <w:pPr>
        <w:pStyle w:val="ListParagraph"/>
        <w:keepNext/>
        <w:keepLines/>
        <w:numPr>
          <w:ilvl w:val="0"/>
          <w:numId w:val="5"/>
        </w:numPr>
        <w:spacing w:after="60"/>
      </w:pPr>
      <w:r>
        <w:t xml:space="preserve">Check the banner: property, the R150 fee, and your name and email already filled in. Choose a password and click </w:t>
      </w:r>
      <w:r>
        <w:rPr>
          <w:b/>
          <w:bCs/>
        </w:rPr>
        <w:t xml:space="preserve">Create Account &amp; Continue to Payment</w:t>
      </w:r>
      <w:r>
        <w:t xml:space="preserve">.</w:t>
      </w:r>
    </w:p>
    <w:p>
      <w:pPr>
        <w:pStyle w:val="ListParagraph"/>
        <w:keepNext/>
        <w:keepLines/>
        <w:numPr>
          <w:ilvl w:val="0"/>
          <w:numId w:val="5"/>
        </w:numPr>
        <w:spacing w:after="60"/>
      </w:pPr>
      <w:r>
        <w:t xml:space="preserve">Click </w:t>
      </w:r>
      <w:r>
        <w:rPr>
          <w:b/>
          <w:bCs/>
        </w:rPr>
        <w:t xml:space="preserve">Pay admin fee</w:t>
      </w:r>
      <w:r>
        <w:t xml:space="preserve">. You arrive at the </w:t>
      </w:r>
      <w:r>
        <w:rPr>
          <w:b/>
          <w:bCs/>
        </w:rPr>
        <w:t xml:space="preserve">EasyRent Pay</w:t>
      </w:r>
      <w:r>
        <w:t xml:space="preserve"> checkout.</w:t>
      </w:r>
    </w:p>
    <w:p>
      <w:pPr>
        <w:pStyle w:val="ListParagraph"/>
        <w:keepNext/>
        <w:keepLines/>
        <w:numPr>
          <w:ilvl w:val="0"/>
          <w:numId w:val="5"/>
        </w:numPr>
        <w:spacing w:after="60"/>
      </w:pPr>
      <w:r>
        <w:t xml:space="preserve">First, choose a bank other than FNB (e.g. </w:t>
      </w:r>
      <w:r>
        <w:rPr>
          <w:b/>
          <w:bCs/>
        </w:rPr>
        <w:t xml:space="preserve">Absa</w:t>
      </w:r>
      <w:r>
        <w:t xml:space="preserve">), fill in the card details and click </w:t>
      </w:r>
      <w:r>
        <w:rPr>
          <w:b/>
          <w:bCs/>
        </w:rPr>
        <w:t xml:space="preserve">Pay</w:t>
      </w:r>
      <w:r>
        <w:t xml:space="preserve">.</w:t>
      </w:r>
    </w:p>
    <w:p>
      <w:pPr>
        <w:pStyle w:val="ListParagraph"/>
        <w:keepNext/>
        <w:keepLines/>
        <w:numPr>
          <w:ilvl w:val="0"/>
          <w:numId w:val="5"/>
        </w:numPr>
        <w:spacing w:after="60"/>
      </w:pPr>
      <w:r>
        <w:t xml:space="preserve">Now choose </w:t>
      </w:r>
      <w:r>
        <w:rPr>
          <w:b/>
          <w:bCs/>
        </w:rPr>
        <w:t xml:space="preserve">FNB</w:t>
      </w:r>
      <w:r>
        <w:t xml:space="preserve"> and click </w:t>
      </w:r>
      <w:r>
        <w:rPr>
          <w:b/>
          <w:bCs/>
        </w:rPr>
        <w:t xml:space="preserve">Pay</w:t>
      </w:r>
      <w:r>
        <w:t xml:space="preserve"> again.</w:t>
      </w:r>
    </w:p>
    <w:p>
      <w:pPr>
        <w:pStyle w:val="ListParagraph"/>
        <w:keepNext/>
        <w:keepLines/>
        <w:numPr>
          <w:ilvl w:val="0"/>
          <w:numId w:val="5"/>
        </w:numPr>
        <w:spacing w:after="60"/>
      </w:pPr>
      <w:r>
        <w:t xml:space="preserve">In the agent's window, refresh </w:t>
      </w:r>
      <w:r>
        <w:rPr>
          <w:b/>
          <w:bCs/>
        </w:rPr>
        <w:t xml:space="preserve">Sent Invites</w:t>
      </w:r>
      <w:r>
        <w:t xml:space="preserve">.</w:t>
      </w:r>
    </w:p>
    <w:p>
      <w:pPr>
        <w:keepNext/>
        <w:spacing w:after="60" w:before="120"/>
      </w:pPr>
      <w:r>
        <w:rPr>
          <w:b/>
          <w:bCs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approval is needed for tenants: the account works straight away.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Absa payment is declined: "Absa card declined: this prototype only accepts FNB cards", with attempts left.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FNB payment is approved and you see "Registration complete".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agent sees the invite as </w:t>
      </w:r>
      <w:r>
        <w:rPr>
          <w:b/>
          <w:bCs/>
        </w:rPr>
        <w:t xml:space="preserve">Admin fee paid</w:t>
      </w:r>
      <w:r>
        <w:t xml:space="preserve">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Outcome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Notes (what happened, screenshot file name)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☐ Pass    ☐ Fail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Scenario 4  The tenant completes the application</w:t>
      </w:r>
    </w:p>
    <w:p>
      <w:pPr>
        <w:keepNext/>
        <w:spacing w:after="120"/>
      </w:pPr>
      <w:r>
        <w:rPr>
          <w:b/>
          <w:bCs/>
          <w:color w:val="4B5563"/>
        </w:rPr>
        <w:t xml:space="preserve">Who:</w:t>
      </w:r>
      <w:r>
        <w:rPr>
          <w:color w:val="4B5563"/>
        </w:rPr>
        <w:t xml:space="preserve"> Tenant    </w:t>
      </w:r>
      <w:r>
        <w:rPr>
          <w:b/>
          <w:bCs/>
          <w:color w:val="4B5563"/>
        </w:rPr>
        <w:t xml:space="preserve">Time:</w:t>
      </w:r>
      <w:r>
        <w:rPr>
          <w:color w:val="4B5563"/>
        </w:rPr>
        <w:t xml:space="preserve"> about 15 minutes</w:t>
      </w:r>
    </w:p>
    <w:p>
      <w:pPr>
        <w:keepNext/>
        <w:spacing w:after="120"/>
      </w:pPr>
      <w:r>
        <w:rPr>
          <w:b/>
          <w:bCs/>
        </w:rPr>
        <w:t xml:space="preserve">Steps</w:t>
      </w:r>
    </w:p>
    <w:p>
      <w:pPr>
        <w:pStyle w:val="ListParagraph"/>
        <w:keepNext/>
        <w:keepLines/>
        <w:numPr>
          <w:ilvl w:val="0"/>
          <w:numId w:val="6"/>
        </w:numPr>
        <w:spacing w:after="60"/>
      </w:pPr>
      <w:r>
        <w:t xml:space="preserve">Click </w:t>
      </w:r>
      <w:r>
        <w:rPr>
          <w:b/>
          <w:bCs/>
        </w:rPr>
        <w:t xml:space="preserve">Start your application</w:t>
      </w:r>
      <w:r>
        <w:t xml:space="preserve">.</w:t>
      </w:r>
    </w:p>
    <w:p>
      <w:pPr>
        <w:pStyle w:val="ListParagraph"/>
        <w:keepNext/>
        <w:keepLines/>
        <w:numPr>
          <w:ilvl w:val="0"/>
          <w:numId w:val="6"/>
        </w:numPr>
        <w:spacing w:after="60"/>
      </w:pPr>
      <w:r>
        <w:rPr>
          <w:b/>
          <w:bCs/>
        </w:rPr>
        <w:t xml:space="preserve">Personal details:</w:t>
      </w:r>
      <w:r>
        <w:t xml:space="preserve"> enter Thabo's name, ID number, an email, a phone number and an address, and upload </w:t>
      </w:r>
      <w:r>
        <w:rPr>
          <w:b/>
          <w:bCs/>
        </w:rPr>
        <w:t xml:space="preserve">ID_Thabo_Mokoena.pdf</w:t>
      </w:r>
      <w:r>
        <w:t xml:space="preserve">. Click </w:t>
      </w:r>
      <w:r>
        <w:rPr>
          <w:b/>
          <w:bCs/>
        </w:rPr>
        <w:t xml:space="preserve">Next</w:t>
      </w:r>
      <w:r>
        <w:t xml:space="preserve">.</w:t>
      </w:r>
    </w:p>
    <w:p>
      <w:pPr>
        <w:pStyle w:val="ListParagraph"/>
        <w:keepNext/>
        <w:keepLines/>
        <w:numPr>
          <w:ilvl w:val="0"/>
          <w:numId w:val="6"/>
        </w:numPr>
        <w:spacing w:after="60"/>
      </w:pPr>
      <w:r>
        <w:rPr>
          <w:b/>
          <w:bCs/>
        </w:rPr>
        <w:t xml:space="preserve">Employment:</w:t>
      </w:r>
      <w:r>
        <w:t xml:space="preserve"> Acme Logistics, Dispatcher, Permanent, gross monthly salary </w:t>
      </w:r>
      <w:r>
        <w:rPr>
          <w:b/>
          <w:bCs/>
        </w:rPr>
        <w:t xml:space="preserve">28000</w:t>
      </w:r>
      <w:r>
        <w:t xml:space="preserve">. Click </w:t>
      </w:r>
      <w:r>
        <w:rPr>
          <w:b/>
          <w:bCs/>
        </w:rPr>
        <w:t xml:space="preserve">Next</w:t>
      </w:r>
      <w:r>
        <w:t xml:space="preserve">.</w:t>
      </w:r>
    </w:p>
    <w:p>
      <w:pPr>
        <w:pStyle w:val="ListParagraph"/>
        <w:keepNext/>
        <w:keepLines/>
        <w:numPr>
          <w:ilvl w:val="0"/>
          <w:numId w:val="6"/>
        </w:numPr>
        <w:spacing w:after="60"/>
      </w:pPr>
      <w:r>
        <w:rPr>
          <w:b/>
          <w:bCs/>
        </w:rPr>
        <w:t xml:space="preserve">Budget:</w:t>
      </w:r>
      <w:r>
        <w:t xml:space="preserve"> where you live now: </w:t>
      </w:r>
      <w:r>
        <w:rPr>
          <w:b/>
          <w:bCs/>
        </w:rPr>
        <w:t xml:space="preserve">I live with family / at home</w:t>
      </w:r>
      <w:r>
        <w:t xml:space="preserve">. Click </w:t>
      </w:r>
      <w:r>
        <w:rPr>
          <w:b/>
          <w:bCs/>
        </w:rPr>
        <w:t xml:space="preserve">Add other income</w:t>
      </w:r>
      <w:r>
        <w:t xml:space="preserve">: source </w:t>
      </w:r>
      <w:r>
        <w:rPr>
          <w:b/>
          <w:bCs/>
        </w:rPr>
        <w:t xml:space="preserve">Own business / freelance work</w:t>
      </w:r>
      <w:r>
        <w:t xml:space="preserve">, description "Weekend maths tutoring", amount </w:t>
      </w:r>
      <w:r>
        <w:rPr>
          <w:b/>
          <w:bCs/>
        </w:rPr>
        <w:t xml:space="preserve">4000</w:t>
      </w:r>
      <w:r>
        <w:t xml:space="preserve">.</w:t>
      </w:r>
    </w:p>
    <w:p>
      <w:pPr>
        <w:pStyle w:val="ListParagraph"/>
        <w:keepNext/>
        <w:keepLines/>
        <w:numPr>
          <w:ilvl w:val="0"/>
          <w:numId w:val="6"/>
        </w:numPr>
        <w:spacing w:after="60"/>
      </w:pPr>
      <w:r>
        <w:t xml:space="preserve">Still on </w:t>
      </w:r>
      <w:r>
        <w:rPr>
          <w:b/>
          <w:bCs/>
        </w:rPr>
        <w:t xml:space="preserve">Budget</w:t>
      </w:r>
      <w:r>
        <w:t xml:space="preserve">, enter monthly expenses, for example: groceries 2500, water &amp; electricity 800, transport 1800, cellphone &amp; internet 450, entertainment 600, clothing 400, loan/store repayments 450, savings 1000. Check the total. Click </w:t>
      </w:r>
      <w:r>
        <w:rPr>
          <w:b/>
          <w:bCs/>
        </w:rPr>
        <w:t xml:space="preserve">Next</w:t>
      </w:r>
      <w:r>
        <w:t xml:space="preserve">.</w:t>
      </w:r>
    </w:p>
    <w:p>
      <w:pPr>
        <w:pStyle w:val="ListParagraph"/>
        <w:keepNext/>
        <w:keepLines/>
        <w:numPr>
          <w:ilvl w:val="0"/>
          <w:numId w:val="6"/>
        </w:numPr>
        <w:spacing w:after="60"/>
      </w:pPr>
      <w:r>
        <w:rPr>
          <w:b/>
          <w:bCs/>
        </w:rPr>
        <w:t xml:space="preserve">Financials:</w:t>
      </w:r>
      <w:r>
        <w:t xml:space="preserve"> bank FNB, cheque account, any account number. Upload </w:t>
      </w:r>
      <w:r>
        <w:rPr>
          <w:b/>
          <w:bCs/>
        </w:rPr>
        <w:t xml:space="preserve">Payslip_Aug_2026.pdf</w:t>
      </w:r>
      <w:r>
        <w:t xml:space="preserve"> and </w:t>
      </w:r>
      <w:r>
        <w:rPr>
          <w:b/>
          <w:bCs/>
        </w:rPr>
        <w:t xml:space="preserve">Bank_Statement_Jun-Aug_2026.pdf</w:t>
      </w:r>
      <w:r>
        <w:t xml:space="preserve">. Click </w:t>
      </w:r>
      <w:r>
        <w:rPr>
          <w:b/>
          <w:bCs/>
        </w:rPr>
        <w:t xml:space="preserve">Next</w:t>
      </w:r>
      <w:r>
        <w:t xml:space="preserve">.</w:t>
      </w:r>
    </w:p>
    <w:p>
      <w:pPr>
        <w:pStyle w:val="ListParagraph"/>
        <w:keepNext/>
        <w:keepLines/>
        <w:numPr>
          <w:ilvl w:val="0"/>
          <w:numId w:val="6"/>
        </w:numPr>
        <w:spacing w:after="60"/>
      </w:pPr>
      <w:r>
        <w:rPr>
          <w:b/>
          <w:bCs/>
        </w:rPr>
        <w:t xml:space="preserve">Consent:</w:t>
      </w:r>
      <w:r>
        <w:t xml:space="preserve"> tick the three consents and click </w:t>
      </w:r>
      <w:r>
        <w:rPr>
          <w:b/>
          <w:bCs/>
        </w:rPr>
        <w:t xml:space="preserve">Submit Application</w:t>
      </w:r>
      <w:r>
        <w:t xml:space="preserve">.</w:t>
      </w:r>
    </w:p>
    <w:p>
      <w:pPr>
        <w:keepNext/>
        <w:spacing w:after="60" w:before="120"/>
      </w:pPr>
      <w:r>
        <w:rPr>
          <w:b/>
          <w:bCs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application is submitted with </w:t>
      </w:r>
      <w:r>
        <w:rPr>
          <w:b/>
          <w:bCs/>
        </w:rPr>
        <w:t xml:space="preserve">no second payment</w:t>
      </w:r>
      <w:r>
        <w:t xml:space="preserve">: the R150 paid at registration covers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see "Application Submitted!".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Outcome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Notes (what happened, screenshot file name)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☐ Pass    ☐ Fail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Scenario 5  The agent reviews: due diligence and affordability</w:t>
      </w:r>
    </w:p>
    <w:p>
      <w:pPr>
        <w:keepNext/>
        <w:spacing w:after="120"/>
      </w:pPr>
      <w:r>
        <w:rPr>
          <w:b/>
          <w:bCs/>
          <w:color w:val="4B5563"/>
        </w:rPr>
        <w:t xml:space="preserve">Who:</w:t>
      </w:r>
      <w:r>
        <w:rPr>
          <w:color w:val="4B5563"/>
        </w:rPr>
        <w:t xml:space="preserve"> Agent    </w:t>
      </w:r>
      <w:r>
        <w:rPr>
          <w:b/>
          <w:bCs/>
          <w:color w:val="4B5563"/>
        </w:rPr>
        <w:t xml:space="preserve">Time:</w:t>
      </w:r>
      <w:r>
        <w:rPr>
          <w:color w:val="4B5563"/>
        </w:rPr>
        <w:t xml:space="preserve"> about 15 minutes</w:t>
      </w:r>
    </w:p>
    <w:p>
      <w:pPr>
        <w:keepNext/>
        <w:spacing w:after="120"/>
      </w:pPr>
      <w:r>
        <w:rPr>
          <w:b/>
          <w:bCs/>
        </w:rPr>
        <w:t xml:space="preserve">Steps</w:t>
      </w:r>
    </w:p>
    <w:p>
      <w:pPr>
        <w:pStyle w:val="ListParagraph"/>
        <w:keepNext/>
        <w:keepLines/>
        <w:numPr>
          <w:ilvl w:val="0"/>
          <w:numId w:val="7"/>
        </w:numPr>
        <w:spacing w:after="60"/>
      </w:pPr>
      <w:r>
        <w:t xml:space="preserve">In the agent's window, go to </w:t>
      </w:r>
      <w:r>
        <w:rPr>
          <w:b/>
          <w:bCs/>
        </w:rPr>
        <w:t xml:space="preserve">Applications</w:t>
      </w:r>
      <w:r>
        <w:t xml:space="preserve"> and open Thabo Mokoena's application.</w:t>
      </w:r>
    </w:p>
    <w:p>
      <w:pPr>
        <w:pStyle w:val="ListParagraph"/>
        <w:keepNext/>
        <w:keepLines/>
        <w:numPr>
          <w:ilvl w:val="0"/>
          <w:numId w:val="7"/>
        </w:numPr>
        <w:spacing w:after="60"/>
      </w:pPr>
      <w:r>
        <w:t xml:space="preserve">Read the </w:t>
      </w:r>
      <w:r>
        <w:rPr>
          <w:b/>
          <w:bCs/>
        </w:rPr>
        <w:t xml:space="preserve">Due diligence</w:t>
      </w:r>
      <w:r>
        <w:t xml:space="preserve"> card. Click each tile (Identity, Income &amp; employment, Bank conduct, Affordability, Documents, Fees) to see the evidence.</w:t>
      </w:r>
    </w:p>
    <w:p>
      <w:pPr>
        <w:pStyle w:val="ListParagraph"/>
        <w:keepNext/>
        <w:keepLines/>
        <w:numPr>
          <w:ilvl w:val="0"/>
          <w:numId w:val="7"/>
        </w:numPr>
        <w:spacing w:after="60"/>
      </w:pPr>
      <w:r>
        <w:t xml:space="preserve">Read the </w:t>
      </w:r>
      <w:r>
        <w:rPr>
          <w:b/>
          <w:bCs/>
        </w:rPr>
        <w:t xml:space="preserve">Affordability assessment</w:t>
      </w:r>
      <w:r>
        <w:t xml:space="preserve">: the recommendation, score and figures.</w:t>
      </w:r>
    </w:p>
    <w:p>
      <w:pPr>
        <w:pStyle w:val="ListParagraph"/>
        <w:keepNext/>
        <w:keepLines/>
        <w:numPr>
          <w:ilvl w:val="0"/>
          <w:numId w:val="7"/>
        </w:numPr>
        <w:spacing w:after="60"/>
      </w:pPr>
      <w:r>
        <w:t xml:space="preserve">Scroll to </w:t>
      </w:r>
      <w:r>
        <w:rPr>
          <w:b/>
          <w:bCs/>
        </w:rPr>
        <w:t xml:space="preserve">Document verification</w:t>
      </w:r>
      <w:r>
        <w:t xml:space="preserve"> to see what was read from each document.</w:t>
      </w:r>
    </w:p>
    <w:p>
      <w:pPr>
        <w:pStyle w:val="ListParagraph"/>
        <w:keepNext/>
        <w:keepLines/>
        <w:numPr>
          <w:ilvl w:val="0"/>
          <w:numId w:val="7"/>
        </w:numPr>
        <w:spacing w:after="60"/>
      </w:pPr>
      <w:r>
        <w:t xml:space="preserve">Click </w:t>
      </w:r>
      <w:r>
        <w:rPr>
          <w:b/>
          <w:bCs/>
        </w:rPr>
        <w:t xml:space="preserve">Download due diligence report</w:t>
      </w:r>
      <w:r>
        <w:t xml:space="preserve"> and open the PDF.</w:t>
      </w:r>
    </w:p>
    <w:p>
      <w:pPr>
        <w:pStyle w:val="ListParagraph"/>
        <w:keepNext/>
        <w:keepLines/>
        <w:numPr>
          <w:ilvl w:val="0"/>
          <w:numId w:val="7"/>
        </w:numPr>
        <w:spacing w:after="60"/>
      </w:pPr>
      <w:r>
        <w:t xml:space="preserve">Optional: click </w:t>
      </w:r>
      <w:r>
        <w:rPr>
          <w:b/>
          <w:bCs/>
        </w:rPr>
        <w:t xml:space="preserve">Enter payslip &amp; bank figures</w:t>
      </w:r>
      <w:r>
        <w:t xml:space="preserve"> to see how an agent types figures in when a document can't be read.</w:t>
      </w:r>
    </w:p>
    <w:p>
      <w:pPr>
        <w:keepNext/>
        <w:spacing w:after="60" w:before="120"/>
      </w:pPr>
      <w:r>
        <w:rPr>
          <w:b/>
          <w:bCs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three documents show </w:t>
      </w:r>
      <w:r>
        <w:rPr>
          <w:b/>
          <w:bCs/>
        </w:rPr>
        <w:t xml:space="preserve">Read automatically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Due diligence: </w:t>
      </w:r>
      <w:r>
        <w:rPr>
          <w:b/>
          <w:bCs/>
        </w:rPr>
        <w:t xml:space="preserve">Passed</w:t>
      </w:r>
      <w:r>
        <w:t xml:space="preserve">, all six areas passed.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Recommendation: </w:t>
      </w:r>
      <w:r>
        <w:rPr>
          <w:b/>
          <w:bCs/>
        </w:rPr>
        <w:t xml:space="preserve">Approve</w:t>
      </w:r>
      <w:r>
        <w:t xml:space="preserve">, about 95/100. Rent to income about </w:t>
      </w:r>
      <w:r>
        <w:rPr>
          <w:b/>
          <w:bCs/>
        </w:rPr>
        <w:t xml:space="preserve">26.6%</w:t>
      </w:r>
      <w:r>
        <w:t xml:space="preserve"> (favourable is 33% or less).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Other income of </w:t>
      </w:r>
      <w:r>
        <w:rPr>
          <w:b/>
          <w:bCs/>
        </w:rPr>
        <w:t xml:space="preserve">R4 000</w:t>
      </w:r>
      <w:r>
        <w:t xml:space="preserve"> is shown as reflected on the bank statement and counted (income R32 000).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 is recognised as a </w:t>
      </w:r>
      <w:r>
        <w:rPr>
          <w:b/>
          <w:bCs/>
        </w:rPr>
        <w:t xml:space="preserve">first-time renter</w:t>
      </w:r>
      <w:r>
        <w:t xml:space="preserve"> and is not penalised for having no rent history.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Living costs use his declared expenses (savings and debt are treated separately).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PDF report lists the same results.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Outcome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Notes (what happened, screenshot file name)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☐ Pass    ☐ Fail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Scenario 6  The agent issues the lease</w:t>
      </w:r>
    </w:p>
    <w:p>
      <w:pPr>
        <w:keepNext/>
        <w:spacing w:after="120"/>
      </w:pPr>
      <w:r>
        <w:rPr>
          <w:b/>
          <w:bCs/>
          <w:color w:val="4B5563"/>
        </w:rPr>
        <w:t xml:space="preserve">Who:</w:t>
      </w:r>
      <w:r>
        <w:rPr>
          <w:color w:val="4B5563"/>
        </w:rPr>
        <w:t xml:space="preserve"> Agent    </w:t>
      </w:r>
      <w:r>
        <w:rPr>
          <w:b/>
          <w:bCs/>
          <w:color w:val="4B5563"/>
        </w:rPr>
        <w:t xml:space="preserve">Time:</w:t>
      </w:r>
      <w:r>
        <w:rPr>
          <w:color w:val="4B5563"/>
        </w:rPr>
        <w:t xml:space="preserve"> about 10 minutes</w:t>
      </w:r>
    </w:p>
    <w:p>
      <w:pPr>
        <w:keepNext/>
        <w:spacing w:after="120"/>
      </w:pPr>
      <w:r>
        <w:rPr>
          <w:b/>
          <w:bCs/>
        </w:rPr>
        <w:t xml:space="preserve">Steps</w:t>
      </w:r>
    </w:p>
    <w:p>
      <w:pPr>
        <w:pStyle w:val="ListParagraph"/>
        <w:keepNext/>
        <w:keepLines/>
        <w:numPr>
          <w:ilvl w:val="0"/>
          <w:numId w:val="8"/>
        </w:numPr>
        <w:spacing w:after="60"/>
      </w:pPr>
      <w:r>
        <w:t xml:space="preserve">On the application, click </w:t>
      </w:r>
      <w:r>
        <w:rPr>
          <w:b/>
          <w:bCs/>
        </w:rPr>
        <w:t xml:space="preserve">Approve &amp; Generate Lease</w:t>
      </w:r>
      <w:r>
        <w:t xml:space="preserve">.</w:t>
      </w:r>
    </w:p>
    <w:p>
      <w:pPr>
        <w:pStyle w:val="ListParagraph"/>
        <w:keepNext/>
        <w:keepLines/>
        <w:numPr>
          <w:ilvl w:val="0"/>
          <w:numId w:val="8"/>
        </w:numPr>
        <w:spacing w:after="60"/>
      </w:pPr>
      <w:r>
        <w:t xml:space="preserve">Check the recommendation banner and the deposit, which is pre-filled from the recommendation.</w:t>
      </w:r>
    </w:p>
    <w:p>
      <w:pPr>
        <w:pStyle w:val="ListParagraph"/>
        <w:keepNext/>
        <w:keepLines/>
        <w:numPr>
          <w:ilvl w:val="0"/>
          <w:numId w:val="8"/>
        </w:numPr>
        <w:spacing w:after="60"/>
      </w:pPr>
      <w:r>
        <w:t xml:space="preserve">Choose a start date, adjust the terms if you like (e.g. pets allowed, parking) and click </w:t>
      </w:r>
      <w:r>
        <w:rPr>
          <w:b/>
          <w:bCs/>
        </w:rPr>
        <w:t xml:space="preserve">Generate lease</w:t>
      </w:r>
      <w:r>
        <w:t xml:space="preserve">.</w:t>
      </w:r>
    </w:p>
    <w:p>
      <w:pPr>
        <w:pStyle w:val="ListParagraph"/>
        <w:keepNext/>
        <w:keepLines/>
        <w:numPr>
          <w:ilvl w:val="0"/>
          <w:numId w:val="8"/>
        </w:numPr>
        <w:spacing w:after="60"/>
      </w:pPr>
      <w:r>
        <w:t xml:space="preserve">Read through the lease, then click </w:t>
      </w:r>
      <w:r>
        <w:rPr>
          <w:b/>
          <w:bCs/>
        </w:rPr>
        <w:t xml:space="preserve">Approve &amp; send to tenant</w:t>
      </w:r>
      <w:r>
        <w:t xml:space="preserve"> and confirm.</w:t>
      </w:r>
    </w:p>
    <w:p>
      <w:pPr>
        <w:keepNext/>
        <w:spacing w:after="60" w:before="120"/>
      </w:pPr>
      <w:r>
        <w:rPr>
          <w:b/>
          <w:bCs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complete South African residential lease is generated with the property, parties, rent and terms filled 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lease status becomes "Waiting for the tenant to sign".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Outcome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Notes (what happened, screenshot file name)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☐ Pass    ☐ Fail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Scenario 7  Both parties sign the lease</w:t>
      </w:r>
    </w:p>
    <w:p>
      <w:pPr>
        <w:keepNext/>
        <w:spacing w:after="120"/>
      </w:pPr>
      <w:r>
        <w:rPr>
          <w:b/>
          <w:bCs/>
          <w:color w:val="4B5563"/>
        </w:rPr>
        <w:t xml:space="preserve">Who:</w:t>
      </w:r>
      <w:r>
        <w:rPr>
          <w:color w:val="4B5563"/>
        </w:rPr>
        <w:t xml:space="preserve"> Tenant, then agent    </w:t>
      </w:r>
      <w:r>
        <w:rPr>
          <w:b/>
          <w:bCs/>
          <w:color w:val="4B5563"/>
        </w:rPr>
        <w:t xml:space="preserve">Time:</w:t>
      </w:r>
      <w:r>
        <w:rPr>
          <w:color w:val="4B5563"/>
        </w:rPr>
        <w:t xml:space="preserve"> about 10 minutes</w:t>
      </w:r>
    </w:p>
    <w:p>
      <w:pPr>
        <w:keepNext/>
        <w:spacing w:after="120"/>
      </w:pPr>
      <w:r>
        <w:rPr>
          <w:b/>
          <w:bCs/>
        </w:rPr>
        <w:t xml:space="preserve">Steps</w:t>
      </w:r>
    </w:p>
    <w:p>
      <w:pPr>
        <w:pStyle w:val="ListParagraph"/>
        <w:keepNext/>
        <w:keepLines/>
        <w:numPr>
          <w:ilvl w:val="0"/>
          <w:numId w:val="9"/>
        </w:numPr>
        <w:spacing w:after="60"/>
      </w:pPr>
      <w:r>
        <w:t xml:space="preserve">In the tenant's window, open the home page and click the </w:t>
      </w:r>
      <w:r>
        <w:rPr>
          <w:b/>
          <w:bCs/>
        </w:rPr>
        <w:t xml:space="preserve">notification bell</w:t>
      </w:r>
      <w:r>
        <w:t xml:space="preserve">. Open "Your lease is ready to sign".</w:t>
      </w:r>
    </w:p>
    <w:p>
      <w:pPr>
        <w:pStyle w:val="ListParagraph"/>
        <w:keepNext/>
        <w:keepLines/>
        <w:numPr>
          <w:ilvl w:val="0"/>
          <w:numId w:val="9"/>
        </w:numPr>
        <w:spacing w:after="60"/>
      </w:pPr>
      <w:r>
        <w:t xml:space="preserve">Read the lease, type your full name exactly as shown, tick the agreement and click </w:t>
      </w:r>
      <w:r>
        <w:rPr>
          <w:b/>
          <w:bCs/>
        </w:rPr>
        <w:t xml:space="preserve">Sign lease</w:t>
      </w:r>
      <w:r>
        <w:t xml:space="preserve">.</w:t>
      </w:r>
    </w:p>
    <w:p>
      <w:pPr>
        <w:pStyle w:val="ListParagraph"/>
        <w:keepNext/>
        <w:keepLines/>
        <w:numPr>
          <w:ilvl w:val="0"/>
          <w:numId w:val="9"/>
        </w:numPr>
        <w:spacing w:after="60"/>
      </w:pPr>
      <w:r>
        <w:t xml:space="preserve">In the agent's window, reload the lease. Type the agent's name as shown, tick the agreement and click </w:t>
      </w:r>
      <w:r>
        <w:rPr>
          <w:b/>
          <w:bCs/>
        </w:rPr>
        <w:t xml:space="preserve">Sign &amp; finalise</w:t>
      </w:r>
      <w:r>
        <w:t xml:space="preserve">.</w:t>
      </w:r>
    </w:p>
    <w:p>
      <w:pPr>
        <w:pStyle w:val="ListParagraph"/>
        <w:keepNext/>
        <w:keepLines/>
        <w:numPr>
          <w:ilvl w:val="0"/>
          <w:numId w:val="9"/>
        </w:numPr>
        <w:spacing w:after="60"/>
      </w:pPr>
      <w:r>
        <w:t xml:space="preserve">Both: click </w:t>
      </w:r>
      <w:r>
        <w:rPr>
          <w:b/>
          <w:bCs/>
        </w:rPr>
        <w:t xml:space="preserve">Download signed lease</w:t>
      </w:r>
      <w:r>
        <w:t xml:space="preserve"> and open the PDF.</w:t>
      </w:r>
    </w:p>
    <w:p>
      <w:pPr>
        <w:pStyle w:val="ListParagraph"/>
        <w:keepNext/>
        <w:keepLines/>
        <w:numPr>
          <w:ilvl w:val="0"/>
          <w:numId w:val="9"/>
        </w:numPr>
        <w:spacing w:after="60"/>
      </w:pPr>
      <w:r>
        <w:t xml:space="preserve">Tenant: open </w:t>
      </w:r>
      <w:r>
        <w:rPr>
          <w:b/>
          <w:bCs/>
        </w:rPr>
        <w:t xml:space="preserve">My Lease</w:t>
      </w:r>
      <w:r>
        <w:t xml:space="preserve">. Agent: open </w:t>
      </w:r>
      <w:r>
        <w:rPr>
          <w:b/>
          <w:bCs/>
        </w:rPr>
        <w:t xml:space="preserve">Documents → Contracts</w:t>
      </w:r>
      <w:r>
        <w:t xml:space="preserve">.</w:t>
      </w:r>
    </w:p>
    <w:p>
      <w:pPr>
        <w:keepNext/>
        <w:spacing w:after="60" w:before="120"/>
      </w:pPr>
      <w:r>
        <w:rPr>
          <w:b/>
          <w:bCs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tenant's signature is recorded, then the agent's.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lease shows </w:t>
      </w:r>
      <w:r>
        <w:rPr>
          <w:b/>
          <w:bCs/>
        </w:rPr>
        <w:t xml:space="preserve">Lease executed</w:t>
      </w:r>
      <w:r>
        <w:t xml:space="preserve">, and both can download the signed PDF with both signatures.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lease appears under My Lease (tenant) and Documents → Contracts (agent).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Outcome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Notes (what happened, screenshot file name)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☐ Pass    ☐ Fail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4. Checks that should raise flags</w:t>
      </w:r>
    </w:p>
    <w:p>
      <w:pPr>
        <w:spacing w:after="120"/>
      </w:pPr>
      <w:r>
        <w:t xml:space="preserve">These scenarios check that the system catches problems. Repeat scenarios 2 to 5 with a new tenant each time (a new invite and a new made-up email), changing only what is described.</w:t>
      </w:r>
    </w:p>
    <w:p>
      <w:pPr>
        <w:pStyle w:val="Heading2"/>
      </w:pPr>
      <w:r>
        <w:t xml:space="preserve">Scenario 8  Rent too high for the income</w:t>
      </w:r>
    </w:p>
    <w:p>
      <w:pPr>
        <w:keepNext/>
        <w:spacing w:after="120"/>
      </w:pPr>
      <w:r>
        <w:rPr>
          <w:b/>
          <w:bCs/>
          <w:color w:val="4B5563"/>
        </w:rPr>
        <w:t xml:space="preserve">Who:</w:t>
      </w:r>
      <w:r>
        <w:rPr>
          <w:color w:val="4B5563"/>
        </w:rPr>
        <w:t xml:space="preserve"> Landlord and tenant    </w:t>
      </w:r>
      <w:r>
        <w:rPr>
          <w:b/>
          <w:bCs/>
          <w:color w:val="4B5563"/>
        </w:rPr>
        <w:t xml:space="preserve">Time:</w:t>
      </w:r>
      <w:r>
        <w:rPr>
          <w:color w:val="4B5563"/>
        </w:rPr>
        <w:t xml:space="preserve"> about 20 minutes</w:t>
      </w:r>
    </w:p>
    <w:p>
      <w:pPr>
        <w:keepNext/>
        <w:spacing w:after="120"/>
      </w:pPr>
      <w:r>
        <w:rPr>
          <w:b/>
          <w:bCs/>
        </w:rPr>
        <w:t xml:space="preserve">Steps</w:t>
      </w:r>
    </w:p>
    <w:p>
      <w:pPr>
        <w:pStyle w:val="ListParagraph"/>
        <w:keepNext/>
        <w:keepLines/>
        <w:numPr>
          <w:ilvl w:val="0"/>
          <w:numId w:val="10"/>
        </w:numPr>
        <w:spacing w:after="60"/>
      </w:pPr>
      <w:r>
        <w:t xml:space="preserve">Sign in as </w:t>
      </w:r>
      <w:r>
        <w:rPr>
          <w:b/>
          <w:bCs/>
        </w:rPr>
        <w:t xml:space="preserve">landlord@easyrent24.co.za</w:t>
      </w:r>
      <w:r>
        <w:t xml:space="preserve"> and invite a new tenant to </w:t>
      </w:r>
      <w:r>
        <w:rPr>
          <w:b/>
          <w:bCs/>
        </w:rPr>
        <w:t xml:space="preserve">Luxury Ocean View Apartment</w:t>
      </w:r>
      <w:r>
        <w:t xml:space="preserve"> (R18 500/month).</w:t>
      </w:r>
    </w:p>
    <w:p>
      <w:pPr>
        <w:pStyle w:val="ListParagraph"/>
        <w:keepNext/>
        <w:keepLines/>
        <w:numPr>
          <w:ilvl w:val="0"/>
          <w:numId w:val="10"/>
        </w:numPr>
        <w:spacing w:after="60"/>
      </w:pPr>
      <w:r>
        <w:t xml:space="preserve">Register and apply as that tenant with the same sample documents and details as scenario 4.</w:t>
      </w:r>
    </w:p>
    <w:p>
      <w:pPr>
        <w:pStyle w:val="ListParagraph"/>
        <w:keepNext/>
        <w:keepLines/>
        <w:numPr>
          <w:ilvl w:val="0"/>
          <w:numId w:val="10"/>
        </w:numPr>
        <w:spacing w:after="60"/>
      </w:pPr>
      <w:r>
        <w:t xml:space="preserve">As the landlord, open the application.</w:t>
      </w:r>
    </w:p>
    <w:p>
      <w:pPr>
        <w:keepNext/>
        <w:spacing w:after="60" w:before="120"/>
      </w:pPr>
      <w:r>
        <w:rPr>
          <w:b/>
          <w:bCs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Recommendation: </w:t>
      </w:r>
      <w:r>
        <w:rPr>
          <w:b/>
          <w:bCs/>
        </w:rPr>
        <w:t xml:space="preserve">Decline</w:t>
      </w:r>
      <w:r>
        <w:t xml:space="preserve"> (score about 50/100). Rent is </w:t>
      </w:r>
      <w:r>
        <w:rPr>
          <w:b/>
          <w:bCs/>
        </w:rPr>
        <w:t xml:space="preserve">57.8%</w:t>
      </w:r>
      <w:r>
        <w:t xml:space="preserve"> of income, far above the 33% guideline.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assessment states the most he can afford, about </w:t>
      </w:r>
      <w:r>
        <w:rPr>
          <w:b/>
          <w:bCs/>
        </w:rPr>
        <w:t xml:space="preserve">R10 500/month</w:t>
      </w:r>
      <w:r>
        <w:t xml:space="preserve">, and suggests offering a property at or below that.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Due diligence: </w:t>
      </w:r>
      <w:r>
        <w:rPr>
          <w:b/>
          <w:bCs/>
        </w:rPr>
        <w:t xml:space="preserve">Failed</w:t>
      </w:r>
      <w:r>
        <w:t xml:space="preserve"> on Affordability. Identity, income and bank conduct still pass.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Outcome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Notes (what happened, screenshot file name)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☐ Pass    ☐ Fail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Scenario 9  Other income that doesn't show on the bank statement</w:t>
      </w:r>
    </w:p>
    <w:p>
      <w:pPr>
        <w:keepNext/>
        <w:spacing w:after="120"/>
      </w:pPr>
      <w:r>
        <w:rPr>
          <w:b/>
          <w:bCs/>
          <w:color w:val="4B5563"/>
        </w:rPr>
        <w:t xml:space="preserve">Who:</w:t>
      </w:r>
      <w:r>
        <w:rPr>
          <w:color w:val="4B5563"/>
        </w:rPr>
        <w:t xml:space="preserve"> Agent and tenant    </w:t>
      </w:r>
      <w:r>
        <w:rPr>
          <w:b/>
          <w:bCs/>
          <w:color w:val="4B5563"/>
        </w:rPr>
        <w:t xml:space="preserve">Time:</w:t>
      </w:r>
      <w:r>
        <w:rPr>
          <w:color w:val="4B5563"/>
        </w:rPr>
        <w:t xml:space="preserve"> about 15 minutes</w:t>
      </w:r>
    </w:p>
    <w:p>
      <w:pPr>
        <w:keepNext/>
        <w:spacing w:after="120"/>
      </w:pPr>
      <w:r>
        <w:rPr>
          <w:b/>
          <w:bCs/>
        </w:rPr>
        <w:t xml:space="preserve">Steps</w:t>
      </w:r>
    </w:p>
    <w:p>
      <w:pPr>
        <w:pStyle w:val="ListParagraph"/>
        <w:keepNext/>
        <w:keepLines/>
        <w:numPr>
          <w:ilvl w:val="0"/>
          <w:numId w:val="11"/>
        </w:numPr>
        <w:spacing w:after="60"/>
      </w:pPr>
      <w:r>
        <w:t xml:space="preserve">Invite a new tenant to the Garden Cottage and apply as in scenario 4, but on </w:t>
      </w:r>
      <w:r>
        <w:rPr>
          <w:b/>
          <w:bCs/>
        </w:rPr>
        <w:t xml:space="preserve">Budget</w:t>
      </w:r>
      <w:r>
        <w:t xml:space="preserve"> add a second income source: </w:t>
      </w:r>
      <w:r>
        <w:rPr>
          <w:b/>
          <w:bCs/>
        </w:rPr>
        <w:t xml:space="preserve">Support from family</w:t>
      </w:r>
      <w:r>
        <w:t xml:space="preserve">, R5 000.</w:t>
      </w:r>
    </w:p>
    <w:p>
      <w:pPr>
        <w:pStyle w:val="ListParagraph"/>
        <w:keepNext/>
        <w:keepLines/>
        <w:numPr>
          <w:ilvl w:val="0"/>
          <w:numId w:val="11"/>
        </w:numPr>
        <w:spacing w:after="60"/>
      </w:pPr>
      <w:r>
        <w:t xml:space="preserve">As the agent, open the application.</w:t>
      </w:r>
    </w:p>
    <w:p>
      <w:pPr>
        <w:keepNext/>
        <w:spacing w:after="60" w:before="120"/>
      </w:pPr>
      <w:r>
        <w:rPr>
          <w:b/>
          <w:bCs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Other income shows </w:t>
      </w:r>
      <w:r>
        <w:rPr>
          <w:b/>
          <w:bCs/>
        </w:rPr>
        <w:t xml:space="preserve">R4 000 of R9 000 declared</w:t>
      </w:r>
      <w:r>
        <w:t xml:space="preserve">: the tutoring is on the statement and counted, the family support is </w:t>
      </w:r>
      <w:r>
        <w:rPr>
          <w:b/>
          <w:bCs/>
        </w:rPr>
        <w:t xml:space="preserve">not counted</w:t>
      </w:r>
      <w:r>
        <w:t xml:space="preserve">, and a flag explains why.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recommendation stays </w:t>
      </w:r>
      <w:r>
        <w:rPr>
          <w:b/>
          <w:bCs/>
        </w:rPr>
        <w:t xml:space="preserve">Approve</w:t>
      </w:r>
      <w:r>
        <w:t xml:space="preserve">, because it is based only on income the documents prove.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Due diligence: </w:t>
      </w:r>
      <w:r>
        <w:rPr>
          <w:b/>
          <w:bCs/>
        </w:rPr>
        <w:t xml:space="preserve">Needs attention</w:t>
      </w:r>
      <w:r>
        <w:t xml:space="preserve"> on Income &amp; employment ("Other income reflects on bank statement").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Outcome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Notes (what happened, screenshot file name)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☐ Pass    ☐ Fail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Scenario 10  Details that don't match the documents</w:t>
      </w:r>
    </w:p>
    <w:p>
      <w:pPr>
        <w:keepNext/>
        <w:spacing w:after="120"/>
      </w:pPr>
      <w:r>
        <w:rPr>
          <w:b/>
          <w:bCs/>
          <w:color w:val="4B5563"/>
        </w:rPr>
        <w:t xml:space="preserve">Who:</w:t>
      </w:r>
      <w:r>
        <w:rPr>
          <w:color w:val="4B5563"/>
        </w:rPr>
        <w:t xml:space="preserve"> Agent and tenant    </w:t>
      </w:r>
      <w:r>
        <w:rPr>
          <w:b/>
          <w:bCs/>
          <w:color w:val="4B5563"/>
        </w:rPr>
        <w:t xml:space="preserve">Time:</w:t>
      </w:r>
      <w:r>
        <w:rPr>
          <w:color w:val="4B5563"/>
        </w:rPr>
        <w:t xml:space="preserve"> about 15 minutes</w:t>
      </w:r>
    </w:p>
    <w:p>
      <w:pPr>
        <w:keepNext/>
        <w:spacing w:after="120"/>
      </w:pPr>
      <w:r>
        <w:rPr>
          <w:b/>
          <w:bCs/>
        </w:rPr>
        <w:t xml:space="preserve">Steps</w:t>
      </w:r>
    </w:p>
    <w:p>
      <w:pPr>
        <w:pStyle w:val="ListParagraph"/>
        <w:keepNext/>
        <w:keepLines/>
        <w:numPr>
          <w:ilvl w:val="0"/>
          <w:numId w:val="12"/>
        </w:numPr>
        <w:spacing w:after="60"/>
      </w:pPr>
      <w:r>
        <w:t xml:space="preserve">Apply as a new tenant, but on </w:t>
      </w:r>
      <w:r>
        <w:rPr>
          <w:b/>
          <w:bCs/>
        </w:rPr>
        <w:t xml:space="preserve">Personal details</w:t>
      </w:r>
      <w:r>
        <w:t xml:space="preserve"> enter a different ID number (e.g. 9001015009086) while uploading Thabo's ID document.</w:t>
      </w:r>
    </w:p>
    <w:p>
      <w:pPr>
        <w:pStyle w:val="ListParagraph"/>
        <w:keepNext/>
        <w:keepLines/>
        <w:numPr>
          <w:ilvl w:val="0"/>
          <w:numId w:val="12"/>
        </w:numPr>
        <w:spacing w:after="60"/>
      </w:pPr>
      <w:r>
        <w:t xml:space="preserve">Optional: declare very low expenses (e.g. groceries R300 only).</w:t>
      </w:r>
    </w:p>
    <w:p>
      <w:pPr>
        <w:pStyle w:val="ListParagraph"/>
        <w:keepNext/>
        <w:keepLines/>
        <w:numPr>
          <w:ilvl w:val="0"/>
          <w:numId w:val="12"/>
        </w:numPr>
        <w:spacing w:after="60"/>
      </w:pPr>
      <w:r>
        <w:t xml:space="preserve">As the agent, open the application.</w:t>
      </w:r>
    </w:p>
    <w:p>
      <w:pPr>
        <w:keepNext/>
        <w:spacing w:after="60" w:before="120"/>
      </w:pPr>
      <w:r>
        <w:rPr>
          <w:b/>
          <w:bCs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Due diligence: </w:t>
      </w:r>
      <w:r>
        <w:rPr>
          <w:b/>
          <w:bCs/>
        </w:rPr>
        <w:t xml:space="preserve">Failed</w:t>
      </w:r>
      <w:r>
        <w:t xml:space="preserve"> on Identity: the ID number doesn't match the document.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Recommendation: </w:t>
      </w:r>
      <w:r>
        <w:rPr>
          <w:b/>
          <w:bCs/>
        </w:rPr>
        <w:t xml:space="preserve">Approve with conditions</w:t>
      </w:r>
      <w:r>
        <w:t xml:space="preserve"> (score about 75/100), with the condition "Resolve the document mismatches before signing".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you declared very low expenses: flagged as "look low", and a realistic estimate (about R6 500) is used instead.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Outcome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Notes (what happened, screenshot file name)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☐ Pass    ☐ Fail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How the system decides</w:t>
      </w:r>
    </w:p>
    <w:p>
      <w:pPr>
        <w:spacing w:after="120"/>
      </w:pPr>
      <w:r>
        <w:t xml:space="preserve">For reference, these are the rules the prototype applies: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Rule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How it works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Tenant fee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One fee of </w:t>
            </w:r>
            <w:r>
              <w:rPr>
                <w:b/>
                <w:bCs/>
              </w:rPr>
              <w:t xml:space="preserve">R150</w:t>
            </w:r>
            <w:r>
              <w:t xml:space="preserve"> per tenant, paid at registration through the invite link. It covers the tenant's application.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Rent to income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Rent of up to </w:t>
            </w:r>
            <w:r>
              <w:rPr>
                <w:b/>
                <w:bCs/>
              </w:rPr>
              <w:t xml:space="preserve">33% of gross income</w:t>
            </w:r>
            <w:r>
              <w:t xml:space="preserve"> is favourable. Above 33% the tenant is flagged; far above, the system recommends decline.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Income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Salary from the payslip, checked against bank deposits. </w:t>
            </w:r>
            <w:r>
              <w:rPr>
                <w:b/>
                <w:bCs/>
              </w:rPr>
              <w:t xml:space="preserve">Other income counts only as far as the bank statement shows it.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Expenses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The tenant's declared monthly expenses are used. If they look unrealistically low, a standard estimate is used instead. Debt repayments: the higher of declared and what the statement shows.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First-time renters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Someone living with family or who owns their home is not penalised for having no rent history.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Bank conduct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Returned debit orders, gambling, overdraft and court-ordered deductions are flagged.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Accounts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Landlords and agents need </w:t>
            </w:r>
            <w:r>
              <w:rPr>
                <w:b/>
                <w:bCs/>
              </w:rPr>
              <w:t xml:space="preserve">super admin approval</w:t>
            </w:r>
            <w:r>
              <w:t xml:space="preserve"> before they can sign in. Tenants don't.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Decision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The recommendation is decision support. The agent or landlord makes the final decision.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Reporting issues</w:t>
      </w:r>
    </w:p>
    <w:p>
      <w:pPr>
        <w:spacing w:after="120"/>
      </w:pPr>
      <w:r>
        <w:t xml:space="preserve">For anything that doesn't work or looks wrong, please note the following. A screenshot helps a lot (Windows: Win+Shift+S; Mac: Cmd+Shift+4).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700"/>
        <w:gridCol w:w="2700"/>
        <w:gridCol w:w="1338"/>
      </w:tblGrid>
      <w:tr>
        <w:trPr>
          <w:tblHeader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Scenario / step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happened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you expected</w:t>
            </w:r>
          </w:p>
        </w:tc>
        <w:tc>
          <w:tcPr>
            <w:tcW w:type="dxa" w:w="1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Screenshot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type="dxa" w:w="1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type="dxa" w:w="1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type="dxa" w:w="1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4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type="dxa" w:w="1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5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type="dxa" w:w="1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Known prototype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test link only works during agreed test sessions and can change between sessions. Ask the agent to use </w:t>
      </w:r>
      <w:r>
        <w:rPr>
          <w:b/>
          <w:bCs/>
        </w:rPr>
        <w:t xml:space="preserve">Copy link</w:t>
      </w:r>
      <w:r>
        <w:t xml:space="preserve"> on the invite to re-send a link with the current address.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Pages can take a few seconds to load over the test link.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Emails (invites, lease notifications, account approvals) are not sent yet; the app shows the links instead.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Payments are simulated: FNB approves, other banks decline, and no money moves.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digital PDFs are read automatically. Photos or scans need the agent to enter the figures.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B5563"/>
        <w:sz w:val="16"/>
        <w:szCs w:val="16"/>
      </w:rPr>
      <w:t xml:space="preserve">Page </w:t>
    </w:r>
    <w:r>
      <w:rPr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B5563"/>
        <w:sz w:val="16"/>
        <w:szCs w:val="16"/>
      </w:rPr>
      <w:t xml:space="preserve"> of </w:t>
    </w:r>
    <w:r>
      <w:rPr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B5563"/>
        <w:sz w:val="16"/>
        <w:szCs w:val="16"/>
      </w:rPr>
      <w:t xml:space="preserve">EasyRent24 · Prototype Test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3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Arial" w:cs="Arial" w:eastAsia="Arial" w:hAnsi="Arial"/>
      <w:b/>
      <w:bCs/>
      <w:color w:val="111827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EasyRent24 Prototype Test Guide</dc:title>
  <dc:creator>EasyRent24</dc:creator>
  <cp:lastModifiedBy>Un-named</cp:lastModifiedBy>
  <cp:revision>1</cp:revision>
  <dcterms:created xsi:type="dcterms:W3CDTF">2026-10-01T06:59:45.025Z</dcterms:created>
  <dcterms:modified xsi:type="dcterms:W3CDTF">2026-10-01T06:59:45.026Z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