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유튜브-기획안-사직서-제출-방법"/>
    <w:p>
      <w:pPr>
        <w:pStyle w:val="Heading1"/>
      </w:pPr>
      <w:r>
        <w:t xml:space="preserve">유튜브 기획안 — 「사직서 제출 방법」</w:t>
      </w:r>
    </w:p>
    <w:p>
      <w:pPr>
        <w:pStyle w:val="BlockText"/>
      </w:pPr>
      <w:r>
        <w:t xml:space="preserve">작성일: 2026-10-25 (2026-10-26 재검토판) / 경쟁 영상 조회수는 2026-10 기준 유튜브 검색 결과값(변동 가능)</w:t>
      </w:r>
      <w:r>
        <w:t xml:space="preserve"> </w:t>
      </w:r>
      <w:r>
        <w:t xml:space="preserve">표기: ✅ 법령·판례 원문 확인 / ⚠️ 2차 자료(블로그·기사) 기반 / ❓ 근거 미확보</w:t>
      </w:r>
    </w:p>
    <w:bookmarkStart w:id="20" w:name="시장경쟁-영상-조사"/>
    <w:p>
      <w:pPr>
        <w:pStyle w:val="Heading2"/>
      </w:pPr>
      <w:r>
        <w:t xml:space="preserve">1. 시장(경쟁 영상) 조사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시사점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(영문 번역 제목) If You Don’t Know This, You’ll Have a Hell of a Time Quitting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퇴사한 이형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97만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비전문가·스토리형,</w:t>
            </w:r>
            <w:r>
              <w:t xml:space="preserve"> </w:t>
            </w:r>
            <w:r>
              <w:t xml:space="preserve">“</w:t>
            </w:r>
            <w:r>
              <w:t xml:space="preserve">모르면 손해</w:t>
            </w:r>
            <w:r>
              <w:t xml:space="preserve">”</w:t>
            </w:r>
            <w:r>
              <w:t xml:space="preserve"> </w:t>
            </w:r>
            <w:r>
              <w:t xml:space="preserve">프레임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(영문 번역 제목) [Voluntary Resignation] Labor Law Issues to Consider When Quitting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종로노무사TV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26만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노무사 채널 최상위, 종합정리형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사직서? 절대로 그냥 쓰면 안 됩니다!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슬기로운 노무사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13.9만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경고형 제목 + 해고·실업급여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(영문 번역 제목) 5 Ways to Get Unemployment Benefits After Quitting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노무사 최승희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13.4만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실업급여</w:t>
            </w:r>
            <w:r>
              <w:t xml:space="preserve">”</w:t>
            </w:r>
            <w:r>
              <w:t xml:space="preserve"> </w:t>
            </w:r>
            <w:r>
              <w:t xml:space="preserve">키워드 파워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퇴사</w:t>
            </w:r>
            <w:r>
              <w:t xml:space="preserve">”</w:t>
            </w:r>
            <w:r>
              <w:t xml:space="preserve">시 노동법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노동법의정석TV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13.2만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근로자·사업주 양면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사직서 작성시 확인할 2가지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HR인사잡썰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8.1만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짧고 구체적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무단퇴사와 손해배상청구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왕노무사TV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7.6만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공포 해소형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(영문 번역 제목) My contract says one month’s notice, but I want to quit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권형필 변호사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6.5만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 Q&amp;A형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사직서 그냥 내면 큰일나요 [퇴사날짜]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신정욱 노무사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1.4만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퇴사일 단일 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사직서 작성법 A to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자연은토마토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3.9천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단순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작성법·양식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은 조회수 낮음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사직서 쓰는 법/양식</w:t>
      </w:r>
      <w:r>
        <w:t xml:space="preserve">”</w:t>
      </w:r>
      <w:r>
        <w:t xml:space="preserve"> </w:t>
      </w:r>
      <w:r>
        <w:t xml:space="preserve">같은</w:t>
      </w:r>
      <w:r>
        <w:t xml:space="preserve"> </w:t>
      </w:r>
      <w:r>
        <w:rPr>
          <w:bCs/>
          <w:b/>
        </w:rPr>
        <w:t xml:space="preserve">정보 나열형은 수천 회 수준</w:t>
      </w:r>
      <w:r>
        <w:t xml:space="preserve">에서 정체.</w:t>
      </w:r>
      <w:r>
        <w:t xml:space="preserve"> </w:t>
      </w:r>
      <w:r>
        <w:t xml:space="preserve">- 잘 된 영상의 공통점: ①</w:t>
      </w:r>
      <w:r>
        <w:t xml:space="preserve"> </w:t>
      </w:r>
      <w:r>
        <w:rPr>
          <w:bCs/>
          <w:b/>
        </w:rPr>
        <w:t xml:space="preserve">손해·경고 프레임</w:t>
      </w:r>
      <w:r>
        <w:t xml:space="preserve">(</w:t>
      </w:r>
      <w:r>
        <w:t xml:space="preserve">“</w:t>
      </w:r>
      <w:r>
        <w:t xml:space="preserve">그냥 쓰면 안 됩니다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모르면 개고생</w:t>
      </w:r>
      <w:r>
        <w:t xml:space="preserve">”</w:t>
      </w:r>
      <w:r>
        <w:t xml:space="preserve">) ②</w:t>
      </w:r>
      <w:r>
        <w:t xml:space="preserve"> </w:t>
      </w:r>
      <w:r>
        <w:rPr>
          <w:bCs/>
          <w:b/>
        </w:rPr>
        <w:t xml:space="preserve">돈과 연결</w:t>
      </w:r>
      <w:r>
        <w:t xml:space="preserve">(실업급여·퇴직금·연차수당) ③</w:t>
      </w:r>
      <w:r>
        <w:t xml:space="preserve"> </w:t>
      </w:r>
      <w:r>
        <w:rPr>
          <w:bCs/>
          <w:b/>
        </w:rPr>
        <w:t xml:space="preserve">공포 해소</w:t>
      </w:r>
      <w:r>
        <w:t xml:space="preserve">(손해배상·무단퇴사).</w:t>
      </w:r>
      <w:r>
        <w:t xml:space="preserve"> </w:t>
      </w:r>
      <w:r>
        <w:t xml:space="preserve">- 노무사 채널 중</w:t>
      </w:r>
      <w:r>
        <w:t xml:space="preserve"> </w:t>
      </w:r>
      <w:r>
        <w:t xml:space="preserve">“</w:t>
      </w:r>
      <w:r>
        <w:t xml:space="preserve">퇴사 전 체크 종합편</w:t>
      </w:r>
      <w:r>
        <w:t xml:space="preserve">”</w:t>
      </w:r>
      <w:r>
        <w:t xml:space="preserve">이 상위. →</w:t>
      </w:r>
      <w:r>
        <w:t xml:space="preserve"> </w:t>
      </w:r>
      <w:r>
        <w:rPr>
          <w:bCs/>
          <w:b/>
        </w:rPr>
        <w:t xml:space="preserve">20년차 실무 사례</w:t>
      </w:r>
      <w:r>
        <w:t xml:space="preserve">로 차별화 가능.</w:t>
      </w:r>
    </w:p>
    <w:bookmarkEnd w:id="20"/>
    <w:bookmarkStart w:id="27" w:name="법적-근거-정리-영상-대본-팩트체크용"/>
    <w:p>
      <w:pPr>
        <w:pStyle w:val="Heading2"/>
      </w:pPr>
      <w:r>
        <w:t xml:space="preserve">2. 법적 근거 정리 (영상 대본 팩트체크용)</w:t>
      </w:r>
    </w:p>
    <w:bookmarkStart w:id="21" w:name="사직의-효력-발생-시기-민법-제660조"/>
    <w:p>
      <w:pPr>
        <w:pStyle w:val="Heading3"/>
      </w:pPr>
      <w:r>
        <w:t xml:space="preserve">2-1. 사직의 효력 발생 시기 — 민법 제660조 ✅</w:t>
      </w:r>
    </w:p>
    <w:p>
      <w:pPr>
        <w:numPr>
          <w:ilvl w:val="0"/>
          <w:numId w:val="1001"/>
        </w:numPr>
        <w:pStyle w:val="Compact"/>
      </w:pPr>
      <w:r>
        <w:t xml:space="preserve">① 기간 약정 없는 고용은 언제든 해지 통고 가능</w:t>
      </w:r>
    </w:p>
    <w:p>
      <w:pPr>
        <w:numPr>
          <w:ilvl w:val="0"/>
          <w:numId w:val="1001"/>
        </w:numPr>
        <w:pStyle w:val="Compact"/>
      </w:pPr>
      <w:r>
        <w:t xml:space="preserve">② 통고를 받은 날부터</w:t>
      </w:r>
      <w:r>
        <w:t xml:space="preserve"> </w:t>
      </w:r>
      <w:r>
        <w:rPr>
          <w:bCs/>
          <w:b/>
        </w:rPr>
        <w:t xml:space="preserve">1월 경과</w:t>
      </w:r>
      <w:r>
        <w:t xml:space="preserve"> </w:t>
      </w:r>
      <w:r>
        <w:t xml:space="preserve">시 해지 효력</w:t>
      </w:r>
    </w:p>
    <w:p>
      <w:pPr>
        <w:numPr>
          <w:ilvl w:val="0"/>
          <w:numId w:val="1001"/>
        </w:numPr>
        <w:pStyle w:val="Compact"/>
      </w:pPr>
      <w:r>
        <w:t xml:space="preserve">③</w:t>
      </w:r>
      <w:r>
        <w:t xml:space="preserve"> </w:t>
      </w:r>
      <w:r>
        <w:rPr>
          <w:bCs/>
          <w:b/>
        </w:rPr>
        <w:t xml:space="preserve">기간으로 보수를 정한 때(월급제)</w:t>
      </w:r>
      <w:r>
        <w:t xml:space="preserve"> </w:t>
      </w:r>
      <w:r>
        <w:t xml:space="preserve">→ 통고 받은</w:t>
      </w:r>
      <w:r>
        <w:t xml:space="preserve"> </w:t>
      </w:r>
      <w:r>
        <w:rPr>
          <w:bCs/>
          <w:b/>
        </w:rPr>
        <w:t xml:space="preserve">당기 후의 1기 경과</w:t>
      </w:r>
      <w:r>
        <w:t xml:space="preserve"> </w:t>
      </w:r>
      <w:r>
        <w:t xml:space="preserve">시 효력</w:t>
      </w:r>
    </w:p>
    <w:p>
      <w:pPr>
        <w:numPr>
          <w:ilvl w:val="1"/>
          <w:numId w:val="1002"/>
        </w:numPr>
        <w:pStyle w:val="Compact"/>
      </w:pPr>
      <w:r>
        <w:t xml:space="preserve">예: 월급(1일~말일 산정) 근로자가 4/10 통보 → 5월(당기 후 1기) 경과 → 6/1 효력 (실무 해설례)</w:t>
      </w:r>
    </w:p>
    <w:p>
      <w:pPr>
        <w:numPr>
          <w:ilvl w:val="0"/>
          <w:numId w:val="1001"/>
        </w:numPr>
        <w:pStyle w:val="Compact"/>
      </w:pPr>
      <w:r>
        <w:t xml:space="preserve">회사가 수리하지 않아도 위 기간 경과로 근로관계 종료. 그 전 결근은 무단결근 처리 가능성.</w:t>
      </w:r>
    </w:p>
    <w:p>
      <w:pPr>
        <w:numPr>
          <w:ilvl w:val="0"/>
          <w:numId w:val="1001"/>
        </w:numPr>
        <w:pStyle w:val="Compact"/>
      </w:pPr>
      <w:r>
        <w:t xml:space="preserve">※</w:t>
      </w:r>
      <w:r>
        <w:t xml:space="preserve"> </w:t>
      </w:r>
      <w:r>
        <w:t xml:space="preserve">“</w:t>
      </w:r>
      <w:r>
        <w:t xml:space="preserve">30일 전 통보 의무</w:t>
      </w:r>
      <w:r>
        <w:t xml:space="preserve">”</w:t>
      </w:r>
      <w:r>
        <w:t xml:space="preserve">는 법 명문 규정이 아니라 민법 효력 발생 규정의 실무적 표현임. 해고예고(근로기준법 제26조)와 혼동 금지.</w:t>
      </w:r>
    </w:p>
    <w:bookmarkEnd w:id="21"/>
    <w:bookmarkStart w:id="22" w:name="사직서-철회-가능-여부-대법원-판례"/>
    <w:p>
      <w:pPr>
        <w:pStyle w:val="Heading3"/>
      </w:pPr>
      <w:r>
        <w:t xml:space="preserve">2-2. 사직서 철회 가능 여부 — 대법원 판례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대법원 1992. 4. 10. 선고 91다43138 판결</w:t>
      </w:r>
      <w:r>
        <w:t xml:space="preserve">: 사직원 제출이</w:t>
      </w:r>
      <w:r>
        <w:t xml:space="preserve"> </w:t>
      </w:r>
      <w:r>
        <w:rPr>
          <w:bCs/>
          <w:b/>
        </w:rPr>
        <w:t xml:space="preserve">합의해지 청약</w:t>
      </w:r>
      <w:r>
        <w:t xml:space="preserve">이면, 사용자 승낙으로 근로계약 종료 효과가 확정되기 전에는 자유롭게 철회 가능. 단 철회가 사용자에게 불측의 손해를 주는 등 신의칙 위반 특별사정이 있으면 불허.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대법원 2000. 9. 5. 선고 99두8657 판결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[1] 승낙 의사표시가 근로자에게 도달하기 전에는 철회 가능(위 신의칙 예외).</w:t>
      </w:r>
    </w:p>
    <w:p>
      <w:pPr>
        <w:numPr>
          <w:ilvl w:val="1"/>
          <w:numId w:val="1004"/>
        </w:numPr>
        <w:pStyle w:val="Compact"/>
      </w:pPr>
      <w:r>
        <w:t xml:space="preserve">[2] 사직의 의사표시는 특별한 사정이 없으면</w:t>
      </w:r>
      <w:r>
        <w:t xml:space="preserve"> </w:t>
      </w:r>
      <w:r>
        <w:rPr>
          <w:bCs/>
          <w:b/>
        </w:rPr>
        <w:t xml:space="preserve">해약고지</w:t>
      </w:r>
      <w:r>
        <w:t xml:space="preserve">로 보며, 사용자에게 도달한 이상</w:t>
      </w:r>
      <w:r>
        <w:t xml:space="preserve"> </w:t>
      </w:r>
      <w:r>
        <w:rPr>
          <w:bCs/>
          <w:b/>
        </w:rPr>
        <w:t xml:space="preserve">사용자 동의 없이 철회 불가</w:t>
      </w:r>
      <w:r>
        <w:t xml:space="preserve">(민법 제660조 제3항 기간 경과 전이라도).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영상 포인트</w:t>
      </w:r>
      <w:r>
        <w:t xml:space="preserve">:</w:t>
      </w:r>
      <w:r>
        <w:t xml:space="preserve"> </w:t>
      </w:r>
      <w:r>
        <w:t xml:space="preserve">“</w:t>
      </w:r>
      <w:r>
        <w:t xml:space="preserve">홧김 사직서</w:t>
      </w:r>
      <w:r>
        <w:t xml:space="preserve">”</w:t>
      </w:r>
      <w:r>
        <w:t xml:space="preserve">는 위험 — 일방적 사직 통고로 해석되면 되돌릴 수 없음. 철회는 즉시·서면으로.</w:t>
      </w:r>
    </w:p>
    <w:bookmarkEnd w:id="22"/>
    <w:bookmarkStart w:id="23" w:name="회사가-사직서를-강요한-경우-실질적-해고"/>
    <w:p>
      <w:pPr>
        <w:pStyle w:val="Heading3"/>
      </w:pPr>
      <w:r>
        <w:t xml:space="preserve">2-3. 회사가 사직서를 강요한 경우 — 실질적 해고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대법원 2017. 2. 3. 선고 2016다255910 판결</w:t>
      </w:r>
      <w:r>
        <w:t xml:space="preserve">: 사직 의사 없는 근로자에게 사직서를 작성·제출하게 하고 의원면직 형식을 취한 것은 해고. 판단 요소 — 제출 경위, 기재 내용과 회사 관행, 퇴직 권유·종용의 방법·강도·횟수, 미제출 시 불이익 정도, 경제적 이익 제공 여부, 제출 전후 근로자 태도.</w:t>
      </w:r>
    </w:p>
    <w:p>
      <w:pPr>
        <w:numPr>
          <w:ilvl w:val="1"/>
          <w:numId w:val="1006"/>
        </w:numPr>
        <w:pStyle w:val="Compact"/>
      </w:pPr>
      <w:r>
        <w:t xml:space="preserve">참조: 대법원 2001. 1. 19. 선고 2000다51919, 51926 판결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영상 포인트</w:t>
      </w:r>
      <w:r>
        <w:t xml:space="preserve">: 권고사직 상황이라면</w:t>
      </w:r>
      <w:r>
        <w:t xml:space="preserve"> </w:t>
      </w:r>
      <w:r>
        <w:t xml:space="preserve">“</w:t>
      </w:r>
      <w:r>
        <w:t xml:space="preserve">일신상 사유</w:t>
      </w:r>
      <w:r>
        <w:t xml:space="preserve">”</w:t>
      </w:r>
      <w:r>
        <w:t xml:space="preserve">라고 쓰지 말 것, 권유 정황(문자·메일·녹음) 보존.</w:t>
      </w:r>
    </w:p>
    <w:bookmarkEnd w:id="23"/>
    <w:bookmarkStart w:id="24" w:name="자진퇴사인데-실업급여-고용보험법-시행규칙-별표-2"/>
    <w:p>
      <w:pPr>
        <w:pStyle w:val="Heading3"/>
      </w:pPr>
      <w:r>
        <w:t xml:space="preserve">2-4. 자진퇴사인데 실업급여? — 고용보험법 시행규칙 [별표 2] ✅</w:t>
      </w:r>
    </w:p>
    <w:p>
      <w:pPr>
        <w:pStyle w:val="FirstParagraph"/>
      </w:pPr>
      <w:r>
        <w:t xml:space="preserve">수급자격이 제한되지 않는 정당한 이직 사유(제101조 제2항) 중 영상 활용도 높은 항목:</w:t>
      </w:r>
      <w:r>
        <w:t xml:space="preserve"> </w:t>
      </w:r>
      <w:r>
        <w:t xml:space="preserve">- 이직일 전 1년 이내</w:t>
      </w:r>
      <w:r>
        <w:t xml:space="preserve"> </w:t>
      </w:r>
      <w:r>
        <w:rPr>
          <w:bCs/>
          <w:b/>
        </w:rPr>
        <w:t xml:space="preserve">2개월 이상</w:t>
      </w:r>
      <w:r>
        <w:t xml:space="preserve">: 근로조건 저하,</w:t>
      </w:r>
      <w:r>
        <w:t xml:space="preserve"> </w:t>
      </w:r>
      <w:r>
        <w:rPr>
          <w:bCs/>
          <w:b/>
        </w:rPr>
        <w:t xml:space="preserve">임금체불</w:t>
      </w:r>
      <w:r>
        <w:t xml:space="preserve">, 최저임금 미달, 연장근로 제한(근기법 제53조) 위반, 휴업수당 70% 미만 (제1호)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직장 내 괴롭힘</w:t>
      </w:r>
      <w:r>
        <w:t xml:space="preserve">(근기법 제76조의2) (제3호의2), 성희롱 (제3호)</w:t>
      </w:r>
      <w:r>
        <w:t xml:space="preserve"> </w:t>
      </w:r>
      <w:r>
        <w:t xml:space="preserve">- 경영상 사유로</w:t>
      </w:r>
      <w:r>
        <w:t xml:space="preserve"> </w:t>
      </w:r>
      <w:r>
        <w:rPr>
          <w:bCs/>
          <w:b/>
        </w:rPr>
        <w:t xml:space="preserve">퇴직 권고</w:t>
      </w:r>
      <w:r>
        <w:t xml:space="preserve"> </w:t>
      </w:r>
      <w:r>
        <w:t xml:space="preserve">(제5호)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통근 왕복 3시간 이상</w:t>
      </w:r>
      <w:r>
        <w:t xml:space="preserve"> </w:t>
      </w:r>
      <w:r>
        <w:t xml:space="preserve">(사업장 이전, 전근, 배우자 동거 등) (제6호)</w:t>
      </w:r>
      <w:r>
        <w:t xml:space="preserve"> </w:t>
      </w:r>
      <w:r>
        <w:t xml:space="preserve">- 질병·부상으로 업무 곤란 + 휴직 불허, 의사 소견 (제9호)</w:t>
      </w:r>
      <w:r>
        <w:t xml:space="preserve"> </w:t>
      </w:r>
      <w:r>
        <w:t xml:space="preserve">- 임신·출산·8세 이하/초2 이하 자녀 육아 + 휴직 불허 (제10호)</w:t>
      </w:r>
      <w:r>
        <w:t xml:space="preserve"> </w:t>
      </w:r>
      <w:r>
        <w:t xml:space="preserve">- 계약기간 만료 (제12호)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영상 포인트</w:t>
      </w:r>
      <w:r>
        <w:t xml:space="preserve">: 사직서</w:t>
      </w:r>
      <w:r>
        <w:t xml:space="preserve"> </w:t>
      </w:r>
      <w:r>
        <w:t xml:space="preserve">“</w:t>
      </w:r>
      <w:r>
        <w:t xml:space="preserve">퇴사 사유</w:t>
      </w:r>
      <w:r>
        <w:t xml:space="preserve">”</w:t>
      </w:r>
      <w:r>
        <w:t xml:space="preserve"> </w:t>
      </w:r>
      <w:r>
        <w:t xml:space="preserve">칸에 실제 사유를 정확히 기재 + 증빙 확보. 회사 상실신고 사유와 불일치 시 고용센터 판단.</w:t>
      </w:r>
      <w:r>
        <w:t xml:space="preserve"> </w:t>
      </w:r>
      <w:r>
        <w:t xml:space="preserve">- ⚠️ 상실사유 코드: 11번 = 개인사정 자진퇴사, 23번 = 경영상 필요·회사불황 인원감축 등(권고사직 포함)으로 다수 실무 자료가 일치하나 공식 서식 원문은 미확인.</w:t>
      </w:r>
      <w:r>
        <w:t xml:space="preserve"> </w:t>
      </w:r>
      <w:r>
        <w:t xml:space="preserve">- ⚠️ 경영상 이유가 없는데 23번으로 신고하는 것은 부정수급 문제 → 영상에서</w:t>
      </w:r>
      <w:r>
        <w:t xml:space="preserve"> </w:t>
      </w:r>
      <w:r>
        <w:t xml:space="preserve">“</w:t>
      </w:r>
      <w:r>
        <w:t xml:space="preserve">코드 바꿔달라</w:t>
      </w:r>
      <w:r>
        <w:t xml:space="preserve">”</w:t>
      </w:r>
      <w:r>
        <w:t xml:space="preserve"> </w:t>
      </w:r>
      <w:r>
        <w:t xml:space="preserve">식 조언은 금지.</w:t>
      </w:r>
      <w:r>
        <w:t xml:space="preserve"> </w:t>
      </w:r>
      <w:r>
        <w:t xml:space="preserve">- 수급 여부는 코드만으로 확정되지 않고 고용센터가 실제 이직 경위로 판단.</w:t>
      </w:r>
    </w:p>
    <w:bookmarkEnd w:id="24"/>
    <w:bookmarkStart w:id="25" w:name="퇴사일-하루-차이로-돈이-달라지는-지점"/>
    <w:p>
      <w:pPr>
        <w:pStyle w:val="Heading3"/>
      </w:pPr>
      <w:r>
        <w:t xml:space="preserve">2-5. 퇴사일 하루 차이로 돈이 달라지는 지점 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연차수당(1년차)</w:t>
      </w:r>
      <w:r>
        <w:t xml:space="preserve">: 대법원 2021. 10. 14. 선고 2021다227100 판결 — 연차휴가는 1년 근로를 마친</w:t>
      </w:r>
      <w:r>
        <w:t xml:space="preserve"> </w:t>
      </w:r>
      <w:r>
        <w:rPr>
          <w:bCs/>
          <w:b/>
        </w:rPr>
        <w:t xml:space="preserve">다음 날</w:t>
      </w:r>
      <w:r>
        <w:t xml:space="preserve"> </w:t>
      </w:r>
      <w:r>
        <w:t xml:space="preserve">발생, 그 전 퇴직 시 수당 청구 불가. 1년 기간제는 최대 11일.</w:t>
      </w:r>
    </w:p>
    <w:p>
      <w:pPr>
        <w:numPr>
          <w:ilvl w:val="1"/>
          <w:numId w:val="1008"/>
        </w:numPr>
        <w:pStyle w:val="Compact"/>
      </w:pPr>
      <w:r>
        <w:t xml:space="preserve">고용노동부는 위 판결에 따라 2021. 12. 16. 행정해석 변경: 정규직도</w:t>
      </w:r>
      <w:r>
        <w:t xml:space="preserve"> </w:t>
      </w:r>
      <w:r>
        <w:rPr>
          <w:bCs/>
          <w:b/>
        </w:rPr>
        <w:t xml:space="preserve">366일째 근로관계 존속</w:t>
      </w:r>
      <w:r>
        <w:t xml:space="preserve"> </w:t>
      </w:r>
      <w:r>
        <w:t xml:space="preserve">후 퇴직해야 15일분 미사용수당 청구 가능 (뉴시스 2021.12.16 보도).</w:t>
      </w:r>
    </w:p>
    <w:p>
      <w:pPr>
        <w:numPr>
          <w:ilvl w:val="1"/>
          <w:numId w:val="1008"/>
        </w:numPr>
        <w:pStyle w:val="Compact"/>
      </w:pPr>
      <w:r>
        <w:t xml:space="preserve">재검토 결과: 고용노동부 보도자료(행정해석 변경)와 2024년 고용노동부 온라인 상담 답변도 같은 입장 확인. (1차 조사 때 언급한</w:t>
      </w:r>
      <w:r>
        <w:t xml:space="preserve"> </w:t>
      </w:r>
      <w:r>
        <w:t xml:space="preserve">‘</w:t>
      </w:r>
      <w:r>
        <w:t xml:space="preserve">2024년 법제처 반대 의견</w:t>
      </w:r>
      <w:r>
        <w:t xml:space="preserve">’</w:t>
      </w:r>
      <w:r>
        <w:t xml:space="preserve"> </w:t>
      </w:r>
      <w:r>
        <w:t xml:space="preserve">보도는 원문을 확인하지 못해</w:t>
      </w:r>
      <w:r>
        <w:t xml:space="preserve"> </w:t>
      </w:r>
      <w:r>
        <w:rPr>
          <w:bCs/>
          <w:b/>
        </w:rPr>
        <w:t xml:space="preserve">삭제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365일 근로 후 퇴직: 최대 11일분 / 366일째 근로관계 존속 후 퇴직: 최대 26일분 미사용수당 청구 가능.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퇴직금</w:t>
      </w:r>
      <w:r>
        <w:t xml:space="preserve">: 근로자퇴직급여 보장법 제4조 제1항 단서 — 계속근로기간 1년 미만, 4주 평균 주 15시간 미만 근로자는 퇴직급여 제외. ⚠️ 퇴사일 = 마지막 근무일 다음 날(실무 해설) 기준으로 1년 충족 여부 계산.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금품청산</w:t>
      </w:r>
      <w:r>
        <w:t xml:space="preserve">: 근로기준법 제36조 — 퇴직 후 14일 이내 임금·보상금 등 모든 금품 지급(당사자 합의로 연장 가능).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평균임금</w:t>
      </w:r>
      <w:r>
        <w:t xml:space="preserve">: 산정사유 발생일 이전 3개월 임금 기준(근로기준법 제2조 제1항 제6호) → 성과급·상여 지급 시점과 퇴사일 관계 체크.</w:t>
      </w:r>
    </w:p>
    <w:bookmarkEnd w:id="25"/>
    <w:bookmarkStart w:id="26" w:name="무단퇴사-손해배상-공포-조문-인정-사례"/>
    <w:p>
      <w:pPr>
        <w:pStyle w:val="Heading3"/>
      </w:pPr>
      <w:r>
        <w:t xml:space="preserve">2-6. 무단퇴사 손해배상 공포 ✅(조문) / ❓(인정 사례)</w:t>
      </w:r>
    </w:p>
    <w:p>
      <w:pPr>
        <w:numPr>
          <w:ilvl w:val="0"/>
          <w:numId w:val="1009"/>
        </w:numPr>
        <w:pStyle w:val="Compact"/>
      </w:pPr>
      <w:r>
        <w:t xml:space="preserve">근로기준법 제20조: 근로계약 불이행에 대한 위약금·손해배상액</w:t>
      </w:r>
      <w:r>
        <w:t xml:space="preserve"> </w:t>
      </w:r>
      <w:r>
        <w:rPr>
          <w:bCs/>
          <w:b/>
        </w:rPr>
        <w:t xml:space="preserve">예정</w:t>
      </w:r>
      <w:r>
        <w:t xml:space="preserve"> </w:t>
      </w:r>
      <w:r>
        <w:t xml:space="preserve">계약 금지.</w:t>
      </w:r>
    </w:p>
    <w:p>
      <w:pPr>
        <w:numPr>
          <w:ilvl w:val="0"/>
          <w:numId w:val="1009"/>
        </w:numPr>
        <w:pStyle w:val="Compact"/>
      </w:pPr>
      <w:r>
        <w:t xml:space="preserve">실제 손해배상은 회사가 손해 발생·인과관계·액수 입증 필요 → 실무상 인정 드묾. (단, 구체 판례 수치는 영상에서 단정하지 말 것)</w:t>
      </w:r>
    </w:p>
    <w:p>
      <w:pPr>
        <w:numPr>
          <w:ilvl w:val="0"/>
          <w:numId w:val="1009"/>
        </w:numPr>
        <w:pStyle w:val="Compact"/>
      </w:pPr>
      <w:r>
        <w:t xml:space="preserve">근로기준법 제43조 제1항: 임금은 직접·전액 지급 원칙 → 회사가 손해를 이유로 임금에서 일방적으로 공제하는 것은 원칙적으로 불가.</w:t>
      </w:r>
    </w:p>
    <w:bookmarkEnd w:id="26"/>
    <w:bookmarkEnd w:id="27"/>
    <w:bookmarkStart w:id="32" w:name="레퍼토리구성-제안"/>
    <w:p>
      <w:pPr>
        <w:pStyle w:val="Heading2"/>
      </w:pPr>
      <w:r>
        <w:t xml:space="preserve">3. 레퍼토리(구성) 제안</w:t>
      </w:r>
    </w:p>
    <w:bookmarkStart w:id="28" w:name="추천-1안-메인-20년차-노무사가-말리는-사직서-실수-top-5"/>
    <w:p>
      <w:pPr>
        <w:pStyle w:val="Heading3"/>
      </w:pPr>
      <w:r>
        <w:t xml:space="preserve">추천 1안 (메인) —</w:t>
      </w:r>
      <w:r>
        <w:t xml:space="preserve"> </w:t>
      </w:r>
      <w:r>
        <w:t xml:space="preserve">“</w:t>
      </w:r>
      <w:r>
        <w:t xml:space="preserve">20년차 노무사가 말리는 사직서 실수 TOP 5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썸네일 문구</w:t>
      </w:r>
      <w:r>
        <w:t xml:space="preserve">:</w:t>
      </w:r>
      <w:r>
        <w:t xml:space="preserve"> </w:t>
      </w:r>
      <w:r>
        <w:t xml:space="preserve">“</w:t>
      </w:r>
      <w:r>
        <w:t xml:space="preserve">사직서, 이렇게 내면 수백만 원 날립니다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20년차 노무사가 말리는 사직서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제목안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사직서 제출 방법｜20년차 노무사가 절대 하지 말라는 5가지</w:t>
      </w:r>
    </w:p>
    <w:p>
      <w:pPr>
        <w:numPr>
          <w:ilvl w:val="1"/>
          <w:numId w:val="1011"/>
        </w:numPr>
        <w:pStyle w:val="Compact"/>
      </w:pPr>
      <w:r>
        <w:t xml:space="preserve">사직서 그냥 내지 마세요… 퇴사일 하루로 연차수당·퇴직금·실업급여가 갈립니다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구성 (10~13분)</w:t>
      </w:r>
    </w:p>
    <w:p>
      <w:pPr>
        <w:numPr>
          <w:ilvl w:val="1"/>
          <w:numId w:val="1012"/>
        </w:numPr>
        <w:pStyle w:val="Compact"/>
      </w:pPr>
      <w:r>
        <w:t xml:space="preserve">00:00 훅(30초) — 실제 상담 사례:</w:t>
      </w:r>
      <w:r>
        <w:t xml:space="preserve"> </w:t>
      </w:r>
      <w:r>
        <w:t xml:space="preserve">“</w:t>
      </w:r>
      <w:r>
        <w:t xml:space="preserve">퇴사일 하루 앞당겨 연차수당 15일분 못 받은 분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홧김 카톡 사직 후 철회 못 한 분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실수① 퇴사일을 회사가 정하게 둔다 → 366일·1년 퇴직금·3개월 평균임금</w:t>
      </w:r>
    </w:p>
    <w:p>
      <w:pPr>
        <w:numPr>
          <w:ilvl w:val="1"/>
          <w:numId w:val="1012"/>
        </w:numPr>
        <w:pStyle w:val="Compact"/>
      </w:pPr>
      <w:r>
        <w:t xml:space="preserve">실수②</w:t>
      </w:r>
      <w:r>
        <w:t xml:space="preserve"> </w:t>
      </w:r>
      <w:r>
        <w:t xml:space="preserve">“</w:t>
      </w:r>
      <w:r>
        <w:t xml:space="preserve">일신상 사유</w:t>
      </w:r>
      <w:r>
        <w:t xml:space="preserve">”</w:t>
      </w:r>
      <w:r>
        <w:t xml:space="preserve">로 쓴다 → 별표2, 실업급여</w:t>
      </w:r>
    </w:p>
    <w:p>
      <w:pPr>
        <w:numPr>
          <w:ilvl w:val="1"/>
          <w:numId w:val="1012"/>
        </w:numPr>
        <w:pStyle w:val="Compact"/>
      </w:pPr>
      <w:r>
        <w:t xml:space="preserve">실수③ 홧김에 낸다 → 99두8657 철회 법리</w:t>
      </w:r>
    </w:p>
    <w:p>
      <w:pPr>
        <w:numPr>
          <w:ilvl w:val="1"/>
          <w:numId w:val="1012"/>
        </w:numPr>
        <w:pStyle w:val="Compact"/>
      </w:pPr>
      <w:r>
        <w:t xml:space="preserve">실수④ 권고받고</w:t>
      </w:r>
      <w:r>
        <w:t xml:space="preserve"> </w:t>
      </w:r>
      <w:r>
        <w:t xml:space="preserve">“</w:t>
      </w:r>
      <w:r>
        <w:t xml:space="preserve">자진</w:t>
      </w:r>
      <w:r>
        <w:t xml:space="preserve">”</w:t>
      </w:r>
      <w:r>
        <w:t xml:space="preserve"> </w:t>
      </w:r>
      <w:r>
        <w:t xml:space="preserve">사직서를 쓴다 → 2016다255910 실질 해고</w:t>
      </w:r>
    </w:p>
    <w:p>
      <w:pPr>
        <w:numPr>
          <w:ilvl w:val="1"/>
          <w:numId w:val="1012"/>
        </w:numPr>
        <w:pStyle w:val="Compact"/>
      </w:pPr>
      <w:r>
        <w:t xml:space="preserve">실수⑤ 수리 안 해준다고 그냥 안 나간다 → 민법 660조, 무단결근·손해배상 오해</w:t>
      </w:r>
    </w:p>
    <w:p>
      <w:pPr>
        <w:numPr>
          <w:ilvl w:val="1"/>
          <w:numId w:val="1012"/>
        </w:numPr>
        <w:pStyle w:val="Compact"/>
      </w:pPr>
      <w:r>
        <w:t xml:space="preserve">정리: 사직서 체크리스트 5줄 + 양식(고정댓글/설명란 다운로드)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차별화</w:t>
      </w:r>
      <w:r>
        <w:t xml:space="preserve">:</w:t>
      </w:r>
      <w:r>
        <w:t xml:space="preserve"> </w:t>
      </w:r>
      <w:r>
        <w:t xml:space="preserve">“</w:t>
      </w:r>
      <w:r>
        <w:t xml:space="preserve">20년 동안 본 사례</w:t>
      </w:r>
      <w:r>
        <w:t xml:space="preserve">”</w:t>
      </w:r>
      <w:r>
        <w:t xml:space="preserve"> </w:t>
      </w:r>
      <w:r>
        <w:t xml:space="preserve">실화 각색(개인정보 비식별), 판례 번호 자막.</w:t>
      </w:r>
    </w:p>
    <w:bookmarkEnd w:id="28"/>
    <w:bookmarkStart w:id="29" w:name="안-상황별-분기형-당신은-어떤-퇴사입니까"/>
    <w:p>
      <w:pPr>
        <w:pStyle w:val="Heading3"/>
      </w:pPr>
      <w:r>
        <w:t xml:space="preserve">2안 — 상황별 분기형</w:t>
      </w:r>
      <w:r>
        <w:t xml:space="preserve"> </w:t>
      </w:r>
      <w:r>
        <w:t xml:space="preserve">“</w:t>
      </w:r>
      <w:r>
        <w:t xml:space="preserve">당신은 어떤 퇴사입니까?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자진퇴사 / 권고사직 / 회사가 사직서 안 받아줄 때 / 괴롭힘·임금체불로 떠날 때 → 상황별 사직서 문구 실제 예시</w:t>
      </w:r>
    </w:p>
    <w:p>
      <w:pPr>
        <w:numPr>
          <w:ilvl w:val="0"/>
          <w:numId w:val="1013"/>
        </w:numPr>
        <w:pStyle w:val="Compact"/>
      </w:pPr>
      <w:r>
        <w:t xml:space="preserve">챕터 기능 활용 → 검색 유입·시청 지속 유리</w:t>
      </w:r>
    </w:p>
    <w:bookmarkEnd w:id="29"/>
    <w:bookmarkStart w:id="30" w:name="안-쇼츠-시리즈롱폼-유입용-58편"/>
    <w:p>
      <w:pPr>
        <w:pStyle w:val="Heading3"/>
      </w:pPr>
      <w:r>
        <w:t xml:space="preserve">3안 — 쇼츠 시리즈(롱폼 유입용, 5~8편)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사직서 철회 될까요?</w:t>
      </w:r>
      <w:r>
        <w:t xml:space="preserve">”</w:t>
      </w:r>
      <w:r>
        <w:t xml:space="preserve"> </w:t>
      </w:r>
      <w:r>
        <w:t xml:space="preserve">(30초, 판례 1개)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회사가 사직서 안 받아주면?</w:t>
      </w:r>
      <w:r>
        <w:t xml:space="preserve">”</w:t>
      </w:r>
      <w:r>
        <w:t xml:space="preserve"> </w:t>
      </w:r>
      <w:r>
        <w:t xml:space="preserve">(민법 660조)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1년 딱 채우고 퇴사하면 손해?</w:t>
      </w:r>
      <w:r>
        <w:t xml:space="preserve">”</w:t>
      </w:r>
      <w:r>
        <w:t xml:space="preserve"> </w:t>
      </w:r>
      <w:r>
        <w:t xml:space="preserve">(366일)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자진퇴사도 실업급여 받는 경우</w:t>
      </w:r>
      <w:r>
        <w:t xml:space="preserve">”</w:t>
      </w:r>
      <w:r>
        <w:t xml:space="preserve"> </w:t>
      </w:r>
      <w:r>
        <w:t xml:space="preserve">(별표2 TOP3)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무단퇴사하면 손해배상?</w:t>
      </w:r>
      <w:r>
        <w:t xml:space="preserve">”</w:t>
      </w:r>
      <w:r>
        <w:t xml:space="preserve"> </w:t>
      </w:r>
      <w:r>
        <w:t xml:space="preserve">(근기법 20조)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사직서에 이 한 줄 쓰지 마세요</w:t>
      </w:r>
      <w:r>
        <w:t xml:space="preserve">”</w:t>
      </w:r>
      <w:r>
        <w:t xml:space="preserve"> </w:t>
      </w:r>
      <w:r>
        <w:t xml:space="preserve">(일신상 사유)</w:t>
      </w:r>
    </w:p>
    <w:bookmarkEnd w:id="30"/>
    <w:bookmarkStart w:id="31" w:name="안-트렌드-결합"/>
    <w:p>
      <w:pPr>
        <w:pStyle w:val="Heading3"/>
      </w:pPr>
      <w:r>
        <w:t xml:space="preserve">4안 — 트렌드 결합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카톡·문자로 사직해도 될까?</w:t>
      </w:r>
      <w:r>
        <w:t xml:space="preserve">”</w:t>
      </w:r>
      <w:r>
        <w:t xml:space="preserve"> </w:t>
      </w:r>
      <w:r>
        <w:t xml:space="preserve">(MZ 관심) — ❓ 재검토 시 판례 검색에서 직접 관련 판례 확인 못 함. 민법상 의사표시 도달주의(민법 제111조) 일반론까지만 사용 권장.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퇴사 대행 서비스, 한국에서 써도 되나?</w:t>
      </w:r>
      <w:r>
        <w:t xml:space="preserve">”</w:t>
      </w:r>
      <w:r>
        <w:t xml:space="preserve"> </w:t>
      </w:r>
      <w:r>
        <w:t xml:space="preserve">— ⚠️ 일본 퇴직대행 사례(서울신문 2020.1.23) 언급 가능. ❓ 한국 내 변호사법·공인노무사법 쟁점은 근거 미확보 → 별도 조사 후 제작 권장.</w:t>
      </w:r>
    </w:p>
    <w:bookmarkEnd w:id="31"/>
    <w:bookmarkEnd w:id="32"/>
    <w:bookmarkStart w:id="33" w:name="조회수-운영-팁"/>
    <w:p>
      <w:pPr>
        <w:pStyle w:val="Heading2"/>
      </w:pPr>
      <w:r>
        <w:t xml:space="preserve">4. 조회수 운영 팁</w:t>
      </w:r>
    </w:p>
    <w:p>
      <w:pPr>
        <w:numPr>
          <w:ilvl w:val="0"/>
          <w:numId w:val="1016"/>
        </w:numPr>
        <w:pStyle w:val="Compact"/>
      </w:pPr>
      <w:r>
        <w:t xml:space="preserve">업로드 시기: 연말 성과급·연초 이직 시즌(12~2월) 등 — ❓ 검색량 데이터로 확인하지 못한 경험칙이므로 참고만.</w:t>
      </w:r>
    </w:p>
    <w:p>
      <w:pPr>
        <w:numPr>
          <w:ilvl w:val="0"/>
          <w:numId w:val="1016"/>
        </w:numPr>
        <w:pStyle w:val="Compact"/>
      </w:pPr>
      <w:r>
        <w:t xml:space="preserve">키워드 태그: 사직서, 사직서 제출 방법, 사직서 양식, 퇴사 통보, 퇴사일, 실업급여 자진퇴사, 권고사직, 사직서 철회</w:t>
      </w:r>
    </w:p>
    <w:p>
      <w:pPr>
        <w:numPr>
          <w:ilvl w:val="0"/>
          <w:numId w:val="1016"/>
        </w:numPr>
        <w:pStyle w:val="Compact"/>
      </w:pPr>
      <w:r>
        <w:t xml:space="preserve">설명란: 사직서 양식(자진/권고 2종) 제공 → 저장·공유 유도</w:t>
      </w:r>
    </w:p>
    <w:p>
      <w:pPr>
        <w:numPr>
          <w:ilvl w:val="0"/>
          <w:numId w:val="1016"/>
        </w:numPr>
        <w:pStyle w:val="Compact"/>
      </w:pPr>
      <w:r>
        <w:t xml:space="preserve">고정댓글 질문:</w:t>
      </w:r>
      <w:r>
        <w:t xml:space="preserve"> </w:t>
      </w:r>
      <w:r>
        <w:t xml:space="preserve">“</w:t>
      </w:r>
      <w:r>
        <w:t xml:space="preserve">본인 상황 댓글로 남겨주세요</w:t>
      </w:r>
      <w:r>
        <w:t xml:space="preserve">”</w:t>
      </w:r>
      <w:r>
        <w:t xml:space="preserve"> </w:t>
      </w:r>
      <w:r>
        <w:t xml:space="preserve">→ 댓글 → 후속 쇼츠 소재</w:t>
      </w:r>
    </w:p>
    <w:bookmarkEnd w:id="33"/>
    <w:bookmarkStart w:id="35" w:name="재검토-결과-요약-2026-10-26"/>
    <w:p>
      <w:pPr>
        <w:pStyle w:val="Heading2"/>
      </w:pPr>
      <w:r>
        <w:t xml:space="preserve">5. 재검토 결과 요약 (2026-10-26)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재검토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민법 제660조, 근기법 제20·36·43조, 퇴직급여법 제4조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현행 원문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91다43138 / 99두8657 / 2016다255910 / 2021다227100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판결요지 원문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고용보험법 시행규칙 별표2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 366일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법제처 반대 보도 언급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고용노동부 입장 유지 확인, 미확인 보도는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상실코드 11·23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블로그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복수 실무자료 일치, 공식 서식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경쟁 영상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한글로 의역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수정: 영문 번역 제목 그대로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카톡·문자 사직 판례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여전히 미확보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퇴사대행 국내 법적 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여전히 미확보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무단퇴사 손해배상 인정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여전히 미확보</w:t>
            </w:r>
          </w:p>
        </w:tc>
      </w:tr>
    </w:tbl>
    <w:bookmarkStart w:id="34" w:name="방송-전-남은-확인-사항"/>
    <w:p>
      <w:pPr>
        <w:pStyle w:val="Heading3"/>
      </w:pPr>
      <w:r>
        <w:t xml:space="preserve">방송 전 남은 확인 사항</w:t>
      </w:r>
    </w:p>
    <w:p>
      <w:pPr>
        <w:numPr>
          <w:ilvl w:val="0"/>
          <w:numId w:val="1017"/>
        </w:numPr>
        <w:pStyle w:val="Compact"/>
      </w:pPr>
      <w:r>
        <w:t xml:space="preserve">고용보험 피보험자격 상실신고서 공식 서식의 사유코드 표</w:t>
      </w:r>
    </w:p>
    <w:p>
      <w:pPr>
        <w:numPr>
          <w:ilvl w:val="0"/>
          <w:numId w:val="1017"/>
        </w:numPr>
        <w:pStyle w:val="Compact"/>
      </w:pPr>
      <w:r>
        <w:t xml:space="preserve">카톡·문자 사직 효력 관련 판례</w:t>
      </w:r>
    </w:p>
    <w:p>
      <w:pPr>
        <w:numPr>
          <w:ilvl w:val="0"/>
          <w:numId w:val="1017"/>
        </w:numPr>
        <w:pStyle w:val="Compact"/>
      </w:pPr>
      <w:r>
        <w:t xml:space="preserve">퇴사 대행 서비스의 국내 법적 쟁점</w:t>
      </w:r>
    </w:p>
    <w:p>
      <w:pPr>
        <w:numPr>
          <w:ilvl w:val="0"/>
          <w:numId w:val="1017"/>
        </w:numPr>
        <w:pStyle w:val="Compact"/>
      </w:pPr>
      <w:r>
        <w:t xml:space="preserve">무단퇴사 손해배상 인정 하급심 사례</w:t>
      </w:r>
    </w:p>
    <w:p>
      <w:pPr>
        <w:numPr>
          <w:ilvl w:val="0"/>
          <w:numId w:val="1017"/>
        </w:numPr>
        <w:pStyle w:val="Compact"/>
      </w:pPr>
      <w:r>
        <w:t xml:space="preserve">근로기준법 시행예정 개정(2026-12-08 등) 중 퇴직·연차 관련 조항 변경 여부</w:t>
      </w:r>
    </w:p>
    <w:bookmarkEnd w:id="34"/>
    <w:bookmarkEnd w:id="35"/>
    <w:bookmarkStart w:id="51" w:name="출처"/>
    <w:p>
      <w:pPr>
        <w:pStyle w:val="Heading2"/>
      </w:pPr>
      <w:r>
        <w:t xml:space="preserve">출처</w:t>
      </w:r>
    </w:p>
    <w:p>
      <w:pPr>
        <w:numPr>
          <w:ilvl w:val="0"/>
          <w:numId w:val="1018"/>
        </w:numPr>
        <w:pStyle w:val="Compact"/>
      </w:pPr>
      <w:r>
        <w:t xml:space="preserve">민법 제111조·제660조, 근로기준법 제2조·제20조·제26조·제36조·제43조·제53조·제60조·제76조의2, 근로자퇴직급여 보장법 제4조, 고용보험법 시행규칙 [별표 2] (국가법령정보센터)</w:t>
      </w:r>
    </w:p>
    <w:p>
      <w:pPr>
        <w:numPr>
          <w:ilvl w:val="0"/>
          <w:numId w:val="1018"/>
        </w:numPr>
        <w:pStyle w:val="Compact"/>
      </w:pPr>
      <w:r>
        <w:t xml:space="preserve">대법원 91다43138, 99두8657, 2016다255910, 2000다51919·51926, 2021다227100</w:t>
      </w:r>
    </w:p>
    <w:p>
      <w:pPr>
        <w:numPr>
          <w:ilvl w:val="0"/>
          <w:numId w:val="1018"/>
        </w:numPr>
        <w:pStyle w:val="Compact"/>
      </w:pPr>
      <w:hyperlink r:id="rId36">
        <w:r>
          <w:rPr>
            <w:rStyle w:val="Hyperlink"/>
          </w:rPr>
          <w:t xml:space="preserve">뉴시스 2021.12.16 고용부 연차 행정해석 변경</w:t>
        </w:r>
      </w:hyperlink>
    </w:p>
    <w:p>
      <w:pPr>
        <w:numPr>
          <w:ilvl w:val="0"/>
          <w:numId w:val="1018"/>
        </w:numPr>
        <w:pStyle w:val="Compact"/>
      </w:pPr>
      <w:hyperlink r:id="rId37">
        <w:r>
          <w:rPr>
            <w:rStyle w:val="Hyperlink"/>
          </w:rPr>
          <w:t xml:space="preserve">고용노동부 보도자료 — 연차유급휴가 행정해석 변경</w:t>
        </w:r>
      </w:hyperlink>
    </w:p>
    <w:p>
      <w:pPr>
        <w:numPr>
          <w:ilvl w:val="0"/>
          <w:numId w:val="1018"/>
        </w:numPr>
        <w:pStyle w:val="Compact"/>
      </w:pPr>
      <w:hyperlink r:id="rId38">
        <w:r>
          <w:rPr>
            <w:rStyle w:val="Hyperlink"/>
          </w:rPr>
          <w:t xml:space="preserve">고용노동부 빠른인터넷상담(2024)</w:t>
        </w:r>
      </w:hyperlink>
    </w:p>
    <w:p>
      <w:pPr>
        <w:numPr>
          <w:ilvl w:val="0"/>
          <w:numId w:val="1018"/>
        </w:numPr>
        <w:pStyle w:val="Compact"/>
      </w:pPr>
      <w:hyperlink r:id="rId39">
        <w:r>
          <w:rPr>
            <w:rStyle w:val="Hyperlink"/>
          </w:rPr>
          <w:t xml:space="preserve">잡가이버 — 상실코드 11·12·23 차이</w:t>
        </w:r>
      </w:hyperlink>
      <w:r>
        <w:t xml:space="preserve"> </w:t>
      </w:r>
      <w:r>
        <w:t xml:space="preserve">(2차 자료)</w:t>
      </w:r>
    </w:p>
    <w:p>
      <w:pPr>
        <w:numPr>
          <w:ilvl w:val="0"/>
          <w:numId w:val="1018"/>
        </w:numPr>
        <w:pStyle w:val="Compact"/>
      </w:pPr>
      <w:hyperlink r:id="rId40">
        <w:r>
          <w:rPr>
            <w:rStyle w:val="Hyperlink"/>
          </w:rPr>
          <w:t xml:space="preserve">서울신문 2020.1.23 — 日 퇴직대행 트러블</w:t>
        </w:r>
      </w:hyperlink>
    </w:p>
    <w:p>
      <w:pPr>
        <w:numPr>
          <w:ilvl w:val="0"/>
          <w:numId w:val="1018"/>
        </w:numPr>
        <w:pStyle w:val="Compact"/>
      </w:pPr>
      <w:hyperlink r:id="rId41">
        <w:r>
          <w:rPr>
            <w:rStyle w:val="Hyperlink"/>
          </w:rPr>
          <w:t xml:space="preserve">주간경향 — 당장 사직할 결심, 무단퇴사할까?</w:t>
        </w:r>
      </w:hyperlink>
    </w:p>
    <w:p>
      <w:pPr>
        <w:numPr>
          <w:ilvl w:val="0"/>
          <w:numId w:val="1018"/>
        </w:numPr>
        <w:pStyle w:val="Compact"/>
      </w:pPr>
      <w:hyperlink r:id="rId42">
        <w:r>
          <w:rPr>
            <w:rStyle w:val="Hyperlink"/>
          </w:rPr>
          <w:t xml:space="preserve">잡플래닛 퇴사 상식</w:t>
        </w:r>
      </w:hyperlink>
    </w:p>
    <w:p>
      <w:pPr>
        <w:numPr>
          <w:ilvl w:val="0"/>
          <w:numId w:val="1018"/>
        </w:numPr>
        <w:pStyle w:val="Compact"/>
      </w:pPr>
      <w:r>
        <w:t xml:space="preserve">경쟁 영상:</w:t>
      </w:r>
      <w:r>
        <w:t xml:space="preserve"> </w:t>
      </w:r>
      <w:hyperlink r:id="rId43">
        <w:r>
          <w:rPr>
            <w:rStyle w:val="Hyperlink"/>
          </w:rPr>
          <w:t xml:space="preserve">퇴사한 이형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종로노무사TV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슬기로운 노무사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노무사 최승희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노동법의정석TV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왕노무사TV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신정욱 노무사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자연은토마토</w:t>
        </w:r>
      </w:hyperlink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jab-guyver.co.kr/647" TargetMode="External" /><Relationship Type="http://schemas.openxmlformats.org/officeDocument/2006/relationships/hyperlink" Id="rId40" Target="https://m.seoul.co.kr/news/2020/01/23/20200123500028" TargetMode="External" /><Relationship Type="http://schemas.openxmlformats.org/officeDocument/2006/relationships/hyperlink" Id="rId41" Target="https://weekly.khan.co.kr/article/202403221630001" TargetMode="External" /><Relationship Type="http://schemas.openxmlformats.org/officeDocument/2006/relationships/hyperlink" Id="rId42" Target="https://www.jobplanet.co.kr/contents/news-4389/&#53748;&#49324;-&#49345;&#49885;-&#47112;&#48296;&#53580;&#49828;&#53944;-&#51221;&#45813;-&#48143;-&#54644;&#49444;" TargetMode="External" /><Relationship Type="http://schemas.openxmlformats.org/officeDocument/2006/relationships/hyperlink" Id="rId38" Target="https://www.moel.go.kr/minwon/fastcounsel/fastcounselView.do?inetDcssMngId=202406200427463510297" TargetMode="External" /><Relationship Type="http://schemas.openxmlformats.org/officeDocument/2006/relationships/hyperlink" Id="rId37" Target="https://www.moel.go.kr/news/enews/report/enewsView.do?news_seq=13052" TargetMode="External" /><Relationship Type="http://schemas.openxmlformats.org/officeDocument/2006/relationships/hyperlink" Id="rId36" Target="https://www.newsis.com/view/NISX20211216_0001690217" TargetMode="External" /><Relationship Type="http://schemas.openxmlformats.org/officeDocument/2006/relationships/hyperlink" Id="rId44" Target="https://www.youtube.com/watch?v=1mYkyYE306o" TargetMode="External" /><Relationship Type="http://schemas.openxmlformats.org/officeDocument/2006/relationships/hyperlink" Id="rId48" Target="https://www.youtube.com/watch?v=5OQgdX81yDU" TargetMode="External" /><Relationship Type="http://schemas.openxmlformats.org/officeDocument/2006/relationships/hyperlink" Id="rId50" Target="https://www.youtube.com/watch?v=8ZMJ8yzHaJU" TargetMode="External" /><Relationship Type="http://schemas.openxmlformats.org/officeDocument/2006/relationships/hyperlink" Id="rId49" Target="https://www.youtube.com/watch?v=XASw1oZDhdM" TargetMode="External" /><Relationship Type="http://schemas.openxmlformats.org/officeDocument/2006/relationships/hyperlink" Id="rId46" Target="https://www.youtube.com/watch?v=_cRWLaPB7Ik" TargetMode="External" /><Relationship Type="http://schemas.openxmlformats.org/officeDocument/2006/relationships/hyperlink" Id="rId47" Target="https://www.youtube.com/watch?v=ajxYg0Tqd4c" TargetMode="External" /><Relationship Type="http://schemas.openxmlformats.org/officeDocument/2006/relationships/hyperlink" Id="rId45" Target="https://www.youtube.com/watch?v=mMVr5sw5lKs" TargetMode="External" /><Relationship Type="http://schemas.openxmlformats.org/officeDocument/2006/relationships/hyperlink" Id="rId43" Target="https://www.youtube.com/watch?v=z8NcRVRlCj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jab-guyver.co.kr/647" TargetMode="External" /><Relationship Type="http://schemas.openxmlformats.org/officeDocument/2006/relationships/hyperlink" Id="rId40" Target="https://m.seoul.co.kr/news/2020/01/23/20200123500028" TargetMode="External" /><Relationship Type="http://schemas.openxmlformats.org/officeDocument/2006/relationships/hyperlink" Id="rId41" Target="https://weekly.khan.co.kr/article/202403221630001" TargetMode="External" /><Relationship Type="http://schemas.openxmlformats.org/officeDocument/2006/relationships/hyperlink" Id="rId42" Target="https://www.jobplanet.co.kr/contents/news-4389/&#53748;&#49324;-&#49345;&#49885;-&#47112;&#48296;&#53580;&#49828;&#53944;-&#51221;&#45813;-&#48143;-&#54644;&#49444;" TargetMode="External" /><Relationship Type="http://schemas.openxmlformats.org/officeDocument/2006/relationships/hyperlink" Id="rId38" Target="https://www.moel.go.kr/minwon/fastcounsel/fastcounselView.do?inetDcssMngId=202406200427463510297" TargetMode="External" /><Relationship Type="http://schemas.openxmlformats.org/officeDocument/2006/relationships/hyperlink" Id="rId37" Target="https://www.moel.go.kr/news/enews/report/enewsView.do?news_seq=13052" TargetMode="External" /><Relationship Type="http://schemas.openxmlformats.org/officeDocument/2006/relationships/hyperlink" Id="rId36" Target="https://www.newsis.com/view/NISX20211216_0001690217" TargetMode="External" /><Relationship Type="http://schemas.openxmlformats.org/officeDocument/2006/relationships/hyperlink" Id="rId44" Target="https://www.youtube.com/watch?v=1mYkyYE306o" TargetMode="External" /><Relationship Type="http://schemas.openxmlformats.org/officeDocument/2006/relationships/hyperlink" Id="rId48" Target="https://www.youtube.com/watch?v=5OQgdX81yDU" TargetMode="External" /><Relationship Type="http://schemas.openxmlformats.org/officeDocument/2006/relationships/hyperlink" Id="rId50" Target="https://www.youtube.com/watch?v=8ZMJ8yzHaJU" TargetMode="External" /><Relationship Type="http://schemas.openxmlformats.org/officeDocument/2006/relationships/hyperlink" Id="rId49" Target="https://www.youtube.com/watch?v=XASw1oZDhdM" TargetMode="External" /><Relationship Type="http://schemas.openxmlformats.org/officeDocument/2006/relationships/hyperlink" Id="rId46" Target="https://www.youtube.com/watch?v=_cRWLaPB7Ik" TargetMode="External" /><Relationship Type="http://schemas.openxmlformats.org/officeDocument/2006/relationships/hyperlink" Id="rId47" Target="https://www.youtube.com/watch?v=ajxYg0Tqd4c" TargetMode="External" /><Relationship Type="http://schemas.openxmlformats.org/officeDocument/2006/relationships/hyperlink" Id="rId45" Target="https://www.youtube.com/watch?v=mMVr5sw5lKs" TargetMode="External" /><Relationship Type="http://schemas.openxmlformats.org/officeDocument/2006/relationships/hyperlink" Id="rId43" Target="https://www.youtube.com/watch?v=z8NcRVRlCj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2026-10-25T15:18:13Z</dcterms:created>
  <dcterms:modified xsi:type="dcterms:W3CDTF">2026-10-25T15:18:13Z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