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173A1" w14:textId="3E8B1479" w:rsidR="003A5F4D" w:rsidRDefault="003A5F4D">
      <w:pPr>
        <w:spacing w:before="88"/>
        <w:ind w:left="100"/>
        <w:rPr>
          <w:color w:val="231F20"/>
          <w:sz w:val="28"/>
        </w:rPr>
      </w:pPr>
      <w:r>
        <w:rPr>
          <w:color w:val="231F20"/>
          <w:sz w:val="28"/>
        </w:rPr>
        <w:t>PDBIO 550R: Molecular Modeling and Dynamics</w:t>
      </w:r>
    </w:p>
    <w:p w14:paraId="789D3A2C" w14:textId="77777777" w:rsidR="003A5F4D" w:rsidRDefault="003A5F4D">
      <w:pPr>
        <w:spacing w:before="88"/>
        <w:ind w:left="100"/>
        <w:rPr>
          <w:color w:val="231F20"/>
          <w:sz w:val="28"/>
        </w:rPr>
      </w:pPr>
    </w:p>
    <w:p w14:paraId="69FCC06A" w14:textId="172F3719" w:rsidR="005B4DC3" w:rsidRDefault="00DD7B46">
      <w:pPr>
        <w:spacing w:before="88"/>
        <w:ind w:left="100"/>
        <w:rPr>
          <w:sz w:val="28"/>
        </w:rPr>
      </w:pPr>
      <w:r>
        <w:rPr>
          <w:color w:val="231F20"/>
          <w:sz w:val="28"/>
        </w:rPr>
        <w:t>Contributors:</w:t>
      </w:r>
    </w:p>
    <w:p w14:paraId="69FCC06B" w14:textId="77777777" w:rsidR="005B4DC3" w:rsidRDefault="00DD7B46">
      <w:pPr>
        <w:pStyle w:val="ListParagraph"/>
        <w:numPr>
          <w:ilvl w:val="0"/>
          <w:numId w:val="31"/>
        </w:numPr>
        <w:tabs>
          <w:tab w:val="left" w:pos="879"/>
          <w:tab w:val="left" w:pos="880"/>
        </w:tabs>
        <w:spacing w:before="157"/>
        <w:rPr>
          <w:sz w:val="28"/>
        </w:rPr>
      </w:pPr>
      <w:r>
        <w:rPr>
          <w:color w:val="231F20"/>
          <w:sz w:val="28"/>
        </w:rPr>
        <w:t>David Busath: Labs 1-4,</w:t>
      </w:r>
      <w:r>
        <w:rPr>
          <w:color w:val="231F20"/>
          <w:spacing w:val="-5"/>
          <w:sz w:val="28"/>
        </w:rPr>
        <w:t xml:space="preserve"> </w:t>
      </w:r>
      <w:r>
        <w:rPr>
          <w:color w:val="231F20"/>
          <w:sz w:val="28"/>
        </w:rPr>
        <w:t>6</w:t>
      </w:r>
    </w:p>
    <w:p w14:paraId="69FCC06C" w14:textId="77777777" w:rsidR="005B4DC3" w:rsidRDefault="00DD7B46">
      <w:pPr>
        <w:pStyle w:val="ListParagraph"/>
        <w:numPr>
          <w:ilvl w:val="0"/>
          <w:numId w:val="31"/>
        </w:numPr>
        <w:tabs>
          <w:tab w:val="left" w:pos="879"/>
          <w:tab w:val="left" w:pos="880"/>
        </w:tabs>
        <w:spacing w:before="157"/>
        <w:rPr>
          <w:sz w:val="28"/>
        </w:rPr>
      </w:pPr>
      <w:r>
        <w:rPr>
          <w:color w:val="231F20"/>
          <w:sz w:val="28"/>
        </w:rPr>
        <w:t>Richard Swensen:</w:t>
      </w:r>
      <w:r>
        <w:rPr>
          <w:color w:val="231F20"/>
          <w:spacing w:val="-10"/>
          <w:sz w:val="28"/>
        </w:rPr>
        <w:t xml:space="preserve"> </w:t>
      </w:r>
      <w:r>
        <w:rPr>
          <w:color w:val="231F20"/>
          <w:spacing w:val="-5"/>
          <w:sz w:val="28"/>
        </w:rPr>
        <w:t>Various</w:t>
      </w:r>
    </w:p>
    <w:p w14:paraId="69FCC06D" w14:textId="5C810210" w:rsidR="005B4DC3" w:rsidRDefault="00DD7B46">
      <w:pPr>
        <w:pStyle w:val="ListParagraph"/>
        <w:numPr>
          <w:ilvl w:val="0"/>
          <w:numId w:val="31"/>
        </w:numPr>
        <w:tabs>
          <w:tab w:val="left" w:pos="879"/>
          <w:tab w:val="left" w:pos="880"/>
        </w:tabs>
        <w:spacing w:before="157"/>
        <w:rPr>
          <w:sz w:val="28"/>
        </w:rPr>
      </w:pPr>
      <w:r>
        <w:rPr>
          <w:color w:val="231F20"/>
          <w:sz w:val="28"/>
        </w:rPr>
        <w:t>Mitchell Gleed: Lab 8, manual</w:t>
      </w:r>
    </w:p>
    <w:p w14:paraId="69FCC06E" w14:textId="77777777" w:rsidR="005B4DC3" w:rsidRDefault="00DD7B46">
      <w:pPr>
        <w:pStyle w:val="ListParagraph"/>
        <w:numPr>
          <w:ilvl w:val="0"/>
          <w:numId w:val="31"/>
        </w:numPr>
        <w:tabs>
          <w:tab w:val="left" w:pos="879"/>
          <w:tab w:val="left" w:pos="880"/>
        </w:tabs>
        <w:spacing w:before="157"/>
        <w:rPr>
          <w:sz w:val="28"/>
        </w:rPr>
      </w:pPr>
      <w:r>
        <w:rPr>
          <w:color w:val="231F20"/>
          <w:sz w:val="28"/>
        </w:rPr>
        <w:t>Curtis Evans: Labs 7, 8</w:t>
      </w:r>
    </w:p>
    <w:p w14:paraId="69FCC06F" w14:textId="77777777" w:rsidR="005B4DC3" w:rsidRDefault="00DD7B46">
      <w:pPr>
        <w:pStyle w:val="ListParagraph"/>
        <w:numPr>
          <w:ilvl w:val="0"/>
          <w:numId w:val="31"/>
        </w:numPr>
        <w:tabs>
          <w:tab w:val="left" w:pos="879"/>
          <w:tab w:val="left" w:pos="880"/>
        </w:tabs>
        <w:spacing w:before="157"/>
        <w:rPr>
          <w:sz w:val="28"/>
        </w:rPr>
      </w:pPr>
      <w:r>
        <w:rPr>
          <w:color w:val="231F20"/>
          <w:sz w:val="28"/>
        </w:rPr>
        <w:t>Mark Fowler: Lab</w:t>
      </w:r>
      <w:r>
        <w:rPr>
          <w:color w:val="231F20"/>
          <w:spacing w:val="-11"/>
          <w:sz w:val="28"/>
        </w:rPr>
        <w:t xml:space="preserve"> </w:t>
      </w:r>
      <w:r>
        <w:rPr>
          <w:color w:val="231F20"/>
          <w:sz w:val="28"/>
        </w:rPr>
        <w:t>7</w:t>
      </w:r>
    </w:p>
    <w:p w14:paraId="69FCC070" w14:textId="77777777" w:rsidR="005B4DC3" w:rsidRDefault="00DD7B46">
      <w:pPr>
        <w:pStyle w:val="ListParagraph"/>
        <w:numPr>
          <w:ilvl w:val="0"/>
          <w:numId w:val="31"/>
        </w:numPr>
        <w:tabs>
          <w:tab w:val="left" w:pos="879"/>
          <w:tab w:val="left" w:pos="880"/>
        </w:tabs>
        <w:spacing w:before="157"/>
        <w:rPr>
          <w:sz w:val="28"/>
        </w:rPr>
      </w:pPr>
      <w:r>
        <w:rPr>
          <w:color w:val="231F20"/>
          <w:sz w:val="28"/>
        </w:rPr>
        <w:t>Matt Durrant: Lab</w:t>
      </w:r>
      <w:r>
        <w:rPr>
          <w:color w:val="231F20"/>
          <w:spacing w:val="-12"/>
          <w:sz w:val="28"/>
        </w:rPr>
        <w:t xml:space="preserve"> </w:t>
      </w:r>
      <w:r>
        <w:rPr>
          <w:color w:val="231F20"/>
          <w:sz w:val="28"/>
        </w:rPr>
        <w:t>5</w:t>
      </w:r>
    </w:p>
    <w:p w14:paraId="69FCC071" w14:textId="77777777" w:rsidR="005B4DC3" w:rsidRDefault="005B4DC3">
      <w:pPr>
        <w:pStyle w:val="BodyText"/>
        <w:spacing w:before="2"/>
        <w:rPr>
          <w:sz w:val="19"/>
        </w:rPr>
      </w:pPr>
    </w:p>
    <w:p w14:paraId="69FCC073" w14:textId="77777777" w:rsidR="005B4DC3" w:rsidRDefault="005B4DC3">
      <w:pPr>
        <w:sectPr w:rsidR="005B4DC3">
          <w:footerReference w:type="default" r:id="rId7"/>
          <w:pgSz w:w="12240" w:h="15840"/>
          <w:pgMar w:top="1500" w:right="960" w:bottom="940" w:left="980" w:header="0" w:footer="759" w:gutter="0"/>
          <w:pgNumType w:start="2"/>
          <w:cols w:space="720"/>
        </w:sectPr>
      </w:pPr>
    </w:p>
    <w:p w14:paraId="69FCC074" w14:textId="77777777" w:rsidR="005B4DC3" w:rsidRDefault="00DD7B46">
      <w:pPr>
        <w:pStyle w:val="Heading1"/>
        <w:spacing w:before="55" w:line="533" w:lineRule="exact"/>
        <w:ind w:right="178"/>
        <w:jc w:val="center"/>
      </w:pPr>
      <w:r>
        <w:rPr>
          <w:color w:val="25408F"/>
        </w:rPr>
        <w:lastRenderedPageBreak/>
        <w:t>TABLE OF CONTENTS</w:t>
      </w:r>
    </w:p>
    <w:p w14:paraId="69FCC097" w14:textId="7A5E2EE5" w:rsidR="005B4DC3" w:rsidRDefault="005B4DC3">
      <w:pPr>
        <w:spacing w:before="111"/>
        <w:ind w:left="176" w:right="195"/>
        <w:jc w:val="center"/>
        <w:rPr>
          <w:b/>
          <w:sz w:val="24"/>
        </w:rPr>
      </w:pPr>
    </w:p>
    <w:p w14:paraId="69FCC098" w14:textId="77777777" w:rsidR="005B4DC3" w:rsidRDefault="005B4DC3">
      <w:pPr>
        <w:jc w:val="center"/>
        <w:rPr>
          <w:sz w:val="24"/>
        </w:rPr>
        <w:sectPr w:rsidR="005B4DC3">
          <w:pgSz w:w="12240" w:h="15840"/>
          <w:pgMar w:top="540" w:right="960" w:bottom="940" w:left="980" w:header="0" w:footer="759" w:gutter="0"/>
          <w:cols w:space="720"/>
        </w:sectPr>
      </w:pPr>
    </w:p>
    <w:p w14:paraId="69FCC099" w14:textId="2EF8B1F9" w:rsidR="005B4DC3" w:rsidRDefault="00DD7B46" w:rsidP="007E48CA">
      <w:pPr>
        <w:pStyle w:val="Heading1"/>
        <w:spacing w:line="249" w:lineRule="auto"/>
        <w:ind w:left="0"/>
        <w:jc w:val="center"/>
      </w:pPr>
      <w:bookmarkStart w:id="0" w:name="_bookmark1"/>
      <w:bookmarkStart w:id="1" w:name="Lab_1:_Introduction_to_the_Protein_Data_"/>
      <w:bookmarkStart w:id="2" w:name="I._RCSB_Protein_Data_bank"/>
      <w:bookmarkStart w:id="3" w:name="II._VMD"/>
      <w:bookmarkStart w:id="4" w:name="_bookmark0"/>
      <w:bookmarkEnd w:id="0"/>
      <w:bookmarkEnd w:id="1"/>
      <w:bookmarkEnd w:id="2"/>
      <w:bookmarkEnd w:id="3"/>
      <w:bookmarkEnd w:id="4"/>
      <w:r>
        <w:rPr>
          <w:color w:val="25408F"/>
        </w:rPr>
        <w:lastRenderedPageBreak/>
        <w:t>L</w:t>
      </w:r>
      <w:r w:rsidR="007E48CA">
        <w:rPr>
          <w:color w:val="25408F"/>
        </w:rPr>
        <w:t>ab</w:t>
      </w:r>
      <w:r>
        <w:rPr>
          <w:color w:val="25408F"/>
        </w:rPr>
        <w:t xml:space="preserve"> 1: </w:t>
      </w:r>
      <w:r w:rsidR="002B751B">
        <w:rPr>
          <w:color w:val="25408F"/>
        </w:rPr>
        <w:t>Introduction to the Protein Data Bank and VMD</w:t>
      </w:r>
    </w:p>
    <w:p w14:paraId="69FCC09A" w14:textId="77777777" w:rsidR="005B4DC3" w:rsidRDefault="00DD7B46" w:rsidP="007E48CA">
      <w:pPr>
        <w:pStyle w:val="BodyText"/>
        <w:spacing w:before="229" w:line="249" w:lineRule="auto"/>
        <w:ind w:right="40"/>
      </w:pPr>
      <w:r>
        <w:rPr>
          <w:color w:val="231F20"/>
        </w:rPr>
        <w:t>In this lab you will be introduced to two important resources vital to molecular modeling. The first is the Protein Data Bank website. And the second is a program called VMD. By the end of this lab you should be able to use the PDB website to find a protein in the database and download the protein’s .pdb file to your hard drive. You should also become familiar enough with VMD so that it can be used as a tool to understand what is going on in you modeling simulations.</w:t>
      </w:r>
    </w:p>
    <w:p w14:paraId="69FCC09B" w14:textId="77777777" w:rsidR="005B4DC3" w:rsidRDefault="005B4DC3">
      <w:pPr>
        <w:pStyle w:val="BodyText"/>
        <w:spacing w:before="11"/>
        <w:rPr>
          <w:sz w:val="25"/>
        </w:rPr>
      </w:pPr>
    </w:p>
    <w:p w14:paraId="69FCC09C" w14:textId="77777777" w:rsidR="005B4DC3" w:rsidRDefault="00DD7B46">
      <w:pPr>
        <w:pStyle w:val="Heading3"/>
        <w:numPr>
          <w:ilvl w:val="1"/>
          <w:numId w:val="24"/>
        </w:numPr>
        <w:tabs>
          <w:tab w:val="left" w:pos="3632"/>
        </w:tabs>
        <w:jc w:val="left"/>
      </w:pPr>
      <w:r>
        <w:rPr>
          <w:color w:val="25408F"/>
        </w:rPr>
        <w:t>RCSB Protein Data</w:t>
      </w:r>
      <w:r>
        <w:rPr>
          <w:color w:val="25408F"/>
          <w:spacing w:val="-8"/>
        </w:rPr>
        <w:t xml:space="preserve"> </w:t>
      </w:r>
      <w:r>
        <w:rPr>
          <w:color w:val="25408F"/>
        </w:rPr>
        <w:t>bank</w:t>
      </w:r>
    </w:p>
    <w:p w14:paraId="69FCC09D" w14:textId="77777777" w:rsidR="005B4DC3" w:rsidRDefault="005B4DC3">
      <w:pPr>
        <w:pStyle w:val="BodyText"/>
        <w:spacing w:before="4"/>
        <w:rPr>
          <w:rFonts w:ascii="Arial"/>
          <w:b/>
          <w:sz w:val="25"/>
        </w:rPr>
      </w:pPr>
    </w:p>
    <w:p w14:paraId="69FCC09E" w14:textId="77777777" w:rsidR="005B4DC3" w:rsidRDefault="00DD7B46" w:rsidP="007E48CA">
      <w:pPr>
        <w:pStyle w:val="BodyText"/>
        <w:spacing w:line="249" w:lineRule="auto"/>
      </w:pPr>
      <w:r>
        <w:rPr>
          <w:color w:val="231F20"/>
        </w:rPr>
        <w:t xml:space="preserve">Many of your molecular models will contain proteins, many of which are common in dynamics simula- tions. It would be very time consuming to have to recreate these proteins every time that you wanted to use one. The </w:t>
      </w:r>
      <w:r>
        <w:rPr>
          <w:b/>
          <w:color w:val="25408F"/>
        </w:rPr>
        <w:t xml:space="preserve">RCSB Protein Data bank </w:t>
      </w:r>
      <w:r>
        <w:rPr>
          <w:color w:val="231F20"/>
        </w:rPr>
        <w:t>contains a database of proteins that you can use in your mod- els.</w:t>
      </w:r>
    </w:p>
    <w:p w14:paraId="69FCC09F" w14:textId="77777777" w:rsidR="005B4DC3" w:rsidRDefault="005B4DC3">
      <w:pPr>
        <w:pStyle w:val="BodyText"/>
        <w:rPr>
          <w:sz w:val="25"/>
        </w:rPr>
      </w:pPr>
    </w:p>
    <w:p w14:paraId="69FCC0A0" w14:textId="77777777" w:rsidR="005B4DC3" w:rsidRDefault="00DD7B46">
      <w:pPr>
        <w:ind w:left="100"/>
        <w:rPr>
          <w:rFonts w:ascii="Arial"/>
          <w:i/>
          <w:sz w:val="24"/>
        </w:rPr>
      </w:pPr>
      <w:r>
        <w:rPr>
          <w:rFonts w:ascii="Arial"/>
          <w:i/>
          <w:color w:val="25408F"/>
          <w:sz w:val="24"/>
        </w:rPr>
        <w:t>Finding proteins in the database</w:t>
      </w:r>
    </w:p>
    <w:p w14:paraId="69FCC0A1" w14:textId="77777777" w:rsidR="005B4DC3" w:rsidRDefault="00DD7B46">
      <w:pPr>
        <w:pStyle w:val="BodyText"/>
        <w:spacing w:before="13" w:line="249" w:lineRule="auto"/>
        <w:ind w:left="100" w:right="252"/>
      </w:pPr>
      <w:r>
        <w:rPr>
          <w:color w:val="231F20"/>
          <w:spacing w:val="-9"/>
        </w:rPr>
        <w:t xml:space="preserve">To </w:t>
      </w:r>
      <w:r>
        <w:rPr>
          <w:color w:val="231F20"/>
        </w:rPr>
        <w:t xml:space="preserve">get started, use your internet browser to go to the RSCB homepage. The website is located at pdb. org. </w:t>
      </w:r>
      <w:r>
        <w:rPr>
          <w:color w:val="231F20"/>
          <w:spacing w:val="-10"/>
        </w:rPr>
        <w:t xml:space="preserve">We </w:t>
      </w:r>
      <w:r>
        <w:rPr>
          <w:color w:val="231F20"/>
        </w:rPr>
        <w:t xml:space="preserve">will use the Botulinum Neurotoxin, often referred to as BoNT or </w:t>
      </w:r>
      <w:r>
        <w:rPr>
          <w:color w:val="231F20"/>
          <w:spacing w:val="-3"/>
        </w:rPr>
        <w:t xml:space="preserve">BoTox, </w:t>
      </w:r>
      <w:r>
        <w:rPr>
          <w:color w:val="231F20"/>
        </w:rPr>
        <w:t xml:space="preserve">in this first lab.  If you knew the PDB ID number for your protein, you could simply type it into the search box and click Search. Since you probably don’t, you can just type </w:t>
      </w:r>
      <w:r>
        <w:rPr>
          <w:color w:val="231F20"/>
          <w:spacing w:val="-4"/>
        </w:rPr>
        <w:t xml:space="preserve">BoTox </w:t>
      </w:r>
      <w:r>
        <w:rPr>
          <w:color w:val="231F20"/>
        </w:rPr>
        <w:t xml:space="preserve">in the search box and click Search. The search should bring a list of results. </w:t>
      </w:r>
      <w:r>
        <w:rPr>
          <w:color w:val="231F20"/>
          <w:spacing w:val="-10"/>
        </w:rPr>
        <w:t xml:space="preserve">We </w:t>
      </w:r>
      <w:r>
        <w:rPr>
          <w:color w:val="231F20"/>
        </w:rPr>
        <w:t xml:space="preserve">want to use the crystal structure of Botulinum Neurotoxin Se- rotype A, which was the first one determined and was released in 1999. The four digit code on the left hand side above one of the small pictures is the </w:t>
      </w:r>
      <w:r>
        <w:rPr>
          <w:b/>
          <w:color w:val="25408F"/>
        </w:rPr>
        <w:t xml:space="preserve">PDB ID </w:t>
      </w:r>
      <w:r>
        <w:rPr>
          <w:color w:val="231F20"/>
        </w:rPr>
        <w:t xml:space="preserve">number. </w:t>
      </w:r>
      <w:r>
        <w:rPr>
          <w:color w:val="231F20"/>
          <w:spacing w:val="-10"/>
        </w:rPr>
        <w:t xml:space="preserve">We </w:t>
      </w:r>
      <w:r>
        <w:rPr>
          <w:color w:val="231F20"/>
        </w:rPr>
        <w:t xml:space="preserve">are looking for </w:t>
      </w:r>
      <w:r>
        <w:rPr>
          <w:color w:val="231F20"/>
          <w:spacing w:val="-5"/>
        </w:rPr>
        <w:t xml:space="preserve">3BTA. </w:t>
      </w:r>
      <w:r>
        <w:rPr>
          <w:color w:val="231F20"/>
        </w:rPr>
        <w:t>Click on it to bring up a page specific to our protein. This page contains a lot of information that we will not cover in this lab.</w:t>
      </w:r>
    </w:p>
    <w:p w14:paraId="69FCC0A2" w14:textId="77777777" w:rsidR="005B4DC3" w:rsidRDefault="005B4DC3">
      <w:pPr>
        <w:pStyle w:val="BodyText"/>
        <w:rPr>
          <w:sz w:val="25"/>
        </w:rPr>
      </w:pPr>
    </w:p>
    <w:p w14:paraId="69FCC0A3" w14:textId="77777777" w:rsidR="005B4DC3" w:rsidRDefault="00DD7B46">
      <w:pPr>
        <w:spacing w:before="1"/>
        <w:ind w:left="100"/>
        <w:rPr>
          <w:rFonts w:ascii="Arial"/>
          <w:i/>
          <w:sz w:val="24"/>
        </w:rPr>
      </w:pPr>
      <w:r>
        <w:rPr>
          <w:rFonts w:ascii="Arial"/>
          <w:i/>
          <w:color w:val="25408F"/>
          <w:sz w:val="24"/>
        </w:rPr>
        <w:t>Downloading PDB files</w:t>
      </w:r>
    </w:p>
    <w:p w14:paraId="69FCC0A4" w14:textId="77777777" w:rsidR="005B4DC3" w:rsidRDefault="00DD7B46">
      <w:pPr>
        <w:pStyle w:val="BodyText"/>
        <w:spacing w:before="13" w:line="249" w:lineRule="auto"/>
        <w:ind w:left="100"/>
      </w:pPr>
      <w:r>
        <w:rPr>
          <w:color w:val="231F20"/>
        </w:rPr>
        <w:t>You can download files from the PDB website to your computer so that you can use them in simulations. On the page specific to our BoTox protein, toggle the drop-down menu on the right-hand side labeled “Download files” and choose “PDB Format.” Save the file where you will be able to find it later.</w:t>
      </w:r>
    </w:p>
    <w:p w14:paraId="69FCC0A5" w14:textId="77777777" w:rsidR="005B4DC3" w:rsidRDefault="005B4DC3">
      <w:pPr>
        <w:pStyle w:val="BodyText"/>
        <w:spacing w:before="11"/>
        <w:rPr>
          <w:sz w:val="25"/>
        </w:rPr>
      </w:pPr>
    </w:p>
    <w:p w14:paraId="69FCC0A6" w14:textId="77777777" w:rsidR="005B4DC3" w:rsidRDefault="00DD7B46">
      <w:pPr>
        <w:pStyle w:val="Heading3"/>
        <w:numPr>
          <w:ilvl w:val="1"/>
          <w:numId w:val="24"/>
        </w:numPr>
        <w:tabs>
          <w:tab w:val="left" w:pos="4985"/>
        </w:tabs>
        <w:ind w:left="4984" w:hanging="311"/>
        <w:jc w:val="left"/>
      </w:pPr>
      <w:r>
        <w:rPr>
          <w:color w:val="25408F"/>
        </w:rPr>
        <w:t>VMD</w:t>
      </w:r>
    </w:p>
    <w:p w14:paraId="69FCC0A7" w14:textId="77777777" w:rsidR="005B4DC3" w:rsidRDefault="005B4DC3">
      <w:pPr>
        <w:pStyle w:val="BodyText"/>
        <w:spacing w:before="4"/>
        <w:rPr>
          <w:rFonts w:ascii="Arial"/>
          <w:b/>
          <w:sz w:val="25"/>
        </w:rPr>
      </w:pPr>
    </w:p>
    <w:p w14:paraId="69FCC0A8" w14:textId="77777777" w:rsidR="005B4DC3" w:rsidRDefault="00DD7B46">
      <w:pPr>
        <w:pStyle w:val="BodyText"/>
        <w:spacing w:before="1" w:line="249" w:lineRule="auto"/>
        <w:ind w:left="100"/>
      </w:pPr>
      <w:r>
        <w:rPr>
          <w:color w:val="231F20"/>
        </w:rPr>
        <w:t xml:space="preserve">We will be using a program named </w:t>
      </w:r>
      <w:r>
        <w:rPr>
          <w:b/>
          <w:color w:val="25408F"/>
        </w:rPr>
        <w:t xml:space="preserve">CHARMM </w:t>
      </w:r>
      <w:r>
        <w:rPr>
          <w:color w:val="231F20"/>
        </w:rPr>
        <w:t xml:space="preserve">(Chemistry at HARvard Molecular Modeling) to run our simulations. While CHARMM is great at crunching numbers to simulate how systems work, it has no graphical component. </w:t>
      </w:r>
      <w:r>
        <w:rPr>
          <w:b/>
          <w:color w:val="25408F"/>
        </w:rPr>
        <w:t xml:space="preserve">VMD </w:t>
      </w:r>
      <w:r>
        <w:rPr>
          <w:color w:val="231F20"/>
        </w:rPr>
        <w:t>is a program that converts the output files from CHARMM to visual repre- sentations of molecular system as if we were looking at them under some type of microscope.</w:t>
      </w:r>
    </w:p>
    <w:p w14:paraId="69FCC0A9" w14:textId="77777777" w:rsidR="005B4DC3" w:rsidRDefault="005B4DC3">
      <w:pPr>
        <w:pStyle w:val="BodyText"/>
        <w:rPr>
          <w:sz w:val="25"/>
        </w:rPr>
      </w:pPr>
    </w:p>
    <w:p w14:paraId="69FCC0AA" w14:textId="77777777" w:rsidR="005B4DC3" w:rsidRDefault="00DD7B46">
      <w:pPr>
        <w:spacing w:before="1"/>
        <w:ind w:left="100"/>
        <w:rPr>
          <w:rFonts w:ascii="Arial"/>
          <w:i/>
          <w:sz w:val="24"/>
        </w:rPr>
      </w:pPr>
      <w:r>
        <w:rPr>
          <w:rFonts w:ascii="Arial"/>
          <w:i/>
          <w:color w:val="25408F"/>
          <w:sz w:val="24"/>
        </w:rPr>
        <w:t>Loading files into VMD</w:t>
      </w:r>
    </w:p>
    <w:p w14:paraId="69FCC0AB" w14:textId="77777777" w:rsidR="005B4DC3" w:rsidRDefault="00DD7B46">
      <w:pPr>
        <w:pStyle w:val="BodyText"/>
        <w:spacing w:before="13" w:line="249" w:lineRule="auto"/>
        <w:ind w:left="100" w:right="122"/>
      </w:pPr>
      <w:r>
        <w:rPr>
          <w:color w:val="231F20"/>
        </w:rPr>
        <w:t xml:space="preserve">When VMD is opened, it starts three windows: a console </w:t>
      </w:r>
      <w:r>
        <w:rPr>
          <w:color w:val="231F20"/>
          <w:spacing w:val="-3"/>
        </w:rPr>
        <w:t xml:space="preserve">window, </w:t>
      </w:r>
      <w:r>
        <w:rPr>
          <w:color w:val="231F20"/>
        </w:rPr>
        <w:t xml:space="preserve">a display </w:t>
      </w:r>
      <w:r>
        <w:rPr>
          <w:color w:val="231F20"/>
          <w:spacing w:val="-3"/>
        </w:rPr>
        <w:t xml:space="preserve">window, </w:t>
      </w:r>
      <w:r>
        <w:rPr>
          <w:color w:val="231F20"/>
        </w:rPr>
        <w:t xml:space="preserve">and the VMD main </w:t>
      </w:r>
      <w:r>
        <w:rPr>
          <w:color w:val="231F20"/>
          <w:spacing w:val="-3"/>
        </w:rPr>
        <w:t xml:space="preserve">window. </w:t>
      </w:r>
      <w:r>
        <w:rPr>
          <w:color w:val="231F20"/>
        </w:rPr>
        <w:t xml:space="preserve">On the main </w:t>
      </w:r>
      <w:r>
        <w:rPr>
          <w:color w:val="231F20"/>
          <w:spacing w:val="-3"/>
        </w:rPr>
        <w:t xml:space="preserve">window, </w:t>
      </w:r>
      <w:r>
        <w:rPr>
          <w:color w:val="231F20"/>
        </w:rPr>
        <w:t xml:space="preserve">click “file” then “New Molecule…” This brings up the “Molecule File Browser” </w:t>
      </w:r>
      <w:r>
        <w:rPr>
          <w:color w:val="231F20"/>
          <w:spacing w:val="-3"/>
        </w:rPr>
        <w:t xml:space="preserve">window. </w:t>
      </w:r>
      <w:r>
        <w:rPr>
          <w:color w:val="231F20"/>
        </w:rPr>
        <w:t xml:space="preserve">Make sure that the drop down box next to “Load files for:” says “New Molecule.” If it does not,  arrow  select “New Molecule.”  Next, click the button that says </w:t>
      </w:r>
      <w:r>
        <w:rPr>
          <w:color w:val="231F20"/>
        </w:rPr>
        <w:lastRenderedPageBreak/>
        <w:t xml:space="preserve">“Browse…”  A new win- dow will appear. Find the file that we downloaded from the PDB website hopefully named </w:t>
      </w:r>
      <w:r>
        <w:rPr>
          <w:color w:val="231F20"/>
          <w:spacing w:val="-3"/>
        </w:rPr>
        <w:t>“3BTA.pdb”</w:t>
      </w:r>
    </w:p>
    <w:p w14:paraId="69FCC0AC" w14:textId="77777777" w:rsidR="005B4DC3" w:rsidRDefault="005B4DC3">
      <w:pPr>
        <w:pStyle w:val="BodyText"/>
        <w:spacing w:before="2"/>
        <w:rPr>
          <w:sz w:val="20"/>
        </w:rPr>
      </w:pPr>
    </w:p>
    <w:p w14:paraId="69FCC0AD" w14:textId="77777777" w:rsidR="005B4DC3" w:rsidRDefault="00DD7B46">
      <w:pPr>
        <w:pStyle w:val="BodyText"/>
        <w:spacing w:before="90"/>
        <w:ind w:right="119"/>
        <w:jc w:val="right"/>
      </w:pPr>
      <w:r>
        <w:rPr>
          <w:color w:val="231F20"/>
        </w:rPr>
        <w:t>2</w:t>
      </w:r>
    </w:p>
    <w:p w14:paraId="69FCC0AE" w14:textId="77777777" w:rsidR="005B4DC3" w:rsidRDefault="005B4DC3">
      <w:pPr>
        <w:jc w:val="right"/>
        <w:sectPr w:rsidR="005B4DC3" w:rsidSect="007E48CA">
          <w:headerReference w:type="default" r:id="rId8"/>
          <w:footerReference w:type="default" r:id="rId9"/>
          <w:pgSz w:w="12240" w:h="15840"/>
          <w:pgMar w:top="1080" w:right="1080" w:bottom="1080" w:left="1080" w:header="605" w:footer="0" w:gutter="0"/>
          <w:cols w:space="720"/>
        </w:sectPr>
      </w:pPr>
    </w:p>
    <w:p w14:paraId="69FCC0AF" w14:textId="77777777" w:rsidR="005B4DC3" w:rsidRDefault="00DD7B46">
      <w:pPr>
        <w:pStyle w:val="BodyText"/>
        <w:spacing w:before="156" w:line="249" w:lineRule="auto"/>
        <w:ind w:left="100"/>
      </w:pPr>
      <w:bookmarkStart w:id="5" w:name="_bookmark2"/>
      <w:bookmarkEnd w:id="5"/>
      <w:r>
        <w:rPr>
          <w:color w:val="231F20"/>
        </w:rPr>
        <w:lastRenderedPageBreak/>
        <w:t>and click “Open.” The “Molecule File Browser” window should now have the path of the file you just selected in the white text box. Click the button that says “Load” and close the window. In the Main window, you should see a line of text with several numbers and the filename that you just opened. The display window should have a picture of the protein encoded in the file you just opened.</w:t>
      </w:r>
    </w:p>
    <w:p w14:paraId="69FCC0B0" w14:textId="77777777" w:rsidR="005B4DC3" w:rsidRDefault="005B4DC3">
      <w:pPr>
        <w:pStyle w:val="BodyText"/>
        <w:rPr>
          <w:sz w:val="25"/>
        </w:rPr>
      </w:pPr>
    </w:p>
    <w:p w14:paraId="69FCC0B1" w14:textId="77777777" w:rsidR="005B4DC3" w:rsidRDefault="00DD7B46">
      <w:pPr>
        <w:spacing w:before="1"/>
        <w:ind w:left="100"/>
        <w:rPr>
          <w:rFonts w:ascii="Arial"/>
          <w:i/>
          <w:sz w:val="24"/>
        </w:rPr>
      </w:pPr>
      <w:r>
        <w:rPr>
          <w:rFonts w:ascii="Arial"/>
          <w:i/>
          <w:color w:val="25408F"/>
          <w:sz w:val="24"/>
        </w:rPr>
        <w:t>Display options</w:t>
      </w:r>
    </w:p>
    <w:p w14:paraId="69FCC0B2" w14:textId="77777777" w:rsidR="005B4DC3" w:rsidRDefault="00DD7B46">
      <w:pPr>
        <w:pStyle w:val="BodyText"/>
        <w:spacing w:before="13" w:line="249" w:lineRule="auto"/>
        <w:ind w:left="100" w:right="123"/>
      </w:pPr>
      <w:r>
        <w:rPr>
          <w:b/>
          <w:color w:val="231F20"/>
        </w:rPr>
        <w:t>Rotation</w:t>
      </w:r>
      <w:r>
        <w:rPr>
          <w:color w:val="231F20"/>
        </w:rPr>
        <w:t xml:space="preserve">: The rotate mode allows you to rotate the </w:t>
      </w:r>
      <w:r>
        <w:rPr>
          <w:color w:val="231F20"/>
          <w:spacing w:val="-3"/>
        </w:rPr>
        <w:t xml:space="preserve">display. </w:t>
      </w:r>
      <w:r>
        <w:rPr>
          <w:color w:val="231F20"/>
        </w:rPr>
        <w:t xml:space="preserve">In the main </w:t>
      </w:r>
      <w:r>
        <w:rPr>
          <w:color w:val="231F20"/>
          <w:spacing w:val="-3"/>
        </w:rPr>
        <w:t xml:space="preserve">window, </w:t>
      </w:r>
      <w:r>
        <w:rPr>
          <w:color w:val="231F20"/>
        </w:rPr>
        <w:t xml:space="preserve">click on the “Mouse” pull-down menu and select “Rotate Mode.”  Next click and drag anywhere in the display </w:t>
      </w:r>
      <w:r>
        <w:rPr>
          <w:color w:val="231F20"/>
          <w:spacing w:val="-4"/>
        </w:rPr>
        <w:t xml:space="preserve">window.  </w:t>
      </w:r>
      <w:r>
        <w:rPr>
          <w:color w:val="231F20"/>
        </w:rPr>
        <w:t>If you click, drag, and then let go of the mouse button while the mouse is still moving, VMD will continue to rotate or spin the display even though you are not holding down the mouse button. If you click, drag, and then let go of the mouse button when the mouse is not moving, VMD will not make the display</w:t>
      </w:r>
      <w:r>
        <w:rPr>
          <w:color w:val="231F20"/>
          <w:spacing w:val="-23"/>
        </w:rPr>
        <w:t xml:space="preserve"> </w:t>
      </w:r>
      <w:r>
        <w:rPr>
          <w:color w:val="231F20"/>
        </w:rPr>
        <w:t xml:space="preserve">spin. </w:t>
      </w:r>
      <w:r>
        <w:rPr>
          <w:color w:val="231F20"/>
          <w:spacing w:val="-4"/>
        </w:rPr>
        <w:t xml:space="preserve">Try </w:t>
      </w:r>
      <w:r>
        <w:rPr>
          <w:color w:val="231F20"/>
        </w:rPr>
        <w:t>clicking and dragging with the right mouse button and see what happens. The display should rotate differently when holding the right mouse button.  It will not be a free rotation like you observed when you held the left button.</w:t>
      </w:r>
    </w:p>
    <w:p w14:paraId="69FCC0B3" w14:textId="77777777" w:rsidR="005B4DC3" w:rsidRDefault="005B4DC3">
      <w:pPr>
        <w:pStyle w:val="BodyText"/>
        <w:spacing w:before="1"/>
        <w:rPr>
          <w:sz w:val="25"/>
        </w:rPr>
      </w:pPr>
    </w:p>
    <w:p w14:paraId="69FCC0B4" w14:textId="77777777" w:rsidR="005B4DC3" w:rsidRDefault="00DD7B46">
      <w:pPr>
        <w:pStyle w:val="BodyText"/>
        <w:spacing w:line="249" w:lineRule="auto"/>
        <w:ind w:left="100" w:right="122"/>
      </w:pPr>
      <w:r>
        <w:rPr>
          <w:b/>
          <w:color w:val="231F20"/>
        </w:rPr>
        <w:t>Scaling</w:t>
      </w:r>
      <w:r>
        <w:rPr>
          <w:color w:val="231F20"/>
        </w:rPr>
        <w:t>: The scale mode allows you to zoom in on the display. Again this mode is activated by select- ing “Scale Mode” in the “Mouse” pull-down menu. To zoom in, click and drag on the display window. Drag left to zoom out and drag right to zoom in. If your mouse has a scroll wheel, then you can also just spin the wheel to zoom in or out.</w:t>
      </w:r>
    </w:p>
    <w:p w14:paraId="69FCC0B5" w14:textId="77777777" w:rsidR="005B4DC3" w:rsidRDefault="005B4DC3">
      <w:pPr>
        <w:pStyle w:val="BodyText"/>
        <w:spacing w:before="1"/>
        <w:rPr>
          <w:sz w:val="25"/>
        </w:rPr>
      </w:pPr>
    </w:p>
    <w:p w14:paraId="69FCC0B6" w14:textId="77777777" w:rsidR="005B4DC3" w:rsidRDefault="00DD7B46">
      <w:pPr>
        <w:pStyle w:val="BodyText"/>
        <w:spacing w:line="249" w:lineRule="auto"/>
        <w:ind w:left="100" w:right="122"/>
      </w:pPr>
      <w:r>
        <w:rPr>
          <w:b/>
          <w:color w:val="231F20"/>
        </w:rPr>
        <w:t>Translating</w:t>
      </w:r>
      <w:r>
        <w:rPr>
          <w:color w:val="231F20"/>
        </w:rPr>
        <w:t>: The translate mode allows you to move the display. To enter this mode, select “Translate” from the “Mouse” pull-down menu.  To move the display, simply click on the display window and drag it the directions you want.</w:t>
      </w:r>
    </w:p>
    <w:p w14:paraId="69FCC0B7" w14:textId="77777777" w:rsidR="005B4DC3" w:rsidRDefault="005B4DC3">
      <w:pPr>
        <w:pStyle w:val="BodyText"/>
        <w:spacing w:before="1"/>
        <w:rPr>
          <w:sz w:val="25"/>
        </w:rPr>
      </w:pPr>
    </w:p>
    <w:p w14:paraId="69FCC0B8" w14:textId="77777777" w:rsidR="005B4DC3" w:rsidRDefault="00DD7B46">
      <w:pPr>
        <w:pStyle w:val="BodyText"/>
        <w:spacing w:line="249" w:lineRule="auto"/>
        <w:ind w:left="100" w:right="235"/>
        <w:rPr>
          <w:i/>
        </w:rPr>
      </w:pPr>
      <w:r>
        <w:rPr>
          <w:b/>
          <w:color w:val="231F20"/>
        </w:rPr>
        <w:t>Labeling</w:t>
      </w:r>
      <w:r>
        <w:rPr>
          <w:color w:val="231F20"/>
        </w:rPr>
        <w:t xml:space="preserve">: The label mode allows you to show the names of different components of the display. This mode is also found in the “Mouse” pull-down menu. You have four options. You can label atoms, bonds, angles, and dihedrals. To label an atom, just click on it. To label a bond, click on the two atoms in the bond. To label an angle, click on three atoms. To label a dihedral angle, click on the four atoms that comprise the dihedral. </w:t>
      </w:r>
      <w:r>
        <w:rPr>
          <w:i/>
          <w:color w:val="231F20"/>
        </w:rPr>
        <w:t>To manage labels, use the “Labels” tool under “Graphics.”</w:t>
      </w:r>
    </w:p>
    <w:p w14:paraId="69FCC0B9" w14:textId="77777777" w:rsidR="005B4DC3" w:rsidRDefault="005B4DC3">
      <w:pPr>
        <w:pStyle w:val="BodyText"/>
        <w:spacing w:before="1"/>
        <w:rPr>
          <w:i/>
          <w:sz w:val="25"/>
        </w:rPr>
      </w:pPr>
    </w:p>
    <w:p w14:paraId="69FCC0BA" w14:textId="77777777" w:rsidR="005B4DC3" w:rsidRDefault="00DD7B46">
      <w:pPr>
        <w:pStyle w:val="BodyText"/>
        <w:spacing w:line="249" w:lineRule="auto"/>
        <w:ind w:left="100"/>
      </w:pPr>
      <w:r>
        <w:rPr>
          <w:b/>
          <w:color w:val="231F20"/>
        </w:rPr>
        <w:t>Reset</w:t>
      </w:r>
      <w:r>
        <w:rPr>
          <w:color w:val="231F20"/>
        </w:rPr>
        <w:t>: Now that you have rotated, moved, and zoomed in and out on you display, it might look a little funny. You can reset it by selecting “Reset View” from the “Display” pull-down menu in the main win- dow.</w:t>
      </w:r>
    </w:p>
    <w:p w14:paraId="69FCC0BB" w14:textId="77777777" w:rsidR="005B4DC3" w:rsidRDefault="005B4DC3">
      <w:pPr>
        <w:pStyle w:val="BodyText"/>
        <w:spacing w:before="1"/>
        <w:rPr>
          <w:sz w:val="25"/>
        </w:rPr>
      </w:pPr>
    </w:p>
    <w:p w14:paraId="69FCC0BC" w14:textId="77777777" w:rsidR="005B4DC3" w:rsidRDefault="00DD7B46">
      <w:pPr>
        <w:pStyle w:val="BodyText"/>
        <w:spacing w:line="249" w:lineRule="auto"/>
        <w:ind w:left="100" w:right="235"/>
      </w:pPr>
      <w:r>
        <w:rPr>
          <w:b/>
          <w:color w:val="231F20"/>
        </w:rPr>
        <w:t xml:space="preserve">Perspective vs </w:t>
      </w:r>
      <w:r>
        <w:rPr>
          <w:b/>
          <w:color w:val="231F20"/>
          <w:w w:val="90"/>
        </w:rPr>
        <w:t xml:space="preserve">. </w:t>
      </w:r>
      <w:r>
        <w:rPr>
          <w:b/>
          <w:color w:val="231F20"/>
        </w:rPr>
        <w:t>Orthographic</w:t>
      </w:r>
      <w:r>
        <w:rPr>
          <w:color w:val="231F20"/>
        </w:rPr>
        <w:t xml:space="preserve">: Perhaps you noticed that when you rotated the display, some bond lengths seemed to get smaller, and some got bigger--This is the result of using </w:t>
      </w:r>
      <w:r>
        <w:rPr>
          <w:b/>
          <w:color w:val="25408F"/>
        </w:rPr>
        <w:t xml:space="preserve">perspective mode </w:t>
      </w:r>
      <w:r>
        <w:rPr>
          <w:color w:val="231F20"/>
        </w:rPr>
        <w:t xml:space="preserve">in VMD. In an attempt to help visualize the three-dimensional structure, VMD makes atoms that are far away small and atoms that are close big. Often times this feature makes it hard to see what is going on in the system. To turn off perspective and enable </w:t>
      </w:r>
      <w:r>
        <w:rPr>
          <w:b/>
          <w:color w:val="25408F"/>
        </w:rPr>
        <w:t>orthographic mode</w:t>
      </w:r>
      <w:r>
        <w:rPr>
          <w:color w:val="231F20"/>
        </w:rPr>
        <w:t>, select “Orthographic” from the “Display” pull-down menu in the main window.</w:t>
      </w:r>
    </w:p>
    <w:p w14:paraId="69FCC0BD" w14:textId="77777777" w:rsidR="005B4DC3" w:rsidRDefault="005B4DC3">
      <w:pPr>
        <w:pStyle w:val="BodyText"/>
        <w:spacing w:before="1"/>
        <w:rPr>
          <w:sz w:val="25"/>
        </w:rPr>
      </w:pPr>
    </w:p>
    <w:p w14:paraId="69FCC0BE" w14:textId="77777777" w:rsidR="005B4DC3" w:rsidRDefault="00DD7B46">
      <w:pPr>
        <w:pStyle w:val="BodyText"/>
        <w:spacing w:line="249" w:lineRule="auto"/>
        <w:ind w:left="100" w:right="122"/>
      </w:pPr>
      <w:r>
        <w:rPr>
          <w:b/>
          <w:color w:val="231F20"/>
        </w:rPr>
        <w:t>Stereo Vision</w:t>
      </w:r>
      <w:r>
        <w:rPr>
          <w:color w:val="231F20"/>
        </w:rPr>
        <w:t xml:space="preserve">: Another tool to help visualize the three-dimensional structure of your system is </w:t>
      </w:r>
      <w:r>
        <w:rPr>
          <w:b/>
          <w:color w:val="25408F"/>
        </w:rPr>
        <w:t>stereo vision</w:t>
      </w:r>
      <w:r>
        <w:rPr>
          <w:color w:val="231F20"/>
        </w:rPr>
        <w:t>. In the Main window, select “Display,” “Stereo,” and then “Side by Side.” The display window should have two images side by side. This function is like magic eye pictures. The idea is that you want your right eye to look at the image on the right and your left eye to look at the image on the left. The images look the same, but are slightly different. When the two images are superimposed in your brain, you get the illusion of 3-D, or “stereo vision.”</w:t>
      </w:r>
    </w:p>
    <w:p w14:paraId="69FCC0BF" w14:textId="77777777" w:rsidR="005B4DC3" w:rsidRDefault="005B4DC3">
      <w:pPr>
        <w:spacing w:line="249" w:lineRule="auto"/>
        <w:sectPr w:rsidR="005B4DC3">
          <w:footerReference w:type="default" r:id="rId10"/>
          <w:pgSz w:w="12240" w:h="15840"/>
          <w:pgMar w:top="860" w:right="960" w:bottom="940" w:left="980" w:header="601" w:footer="759" w:gutter="0"/>
          <w:pgNumType w:start="3"/>
          <w:cols w:space="720"/>
        </w:sectPr>
      </w:pPr>
    </w:p>
    <w:p w14:paraId="69FCC0C0" w14:textId="77777777" w:rsidR="005B4DC3" w:rsidRDefault="005B4DC3">
      <w:pPr>
        <w:pStyle w:val="BodyText"/>
        <w:rPr>
          <w:sz w:val="20"/>
        </w:rPr>
      </w:pPr>
    </w:p>
    <w:p w14:paraId="69FCC0C1" w14:textId="77777777" w:rsidR="005B4DC3" w:rsidRDefault="00DD7B46">
      <w:pPr>
        <w:pStyle w:val="BodyText"/>
        <w:spacing w:before="214" w:line="249" w:lineRule="auto"/>
        <w:ind w:left="100" w:right="109"/>
      </w:pPr>
      <w:bookmarkStart w:id="6" w:name="_bookmark3"/>
      <w:bookmarkEnd w:id="6"/>
      <w:r>
        <w:rPr>
          <w:color w:val="231F20"/>
        </w:rPr>
        <w:t>This can be a little tricky at first, so here are some pointers. First, resize your window so that the centers of each image are about two inches apart. Next, get as close to the screen as possible without touching your nose to the glass. The idea is that if you are close enough, then your right eye can only see the right image because your nose blocks the left image. Your left eye likewise can only see the left image.  Re- lax your eyes as if you were looking across the room. You should see one unfocused image. Your brain will think that the two different images are really the same image. Slowly back away from the screen being careful to focus so that the single image remains super-imposed. As you back away, your right eye will begin to see the image on the left and your left eye will be able to see the image on the right. You will see a total of three images. The one in the middle will be in 3-D!  Sometimes it helps to slightly rotate the display with the mouse. You can also zoom in now (scale up), but not too far or you will lose focus.</w:t>
      </w:r>
    </w:p>
    <w:p w14:paraId="69FCC0C2" w14:textId="77777777" w:rsidR="005B4DC3" w:rsidRDefault="005B4DC3">
      <w:pPr>
        <w:pStyle w:val="BodyText"/>
        <w:rPr>
          <w:sz w:val="25"/>
        </w:rPr>
      </w:pPr>
    </w:p>
    <w:p w14:paraId="69FCC0C3" w14:textId="77777777" w:rsidR="005B4DC3" w:rsidRDefault="00DD7B46">
      <w:pPr>
        <w:spacing w:before="1"/>
        <w:ind w:left="100"/>
        <w:rPr>
          <w:rFonts w:ascii="Arial"/>
          <w:i/>
          <w:sz w:val="24"/>
        </w:rPr>
      </w:pPr>
      <w:r>
        <w:rPr>
          <w:rFonts w:ascii="Arial"/>
          <w:i/>
          <w:color w:val="25408F"/>
          <w:sz w:val="24"/>
        </w:rPr>
        <w:t>Graphical Representations</w:t>
      </w:r>
    </w:p>
    <w:p w14:paraId="69FCC0C4" w14:textId="77777777" w:rsidR="005B4DC3" w:rsidRDefault="00DD7B46">
      <w:pPr>
        <w:pStyle w:val="BodyText"/>
        <w:spacing w:before="13" w:line="249" w:lineRule="auto"/>
        <w:ind w:left="100" w:right="141"/>
      </w:pPr>
      <w:r>
        <w:rPr>
          <w:color w:val="231F20"/>
        </w:rPr>
        <w:t>You can change the way different atoms and bonds are represented by using the Graphical Representa- tions window. To open this window, use the “Graphics” pull-down menu in the Main window and select “Representations…”</w:t>
      </w:r>
    </w:p>
    <w:p w14:paraId="69FCC0C5" w14:textId="77777777" w:rsidR="005B4DC3" w:rsidRDefault="005B4DC3">
      <w:pPr>
        <w:pStyle w:val="BodyText"/>
        <w:spacing w:before="1"/>
        <w:rPr>
          <w:sz w:val="25"/>
        </w:rPr>
      </w:pPr>
    </w:p>
    <w:p w14:paraId="69FCC0C6" w14:textId="77777777" w:rsidR="005B4DC3" w:rsidRDefault="00DD7B46">
      <w:pPr>
        <w:pStyle w:val="BodyText"/>
        <w:spacing w:line="249" w:lineRule="auto"/>
        <w:ind w:left="100" w:right="235"/>
      </w:pPr>
      <w:r>
        <w:rPr>
          <w:color w:val="231F20"/>
        </w:rPr>
        <w:t xml:space="preserve">A </w:t>
      </w:r>
      <w:r>
        <w:rPr>
          <w:b/>
          <w:color w:val="25408F"/>
        </w:rPr>
        <w:t xml:space="preserve">representation </w:t>
      </w:r>
      <w:r>
        <w:rPr>
          <w:color w:val="231F20"/>
        </w:rPr>
        <w:t>is a group of atoms and its display properties. You can create and delete representa- tions with the “Create Rep” and “Delete Rep” buttons. As you do, they will appear and disappear from the text area below the buttons. If you double click on the representation in the text area it will toggle between active and inactive.  When the representation is active, it shows up in the display window.</w:t>
      </w:r>
    </w:p>
    <w:p w14:paraId="69FCC0C7" w14:textId="77777777" w:rsidR="005B4DC3" w:rsidRDefault="00DD7B46">
      <w:pPr>
        <w:pStyle w:val="BodyText"/>
        <w:ind w:left="100"/>
      </w:pPr>
      <w:r>
        <w:rPr>
          <w:color w:val="231F20"/>
        </w:rPr>
        <w:t>When it is inactive, it disappears.</w:t>
      </w:r>
    </w:p>
    <w:p w14:paraId="69FCC0C8" w14:textId="77777777" w:rsidR="005B4DC3" w:rsidRDefault="005B4DC3">
      <w:pPr>
        <w:pStyle w:val="BodyText"/>
        <w:rPr>
          <w:sz w:val="26"/>
        </w:rPr>
      </w:pPr>
    </w:p>
    <w:p w14:paraId="69FCC0C9" w14:textId="77777777" w:rsidR="005B4DC3" w:rsidRDefault="00DD7B46">
      <w:pPr>
        <w:pStyle w:val="BodyText"/>
        <w:spacing w:line="249" w:lineRule="auto"/>
        <w:ind w:left="100" w:right="180"/>
      </w:pPr>
      <w:r>
        <w:rPr>
          <w:b/>
          <w:color w:val="231F20"/>
        </w:rPr>
        <w:t xml:space="preserve">Draw style tab: </w:t>
      </w:r>
      <w:r>
        <w:rPr>
          <w:color w:val="231F20"/>
        </w:rPr>
        <w:t>This tab allows you to change how each atom and bond will be represented on the screen. The “Coloring Method” refers to the way VMD determines how to color the atoms and bonds. You choose how to group the selected atoms for the representation. For example, you could choose to color the atoms by name. All of the carbon atoms would be one color and all of the hydrogen atoms would be another color. You could group atoms by molecules. All of the water molecules would be one color and all of the lipid molecules would be another color.  The “Drawing Method” changes the shape of the representations. Line representation just draws lines to represent each bond. The color of the line is determined by the coloring method. The “VDW” method draws each atom as a small sphere. The “Cartoon” method shows structural components of proteins like alpha helices and beta sheets.</w:t>
      </w:r>
    </w:p>
    <w:p w14:paraId="69FCC0CA" w14:textId="77777777" w:rsidR="005B4DC3" w:rsidRDefault="005B4DC3">
      <w:pPr>
        <w:pStyle w:val="BodyText"/>
        <w:spacing w:before="1"/>
        <w:rPr>
          <w:sz w:val="25"/>
        </w:rPr>
      </w:pPr>
    </w:p>
    <w:p w14:paraId="69FCC0CB" w14:textId="77777777" w:rsidR="005B4DC3" w:rsidRDefault="00DD7B46">
      <w:pPr>
        <w:pStyle w:val="BodyText"/>
        <w:spacing w:line="249" w:lineRule="auto"/>
        <w:ind w:left="100" w:right="180"/>
      </w:pPr>
      <w:r>
        <w:rPr>
          <w:b/>
          <w:color w:val="231F20"/>
        </w:rPr>
        <w:t xml:space="preserve">Selections tab: </w:t>
      </w:r>
      <w:r>
        <w:rPr>
          <w:color w:val="231F20"/>
        </w:rPr>
        <w:t xml:space="preserve">This tab allows you to select which atoms are in the representation. The “Singlewords” box allows you to choose common groups of atoms such as all, </w:t>
      </w:r>
      <w:r>
        <w:rPr>
          <w:color w:val="231F20"/>
          <w:spacing w:val="-3"/>
        </w:rPr>
        <w:t xml:space="preserve">water, </w:t>
      </w:r>
      <w:r>
        <w:rPr>
          <w:color w:val="231F20"/>
        </w:rPr>
        <w:t xml:space="preserve">protein, etc. The “Keyword” box gives you a list of identifiers defined in the pdb file. </w:t>
      </w:r>
      <w:r>
        <w:rPr>
          <w:color w:val="231F20"/>
          <w:spacing w:val="-10"/>
        </w:rPr>
        <w:t xml:space="preserve">We </w:t>
      </w:r>
      <w:r>
        <w:rPr>
          <w:color w:val="231F20"/>
        </w:rPr>
        <w:t xml:space="preserve">will discuss many of these identifiers in later labs. For now you should know that the “name” keyword refers to the name of the atom. The atom names in the .pdb file are not necessarily the simple element names learned in chemistry.  If you click on name, a list of all the atom names in the file will appear in the </w:t>
      </w:r>
      <w:r>
        <w:rPr>
          <w:color w:val="231F20"/>
          <w:spacing w:val="-5"/>
        </w:rPr>
        <w:t xml:space="preserve">“Value” </w:t>
      </w:r>
      <w:r>
        <w:rPr>
          <w:color w:val="231F20"/>
        </w:rPr>
        <w:t xml:space="preserve">box. </w:t>
      </w:r>
      <w:r>
        <w:rPr>
          <w:color w:val="231F20"/>
          <w:spacing w:val="-9"/>
        </w:rPr>
        <w:t xml:space="preserve">To </w:t>
      </w:r>
      <w:r>
        <w:rPr>
          <w:color w:val="231F20"/>
        </w:rPr>
        <w:t xml:space="preserve">make a representa- tion that selects only carbon atoms first clear the text box below where it says “Selected Atoms.” Next, double-click on the keyword “name.” </w:t>
      </w:r>
      <w:r>
        <w:rPr>
          <w:color w:val="231F20"/>
          <w:spacing w:val="-9"/>
        </w:rPr>
        <w:t xml:space="preserve">You </w:t>
      </w:r>
      <w:r>
        <w:rPr>
          <w:color w:val="231F20"/>
        </w:rPr>
        <w:t xml:space="preserve">will notice that there are many different names that represent carbon.  Double-click on the “C” located in the value box.  </w:t>
      </w:r>
      <w:r>
        <w:rPr>
          <w:color w:val="231F20"/>
          <w:spacing w:val="-9"/>
        </w:rPr>
        <w:t xml:space="preserve">To </w:t>
      </w:r>
      <w:r>
        <w:rPr>
          <w:color w:val="231F20"/>
        </w:rPr>
        <w:t>save the selection, click</w:t>
      </w:r>
      <w:r>
        <w:rPr>
          <w:color w:val="231F20"/>
          <w:spacing w:val="-15"/>
        </w:rPr>
        <w:t xml:space="preserve"> </w:t>
      </w:r>
      <w:r>
        <w:rPr>
          <w:color w:val="231F20"/>
          <w:spacing w:val="-3"/>
        </w:rPr>
        <w:t>“Apply.”</w:t>
      </w:r>
    </w:p>
    <w:p w14:paraId="69FCC0CC" w14:textId="77777777" w:rsidR="005B4DC3" w:rsidRDefault="005B4DC3">
      <w:pPr>
        <w:spacing w:line="249" w:lineRule="auto"/>
        <w:sectPr w:rsidR="005B4DC3">
          <w:pgSz w:w="12240" w:h="15840"/>
          <w:pgMar w:top="860" w:right="960" w:bottom="940" w:left="980" w:header="601" w:footer="759" w:gutter="0"/>
          <w:cols w:space="720"/>
        </w:sectPr>
      </w:pPr>
    </w:p>
    <w:p w14:paraId="69FCC0CD" w14:textId="77777777" w:rsidR="005B4DC3" w:rsidRDefault="00DD7B46">
      <w:pPr>
        <w:spacing w:before="163"/>
        <w:ind w:left="100"/>
        <w:rPr>
          <w:rFonts w:ascii="Arial"/>
          <w:i/>
          <w:sz w:val="24"/>
        </w:rPr>
      </w:pPr>
      <w:bookmarkStart w:id="7" w:name="_bookmark4"/>
      <w:bookmarkEnd w:id="7"/>
      <w:r>
        <w:rPr>
          <w:rFonts w:ascii="Arial"/>
          <w:i/>
          <w:color w:val="25408F"/>
          <w:sz w:val="24"/>
        </w:rPr>
        <w:lastRenderedPageBreak/>
        <w:t>Other Tools</w:t>
      </w:r>
    </w:p>
    <w:p w14:paraId="69FCC0CE" w14:textId="77777777" w:rsidR="005B4DC3" w:rsidRDefault="00DD7B46">
      <w:pPr>
        <w:pStyle w:val="BodyText"/>
        <w:spacing w:before="12" w:line="249" w:lineRule="auto"/>
        <w:ind w:left="100" w:right="235"/>
      </w:pPr>
      <w:r>
        <w:rPr>
          <w:b/>
          <w:color w:val="231F20"/>
        </w:rPr>
        <w:t>Clipping Planes</w:t>
      </w:r>
      <w:r>
        <w:rPr>
          <w:color w:val="231F20"/>
        </w:rPr>
        <w:t xml:space="preserve">: If you want to see a cross-sectional view of a system, you can use the </w:t>
      </w:r>
      <w:r>
        <w:rPr>
          <w:b/>
          <w:color w:val="25408F"/>
        </w:rPr>
        <w:t>clipping plane tool</w:t>
      </w:r>
      <w:r>
        <w:rPr>
          <w:color w:val="231F20"/>
        </w:rPr>
        <w:t>. To do this, use the “Extensions” pull-down menu. Select “Visualization” then “Clipping Plane Tool.” You can have up to 6 clipping planes. To edit any one of the planes, click on the button with its number. You can tell if a particular plane is active in two ways. The first is that there is a small check- box by the title.  You can also tell because when a plane is active there is a white bar under its button.</w:t>
      </w:r>
    </w:p>
    <w:p w14:paraId="69FCC0CF" w14:textId="77777777" w:rsidR="005B4DC3" w:rsidRDefault="00DD7B46">
      <w:pPr>
        <w:pStyle w:val="BodyText"/>
        <w:spacing w:line="249" w:lineRule="auto"/>
        <w:ind w:left="100" w:right="129"/>
      </w:pPr>
      <w:r>
        <w:rPr>
          <w:color w:val="231F20"/>
        </w:rPr>
        <w:t>Click on clipping plane number ‘0.’ When you first turn on a clipping plane, the plane is parallel to the screen. All of the atoms behind the plane disappear.  If you click on the “flip” button, then all of the atoms that were hidden appear and the atoms that were visible are hidden. The clipping plane is per- pendicular to a vector. You can manipulate the clipping plane by changing the three parameters of the vector; the origin of the vector “Origin,” the magnitude of XYZ components “Normal,” and the distance from the origin of the vector “Distance.” The setting “Normal follows view” sets the Normal to the vi- sual plane and allows the molecule to rotate through this plane. The setting “Origin follows center” sets the origin of the vector to the center of the molecule. The default setting sets the origin of the vector at the center of the molecule and you can adjust the distance that the plane is from the origin with the “Dis- tance” sliding box.  Move the distance box left and right.  The plane will move backwards and forwards.</w:t>
      </w:r>
    </w:p>
    <w:p w14:paraId="69FCC0D0" w14:textId="77777777" w:rsidR="005B4DC3" w:rsidRDefault="005B4DC3">
      <w:pPr>
        <w:pStyle w:val="BodyText"/>
        <w:spacing w:before="1"/>
        <w:rPr>
          <w:sz w:val="25"/>
        </w:rPr>
      </w:pPr>
    </w:p>
    <w:p w14:paraId="69FCC0D1" w14:textId="77777777" w:rsidR="005B4DC3" w:rsidRDefault="00DD7B46">
      <w:pPr>
        <w:pStyle w:val="BodyText"/>
        <w:spacing w:line="249" w:lineRule="auto"/>
        <w:ind w:left="100" w:right="141"/>
      </w:pPr>
      <w:r>
        <w:rPr>
          <w:b/>
          <w:color w:val="231F20"/>
        </w:rPr>
        <w:t xml:space="preserve">Rendering:  </w:t>
      </w:r>
      <w:r>
        <w:rPr>
          <w:color w:val="231F20"/>
        </w:rPr>
        <w:t xml:space="preserve">Often you want to use an image from VMD in an outside project such as a poster or a paper. You can export snapshots of VMD using the </w:t>
      </w:r>
      <w:r>
        <w:rPr>
          <w:b/>
          <w:color w:val="25408F"/>
        </w:rPr>
        <w:t xml:space="preserve">render </w:t>
      </w:r>
      <w:r>
        <w:rPr>
          <w:color w:val="231F20"/>
        </w:rPr>
        <w:t>command. These files are saved in the .bmp format. To save a picture of the display window, use the “File” pull-down menu and select “Render.” In the Render Controls window, choose a location to save the snapshot.</w:t>
      </w:r>
    </w:p>
    <w:p w14:paraId="69FCC0D2" w14:textId="77777777" w:rsidR="005B4DC3" w:rsidRDefault="005B4DC3">
      <w:pPr>
        <w:pStyle w:val="BodyText"/>
        <w:spacing w:before="1"/>
        <w:rPr>
          <w:sz w:val="25"/>
        </w:rPr>
      </w:pPr>
    </w:p>
    <w:p w14:paraId="69FCC0D3" w14:textId="77777777" w:rsidR="005B4DC3" w:rsidRDefault="00DD7B46">
      <w:pPr>
        <w:spacing w:line="249" w:lineRule="auto"/>
        <w:ind w:left="580" w:right="675"/>
        <w:rPr>
          <w:i/>
          <w:sz w:val="24"/>
        </w:rPr>
      </w:pPr>
      <w:r>
        <w:rPr>
          <w:i/>
          <w:color w:val="231F20"/>
          <w:sz w:val="24"/>
        </w:rPr>
        <w:t>Assignment 1: open a copy of the BoTox molecule. Rotate it, rescale it, and translate it slight- ly.  Next, label an atom, a bond, an angle, and a dihedral angle.  Finally, render a copy of your display naming it “lab1_singleBoTox.bmp.” Save the file to submit it at the end of the lab.  Your display should resemble Figure 1 below.</w:t>
      </w:r>
    </w:p>
    <w:p w14:paraId="69FCC0D4" w14:textId="19081349" w:rsidR="005B4DC3" w:rsidRDefault="00582BB8">
      <w:pPr>
        <w:pStyle w:val="BodyText"/>
        <w:rPr>
          <w:i/>
          <w:sz w:val="20"/>
        </w:rPr>
      </w:pPr>
      <w:bookmarkStart w:id="8" w:name="_GoBack"/>
      <w:r>
        <w:pict w14:anchorId="69FCCE4E">
          <v:group id="_x0000_s1154" style="position:absolute;margin-left:125.6pt;margin-top:7.55pt;width:359.75pt;height:191.15pt;z-index:-189976;mso-position-horizontal-relative:page" coordorigin="2523,-3782" coordsize="7195,3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left:2533;top:-3773;width:7174;height:3803">
              <v:imagedata r:id="rId11" o:title=""/>
            </v:shape>
            <v:rect id="_x0000_s1155" style="position:absolute;left:2532;top:-3773;width:7175;height:3803" filled="f" strokecolor="#231f20" strokeweight="1pt"/>
            <w10:wrap anchorx="page"/>
          </v:group>
        </w:pict>
      </w:r>
      <w:bookmarkEnd w:id="8"/>
    </w:p>
    <w:p w14:paraId="69FCC0D5" w14:textId="77777777" w:rsidR="005B4DC3" w:rsidRDefault="005B4DC3">
      <w:pPr>
        <w:pStyle w:val="BodyText"/>
        <w:rPr>
          <w:i/>
          <w:sz w:val="20"/>
        </w:rPr>
      </w:pPr>
    </w:p>
    <w:p w14:paraId="69FCC0D6" w14:textId="77777777" w:rsidR="005B4DC3" w:rsidRDefault="005B4DC3">
      <w:pPr>
        <w:pStyle w:val="BodyText"/>
        <w:rPr>
          <w:i/>
          <w:sz w:val="20"/>
        </w:rPr>
      </w:pPr>
    </w:p>
    <w:p w14:paraId="69FCC0D7" w14:textId="77777777" w:rsidR="005B4DC3" w:rsidRDefault="005B4DC3">
      <w:pPr>
        <w:pStyle w:val="BodyText"/>
        <w:rPr>
          <w:i/>
          <w:sz w:val="20"/>
        </w:rPr>
      </w:pPr>
    </w:p>
    <w:p w14:paraId="69FCC0D8" w14:textId="77777777" w:rsidR="005B4DC3" w:rsidRDefault="005B4DC3">
      <w:pPr>
        <w:pStyle w:val="BodyText"/>
        <w:rPr>
          <w:i/>
          <w:sz w:val="20"/>
        </w:rPr>
      </w:pPr>
    </w:p>
    <w:p w14:paraId="69FCC0D9" w14:textId="77777777" w:rsidR="005B4DC3" w:rsidRDefault="005B4DC3">
      <w:pPr>
        <w:pStyle w:val="BodyText"/>
        <w:rPr>
          <w:i/>
          <w:sz w:val="20"/>
        </w:rPr>
      </w:pPr>
    </w:p>
    <w:p w14:paraId="69FCC0DA" w14:textId="77777777" w:rsidR="005B4DC3" w:rsidRDefault="005B4DC3">
      <w:pPr>
        <w:pStyle w:val="BodyText"/>
        <w:rPr>
          <w:i/>
          <w:sz w:val="20"/>
        </w:rPr>
      </w:pPr>
    </w:p>
    <w:p w14:paraId="69FCC0DB" w14:textId="77777777" w:rsidR="005B4DC3" w:rsidRDefault="005B4DC3">
      <w:pPr>
        <w:pStyle w:val="BodyText"/>
        <w:rPr>
          <w:i/>
          <w:sz w:val="20"/>
        </w:rPr>
      </w:pPr>
    </w:p>
    <w:p w14:paraId="69FCC0DC" w14:textId="77777777" w:rsidR="005B4DC3" w:rsidRDefault="005B4DC3">
      <w:pPr>
        <w:pStyle w:val="BodyText"/>
        <w:rPr>
          <w:i/>
          <w:sz w:val="20"/>
        </w:rPr>
      </w:pPr>
    </w:p>
    <w:p w14:paraId="69FCC0DD" w14:textId="77777777" w:rsidR="005B4DC3" w:rsidRDefault="005B4DC3">
      <w:pPr>
        <w:pStyle w:val="BodyText"/>
        <w:rPr>
          <w:i/>
          <w:sz w:val="20"/>
        </w:rPr>
      </w:pPr>
    </w:p>
    <w:p w14:paraId="69FCC0DE" w14:textId="77777777" w:rsidR="005B4DC3" w:rsidRDefault="005B4DC3">
      <w:pPr>
        <w:pStyle w:val="BodyText"/>
        <w:rPr>
          <w:i/>
          <w:sz w:val="20"/>
        </w:rPr>
      </w:pPr>
    </w:p>
    <w:p w14:paraId="69FCC0DF" w14:textId="77777777" w:rsidR="005B4DC3" w:rsidRDefault="005B4DC3">
      <w:pPr>
        <w:pStyle w:val="BodyText"/>
        <w:rPr>
          <w:i/>
          <w:sz w:val="20"/>
        </w:rPr>
      </w:pPr>
    </w:p>
    <w:p w14:paraId="69FCC0E0" w14:textId="77777777" w:rsidR="005B4DC3" w:rsidRDefault="005B4DC3">
      <w:pPr>
        <w:pStyle w:val="BodyText"/>
        <w:rPr>
          <w:i/>
          <w:sz w:val="20"/>
        </w:rPr>
      </w:pPr>
    </w:p>
    <w:p w14:paraId="69FCC0E1" w14:textId="77777777" w:rsidR="005B4DC3" w:rsidRDefault="005B4DC3">
      <w:pPr>
        <w:pStyle w:val="BodyText"/>
        <w:rPr>
          <w:i/>
          <w:sz w:val="20"/>
        </w:rPr>
      </w:pPr>
    </w:p>
    <w:p w14:paraId="69FCC0E2" w14:textId="77777777" w:rsidR="005B4DC3" w:rsidRDefault="005B4DC3">
      <w:pPr>
        <w:pStyle w:val="BodyText"/>
        <w:rPr>
          <w:i/>
          <w:sz w:val="20"/>
        </w:rPr>
      </w:pPr>
    </w:p>
    <w:p w14:paraId="69FCC0E3" w14:textId="77777777" w:rsidR="005B4DC3" w:rsidRDefault="005B4DC3">
      <w:pPr>
        <w:pStyle w:val="BodyText"/>
        <w:rPr>
          <w:i/>
          <w:sz w:val="20"/>
        </w:rPr>
      </w:pPr>
    </w:p>
    <w:p w14:paraId="69FCC0E4" w14:textId="77777777" w:rsidR="005B4DC3" w:rsidRDefault="005B4DC3">
      <w:pPr>
        <w:pStyle w:val="BodyText"/>
        <w:rPr>
          <w:i/>
          <w:sz w:val="22"/>
        </w:rPr>
      </w:pPr>
    </w:p>
    <w:p w14:paraId="69FCC0E5" w14:textId="006E0D7D" w:rsidR="005B4DC3" w:rsidRDefault="00DD7B46">
      <w:pPr>
        <w:spacing w:before="1"/>
        <w:ind w:left="176" w:right="195"/>
        <w:jc w:val="center"/>
        <w:rPr>
          <w:i/>
        </w:rPr>
      </w:pPr>
      <w:r>
        <w:rPr>
          <w:i/>
          <w:color w:val="231F20"/>
        </w:rPr>
        <w:t>Figure 1: Labels</w:t>
      </w:r>
    </w:p>
    <w:p w14:paraId="69FCC0E6" w14:textId="77777777" w:rsidR="005B4DC3" w:rsidRDefault="005B4DC3">
      <w:pPr>
        <w:pStyle w:val="BodyText"/>
        <w:spacing w:before="7"/>
        <w:rPr>
          <w:i/>
          <w:sz w:val="28"/>
        </w:rPr>
      </w:pPr>
    </w:p>
    <w:p w14:paraId="69FCC0E7" w14:textId="77777777" w:rsidR="005B4DC3" w:rsidRDefault="00DD7B46">
      <w:pPr>
        <w:spacing w:before="92"/>
        <w:ind w:left="100"/>
        <w:rPr>
          <w:rFonts w:ascii="Arial"/>
          <w:i/>
          <w:sz w:val="24"/>
        </w:rPr>
      </w:pPr>
      <w:r>
        <w:rPr>
          <w:rFonts w:ascii="Arial"/>
          <w:i/>
          <w:color w:val="25408F"/>
          <w:sz w:val="24"/>
        </w:rPr>
        <w:t>Multiple files</w:t>
      </w:r>
    </w:p>
    <w:p w14:paraId="69FCC0E8" w14:textId="77777777" w:rsidR="005B4DC3" w:rsidRDefault="00DD7B46">
      <w:pPr>
        <w:pStyle w:val="BodyText"/>
        <w:spacing w:before="12" w:line="249" w:lineRule="auto"/>
        <w:ind w:left="100" w:right="409"/>
      </w:pPr>
      <w:r>
        <w:rPr>
          <w:color w:val="231F20"/>
        </w:rPr>
        <w:t>VMD is not limited to opening one file at a time. You can open many files and view them at the same time.  You can even open one file many times, and VMD will load several copies of that molecule.</w:t>
      </w:r>
    </w:p>
    <w:p w14:paraId="69FCC0E9" w14:textId="77777777" w:rsidR="005B4DC3" w:rsidRDefault="00DD7B46">
      <w:pPr>
        <w:pStyle w:val="BodyText"/>
        <w:ind w:left="100"/>
      </w:pPr>
      <w:r>
        <w:rPr>
          <w:color w:val="231F20"/>
        </w:rPr>
        <w:t>When opening a new file, make sure that the file browser window says “New Molecule” next to the</w:t>
      </w:r>
    </w:p>
    <w:p w14:paraId="69FCC0EA" w14:textId="77777777" w:rsidR="005B4DC3" w:rsidRDefault="005B4DC3">
      <w:pPr>
        <w:sectPr w:rsidR="005B4DC3">
          <w:pgSz w:w="12240" w:h="15840"/>
          <w:pgMar w:top="860" w:right="960" w:bottom="940" w:left="980" w:header="601" w:footer="759" w:gutter="0"/>
          <w:cols w:space="720"/>
        </w:sectPr>
      </w:pPr>
    </w:p>
    <w:p w14:paraId="69FCC0EB" w14:textId="77777777" w:rsidR="005B4DC3" w:rsidRDefault="00DD7B46">
      <w:pPr>
        <w:pStyle w:val="BodyText"/>
        <w:spacing w:before="156" w:line="249" w:lineRule="auto"/>
        <w:ind w:left="100" w:right="235"/>
      </w:pPr>
      <w:bookmarkStart w:id="9" w:name="_bookmark5"/>
      <w:bookmarkEnd w:id="9"/>
      <w:r>
        <w:rPr>
          <w:color w:val="231F20"/>
        </w:rPr>
        <w:lastRenderedPageBreak/>
        <w:t>words “Load files for.” Load the BoTox file several times. You know that it is loading because in the main menu there are several lines each with a unique ID number.</w:t>
      </w:r>
    </w:p>
    <w:p w14:paraId="69FCC0EC" w14:textId="77777777" w:rsidR="005B4DC3" w:rsidRDefault="005B4DC3">
      <w:pPr>
        <w:pStyle w:val="BodyText"/>
        <w:spacing w:before="1"/>
        <w:rPr>
          <w:sz w:val="25"/>
        </w:rPr>
      </w:pPr>
    </w:p>
    <w:p w14:paraId="69FCC0ED" w14:textId="77777777" w:rsidR="005B4DC3" w:rsidRDefault="00DD7B46">
      <w:pPr>
        <w:pStyle w:val="BodyText"/>
        <w:spacing w:before="1" w:line="249" w:lineRule="auto"/>
        <w:ind w:left="100" w:right="141"/>
      </w:pPr>
      <w:r>
        <w:rPr>
          <w:color w:val="231F20"/>
        </w:rPr>
        <w:t>When you look at the display window, it looks like there is only one molecule. This is because they are all loaded on top of each other. Try to move them using translate mode. You will notice that they all move together. The same is true in rotate mode and scale mode.  To move each copy individually, use the “Move” command found in the “Mouse” pull-down menu. This command allows you to select and move individual groups of atoms. Select “Move Molecule” and drag one of the BoTox molecules off of the stack. To change the representations of any individual file, go to the graphical representation win- dow and select the file name using the right arrow in the box under the heading “Selected Molecule.”</w:t>
      </w:r>
    </w:p>
    <w:p w14:paraId="69FCC0EE" w14:textId="77777777" w:rsidR="005B4DC3" w:rsidRDefault="005B4DC3">
      <w:pPr>
        <w:pStyle w:val="BodyText"/>
        <w:spacing w:before="2"/>
        <w:rPr>
          <w:sz w:val="25"/>
        </w:rPr>
      </w:pPr>
    </w:p>
    <w:p w14:paraId="69FCC0EF" w14:textId="77777777" w:rsidR="005B4DC3" w:rsidRDefault="00DD7B46">
      <w:pPr>
        <w:spacing w:line="249" w:lineRule="auto"/>
        <w:ind w:left="580" w:right="601"/>
        <w:rPr>
          <w:i/>
          <w:sz w:val="24"/>
        </w:rPr>
      </w:pPr>
      <w:r>
        <w:rPr>
          <w:i/>
          <w:color w:val="231F20"/>
          <w:sz w:val="24"/>
        </w:rPr>
        <w:t>Assignment 2: open four copies of the BoTox molecule. Move and scale them so that all four molecules are visible and so that none are touching. Change the representations so that all four molecules have different coloring methods and different drawing methods. Render a copy of your display naming it “lab1_fourBoTox.bmp.” Save the file to submit it at the end of the lab.  Your display should resemble Figure 2 below.</w:t>
      </w:r>
    </w:p>
    <w:p w14:paraId="69FCC0F0" w14:textId="77777777" w:rsidR="005B4DC3" w:rsidRDefault="005B4DC3">
      <w:pPr>
        <w:pStyle w:val="BodyText"/>
        <w:rPr>
          <w:i/>
          <w:sz w:val="20"/>
        </w:rPr>
      </w:pPr>
    </w:p>
    <w:p w14:paraId="69FCC0F1" w14:textId="77777777" w:rsidR="005B4DC3" w:rsidRDefault="005B4DC3">
      <w:pPr>
        <w:pStyle w:val="BodyText"/>
        <w:rPr>
          <w:i/>
          <w:sz w:val="20"/>
        </w:rPr>
      </w:pPr>
    </w:p>
    <w:p w14:paraId="69FCC0F2" w14:textId="77777777" w:rsidR="005B4DC3" w:rsidRDefault="005B4DC3">
      <w:pPr>
        <w:pStyle w:val="BodyText"/>
        <w:rPr>
          <w:i/>
          <w:sz w:val="20"/>
        </w:rPr>
      </w:pPr>
    </w:p>
    <w:p w14:paraId="69FCC0F3" w14:textId="77777777" w:rsidR="005B4DC3" w:rsidRDefault="005B4DC3">
      <w:pPr>
        <w:pStyle w:val="BodyText"/>
        <w:rPr>
          <w:i/>
          <w:sz w:val="20"/>
        </w:rPr>
      </w:pPr>
    </w:p>
    <w:p w14:paraId="69FCC0F4" w14:textId="77777777" w:rsidR="005B4DC3" w:rsidRDefault="005B4DC3">
      <w:pPr>
        <w:pStyle w:val="BodyText"/>
        <w:rPr>
          <w:i/>
          <w:sz w:val="20"/>
        </w:rPr>
      </w:pPr>
    </w:p>
    <w:p w14:paraId="69FCC0F5" w14:textId="77777777" w:rsidR="005B4DC3" w:rsidRDefault="005B4DC3">
      <w:pPr>
        <w:pStyle w:val="BodyText"/>
        <w:rPr>
          <w:i/>
          <w:sz w:val="20"/>
        </w:rPr>
      </w:pPr>
    </w:p>
    <w:p w14:paraId="69FCC0F6" w14:textId="77777777" w:rsidR="005B4DC3" w:rsidRDefault="005B4DC3">
      <w:pPr>
        <w:pStyle w:val="BodyText"/>
        <w:rPr>
          <w:i/>
          <w:sz w:val="20"/>
        </w:rPr>
      </w:pPr>
    </w:p>
    <w:p w14:paraId="69FCC0F7" w14:textId="77777777" w:rsidR="005B4DC3" w:rsidRDefault="005B4DC3">
      <w:pPr>
        <w:pStyle w:val="BodyText"/>
        <w:rPr>
          <w:i/>
          <w:sz w:val="20"/>
        </w:rPr>
      </w:pPr>
    </w:p>
    <w:p w14:paraId="69FCC0F8" w14:textId="77777777" w:rsidR="005B4DC3" w:rsidRDefault="005B4DC3">
      <w:pPr>
        <w:pStyle w:val="BodyText"/>
        <w:rPr>
          <w:i/>
          <w:sz w:val="20"/>
        </w:rPr>
      </w:pPr>
    </w:p>
    <w:p w14:paraId="69FCC0F9" w14:textId="77777777" w:rsidR="005B4DC3" w:rsidRDefault="005B4DC3">
      <w:pPr>
        <w:pStyle w:val="BodyText"/>
        <w:rPr>
          <w:i/>
          <w:sz w:val="20"/>
        </w:rPr>
      </w:pPr>
    </w:p>
    <w:p w14:paraId="69FCC0FA" w14:textId="77777777" w:rsidR="005B4DC3" w:rsidRDefault="005B4DC3">
      <w:pPr>
        <w:pStyle w:val="BodyText"/>
        <w:rPr>
          <w:i/>
          <w:sz w:val="20"/>
        </w:rPr>
      </w:pPr>
    </w:p>
    <w:p w14:paraId="69FCC0FB" w14:textId="77777777" w:rsidR="005B4DC3" w:rsidRDefault="005B4DC3">
      <w:pPr>
        <w:pStyle w:val="BodyText"/>
        <w:rPr>
          <w:i/>
          <w:sz w:val="20"/>
        </w:rPr>
      </w:pPr>
    </w:p>
    <w:p w14:paraId="69FCC0FC" w14:textId="77777777" w:rsidR="005B4DC3" w:rsidRDefault="005B4DC3">
      <w:pPr>
        <w:pStyle w:val="BodyText"/>
        <w:rPr>
          <w:i/>
          <w:sz w:val="20"/>
        </w:rPr>
      </w:pPr>
    </w:p>
    <w:p w14:paraId="69FCC0FD" w14:textId="77777777" w:rsidR="005B4DC3" w:rsidRDefault="005B4DC3">
      <w:pPr>
        <w:pStyle w:val="BodyText"/>
        <w:rPr>
          <w:i/>
          <w:sz w:val="20"/>
        </w:rPr>
      </w:pPr>
    </w:p>
    <w:p w14:paraId="69FCC0FE" w14:textId="77777777" w:rsidR="005B4DC3" w:rsidRDefault="005B4DC3">
      <w:pPr>
        <w:pStyle w:val="BodyText"/>
        <w:rPr>
          <w:i/>
          <w:sz w:val="20"/>
        </w:rPr>
      </w:pPr>
    </w:p>
    <w:p w14:paraId="69FCC0FF" w14:textId="77777777" w:rsidR="005B4DC3" w:rsidRDefault="005B4DC3">
      <w:pPr>
        <w:pStyle w:val="BodyText"/>
        <w:rPr>
          <w:i/>
          <w:sz w:val="20"/>
        </w:rPr>
      </w:pPr>
    </w:p>
    <w:p w14:paraId="69FCC100" w14:textId="77777777" w:rsidR="005B4DC3" w:rsidRDefault="005B4DC3">
      <w:pPr>
        <w:pStyle w:val="BodyText"/>
        <w:rPr>
          <w:i/>
          <w:sz w:val="20"/>
        </w:rPr>
      </w:pPr>
    </w:p>
    <w:p w14:paraId="69FCC101" w14:textId="77777777" w:rsidR="005B4DC3" w:rsidRDefault="005B4DC3">
      <w:pPr>
        <w:pStyle w:val="BodyText"/>
        <w:rPr>
          <w:i/>
          <w:sz w:val="20"/>
        </w:rPr>
      </w:pPr>
    </w:p>
    <w:p w14:paraId="69FCC102" w14:textId="77777777" w:rsidR="005B4DC3" w:rsidRDefault="005B4DC3">
      <w:pPr>
        <w:pStyle w:val="BodyText"/>
        <w:spacing w:before="6"/>
        <w:rPr>
          <w:i/>
        </w:rPr>
      </w:pPr>
    </w:p>
    <w:p w14:paraId="69FCC103" w14:textId="77777777" w:rsidR="005B4DC3" w:rsidRDefault="00E139E3">
      <w:pPr>
        <w:spacing w:before="90"/>
        <w:ind w:left="176" w:right="193"/>
        <w:jc w:val="center"/>
        <w:rPr>
          <w:i/>
        </w:rPr>
      </w:pPr>
      <w:r>
        <w:pict w14:anchorId="69FCCE4F">
          <v:group id="_x0000_s1151" style="position:absolute;left:0;text-align:left;margin-left:152.5pt;margin-top:-214.35pt;width:307.05pt;height:220.5pt;z-index:-189952;mso-position-horizontal-relative:page" coordorigin="3050,-4287" coordsize="6141,4410">
            <v:shape id="_x0000_s1153" type="#_x0000_t75" style="position:absolute;left:3059;top:-4278;width:6121;height:4390">
              <v:imagedata r:id="rId12" o:title=""/>
            </v:shape>
            <v:rect id="_x0000_s1152" style="position:absolute;left:3059;top:-4278;width:6121;height:4390" filled="f" strokecolor="#231f20" strokeweight="1pt"/>
            <w10:wrap anchorx="page"/>
          </v:group>
        </w:pict>
      </w:r>
      <w:r w:rsidR="00DD7B46">
        <w:rPr>
          <w:i/>
          <w:color w:val="231F20"/>
        </w:rPr>
        <w:t>Figure 2: Representations</w:t>
      </w:r>
    </w:p>
    <w:p w14:paraId="69FCC104" w14:textId="77777777" w:rsidR="005B4DC3" w:rsidRDefault="005B4DC3">
      <w:pPr>
        <w:pStyle w:val="BodyText"/>
        <w:spacing w:before="4"/>
        <w:rPr>
          <w:i/>
          <w:sz w:val="28"/>
        </w:rPr>
      </w:pPr>
    </w:p>
    <w:p w14:paraId="69FCC105" w14:textId="77777777" w:rsidR="005B4DC3" w:rsidRDefault="00DD7B46">
      <w:pPr>
        <w:spacing w:before="92"/>
        <w:ind w:left="100"/>
        <w:rPr>
          <w:rFonts w:ascii="Arial"/>
          <w:i/>
          <w:sz w:val="24"/>
        </w:rPr>
      </w:pPr>
      <w:r>
        <w:rPr>
          <w:rFonts w:ascii="Arial"/>
          <w:i/>
          <w:color w:val="25408F"/>
          <w:sz w:val="24"/>
        </w:rPr>
        <w:t>DCD files</w:t>
      </w:r>
    </w:p>
    <w:p w14:paraId="69FCC106" w14:textId="77777777" w:rsidR="005B4DC3" w:rsidRDefault="00DD7B46">
      <w:pPr>
        <w:pStyle w:val="BodyText"/>
        <w:spacing w:before="12" w:line="249" w:lineRule="auto"/>
        <w:ind w:left="100" w:right="129"/>
      </w:pPr>
      <w:r>
        <w:rPr>
          <w:color w:val="231F20"/>
        </w:rPr>
        <w:t xml:space="preserve">Up until now we have learned how VMD allows us to see molecular models graphically. We have learned how to manipulate the way we look at these models, but the models remain unchanged. We can also use VMD to watch simulations.  During dynamics simulations, CHARMM creates </w:t>
      </w:r>
      <w:r>
        <w:rPr>
          <w:b/>
          <w:color w:val="25408F"/>
        </w:rPr>
        <w:t xml:space="preserve">.dcd files </w:t>
      </w:r>
      <w:r>
        <w:rPr>
          <w:color w:val="231F20"/>
        </w:rPr>
        <w:t xml:space="preserve">that can be viewed with VMD much like DVD’s are viewed with a DVD player. To do this, you need to load at least two files. The first file is the </w:t>
      </w:r>
      <w:r>
        <w:rPr>
          <w:b/>
          <w:color w:val="25408F"/>
        </w:rPr>
        <w:t xml:space="preserve">.pdb file </w:t>
      </w:r>
      <w:r>
        <w:rPr>
          <w:color w:val="231F20"/>
        </w:rPr>
        <w:t>for the model. The .pdb file has all of the atom informa- tion including initial coordinates and atom names for each atom. The other is a .dcd file which tells how each atom moved during the simulation.  You can actually load many .dcd files at once.</w:t>
      </w:r>
    </w:p>
    <w:p w14:paraId="69FCC107" w14:textId="77777777" w:rsidR="005B4DC3" w:rsidRDefault="005B4DC3">
      <w:pPr>
        <w:pStyle w:val="BodyText"/>
        <w:spacing w:before="1"/>
        <w:rPr>
          <w:sz w:val="25"/>
        </w:rPr>
      </w:pPr>
    </w:p>
    <w:p w14:paraId="69FCC108" w14:textId="77777777" w:rsidR="005B4DC3" w:rsidRDefault="00DD7B46">
      <w:pPr>
        <w:pStyle w:val="BodyText"/>
        <w:spacing w:line="249" w:lineRule="auto"/>
        <w:ind w:left="100" w:right="231"/>
      </w:pPr>
      <w:r>
        <w:rPr>
          <w:color w:val="231F20"/>
        </w:rPr>
        <w:t xml:space="preserve">For this part of the lab, we will watch a lipid bilayer simulation using files in the lab directory.  First load the file named “bilayer.pdb” into VMD. When this file loads, you will be looking at the system, which consists of two types of lipid molecules sandwiched by water molecules, from the top.  Rotate the system so that you are looking at it from the side.  </w:t>
      </w:r>
      <w:r>
        <w:rPr>
          <w:color w:val="231F20"/>
          <w:spacing w:val="-9"/>
        </w:rPr>
        <w:t xml:space="preserve">You </w:t>
      </w:r>
      <w:r>
        <w:rPr>
          <w:color w:val="231F20"/>
        </w:rPr>
        <w:t>should see red and white water molecules on</w:t>
      </w:r>
    </w:p>
    <w:p w14:paraId="69FCC109" w14:textId="77777777" w:rsidR="005B4DC3" w:rsidRDefault="005B4DC3">
      <w:pPr>
        <w:spacing w:line="249" w:lineRule="auto"/>
        <w:sectPr w:rsidR="005B4DC3">
          <w:pgSz w:w="12240" w:h="15840"/>
          <w:pgMar w:top="860" w:right="960" w:bottom="940" w:left="980" w:header="601" w:footer="759" w:gutter="0"/>
          <w:cols w:space="720"/>
        </w:sectPr>
      </w:pPr>
    </w:p>
    <w:p w14:paraId="69FCC10A" w14:textId="77777777" w:rsidR="005B4DC3" w:rsidRDefault="00DD7B46">
      <w:pPr>
        <w:pStyle w:val="BodyText"/>
        <w:spacing w:before="156" w:line="249" w:lineRule="auto"/>
        <w:ind w:left="120" w:right="129"/>
      </w:pPr>
      <w:bookmarkStart w:id="10" w:name="_bookmark6"/>
      <w:bookmarkEnd w:id="10"/>
      <w:r>
        <w:rPr>
          <w:color w:val="231F20"/>
        </w:rPr>
        <w:lastRenderedPageBreak/>
        <w:t>the top and bottom of the system. Next, go to the Main window and select “Load Data into Molecule” from the “File” pull-down menu. You should see the Molecule File Browser window appear just like when you were loading a new .pdb file. Make sure that the Load files for box says “bilayer.pdb.” If it does not, then click on the arrow on the right of the box and select “bilayer.pdb.” Now browse, select, and load “bilayer.dcd.” You will notice that the number of frames in the Main window will start count- ing, and the display window will start showing the simulation. When the file is done loading, then the frame count will stop. The controls at the bottom of the main window control the simulation playback. The single arrows on the bottom right and bottom left corners play the simulation forwards and reverse respectively. Click on the play button again and the simulation playback will be paused. The arrows directly above the play buttons jump to the beginning or to the end. The last two arrows step through the simulation one frame at a time.</w:t>
      </w:r>
    </w:p>
    <w:p w14:paraId="69FCC10B" w14:textId="77777777" w:rsidR="005B4DC3" w:rsidRDefault="005B4DC3">
      <w:pPr>
        <w:pStyle w:val="BodyText"/>
        <w:spacing w:before="1"/>
        <w:rPr>
          <w:sz w:val="25"/>
        </w:rPr>
      </w:pPr>
    </w:p>
    <w:p w14:paraId="69FCC10C" w14:textId="77777777" w:rsidR="005B4DC3" w:rsidRDefault="00DD7B46">
      <w:pPr>
        <w:pStyle w:val="BodyText"/>
        <w:spacing w:before="1" w:line="249" w:lineRule="auto"/>
        <w:ind w:left="120" w:right="129"/>
      </w:pPr>
      <w:r>
        <w:rPr>
          <w:color w:val="231F20"/>
        </w:rPr>
        <w:t xml:space="preserve">In order to keep system size small while simulating large systems, CHARMM uses something called </w:t>
      </w:r>
      <w:r>
        <w:rPr>
          <w:b/>
          <w:color w:val="25408F"/>
        </w:rPr>
        <w:t>periodic boundaries</w:t>
      </w:r>
      <w:r>
        <w:rPr>
          <w:color w:val="231F20"/>
        </w:rPr>
        <w:t>. Simply, copies of the system are replicated about the original system in all direc- tions. When you load a .dcd file, VMD only shows the primary image. To see the images in the periodic boundaries, defined in the header of the .dcd file, you have to turn them on. To do this go to the Graph- ical Representations window, select the “Periodic” tab, and click on the check boxes next to the dimen- sions that you want to show.</w:t>
      </w:r>
    </w:p>
    <w:p w14:paraId="69FCC10D" w14:textId="77777777" w:rsidR="005B4DC3" w:rsidRDefault="005B4DC3">
      <w:pPr>
        <w:pStyle w:val="BodyText"/>
        <w:rPr>
          <w:sz w:val="26"/>
        </w:rPr>
      </w:pPr>
    </w:p>
    <w:p w14:paraId="69FCC10E" w14:textId="77777777" w:rsidR="005B4DC3" w:rsidRDefault="00DD7B46">
      <w:pPr>
        <w:spacing w:before="182" w:line="144" w:lineRule="auto"/>
        <w:ind w:left="600" w:right="129" w:hanging="480"/>
        <w:rPr>
          <w:i/>
          <w:sz w:val="24"/>
        </w:rPr>
      </w:pPr>
      <w:r>
        <w:rPr>
          <w:noProof/>
          <w:position w:val="-25"/>
        </w:rPr>
        <w:drawing>
          <wp:inline distT="0" distB="0" distL="0" distR="0" wp14:anchorId="69FCCE50" wp14:editId="69FCCE51">
            <wp:extent cx="311414" cy="282952"/>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3" cstate="print"/>
                    <a:stretch>
                      <a:fillRect/>
                    </a:stretch>
                  </pic:blipFill>
                  <pic:spPr>
                    <a:xfrm>
                      <a:off x="0" y="0"/>
                      <a:ext cx="311414" cy="282952"/>
                    </a:xfrm>
                    <a:prstGeom prst="rect">
                      <a:avLst/>
                    </a:prstGeom>
                  </pic:spPr>
                </pic:pic>
              </a:graphicData>
            </a:graphic>
          </wp:inline>
        </w:drawing>
      </w:r>
      <w:r>
        <w:rPr>
          <w:sz w:val="20"/>
        </w:rPr>
        <w:t xml:space="preserve"> </w:t>
      </w:r>
      <w:r>
        <w:rPr>
          <w:spacing w:val="8"/>
          <w:sz w:val="20"/>
        </w:rPr>
        <w:t xml:space="preserve"> </w:t>
      </w:r>
      <w:r>
        <w:rPr>
          <w:i/>
          <w:color w:val="231F20"/>
          <w:sz w:val="24"/>
        </w:rPr>
        <w:t xml:space="preserve">Frame 0 of the trajectory is simply the coordinates of the original pdb file, and it </w:t>
      </w:r>
      <w:r>
        <w:rPr>
          <w:i/>
          <w:color w:val="231F20"/>
          <w:spacing w:val="-6"/>
          <w:sz w:val="24"/>
        </w:rPr>
        <w:t xml:space="preserve">won’t </w:t>
      </w:r>
      <w:r>
        <w:rPr>
          <w:i/>
          <w:color w:val="231F20"/>
          <w:sz w:val="24"/>
        </w:rPr>
        <w:t xml:space="preserve">demon- strate periodicity. </w:t>
      </w:r>
      <w:r>
        <w:rPr>
          <w:i/>
          <w:color w:val="231F20"/>
          <w:spacing w:val="-12"/>
          <w:sz w:val="24"/>
        </w:rPr>
        <w:t xml:space="preserve">To </w:t>
      </w:r>
      <w:r>
        <w:rPr>
          <w:i/>
          <w:color w:val="231F20"/>
          <w:sz w:val="24"/>
        </w:rPr>
        <w:t xml:space="preserve">avoid this artifact, delete frame 0 to show only the frames </w:t>
      </w:r>
      <w:r>
        <w:rPr>
          <w:i/>
          <w:color w:val="231F20"/>
          <w:spacing w:val="-3"/>
          <w:sz w:val="24"/>
        </w:rPr>
        <w:t xml:space="preserve">from </w:t>
      </w:r>
      <w:r>
        <w:rPr>
          <w:i/>
          <w:color w:val="231F20"/>
          <w:sz w:val="24"/>
        </w:rPr>
        <w:t>the dcd</w:t>
      </w:r>
      <w:r>
        <w:rPr>
          <w:i/>
          <w:color w:val="231F20"/>
          <w:spacing w:val="-20"/>
          <w:sz w:val="24"/>
        </w:rPr>
        <w:t xml:space="preserve"> </w:t>
      </w:r>
      <w:r>
        <w:rPr>
          <w:i/>
          <w:color w:val="231F20"/>
          <w:sz w:val="24"/>
        </w:rPr>
        <w:t>file.</w:t>
      </w:r>
    </w:p>
    <w:p w14:paraId="69FCC10F" w14:textId="77777777" w:rsidR="005B4DC3" w:rsidRDefault="005B4DC3">
      <w:pPr>
        <w:pStyle w:val="BodyText"/>
        <w:rPr>
          <w:i/>
          <w:sz w:val="26"/>
        </w:rPr>
      </w:pPr>
    </w:p>
    <w:p w14:paraId="69FCC110" w14:textId="77777777" w:rsidR="005B4DC3" w:rsidRDefault="00DD7B46">
      <w:pPr>
        <w:spacing w:before="1" w:line="249" w:lineRule="auto"/>
        <w:ind w:left="600" w:right="601"/>
        <w:rPr>
          <w:i/>
          <w:sz w:val="24"/>
        </w:rPr>
      </w:pPr>
      <w:r>
        <w:rPr>
          <w:i/>
          <w:color w:val="231F20"/>
          <w:sz w:val="24"/>
        </w:rPr>
        <w:t>Assignment 3: open the .pdb and the .dcd files for the lipid bilayer. Rotate the display so that you are looking at the side of the model. Make three representations with the following selec- tions: “water”, “resname PALM or resname PCGL”, and “resname DLPC”. Change the drawing method of the representation with the ‘resname DLPC’ selection so that it is easily distinguishable from the representation with the “resname PALM and resname PCGL” selec- tion. Turn on the periodicity for all the representations except the water representation in both the +x and –x directions. Render three snapshots: the first at the beginning of the run, the second in the middle of the run, and the last at the end of the run. Name these files “lab1_beg. bmp”, “lab1_mid.bmp”, and “lab1_end.bmp”. Your display should resemble Figure 3 below.</w:t>
      </w:r>
    </w:p>
    <w:p w14:paraId="69FCC111" w14:textId="77777777" w:rsidR="005B4DC3" w:rsidRDefault="005B4DC3">
      <w:pPr>
        <w:pStyle w:val="BodyText"/>
        <w:rPr>
          <w:i/>
          <w:sz w:val="20"/>
        </w:rPr>
      </w:pPr>
    </w:p>
    <w:p w14:paraId="69FCC112" w14:textId="77777777" w:rsidR="005B4DC3" w:rsidRDefault="005B4DC3">
      <w:pPr>
        <w:pStyle w:val="BodyText"/>
        <w:rPr>
          <w:i/>
          <w:sz w:val="20"/>
        </w:rPr>
      </w:pPr>
    </w:p>
    <w:p w14:paraId="69FCC113" w14:textId="77777777" w:rsidR="005B4DC3" w:rsidRDefault="005B4DC3">
      <w:pPr>
        <w:pStyle w:val="BodyText"/>
        <w:rPr>
          <w:i/>
          <w:sz w:val="20"/>
        </w:rPr>
      </w:pPr>
    </w:p>
    <w:p w14:paraId="69FCC114" w14:textId="77777777" w:rsidR="005B4DC3" w:rsidRDefault="005B4DC3">
      <w:pPr>
        <w:pStyle w:val="BodyText"/>
        <w:rPr>
          <w:i/>
          <w:sz w:val="20"/>
        </w:rPr>
      </w:pPr>
    </w:p>
    <w:p w14:paraId="69FCC115" w14:textId="77777777" w:rsidR="005B4DC3" w:rsidRDefault="005B4DC3">
      <w:pPr>
        <w:pStyle w:val="BodyText"/>
        <w:rPr>
          <w:i/>
          <w:sz w:val="20"/>
        </w:rPr>
      </w:pPr>
    </w:p>
    <w:p w14:paraId="69FCC116" w14:textId="77777777" w:rsidR="005B4DC3" w:rsidRDefault="005B4DC3">
      <w:pPr>
        <w:pStyle w:val="BodyText"/>
        <w:rPr>
          <w:i/>
          <w:sz w:val="20"/>
        </w:rPr>
      </w:pPr>
    </w:p>
    <w:p w14:paraId="69FCC117" w14:textId="77777777" w:rsidR="005B4DC3" w:rsidRDefault="005B4DC3">
      <w:pPr>
        <w:pStyle w:val="BodyText"/>
        <w:rPr>
          <w:i/>
          <w:sz w:val="20"/>
        </w:rPr>
      </w:pPr>
    </w:p>
    <w:p w14:paraId="69FCC118" w14:textId="77777777" w:rsidR="005B4DC3" w:rsidRDefault="005B4DC3">
      <w:pPr>
        <w:pStyle w:val="BodyText"/>
        <w:rPr>
          <w:i/>
          <w:sz w:val="20"/>
        </w:rPr>
      </w:pPr>
    </w:p>
    <w:p w14:paraId="69FCC119" w14:textId="77777777" w:rsidR="005B4DC3" w:rsidRDefault="005B4DC3">
      <w:pPr>
        <w:pStyle w:val="BodyText"/>
        <w:rPr>
          <w:i/>
          <w:sz w:val="20"/>
        </w:rPr>
      </w:pPr>
    </w:p>
    <w:p w14:paraId="69FCC11A" w14:textId="77777777" w:rsidR="005B4DC3" w:rsidRDefault="005B4DC3">
      <w:pPr>
        <w:pStyle w:val="BodyText"/>
        <w:rPr>
          <w:i/>
          <w:sz w:val="20"/>
        </w:rPr>
      </w:pPr>
    </w:p>
    <w:p w14:paraId="69FCC11B" w14:textId="77777777" w:rsidR="005B4DC3" w:rsidRDefault="005B4DC3">
      <w:pPr>
        <w:pStyle w:val="BodyText"/>
        <w:rPr>
          <w:i/>
          <w:sz w:val="20"/>
        </w:rPr>
      </w:pPr>
    </w:p>
    <w:p w14:paraId="69FCC11C" w14:textId="77777777" w:rsidR="005B4DC3" w:rsidRDefault="005B4DC3">
      <w:pPr>
        <w:pStyle w:val="BodyText"/>
        <w:rPr>
          <w:i/>
          <w:sz w:val="20"/>
        </w:rPr>
      </w:pPr>
    </w:p>
    <w:p w14:paraId="69FCC11D" w14:textId="77777777" w:rsidR="005B4DC3" w:rsidRDefault="005B4DC3">
      <w:pPr>
        <w:pStyle w:val="BodyText"/>
        <w:rPr>
          <w:i/>
          <w:sz w:val="20"/>
        </w:rPr>
      </w:pPr>
    </w:p>
    <w:p w14:paraId="69FCC11E" w14:textId="77777777" w:rsidR="005B4DC3" w:rsidRDefault="005B4DC3">
      <w:pPr>
        <w:pStyle w:val="BodyText"/>
        <w:rPr>
          <w:i/>
          <w:sz w:val="20"/>
        </w:rPr>
      </w:pPr>
    </w:p>
    <w:p w14:paraId="69FCC11F" w14:textId="77777777" w:rsidR="005B4DC3" w:rsidRDefault="005B4DC3">
      <w:pPr>
        <w:pStyle w:val="BodyText"/>
        <w:spacing w:before="5"/>
        <w:rPr>
          <w:i/>
          <w:sz w:val="17"/>
        </w:rPr>
      </w:pPr>
    </w:p>
    <w:p w14:paraId="69FCC120" w14:textId="77777777" w:rsidR="005B4DC3" w:rsidRDefault="00E139E3">
      <w:pPr>
        <w:spacing w:before="91"/>
        <w:ind w:left="4205" w:right="4205"/>
        <w:jc w:val="center"/>
        <w:rPr>
          <w:i/>
        </w:rPr>
      </w:pPr>
      <w:r>
        <w:pict w14:anchorId="69FCCE52">
          <v:group id="_x0000_s1148" style="position:absolute;left:0;text-align:left;margin-left:53.5pt;margin-top:-158.25pt;width:505pt;height:164.85pt;z-index:-189928;mso-position-horizontal-relative:page" coordorigin="1070,-3165" coordsize="10100,3297">
            <v:shape id="_x0000_s1150" type="#_x0000_t75" style="position:absolute;left:1080;top:-3156;width:10080;height:3277">
              <v:imagedata r:id="rId14" o:title=""/>
            </v:shape>
            <v:rect id="_x0000_s1149" style="position:absolute;left:1080;top:-3156;width:10080;height:3277" filled="f" strokecolor="#231f20" strokeweight="1pt"/>
            <w10:wrap anchorx="page"/>
          </v:group>
        </w:pict>
      </w:r>
      <w:r w:rsidR="00DD7B46">
        <w:rPr>
          <w:i/>
          <w:color w:val="231F20"/>
        </w:rPr>
        <w:t>Figure 3: Periodicity</w:t>
      </w:r>
    </w:p>
    <w:p w14:paraId="69FCC121" w14:textId="77777777" w:rsidR="005B4DC3" w:rsidRDefault="005B4DC3">
      <w:pPr>
        <w:pStyle w:val="BodyText"/>
        <w:spacing w:before="6"/>
        <w:rPr>
          <w:i/>
          <w:sz w:val="15"/>
        </w:rPr>
      </w:pPr>
    </w:p>
    <w:p w14:paraId="69FCC122" w14:textId="77777777" w:rsidR="005B4DC3" w:rsidRDefault="00DD7B46">
      <w:pPr>
        <w:pStyle w:val="BodyText"/>
        <w:spacing w:before="90"/>
        <w:ind w:left="120"/>
      </w:pPr>
      <w:r>
        <w:rPr>
          <w:color w:val="231F20"/>
        </w:rPr>
        <w:t>Submit these three files along with the two files from the first two assignments in the lab to your T.A.</w:t>
      </w:r>
    </w:p>
    <w:p w14:paraId="69FCC123" w14:textId="77777777" w:rsidR="005B4DC3" w:rsidRDefault="005B4DC3">
      <w:pPr>
        <w:sectPr w:rsidR="005B4DC3">
          <w:headerReference w:type="default" r:id="rId15"/>
          <w:pgSz w:w="12240" w:h="15840"/>
          <w:pgMar w:top="860" w:right="960" w:bottom="940" w:left="960" w:header="601" w:footer="759" w:gutter="0"/>
          <w:cols w:space="720"/>
        </w:sectPr>
      </w:pPr>
    </w:p>
    <w:p w14:paraId="69FCC124" w14:textId="77777777" w:rsidR="005B4DC3" w:rsidRDefault="00DD7B46">
      <w:pPr>
        <w:pStyle w:val="Heading1"/>
        <w:ind w:left="719"/>
      </w:pPr>
      <w:bookmarkStart w:id="11" w:name="_bookmark8"/>
      <w:bookmarkStart w:id="12" w:name="Lab_2:_Introduction_to_CHARMM"/>
      <w:bookmarkStart w:id="13" w:name="I._Linux_Basics"/>
      <w:bookmarkStart w:id="14" w:name="_bookmark7"/>
      <w:bookmarkEnd w:id="11"/>
      <w:bookmarkEnd w:id="12"/>
      <w:bookmarkEnd w:id="13"/>
      <w:bookmarkEnd w:id="14"/>
      <w:r>
        <w:rPr>
          <w:color w:val="25408F"/>
          <w:spacing w:val="10"/>
        </w:rPr>
        <w:lastRenderedPageBreak/>
        <w:t xml:space="preserve">LAB </w:t>
      </w:r>
      <w:r>
        <w:rPr>
          <w:color w:val="25408F"/>
        </w:rPr>
        <w:t xml:space="preserve">2: </w:t>
      </w:r>
      <w:r>
        <w:rPr>
          <w:color w:val="25408F"/>
          <w:spacing w:val="12"/>
        </w:rPr>
        <w:t xml:space="preserve">INTRODUCTION </w:t>
      </w:r>
      <w:r>
        <w:rPr>
          <w:color w:val="25408F"/>
          <w:spacing w:val="2"/>
        </w:rPr>
        <w:t>TO</w:t>
      </w:r>
      <w:r>
        <w:rPr>
          <w:color w:val="25408F"/>
          <w:spacing w:val="53"/>
        </w:rPr>
        <w:t xml:space="preserve"> </w:t>
      </w:r>
      <w:r>
        <w:rPr>
          <w:color w:val="25408F"/>
          <w:spacing w:val="15"/>
        </w:rPr>
        <w:t>CHARMM</w:t>
      </w:r>
    </w:p>
    <w:p w14:paraId="69FCC125" w14:textId="77777777" w:rsidR="005B4DC3" w:rsidRDefault="00DD7B46">
      <w:pPr>
        <w:pStyle w:val="BodyText"/>
        <w:spacing w:before="250"/>
        <w:ind w:left="100"/>
      </w:pPr>
      <w:r>
        <w:rPr>
          <w:color w:val="231F20"/>
        </w:rPr>
        <w:t>In this lab we hope to help you get comfortable with the rudiments of CHARMM.</w:t>
      </w:r>
    </w:p>
    <w:p w14:paraId="69FCC126" w14:textId="77777777" w:rsidR="005B4DC3" w:rsidRDefault="005B4DC3">
      <w:pPr>
        <w:pStyle w:val="BodyText"/>
        <w:spacing w:before="10"/>
        <w:rPr>
          <w:sz w:val="26"/>
        </w:rPr>
      </w:pPr>
    </w:p>
    <w:p w14:paraId="69FCC127" w14:textId="77777777" w:rsidR="005B4DC3" w:rsidRDefault="00DD7B46">
      <w:pPr>
        <w:pStyle w:val="Heading3"/>
        <w:numPr>
          <w:ilvl w:val="0"/>
          <w:numId w:val="23"/>
        </w:numPr>
        <w:tabs>
          <w:tab w:val="left" w:pos="4394"/>
        </w:tabs>
        <w:jc w:val="left"/>
      </w:pPr>
      <w:r>
        <w:rPr>
          <w:color w:val="25408F"/>
        </w:rPr>
        <w:t>Linux</w:t>
      </w:r>
      <w:r>
        <w:rPr>
          <w:color w:val="25408F"/>
          <w:spacing w:val="-6"/>
        </w:rPr>
        <w:t xml:space="preserve"> </w:t>
      </w:r>
      <w:r>
        <w:rPr>
          <w:color w:val="25408F"/>
        </w:rPr>
        <w:t>Basics</w:t>
      </w:r>
    </w:p>
    <w:p w14:paraId="69FCC128" w14:textId="77777777" w:rsidR="005B4DC3" w:rsidRDefault="005B4DC3">
      <w:pPr>
        <w:pStyle w:val="BodyText"/>
        <w:spacing w:before="4"/>
        <w:rPr>
          <w:rFonts w:ascii="Arial"/>
          <w:b/>
          <w:sz w:val="25"/>
        </w:rPr>
      </w:pPr>
    </w:p>
    <w:p w14:paraId="69FCC129" w14:textId="77777777" w:rsidR="005B4DC3" w:rsidRDefault="00DD7B46">
      <w:pPr>
        <w:pStyle w:val="BodyText"/>
        <w:spacing w:before="1" w:line="249" w:lineRule="auto"/>
        <w:ind w:left="100" w:right="208"/>
      </w:pPr>
      <w:r>
        <w:rPr>
          <w:color w:val="231F20"/>
        </w:rPr>
        <w:t>Molecular modeling dynamics simulations can require very large amounts of computational power. Be- cause of this, CHARMM was written with the capability to use more than one processor at a time. This is part of the reason why CHARMM was written to run on the Unix or Linux operating system instead of the Windows operating system. For those of you that are not familiar with Linux and Linux text edi- tors, this section should give you a crash-course that will enable you to complete your labs.</w:t>
      </w:r>
    </w:p>
    <w:p w14:paraId="69FCC12A" w14:textId="77777777" w:rsidR="005B4DC3" w:rsidRDefault="005B4DC3">
      <w:pPr>
        <w:pStyle w:val="BodyText"/>
        <w:spacing w:before="6"/>
        <w:rPr>
          <w:sz w:val="36"/>
        </w:rPr>
      </w:pPr>
    </w:p>
    <w:p w14:paraId="69FCC12B" w14:textId="77777777" w:rsidR="005B4DC3" w:rsidRDefault="00DD7B46">
      <w:pPr>
        <w:spacing w:line="160" w:lineRule="auto"/>
        <w:ind w:left="700" w:right="180" w:hanging="600"/>
        <w:rPr>
          <w:i/>
          <w:sz w:val="24"/>
        </w:rPr>
      </w:pPr>
      <w:r>
        <w:rPr>
          <w:noProof/>
          <w:position w:val="-20"/>
        </w:rPr>
        <w:drawing>
          <wp:inline distT="0" distB="0" distL="0" distR="0" wp14:anchorId="69FCCE53" wp14:editId="69FCCE54">
            <wp:extent cx="311414" cy="282947"/>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311414" cy="282947"/>
                    </a:xfrm>
                    <a:prstGeom prst="rect">
                      <a:avLst/>
                    </a:prstGeom>
                  </pic:spPr>
                </pic:pic>
              </a:graphicData>
            </a:graphic>
          </wp:inline>
        </w:drawing>
      </w:r>
      <w:r>
        <w:rPr>
          <w:sz w:val="20"/>
        </w:rPr>
        <w:t xml:space="preserve"> </w:t>
      </w:r>
      <w:r>
        <w:rPr>
          <w:spacing w:val="8"/>
          <w:sz w:val="20"/>
        </w:rPr>
        <w:t xml:space="preserve"> </w:t>
      </w:r>
      <w:r>
        <w:rPr>
          <w:i/>
          <w:color w:val="231F20"/>
          <w:sz w:val="24"/>
        </w:rPr>
        <w:t xml:space="preserve">For Windows users, we suggest you download </w:t>
      </w:r>
      <w:r>
        <w:rPr>
          <w:i/>
          <w:color w:val="231F20"/>
          <w:spacing w:val="-4"/>
          <w:sz w:val="24"/>
        </w:rPr>
        <w:t xml:space="preserve">PuTTY, </w:t>
      </w:r>
      <w:r>
        <w:rPr>
          <w:i/>
          <w:color w:val="231F20"/>
          <w:spacing w:val="-7"/>
          <w:sz w:val="24"/>
        </w:rPr>
        <w:t xml:space="preserve">WinSCP, </w:t>
      </w:r>
      <w:r>
        <w:rPr>
          <w:i/>
          <w:color w:val="231F20"/>
          <w:sz w:val="24"/>
        </w:rPr>
        <w:t xml:space="preserve">and Notepad++, which can all be downloaded </w:t>
      </w:r>
      <w:r>
        <w:rPr>
          <w:i/>
          <w:color w:val="231F20"/>
          <w:spacing w:val="-3"/>
          <w:sz w:val="24"/>
        </w:rPr>
        <w:t>from</w:t>
      </w:r>
      <w:r>
        <w:rPr>
          <w:i/>
          <w:color w:val="231F20"/>
          <w:sz w:val="24"/>
        </w:rPr>
        <w:t xml:space="preserve"> </w:t>
      </w:r>
      <w:r>
        <w:rPr>
          <w:i/>
          <w:color w:val="205E9E"/>
          <w:sz w:val="24"/>
          <w:u w:val="single" w:color="205E9E"/>
        </w:rPr>
        <w:t>N</w:t>
      </w:r>
      <w:hyperlink r:id="rId16">
        <w:r>
          <w:rPr>
            <w:i/>
            <w:color w:val="205E9E"/>
            <w:sz w:val="24"/>
            <w:u w:val="single" w:color="205E9E"/>
          </w:rPr>
          <w:t>inite</w:t>
        </w:r>
      </w:hyperlink>
      <w:r>
        <w:rPr>
          <w:i/>
          <w:color w:val="231F20"/>
          <w:sz w:val="24"/>
        </w:rPr>
        <w:t>.</w:t>
      </w:r>
    </w:p>
    <w:p w14:paraId="69FCC12C" w14:textId="77777777" w:rsidR="005B4DC3" w:rsidRDefault="005B4DC3">
      <w:pPr>
        <w:pStyle w:val="BodyText"/>
        <w:rPr>
          <w:i/>
          <w:sz w:val="26"/>
        </w:rPr>
      </w:pPr>
    </w:p>
    <w:p w14:paraId="69FCC12D" w14:textId="77777777" w:rsidR="005B4DC3" w:rsidRDefault="00DD7B46">
      <w:pPr>
        <w:pStyle w:val="BodyText"/>
        <w:spacing w:line="249" w:lineRule="auto"/>
        <w:ind w:left="100" w:right="155"/>
      </w:pPr>
      <w:r>
        <w:rPr>
          <w:color w:val="231F20"/>
        </w:rPr>
        <w:t xml:space="preserve">For this and future labs, we will be using the BYU Supercomputer, also known as MaryLou, which is run by the </w:t>
      </w:r>
      <w:hyperlink r:id="rId17">
        <w:r>
          <w:rPr>
            <w:color w:val="205E9E"/>
            <w:u w:val="single" w:color="205E9E"/>
          </w:rPr>
          <w:t>Fulton Supercomputing Lab</w:t>
        </w:r>
      </w:hyperlink>
      <w:r>
        <w:rPr>
          <w:color w:val="231F20"/>
        </w:rPr>
        <w:t>. You should either use a personal supercomputing account or an account associated with the lab, if available. To login, see the following information taken from the FSL documentation:</w:t>
      </w:r>
    </w:p>
    <w:p w14:paraId="69FCC12E" w14:textId="77777777" w:rsidR="005B4DC3" w:rsidRDefault="005B4DC3">
      <w:pPr>
        <w:pStyle w:val="BodyText"/>
        <w:spacing w:before="1"/>
        <w:rPr>
          <w:sz w:val="25"/>
        </w:rPr>
      </w:pPr>
    </w:p>
    <w:p w14:paraId="69FCC12F" w14:textId="77777777" w:rsidR="005B4DC3" w:rsidRDefault="00DD7B46">
      <w:pPr>
        <w:spacing w:line="249" w:lineRule="auto"/>
        <w:ind w:left="580" w:right="675"/>
        <w:rPr>
          <w:i/>
          <w:sz w:val="24"/>
        </w:rPr>
      </w:pPr>
      <w:r>
        <w:rPr>
          <w:i/>
          <w:color w:val="231F20"/>
          <w:sz w:val="24"/>
        </w:rPr>
        <w:t>Interaction with the supercomputer is typically performed with command line tools. The command line tools can be run via a command prompt, also known as a shell. SSH is used to establish a secure shell with the supercomputer.</w:t>
      </w:r>
    </w:p>
    <w:p w14:paraId="69FCC130" w14:textId="77777777" w:rsidR="005B4DC3" w:rsidRDefault="005B4DC3">
      <w:pPr>
        <w:pStyle w:val="BodyText"/>
        <w:spacing w:before="4"/>
        <w:rPr>
          <w:i/>
          <w:sz w:val="25"/>
        </w:rPr>
      </w:pPr>
    </w:p>
    <w:p w14:paraId="69FCC131" w14:textId="77777777" w:rsidR="005B4DC3" w:rsidRDefault="00DD7B46">
      <w:pPr>
        <w:spacing w:line="237" w:lineRule="auto"/>
        <w:ind w:left="580"/>
        <w:rPr>
          <w:i/>
          <w:sz w:val="24"/>
        </w:rPr>
      </w:pPr>
      <w:r>
        <w:rPr>
          <w:b/>
          <w:i/>
          <w:color w:val="231F20"/>
          <w:sz w:val="24"/>
        </w:rPr>
        <w:t xml:space="preserve">Windows </w:t>
      </w:r>
      <w:r>
        <w:rPr>
          <w:i/>
          <w:color w:val="231F20"/>
          <w:sz w:val="24"/>
        </w:rPr>
        <w:t xml:space="preserve">[Using PuTTY:] Enter hostname: </w:t>
      </w:r>
      <w:r>
        <w:rPr>
          <w:rFonts w:ascii="Courier New"/>
          <w:b/>
          <w:color w:val="D2232A"/>
        </w:rPr>
        <w:t>ssh.fsl.byu.edu</w:t>
      </w:r>
      <w:r>
        <w:rPr>
          <w:i/>
          <w:color w:val="231F20"/>
          <w:sz w:val="24"/>
        </w:rPr>
        <w:t>. Click connect and enter your username and password when prompted. Once connected you can run commands.</w:t>
      </w:r>
    </w:p>
    <w:p w14:paraId="69FCC132" w14:textId="77777777" w:rsidR="005B4DC3" w:rsidRDefault="005B4DC3">
      <w:pPr>
        <w:pStyle w:val="BodyText"/>
        <w:rPr>
          <w:i/>
          <w:sz w:val="26"/>
        </w:rPr>
      </w:pPr>
    </w:p>
    <w:p w14:paraId="69FCC133" w14:textId="77777777" w:rsidR="005B4DC3" w:rsidRDefault="00DD7B46">
      <w:pPr>
        <w:spacing w:line="247" w:lineRule="auto"/>
        <w:ind w:left="580" w:right="601"/>
        <w:rPr>
          <w:i/>
          <w:sz w:val="24"/>
        </w:rPr>
      </w:pPr>
      <w:r>
        <w:rPr>
          <w:b/>
          <w:i/>
          <w:color w:val="231F20"/>
          <w:sz w:val="24"/>
        </w:rPr>
        <w:t xml:space="preserve">Linux </w:t>
      </w:r>
      <w:r>
        <w:rPr>
          <w:i/>
          <w:color w:val="231F20"/>
          <w:sz w:val="24"/>
        </w:rPr>
        <w:t xml:space="preserve">and Mac OS have SSH built-in. The terminal can usually be found in one of three loca- tions: Applications -&gt; Utilities, Applications -&gt; Accessories, or Applications -&gt; System Tools. This opens a command prompt on the local system, you must now connect to ssh.fsl.byu.edu. Run </w:t>
      </w:r>
      <w:r>
        <w:rPr>
          <w:rFonts w:ascii="Courier New"/>
          <w:b/>
          <w:color w:val="D2232A"/>
        </w:rPr>
        <w:t>ssh</w:t>
      </w:r>
      <w:hyperlink r:id="rId18">
        <w:r>
          <w:rPr>
            <w:rFonts w:ascii="Courier New"/>
            <w:b/>
            <w:color w:val="D2232A"/>
          </w:rPr>
          <w:t xml:space="preserve"> $username@ssh.fsl.byu.edu </w:t>
        </w:r>
      </w:hyperlink>
      <w:r>
        <w:rPr>
          <w:i/>
          <w:color w:val="231F20"/>
          <w:sz w:val="24"/>
        </w:rPr>
        <w:t>where $username is your username. Once con- nected you can run commands.</w:t>
      </w:r>
    </w:p>
    <w:p w14:paraId="69FCC134" w14:textId="77777777" w:rsidR="005B4DC3" w:rsidRDefault="005B4DC3">
      <w:pPr>
        <w:pStyle w:val="BodyText"/>
        <w:spacing w:before="6"/>
        <w:rPr>
          <w:i/>
          <w:sz w:val="25"/>
        </w:rPr>
      </w:pPr>
    </w:p>
    <w:p w14:paraId="69FCC135" w14:textId="77777777" w:rsidR="005B4DC3" w:rsidRDefault="00DD7B46">
      <w:pPr>
        <w:pStyle w:val="BodyText"/>
        <w:spacing w:before="1" w:line="237" w:lineRule="auto"/>
        <w:ind w:left="100" w:right="235"/>
      </w:pPr>
      <w:r>
        <w:rPr>
          <w:color w:val="231F20"/>
        </w:rPr>
        <w:t xml:space="preserve">Change directories into your directory using the </w:t>
      </w:r>
      <w:r>
        <w:rPr>
          <w:rFonts w:ascii="Courier New"/>
          <w:b/>
          <w:color w:val="D2232A"/>
          <w:sz w:val="22"/>
        </w:rPr>
        <w:t xml:space="preserve">cd </w:t>
      </w:r>
      <w:r>
        <w:rPr>
          <w:color w:val="231F20"/>
        </w:rPr>
        <w:t xml:space="preserve">command. You can list the contents of your di- rectory using the </w:t>
      </w:r>
      <w:r>
        <w:rPr>
          <w:rFonts w:ascii="Courier New"/>
          <w:b/>
          <w:color w:val="D2232A"/>
          <w:sz w:val="22"/>
        </w:rPr>
        <w:t xml:space="preserve">ls </w:t>
      </w:r>
      <w:r>
        <w:rPr>
          <w:color w:val="231F20"/>
        </w:rPr>
        <w:t xml:space="preserve">command. Refer to the glossary for other common Unix commands. Navigate to the compute partition of the supercomputer where the busathlab group files are stored by executing </w:t>
      </w:r>
      <w:r>
        <w:rPr>
          <w:rFonts w:ascii="Courier New"/>
          <w:b/>
          <w:color w:val="D2232A"/>
          <w:sz w:val="22"/>
        </w:rPr>
        <w:t>cd fsl_groups/busathlab/compute/</w:t>
      </w:r>
      <w:r>
        <w:rPr>
          <w:color w:val="231F20"/>
        </w:rPr>
        <w:t xml:space="preserve">. Create a directory for yourself using </w:t>
      </w:r>
      <w:r>
        <w:rPr>
          <w:rFonts w:ascii="Courier New"/>
          <w:b/>
          <w:color w:val="D2232A"/>
          <w:sz w:val="22"/>
        </w:rPr>
        <w:t xml:space="preserve">mkdir [username] </w:t>
      </w:r>
      <w:r>
        <w:rPr>
          <w:color w:val="231F20"/>
        </w:rPr>
        <w:t>(substitute [username] with your preferred personal directory name).</w:t>
      </w:r>
    </w:p>
    <w:p w14:paraId="69FCC136" w14:textId="77777777" w:rsidR="005B4DC3" w:rsidRDefault="005B4DC3">
      <w:pPr>
        <w:pStyle w:val="BodyText"/>
        <w:spacing w:before="1"/>
        <w:rPr>
          <w:sz w:val="26"/>
        </w:rPr>
      </w:pPr>
    </w:p>
    <w:p w14:paraId="69FCC137" w14:textId="77777777" w:rsidR="005B4DC3" w:rsidRDefault="00DD7B46">
      <w:pPr>
        <w:spacing w:line="249" w:lineRule="auto"/>
        <w:ind w:left="700" w:right="155"/>
        <w:rPr>
          <w:i/>
          <w:sz w:val="24"/>
        </w:rPr>
      </w:pPr>
      <w:r>
        <w:rPr>
          <w:noProof/>
        </w:rPr>
        <w:drawing>
          <wp:anchor distT="0" distB="0" distL="0" distR="0" simplePos="0" relativeHeight="1120" behindDoc="0" locked="0" layoutInCell="1" allowOverlap="1" wp14:anchorId="69FCCE55" wp14:editId="69FCCE56">
            <wp:simplePos x="0" y="0"/>
            <wp:positionH relativeFrom="page">
              <wp:posOffset>685800</wp:posOffset>
            </wp:positionH>
            <wp:positionV relativeFrom="paragraph">
              <wp:posOffset>36619</wp:posOffset>
            </wp:positionV>
            <wp:extent cx="311414" cy="282943"/>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311414" cy="282943"/>
                    </a:xfrm>
                    <a:prstGeom prst="rect">
                      <a:avLst/>
                    </a:prstGeom>
                  </pic:spPr>
                </pic:pic>
              </a:graphicData>
            </a:graphic>
          </wp:anchor>
        </w:drawing>
      </w:r>
      <w:r>
        <w:rPr>
          <w:i/>
          <w:color w:val="231F20"/>
          <w:sz w:val="24"/>
        </w:rPr>
        <w:t>DO NOT perform the labs within the lab source directories--use your personal directory! Doing so will overwrite the original files, and the originals will need to be recovered before use by other lab members.</w:t>
      </w:r>
    </w:p>
    <w:p w14:paraId="69FCC138" w14:textId="77777777" w:rsidR="005B4DC3" w:rsidRDefault="005B4DC3">
      <w:pPr>
        <w:pStyle w:val="BodyText"/>
        <w:spacing w:before="1"/>
        <w:rPr>
          <w:i/>
          <w:sz w:val="25"/>
        </w:rPr>
      </w:pPr>
    </w:p>
    <w:p w14:paraId="69FCC139" w14:textId="77777777" w:rsidR="005B4DC3" w:rsidRDefault="00DD7B46">
      <w:pPr>
        <w:pStyle w:val="BodyText"/>
        <w:spacing w:line="249" w:lineRule="auto"/>
        <w:ind w:left="100"/>
      </w:pPr>
      <w:r>
        <w:rPr>
          <w:color w:val="231F20"/>
        </w:rPr>
        <w:t>For all of the labs in this course, you will copy the lab source files to your newly created personal direc- tory. Follow this general procedure for this lab and future labs:</w:t>
      </w:r>
    </w:p>
    <w:p w14:paraId="69FCC13A" w14:textId="77777777" w:rsidR="005B4DC3" w:rsidRDefault="005B4DC3">
      <w:pPr>
        <w:spacing w:line="249" w:lineRule="auto"/>
        <w:sectPr w:rsidR="005B4DC3">
          <w:headerReference w:type="default" r:id="rId19"/>
          <w:pgSz w:w="12240" w:h="15840"/>
          <w:pgMar w:top="860" w:right="960" w:bottom="940" w:left="980" w:header="601" w:footer="759" w:gutter="0"/>
          <w:cols w:space="720"/>
        </w:sectPr>
      </w:pPr>
    </w:p>
    <w:p w14:paraId="69FCC13B" w14:textId="77777777" w:rsidR="005B4DC3" w:rsidRDefault="00DD7B46">
      <w:pPr>
        <w:pStyle w:val="BodyText"/>
        <w:spacing w:before="156" w:line="242" w:lineRule="auto"/>
        <w:ind w:left="100" w:right="141"/>
      </w:pPr>
      <w:bookmarkStart w:id="15" w:name="_bookmark10"/>
      <w:bookmarkStart w:id="16" w:name="II._CHARMM_Basics"/>
      <w:bookmarkStart w:id="17" w:name="_bookmark9"/>
      <w:bookmarkEnd w:id="15"/>
      <w:bookmarkEnd w:id="16"/>
      <w:bookmarkEnd w:id="17"/>
      <w:r>
        <w:rPr>
          <w:color w:val="231F20"/>
        </w:rPr>
        <w:lastRenderedPageBreak/>
        <w:t xml:space="preserve">From the compute directory, navigate to the charmmlab directory. (See path above if you are navigating from the default home directory.) Use the </w:t>
      </w:r>
      <w:r>
        <w:rPr>
          <w:rFonts w:ascii="Courier New" w:hAnsi="Courier New"/>
          <w:b/>
          <w:color w:val="D2232A"/>
          <w:sz w:val="22"/>
        </w:rPr>
        <w:t xml:space="preserve">ls </w:t>
      </w:r>
      <w:r>
        <w:rPr>
          <w:color w:val="231F20"/>
        </w:rPr>
        <w:t xml:space="preserve">command to display the contents of the directory. Copy the folder for today’s lab by executing the command </w:t>
      </w:r>
      <w:r>
        <w:rPr>
          <w:rFonts w:ascii="Courier New" w:hAnsi="Courier New"/>
          <w:b/>
          <w:color w:val="D2232A"/>
          <w:sz w:val="22"/>
        </w:rPr>
        <w:t>cp -r lab2_intro/</w:t>
      </w:r>
      <w:r>
        <w:rPr>
          <w:rFonts w:ascii="Courier New" w:hAnsi="Courier New"/>
          <w:b/>
          <w:color w:val="D2232A"/>
          <w:spacing w:val="-51"/>
          <w:sz w:val="22"/>
        </w:rPr>
        <w:t xml:space="preserve"> </w:t>
      </w:r>
      <w:r>
        <w:rPr>
          <w:rFonts w:ascii="Courier New" w:hAnsi="Courier New"/>
          <w:b/>
          <w:color w:val="D2232A"/>
          <w:sz w:val="22"/>
        </w:rPr>
        <w:t>../[username]/</w:t>
      </w:r>
      <w:r>
        <w:rPr>
          <w:color w:val="231F20"/>
        </w:rPr>
        <w:t>, again, substituting [username] with your personal directory name.</w:t>
      </w:r>
    </w:p>
    <w:p w14:paraId="69FCC13C" w14:textId="77777777" w:rsidR="005B4DC3" w:rsidRDefault="005B4DC3">
      <w:pPr>
        <w:pStyle w:val="BodyText"/>
        <w:spacing w:before="2"/>
        <w:rPr>
          <w:sz w:val="37"/>
        </w:rPr>
      </w:pPr>
    </w:p>
    <w:p w14:paraId="69FCC13D" w14:textId="77777777" w:rsidR="005B4DC3" w:rsidRDefault="00DD7B46">
      <w:pPr>
        <w:spacing w:before="1" w:line="160" w:lineRule="auto"/>
        <w:ind w:left="700" w:right="122" w:hanging="600"/>
        <w:rPr>
          <w:i/>
          <w:sz w:val="24"/>
        </w:rPr>
      </w:pPr>
      <w:r>
        <w:rPr>
          <w:noProof/>
          <w:position w:val="-20"/>
        </w:rPr>
        <w:drawing>
          <wp:inline distT="0" distB="0" distL="0" distR="0" wp14:anchorId="69FCCE57" wp14:editId="69FCCE58">
            <wp:extent cx="311414" cy="28295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11414" cy="282952"/>
                    </a:xfrm>
                    <a:prstGeom prst="rect">
                      <a:avLst/>
                    </a:prstGeom>
                  </pic:spPr>
                </pic:pic>
              </a:graphicData>
            </a:graphic>
          </wp:inline>
        </w:drawing>
      </w:r>
      <w:r>
        <w:rPr>
          <w:sz w:val="20"/>
        </w:rPr>
        <w:t xml:space="preserve"> </w:t>
      </w:r>
      <w:r>
        <w:rPr>
          <w:spacing w:val="8"/>
          <w:sz w:val="20"/>
        </w:rPr>
        <w:t xml:space="preserve"> </w:t>
      </w:r>
      <w:r>
        <w:rPr>
          <w:i/>
          <w:color w:val="231F20"/>
          <w:sz w:val="24"/>
        </w:rPr>
        <w:t xml:space="preserve">If you </w:t>
      </w:r>
      <w:r>
        <w:rPr>
          <w:i/>
          <w:color w:val="231F20"/>
          <w:spacing w:val="-6"/>
          <w:sz w:val="24"/>
        </w:rPr>
        <w:t xml:space="preserve">don’t </w:t>
      </w:r>
      <w:r>
        <w:rPr>
          <w:i/>
          <w:color w:val="231F20"/>
          <w:sz w:val="24"/>
        </w:rPr>
        <w:t xml:space="preserve">feel confident with the Linux commands, seek help </w:t>
      </w:r>
      <w:r>
        <w:rPr>
          <w:i/>
          <w:color w:val="231F20"/>
          <w:spacing w:val="-3"/>
          <w:sz w:val="24"/>
        </w:rPr>
        <w:t xml:space="preserve">from </w:t>
      </w:r>
      <w:r>
        <w:rPr>
          <w:i/>
          <w:color w:val="231F20"/>
          <w:sz w:val="24"/>
        </w:rPr>
        <w:t xml:space="preserve">the </w:t>
      </w:r>
      <w:r>
        <w:rPr>
          <w:i/>
          <w:color w:val="231F20"/>
          <w:spacing w:val="-15"/>
          <w:sz w:val="24"/>
        </w:rPr>
        <w:t xml:space="preserve">TA’s  </w:t>
      </w:r>
      <w:r>
        <w:rPr>
          <w:i/>
          <w:color w:val="231F20"/>
          <w:sz w:val="24"/>
        </w:rPr>
        <w:t xml:space="preserve">or the </w:t>
      </w:r>
      <w:r>
        <w:rPr>
          <w:i/>
          <w:color w:val="231F20"/>
          <w:spacing w:val="-3"/>
          <w:sz w:val="24"/>
        </w:rPr>
        <w:t xml:space="preserve">instructor. </w:t>
      </w:r>
      <w:r>
        <w:rPr>
          <w:i/>
          <w:color w:val="231F20"/>
          <w:sz w:val="24"/>
        </w:rPr>
        <w:t xml:space="preserve">If you find yourself struggling or wanting to be </w:t>
      </w:r>
      <w:r>
        <w:rPr>
          <w:i/>
          <w:color w:val="231F20"/>
          <w:spacing w:val="-3"/>
          <w:sz w:val="24"/>
        </w:rPr>
        <w:t xml:space="preserve">more </w:t>
      </w:r>
      <w:r>
        <w:rPr>
          <w:i/>
          <w:color w:val="231F20"/>
          <w:sz w:val="24"/>
        </w:rPr>
        <w:t>confident with the Linux command line, you</w:t>
      </w:r>
      <w:r>
        <w:rPr>
          <w:i/>
          <w:color w:val="231F20"/>
          <w:spacing w:val="-37"/>
          <w:sz w:val="24"/>
        </w:rPr>
        <w:t xml:space="preserve"> </w:t>
      </w:r>
      <w:r>
        <w:rPr>
          <w:i/>
          <w:color w:val="231F20"/>
          <w:spacing w:val="-4"/>
          <w:sz w:val="24"/>
        </w:rPr>
        <w:t>are</w:t>
      </w:r>
    </w:p>
    <w:p w14:paraId="69FCC13E" w14:textId="77777777" w:rsidR="005B4DC3" w:rsidRDefault="00DD7B46">
      <w:pPr>
        <w:spacing w:before="12"/>
        <w:ind w:left="100" w:firstLine="600"/>
        <w:rPr>
          <w:i/>
          <w:sz w:val="24"/>
        </w:rPr>
      </w:pPr>
      <w:r>
        <w:rPr>
          <w:i/>
          <w:color w:val="231F20"/>
          <w:sz w:val="24"/>
        </w:rPr>
        <w:t xml:space="preserve">welcome to try out the helpful </w:t>
      </w:r>
      <w:hyperlink r:id="rId20">
        <w:r>
          <w:rPr>
            <w:i/>
            <w:color w:val="205E9E"/>
            <w:sz w:val="24"/>
            <w:u w:val="single" w:color="205E9E"/>
          </w:rPr>
          <w:t>command-line tutorial on Code Academy</w:t>
        </w:r>
        <w:r>
          <w:rPr>
            <w:i/>
            <w:color w:val="205E9E"/>
            <w:sz w:val="24"/>
          </w:rPr>
          <w:t xml:space="preserve"> </w:t>
        </w:r>
      </w:hyperlink>
      <w:r>
        <w:rPr>
          <w:i/>
          <w:color w:val="231F20"/>
          <w:sz w:val="24"/>
        </w:rPr>
        <w:t>outside of the lab time.</w:t>
      </w:r>
    </w:p>
    <w:p w14:paraId="69FCC13F" w14:textId="77777777" w:rsidR="005B4DC3" w:rsidRDefault="005B4DC3">
      <w:pPr>
        <w:pStyle w:val="BodyText"/>
        <w:spacing w:before="1"/>
        <w:rPr>
          <w:i/>
          <w:sz w:val="26"/>
        </w:rPr>
      </w:pPr>
    </w:p>
    <w:p w14:paraId="69FCC140" w14:textId="77777777" w:rsidR="005B4DC3" w:rsidRDefault="00DD7B46">
      <w:pPr>
        <w:pStyle w:val="BodyText"/>
        <w:spacing w:line="249" w:lineRule="auto"/>
        <w:ind w:left="100" w:right="235"/>
      </w:pPr>
      <w:r>
        <w:rPr>
          <w:color w:val="231F20"/>
        </w:rPr>
        <w:t>If you navigate to your personal directory, you will find the lab2_intro directory has been copied into your directory. Change into this new lab directory, and you should see the files that you will need to complete this lab. You will also need to write some new files from scratch. To do this you will need to understand how to use a Linux text editor.</w:t>
      </w:r>
    </w:p>
    <w:p w14:paraId="69FCC141" w14:textId="77777777" w:rsidR="005B4DC3" w:rsidRDefault="005B4DC3">
      <w:pPr>
        <w:pStyle w:val="BodyText"/>
        <w:rPr>
          <w:sz w:val="25"/>
        </w:rPr>
      </w:pPr>
    </w:p>
    <w:p w14:paraId="69FCC142" w14:textId="77777777" w:rsidR="005B4DC3" w:rsidRDefault="00DD7B46">
      <w:pPr>
        <w:spacing w:before="1"/>
        <w:ind w:left="100"/>
        <w:rPr>
          <w:rFonts w:ascii="Arial"/>
          <w:i/>
          <w:sz w:val="24"/>
        </w:rPr>
      </w:pPr>
      <w:r>
        <w:rPr>
          <w:rFonts w:ascii="Arial"/>
          <w:i/>
          <w:color w:val="25408F"/>
          <w:sz w:val="24"/>
        </w:rPr>
        <w:t>Vi</w:t>
      </w:r>
    </w:p>
    <w:p w14:paraId="69FCC143" w14:textId="77777777" w:rsidR="005B4DC3" w:rsidRDefault="00DD7B46">
      <w:pPr>
        <w:pStyle w:val="BodyText"/>
        <w:spacing w:before="13" w:line="249" w:lineRule="auto"/>
        <w:ind w:left="100" w:right="129"/>
      </w:pPr>
      <w:r>
        <w:rPr>
          <w:color w:val="231F20"/>
        </w:rPr>
        <w:t xml:space="preserve">Like Windows, Linux has many different options for editing text. Unlike Windows, however, these edi- tors do not rely on the mouse. The Linux text editor </w:t>
      </w:r>
      <w:r>
        <w:rPr>
          <w:b/>
          <w:color w:val="25408F"/>
        </w:rPr>
        <w:t xml:space="preserve">vi </w:t>
      </w:r>
      <w:r>
        <w:rPr>
          <w:color w:val="231F20"/>
        </w:rPr>
        <w:t>hardly uses the mouse at all. To open vi type “vi filename” in the command line of your Linux shell and push enter. There are two modes in vi, command mode and insert mode. The default mode is command mode.  In command mode, you use the keyboard to enter commands. For example :w writes the revised version of the file to disk (using the filename</w:t>
      </w:r>
    </w:p>
    <w:p w14:paraId="69FCC144" w14:textId="77777777" w:rsidR="005B4DC3" w:rsidRDefault="00DD7B46">
      <w:pPr>
        <w:pStyle w:val="BodyText"/>
        <w:spacing w:before="1" w:line="249" w:lineRule="auto"/>
        <w:ind w:left="100" w:right="216"/>
      </w:pPr>
      <w:r>
        <w:rPr>
          <w:color w:val="231F20"/>
        </w:rPr>
        <w:t xml:space="preserve">you opened with the vi command); :w “filename”is like using “save-as” in Windows: it stores you’re file under a new name without disturbing the original.  Most of the time you will be using insert mode to enter text.  </w:t>
      </w:r>
      <w:r>
        <w:rPr>
          <w:color w:val="231F20"/>
          <w:spacing w:val="-9"/>
        </w:rPr>
        <w:t xml:space="preserve">To </w:t>
      </w:r>
      <w:r>
        <w:rPr>
          <w:color w:val="231F20"/>
        </w:rPr>
        <w:t xml:space="preserve">enter </w:t>
      </w:r>
      <w:r>
        <w:rPr>
          <w:b/>
          <w:color w:val="25408F"/>
        </w:rPr>
        <w:t xml:space="preserve">insert mode </w:t>
      </w:r>
      <w:r>
        <w:rPr>
          <w:color w:val="231F20"/>
        </w:rPr>
        <w:t xml:space="preserve">push “i”. </w:t>
      </w:r>
      <w:r>
        <w:rPr>
          <w:color w:val="231F20"/>
          <w:spacing w:val="-9"/>
        </w:rPr>
        <w:t xml:space="preserve">To </w:t>
      </w:r>
      <w:r>
        <w:rPr>
          <w:color w:val="231F20"/>
        </w:rPr>
        <w:t>exit insert mode, so that you can save your file and quit</w:t>
      </w:r>
    </w:p>
    <w:p w14:paraId="69FCC145" w14:textId="77777777" w:rsidR="005B4DC3" w:rsidRDefault="00DD7B46">
      <w:pPr>
        <w:pStyle w:val="BodyText"/>
        <w:spacing w:before="1" w:line="249" w:lineRule="auto"/>
        <w:ind w:left="100"/>
      </w:pPr>
      <w:r>
        <w:rPr>
          <w:color w:val="231F20"/>
        </w:rPr>
        <w:t>vi, push the “esc” key. When editing using vi, scroll using the up/down arrows or page-up/page-down on the keyboard.</w:t>
      </w:r>
    </w:p>
    <w:p w14:paraId="69FCC146" w14:textId="77777777" w:rsidR="005B4DC3" w:rsidRDefault="005B4DC3">
      <w:pPr>
        <w:pStyle w:val="BodyText"/>
        <w:spacing w:before="1"/>
        <w:rPr>
          <w:sz w:val="25"/>
        </w:rPr>
      </w:pPr>
    </w:p>
    <w:p w14:paraId="69FCC147" w14:textId="77777777" w:rsidR="005B4DC3" w:rsidRDefault="00DD7B46">
      <w:pPr>
        <w:pStyle w:val="BodyText"/>
        <w:spacing w:line="249" w:lineRule="auto"/>
        <w:ind w:left="100" w:right="122"/>
      </w:pPr>
      <w:r>
        <w:rPr>
          <w:color w:val="231F20"/>
        </w:rPr>
        <w:t>Here is an example of how to use vi to enter in a new file and save it: first type “vi myfirstfile” to open a new file named myfirstfile. Next enter insert mode, so that you can enter text, by pushing “i.” Now type some text and note how the backspace and delete keys work. Once you are done entering text, exit in- sert mode to return to command mode in order to save your file. Exit insert mode by pushing “Esc.” To save your file, push the colon and then w (you don’t have to specify a name because you already named it myfirstfile when you opened it). Once your file is saved, push colon and then q to quit vi. If you want to quit without saving changes, use :q!. If you just want to quit AND save changes, use ZZ.</w:t>
      </w:r>
    </w:p>
    <w:p w14:paraId="69FCC148" w14:textId="77777777" w:rsidR="005B4DC3" w:rsidRDefault="005B4DC3">
      <w:pPr>
        <w:pStyle w:val="BodyText"/>
        <w:spacing w:before="1"/>
        <w:rPr>
          <w:sz w:val="25"/>
        </w:rPr>
      </w:pPr>
    </w:p>
    <w:p w14:paraId="69FCC149" w14:textId="77777777" w:rsidR="005B4DC3" w:rsidRDefault="00DD7B46">
      <w:pPr>
        <w:pStyle w:val="BodyText"/>
        <w:spacing w:line="249" w:lineRule="auto"/>
        <w:ind w:left="100" w:right="155"/>
      </w:pPr>
      <w:r>
        <w:rPr>
          <w:color w:val="231F20"/>
        </w:rPr>
        <w:t>In the shell command line, list the contents of your directory with the ls command to verify that you cre- ated a new file. The long listing (or ls –l) is more helpful than the default listing: gives more info.</w:t>
      </w:r>
    </w:p>
    <w:p w14:paraId="69FCC14A" w14:textId="77777777" w:rsidR="005B4DC3" w:rsidRDefault="005B4DC3">
      <w:pPr>
        <w:pStyle w:val="BodyText"/>
        <w:spacing w:before="11"/>
        <w:rPr>
          <w:sz w:val="25"/>
        </w:rPr>
      </w:pPr>
    </w:p>
    <w:p w14:paraId="69FCC14B" w14:textId="77777777" w:rsidR="005B4DC3" w:rsidRDefault="00DD7B46">
      <w:pPr>
        <w:pStyle w:val="Heading3"/>
        <w:numPr>
          <w:ilvl w:val="0"/>
          <w:numId w:val="23"/>
        </w:numPr>
        <w:tabs>
          <w:tab w:val="left" w:pos="4168"/>
        </w:tabs>
        <w:ind w:left="4167" w:hanging="311"/>
        <w:jc w:val="left"/>
      </w:pPr>
      <w:r>
        <w:rPr>
          <w:color w:val="25408F"/>
        </w:rPr>
        <w:t>CHARMM</w:t>
      </w:r>
      <w:r>
        <w:rPr>
          <w:color w:val="25408F"/>
          <w:spacing w:val="-12"/>
        </w:rPr>
        <w:t xml:space="preserve"> </w:t>
      </w:r>
      <w:r>
        <w:rPr>
          <w:color w:val="25408F"/>
        </w:rPr>
        <w:t>Basics</w:t>
      </w:r>
    </w:p>
    <w:p w14:paraId="69FCC14C" w14:textId="77777777" w:rsidR="005B4DC3" w:rsidRDefault="005B4DC3">
      <w:pPr>
        <w:pStyle w:val="BodyText"/>
        <w:spacing w:before="5"/>
        <w:rPr>
          <w:rFonts w:ascii="Arial"/>
          <w:b/>
          <w:sz w:val="25"/>
        </w:rPr>
      </w:pPr>
    </w:p>
    <w:p w14:paraId="69FCC14D" w14:textId="77777777" w:rsidR="005B4DC3" w:rsidRDefault="00DD7B46">
      <w:pPr>
        <w:pStyle w:val="BodyText"/>
        <w:spacing w:line="249" w:lineRule="auto"/>
        <w:ind w:left="100" w:right="122"/>
      </w:pPr>
      <w:r>
        <w:rPr>
          <w:color w:val="231F20"/>
        </w:rPr>
        <w:t xml:space="preserve">CHARMM is a command line program. This means that it is runs from a shell window with typed com- mands. Each command can be typed into the command line one at a time or each command can be read from a script file (commonly referred to as a </w:t>
      </w:r>
      <w:r>
        <w:rPr>
          <w:b/>
          <w:color w:val="25408F"/>
        </w:rPr>
        <w:t xml:space="preserve">stream file </w:t>
      </w:r>
      <w:r>
        <w:rPr>
          <w:color w:val="231F20"/>
        </w:rPr>
        <w:t>and given the extension “.str”). Like computer languages, CHARMM has a certain vocabulary and syntax to be learned. Some syntax in CHARMM is forgiving. For example, CHARMM commands can be truncated to their first four letters. Also, empty lines and multiple spaces between commands or pieces of commands are know as white space and are ignored by CHARMM.</w:t>
      </w:r>
    </w:p>
    <w:p w14:paraId="69FCC14E" w14:textId="77777777" w:rsidR="005B4DC3" w:rsidRDefault="005B4DC3">
      <w:pPr>
        <w:spacing w:line="249" w:lineRule="auto"/>
        <w:sectPr w:rsidR="005B4DC3">
          <w:pgSz w:w="12240" w:h="15840"/>
          <w:pgMar w:top="860" w:right="960" w:bottom="940" w:left="980" w:header="601" w:footer="759" w:gutter="0"/>
          <w:cols w:space="720"/>
        </w:sectPr>
      </w:pPr>
    </w:p>
    <w:p w14:paraId="69FCC14F" w14:textId="77777777" w:rsidR="005B4DC3" w:rsidRDefault="00DD7B46">
      <w:pPr>
        <w:pStyle w:val="BodyText"/>
        <w:spacing w:before="70"/>
        <w:ind w:left="6909"/>
      </w:pPr>
      <w:bookmarkStart w:id="18" w:name="_bookmark11"/>
      <w:bookmarkEnd w:id="18"/>
      <w:r>
        <w:rPr>
          <w:color w:val="231F20"/>
        </w:rPr>
        <w:lastRenderedPageBreak/>
        <w:t>Lab 2: Introduction to CHARMM</w:t>
      </w:r>
    </w:p>
    <w:p w14:paraId="69FCC150" w14:textId="77777777" w:rsidR="005B4DC3" w:rsidRDefault="00DD7B46">
      <w:pPr>
        <w:pStyle w:val="BodyText"/>
        <w:spacing w:before="155" w:line="249" w:lineRule="auto"/>
        <w:ind w:left="100" w:right="117"/>
      </w:pPr>
      <w:r>
        <w:rPr>
          <w:color w:val="231F20"/>
        </w:rPr>
        <w:t>Other syntax in CHARMM, however, is extremely sensitive.  For example, if you tell CHARMM to open a file, the filename will be converted to all lower case unless you put the name in quotes. This can be a problem because Linux is case sensitive. This means that if you want to open the file “MyFile,” and you leave off the quotes, CHARMM will look for the file “myfile” which is not the same as “MyFile” in Linux. The CHARMM dictionary and online documentation (www.charmm.org) offer a list of available commands and options. To see how CHARMM commands are used, we’ll start off by creating a simple polypeptide, finding its energy, and applying an energy minimization to it. Rather than typing each of these series of commands in one at a time, we will create a stream file that contains all of the options.</w:t>
      </w:r>
    </w:p>
    <w:p w14:paraId="69FCC151" w14:textId="77777777" w:rsidR="005B4DC3" w:rsidRDefault="005B4DC3">
      <w:pPr>
        <w:pStyle w:val="BodyText"/>
        <w:spacing w:before="1"/>
        <w:rPr>
          <w:sz w:val="25"/>
        </w:rPr>
      </w:pPr>
    </w:p>
    <w:p w14:paraId="69FCC152" w14:textId="77777777" w:rsidR="005B4DC3" w:rsidRDefault="00DD7B46">
      <w:pPr>
        <w:pStyle w:val="BodyText"/>
        <w:spacing w:line="249" w:lineRule="auto"/>
        <w:ind w:left="100" w:right="141"/>
      </w:pPr>
      <w:r>
        <w:rPr>
          <w:color w:val="231F20"/>
        </w:rPr>
        <w:t>CHARMM doesn’t even enter into the picture until we are completely finished with the script, at which time we’ll invoke CHARMM. So, remember during the next few minutes, as you type in the commands explained in this section, that you’re only using the editor program, and that no calculations have taken place until the script is submitted.  Using vi, open a new file named “ptrpmin.str”; this will be where your script gets written.</w:t>
      </w:r>
    </w:p>
    <w:p w14:paraId="69FCC153" w14:textId="77777777" w:rsidR="005B4DC3" w:rsidRDefault="005B4DC3">
      <w:pPr>
        <w:pStyle w:val="BodyText"/>
        <w:spacing w:before="1"/>
        <w:rPr>
          <w:sz w:val="25"/>
        </w:rPr>
      </w:pPr>
    </w:p>
    <w:p w14:paraId="69FCC154" w14:textId="77777777" w:rsidR="005B4DC3" w:rsidRDefault="00DD7B46">
      <w:pPr>
        <w:spacing w:line="249" w:lineRule="auto"/>
        <w:ind w:left="700" w:right="127"/>
        <w:rPr>
          <w:i/>
          <w:sz w:val="24"/>
        </w:rPr>
      </w:pPr>
      <w:r>
        <w:rPr>
          <w:noProof/>
        </w:rPr>
        <w:drawing>
          <wp:anchor distT="0" distB="0" distL="0" distR="0" simplePos="0" relativeHeight="1144" behindDoc="0" locked="0" layoutInCell="1" allowOverlap="1" wp14:anchorId="69FCCE59" wp14:editId="69FCCE5A">
            <wp:simplePos x="0" y="0"/>
            <wp:positionH relativeFrom="page">
              <wp:posOffset>685800</wp:posOffset>
            </wp:positionH>
            <wp:positionV relativeFrom="paragraph">
              <wp:posOffset>27979</wp:posOffset>
            </wp:positionV>
            <wp:extent cx="311414" cy="282952"/>
            <wp:effectExtent l="0" t="0" r="0" b="0"/>
            <wp:wrapNone/>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311414" cy="282952"/>
                    </a:xfrm>
                    <a:prstGeom prst="rect">
                      <a:avLst/>
                    </a:prstGeom>
                  </pic:spPr>
                </pic:pic>
              </a:graphicData>
            </a:graphic>
          </wp:anchor>
        </w:drawing>
      </w:r>
      <w:r>
        <w:rPr>
          <w:i/>
          <w:color w:val="231F20"/>
          <w:sz w:val="24"/>
        </w:rPr>
        <w:t>You won’t be able to answer the questions in this lab without writing and executing the CHARMM script first.</w:t>
      </w:r>
    </w:p>
    <w:p w14:paraId="69FCC155" w14:textId="77777777" w:rsidR="005B4DC3" w:rsidRDefault="005B4DC3">
      <w:pPr>
        <w:pStyle w:val="BodyText"/>
        <w:spacing w:before="1"/>
        <w:rPr>
          <w:i/>
          <w:sz w:val="25"/>
        </w:rPr>
      </w:pPr>
    </w:p>
    <w:p w14:paraId="69FCC156" w14:textId="77777777" w:rsidR="005B4DC3" w:rsidRDefault="00DD7B46">
      <w:pPr>
        <w:pStyle w:val="BodyText"/>
        <w:ind w:left="100"/>
      </w:pPr>
      <w:r>
        <w:rPr>
          <w:color w:val="231F20"/>
        </w:rPr>
        <w:t>Let’s start by talking you through the initial set of commands summarized at the bottom of the next page.</w:t>
      </w:r>
    </w:p>
    <w:p w14:paraId="69FCC157" w14:textId="77777777" w:rsidR="005B4DC3" w:rsidRDefault="005B4DC3">
      <w:pPr>
        <w:pStyle w:val="BodyText"/>
        <w:spacing w:before="11"/>
        <w:rPr>
          <w:sz w:val="25"/>
        </w:rPr>
      </w:pPr>
    </w:p>
    <w:p w14:paraId="69FCC158" w14:textId="77777777" w:rsidR="005B4DC3" w:rsidRDefault="00DD7B46">
      <w:pPr>
        <w:ind w:left="100"/>
        <w:rPr>
          <w:rFonts w:ascii="Arial"/>
          <w:i/>
          <w:sz w:val="24"/>
        </w:rPr>
      </w:pPr>
      <w:r>
        <w:rPr>
          <w:rFonts w:ascii="Arial"/>
          <w:i/>
          <w:color w:val="25408F"/>
          <w:sz w:val="24"/>
        </w:rPr>
        <w:t>Writing CHARMM scripts</w:t>
      </w:r>
    </w:p>
    <w:p w14:paraId="69FCC159" w14:textId="77777777" w:rsidR="005B4DC3" w:rsidRDefault="00DD7B46">
      <w:pPr>
        <w:pStyle w:val="ListParagraph"/>
        <w:numPr>
          <w:ilvl w:val="0"/>
          <w:numId w:val="22"/>
        </w:numPr>
        <w:tabs>
          <w:tab w:val="left" w:pos="327"/>
        </w:tabs>
        <w:spacing w:before="13" w:line="249" w:lineRule="auto"/>
        <w:ind w:right="210" w:firstLine="0"/>
        <w:jc w:val="both"/>
        <w:rPr>
          <w:sz w:val="24"/>
        </w:rPr>
      </w:pPr>
      <w:r>
        <w:rPr>
          <w:color w:val="231F20"/>
          <w:sz w:val="24"/>
        </w:rPr>
        <w:t>All CHARMM scripts begin with a title. This is useful later in identifying old scripts. Title lines be- gin with an asterisk. (Also in non-title lines, exclamation points can be used to initiate comments.) The title must finish with a line consisting of only one asterisk, so</w:t>
      </w:r>
      <w:r>
        <w:rPr>
          <w:color w:val="231F20"/>
          <w:spacing w:val="-26"/>
          <w:sz w:val="24"/>
        </w:rPr>
        <w:t xml:space="preserve"> </w:t>
      </w:r>
      <w:r>
        <w:rPr>
          <w:color w:val="231F20"/>
          <w:sz w:val="24"/>
        </w:rPr>
        <w:t>type:</w:t>
      </w:r>
    </w:p>
    <w:p w14:paraId="69FCC15A" w14:textId="77777777" w:rsidR="005B4DC3" w:rsidRDefault="005B4DC3">
      <w:pPr>
        <w:pStyle w:val="BodyText"/>
        <w:spacing w:before="7"/>
        <w:rPr>
          <w:sz w:val="26"/>
        </w:rPr>
      </w:pPr>
    </w:p>
    <w:p w14:paraId="69FCC15B" w14:textId="77777777" w:rsidR="005B4DC3" w:rsidRDefault="00DD7B46">
      <w:pPr>
        <w:ind w:left="580"/>
        <w:rPr>
          <w:rFonts w:ascii="Courier New"/>
          <w:b/>
        </w:rPr>
      </w:pPr>
      <w:r>
        <w:rPr>
          <w:rFonts w:ascii="Courier New"/>
          <w:b/>
          <w:color w:val="D2232A"/>
        </w:rPr>
        <w:t>* To create poly-tryptophan and calculate its energy</w:t>
      </w:r>
    </w:p>
    <w:p w14:paraId="69FCC15C" w14:textId="77777777" w:rsidR="005B4DC3" w:rsidRDefault="00DD7B46">
      <w:pPr>
        <w:spacing w:before="14"/>
        <w:ind w:left="580"/>
        <w:rPr>
          <w:rFonts w:ascii="Courier New"/>
          <w:b/>
        </w:rPr>
      </w:pPr>
      <w:r>
        <w:rPr>
          <w:rFonts w:ascii="Courier New"/>
          <w:b/>
          <w:color w:val="D2232A"/>
        </w:rPr>
        <w:t>*</w:t>
      </w:r>
    </w:p>
    <w:p w14:paraId="69FCC15D" w14:textId="77777777" w:rsidR="005B4DC3" w:rsidRDefault="005B4DC3">
      <w:pPr>
        <w:pStyle w:val="BodyText"/>
        <w:spacing w:before="2"/>
        <w:rPr>
          <w:rFonts w:ascii="Courier New"/>
          <w:b/>
          <w:sz w:val="25"/>
        </w:rPr>
      </w:pPr>
    </w:p>
    <w:p w14:paraId="69FCC15E" w14:textId="77777777" w:rsidR="005B4DC3" w:rsidRDefault="00DD7B46">
      <w:pPr>
        <w:pStyle w:val="BodyText"/>
        <w:spacing w:line="249" w:lineRule="auto"/>
        <w:ind w:left="100" w:right="109"/>
      </w:pPr>
      <w:r>
        <w:rPr>
          <w:color w:val="231F20"/>
        </w:rPr>
        <w:t>CHARMM already knows what atoms and amino acids look like, and how to connect them (i.e., atom masses and charges, bond angles and strengths, etc. are stored in the topology and parameter files).  In the next lab, we’ll learn how to write an Residue Topology File (RTF) that creates an amino acid from scratch; for now, let’s use the ones the CHARMM programmers wrote. In order for you to make refer- ence to a TRP residue, CHARMM must have first called up all these pre-calculated residue structure and parameter files. The instructions for calling up this stored information have already been written for you in a file called “TOPPARM.STR.”</w:t>
      </w:r>
    </w:p>
    <w:p w14:paraId="69FCC15F" w14:textId="77777777" w:rsidR="005B4DC3" w:rsidRDefault="005B4DC3">
      <w:pPr>
        <w:pStyle w:val="BodyText"/>
        <w:spacing w:before="1"/>
        <w:rPr>
          <w:sz w:val="25"/>
        </w:rPr>
      </w:pPr>
    </w:p>
    <w:p w14:paraId="69FCC160" w14:textId="77777777" w:rsidR="005B4DC3" w:rsidRDefault="00DD7B46">
      <w:pPr>
        <w:pStyle w:val="ListParagraph"/>
        <w:numPr>
          <w:ilvl w:val="0"/>
          <w:numId w:val="22"/>
        </w:numPr>
        <w:tabs>
          <w:tab w:val="left" w:pos="327"/>
        </w:tabs>
        <w:spacing w:line="249" w:lineRule="auto"/>
        <w:ind w:right="464" w:firstLine="0"/>
        <w:rPr>
          <w:sz w:val="24"/>
        </w:rPr>
      </w:pPr>
      <w:r>
        <w:rPr>
          <w:color w:val="231F20"/>
          <w:sz w:val="24"/>
        </w:rPr>
        <w:t>Any CHARMM commands can be stored in a file and read into CHARMM by using the</w:t>
      </w:r>
      <w:r>
        <w:rPr>
          <w:color w:val="231F20"/>
          <w:spacing w:val="-35"/>
          <w:sz w:val="24"/>
        </w:rPr>
        <w:t xml:space="preserve"> </w:t>
      </w:r>
      <w:r>
        <w:rPr>
          <w:color w:val="231F20"/>
          <w:sz w:val="24"/>
        </w:rPr>
        <w:t>STREAM command (</w:t>
      </w:r>
      <w:hyperlink r:id="rId21">
        <w:r>
          <w:rPr>
            <w:color w:val="205E9E"/>
            <w:sz w:val="24"/>
            <w:u w:val="single" w:color="205E9E"/>
          </w:rPr>
          <w:t>miscom.doc</w:t>
        </w:r>
      </w:hyperlink>
      <w:r>
        <w:rPr>
          <w:color w:val="231F20"/>
          <w:sz w:val="24"/>
        </w:rPr>
        <w:t xml:space="preserve">).  </w:t>
      </w:r>
      <w:r>
        <w:rPr>
          <w:color w:val="231F20"/>
          <w:spacing w:val="-7"/>
          <w:sz w:val="24"/>
        </w:rPr>
        <w:t xml:space="preserve">Your </w:t>
      </w:r>
      <w:r>
        <w:rPr>
          <w:color w:val="231F20"/>
          <w:sz w:val="24"/>
        </w:rPr>
        <w:t>first instruction to CHARMM should</w:t>
      </w:r>
      <w:r>
        <w:rPr>
          <w:color w:val="231F20"/>
          <w:spacing w:val="-27"/>
          <w:sz w:val="24"/>
        </w:rPr>
        <w:t xml:space="preserve"> </w:t>
      </w:r>
      <w:r>
        <w:rPr>
          <w:color w:val="231F20"/>
          <w:sz w:val="24"/>
        </w:rPr>
        <w:t>be:</w:t>
      </w:r>
    </w:p>
    <w:p w14:paraId="69FCC161" w14:textId="77777777" w:rsidR="005B4DC3" w:rsidRDefault="005B4DC3">
      <w:pPr>
        <w:pStyle w:val="BodyText"/>
        <w:spacing w:before="6"/>
        <w:rPr>
          <w:sz w:val="26"/>
        </w:rPr>
      </w:pPr>
    </w:p>
    <w:p w14:paraId="69FCC162" w14:textId="77777777" w:rsidR="005B4DC3" w:rsidRDefault="00DD7B46">
      <w:pPr>
        <w:spacing w:before="1"/>
        <w:ind w:left="580"/>
        <w:rPr>
          <w:rFonts w:ascii="Courier New"/>
          <w:b/>
        </w:rPr>
      </w:pPr>
      <w:r>
        <w:rPr>
          <w:rFonts w:ascii="Courier New"/>
          <w:b/>
          <w:color w:val="D2232A"/>
        </w:rPr>
        <w:t>STREAM TOPPARM.STR</w:t>
      </w:r>
    </w:p>
    <w:p w14:paraId="69FCC163" w14:textId="77777777" w:rsidR="005B4DC3" w:rsidRDefault="005B4DC3">
      <w:pPr>
        <w:pStyle w:val="BodyText"/>
        <w:spacing w:before="2"/>
        <w:rPr>
          <w:rFonts w:ascii="Courier New"/>
          <w:b/>
          <w:sz w:val="25"/>
        </w:rPr>
      </w:pPr>
    </w:p>
    <w:p w14:paraId="69FCC164" w14:textId="77777777" w:rsidR="005B4DC3" w:rsidRDefault="00DD7B46">
      <w:pPr>
        <w:spacing w:before="1" w:line="249" w:lineRule="auto"/>
        <w:ind w:left="700"/>
        <w:rPr>
          <w:i/>
          <w:sz w:val="24"/>
        </w:rPr>
      </w:pPr>
      <w:r>
        <w:rPr>
          <w:noProof/>
        </w:rPr>
        <w:drawing>
          <wp:anchor distT="0" distB="0" distL="0" distR="0" simplePos="0" relativeHeight="1168" behindDoc="0" locked="0" layoutInCell="1" allowOverlap="1" wp14:anchorId="69FCCE5B" wp14:editId="69FCCE5C">
            <wp:simplePos x="0" y="0"/>
            <wp:positionH relativeFrom="page">
              <wp:posOffset>685800</wp:posOffset>
            </wp:positionH>
            <wp:positionV relativeFrom="paragraph">
              <wp:posOffset>35729</wp:posOffset>
            </wp:positionV>
            <wp:extent cx="311414" cy="282952"/>
            <wp:effectExtent l="0" t="0" r="0" b="0"/>
            <wp:wrapNone/>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3" cstate="print"/>
                    <a:stretch>
                      <a:fillRect/>
                    </a:stretch>
                  </pic:blipFill>
                  <pic:spPr>
                    <a:xfrm>
                      <a:off x="0" y="0"/>
                      <a:ext cx="311414" cy="282952"/>
                    </a:xfrm>
                    <a:prstGeom prst="rect">
                      <a:avLst/>
                    </a:prstGeom>
                  </pic:spPr>
                </pic:pic>
              </a:graphicData>
            </a:graphic>
          </wp:anchor>
        </w:drawing>
      </w:r>
      <w:r>
        <w:rPr>
          <w:i/>
          <w:color w:val="231F20"/>
          <w:sz w:val="24"/>
        </w:rPr>
        <w:t>Filenames enclosed in quotes, such as “TOPPARM.STR,” are case-sensitive in CHARMM. This means that if you type “topparm.str,” it won’t work.</w:t>
      </w:r>
    </w:p>
    <w:p w14:paraId="69FCC165" w14:textId="77777777" w:rsidR="005B4DC3" w:rsidRDefault="005B4DC3">
      <w:pPr>
        <w:pStyle w:val="BodyText"/>
        <w:spacing w:before="2"/>
        <w:rPr>
          <w:i/>
          <w:sz w:val="25"/>
        </w:rPr>
      </w:pPr>
    </w:p>
    <w:p w14:paraId="69FCC166" w14:textId="77777777" w:rsidR="005B4DC3" w:rsidRDefault="00DD7B46">
      <w:pPr>
        <w:pStyle w:val="ListParagraph"/>
        <w:numPr>
          <w:ilvl w:val="0"/>
          <w:numId w:val="22"/>
        </w:numPr>
        <w:tabs>
          <w:tab w:val="left" w:pos="340"/>
        </w:tabs>
        <w:spacing w:line="249" w:lineRule="auto"/>
        <w:ind w:right="133" w:firstLine="0"/>
        <w:rPr>
          <w:sz w:val="24"/>
        </w:rPr>
      </w:pPr>
      <w:r>
        <w:rPr>
          <w:color w:val="231F20"/>
          <w:sz w:val="24"/>
        </w:rPr>
        <w:t>Now we’re ready to build our 5-mer of tryptophan. The command READ SEQUENCE (</w:t>
      </w:r>
      <w:hyperlink r:id="rId22">
        <w:r>
          <w:rPr>
            <w:color w:val="205E9E"/>
            <w:sz w:val="24"/>
            <w:u w:val="single" w:color="205E9E"/>
          </w:rPr>
          <w:t>struct.doc</w:t>
        </w:r>
      </w:hyperlink>
      <w:r>
        <w:rPr>
          <w:color w:val="231F20"/>
          <w:sz w:val="24"/>
        </w:rPr>
        <w:t xml:space="preserve">) tells CHARMM to read a sequence of residue topologies from the </w:t>
      </w:r>
      <w:r>
        <w:rPr>
          <w:color w:val="231F20"/>
          <w:spacing w:val="-4"/>
          <w:sz w:val="24"/>
        </w:rPr>
        <w:t xml:space="preserve">RTFs </w:t>
      </w:r>
      <w:r>
        <w:rPr>
          <w:color w:val="231F20"/>
          <w:sz w:val="24"/>
        </w:rPr>
        <w:t xml:space="preserve">previously loaded. </w:t>
      </w:r>
      <w:r>
        <w:rPr>
          <w:color w:val="231F20"/>
          <w:spacing w:val="-10"/>
          <w:sz w:val="24"/>
        </w:rPr>
        <w:t xml:space="preserve">We </w:t>
      </w:r>
      <w:r>
        <w:rPr>
          <w:color w:val="231F20"/>
          <w:sz w:val="24"/>
        </w:rPr>
        <w:t>specify CARD because the sequence is going to be a list of ASCII characters. READ SEQUENCE is always</w:t>
      </w:r>
      <w:r>
        <w:rPr>
          <w:color w:val="231F20"/>
          <w:spacing w:val="-36"/>
          <w:sz w:val="24"/>
        </w:rPr>
        <w:t xml:space="preserve"> </w:t>
      </w:r>
      <w:r>
        <w:rPr>
          <w:color w:val="231F20"/>
          <w:sz w:val="24"/>
        </w:rPr>
        <w:t>fol-</w:t>
      </w:r>
    </w:p>
    <w:p w14:paraId="69FCC167" w14:textId="77777777" w:rsidR="005B4DC3" w:rsidRDefault="005B4DC3">
      <w:pPr>
        <w:spacing w:line="249" w:lineRule="auto"/>
        <w:rPr>
          <w:sz w:val="24"/>
        </w:rPr>
        <w:sectPr w:rsidR="005B4DC3">
          <w:headerReference w:type="default" r:id="rId23"/>
          <w:footerReference w:type="default" r:id="rId24"/>
          <w:pgSz w:w="12240" w:h="15840"/>
          <w:pgMar w:top="520" w:right="960" w:bottom="940" w:left="980" w:header="0" w:footer="759" w:gutter="0"/>
          <w:pgNumType w:start="10"/>
          <w:cols w:space="720"/>
        </w:sectPr>
      </w:pPr>
    </w:p>
    <w:p w14:paraId="69FCC168" w14:textId="77777777" w:rsidR="005B4DC3" w:rsidRDefault="00DD7B46">
      <w:pPr>
        <w:pStyle w:val="BodyText"/>
        <w:spacing w:before="156" w:line="249" w:lineRule="auto"/>
        <w:ind w:left="100" w:right="216"/>
      </w:pPr>
      <w:r>
        <w:rPr>
          <w:color w:val="231F20"/>
        </w:rPr>
        <w:lastRenderedPageBreak/>
        <w:t>lowed by 1) a title (prefaced by asterisks, just like before), 2) the number of residues, and 3) the residue names.</w:t>
      </w:r>
    </w:p>
    <w:p w14:paraId="69FCC169" w14:textId="77777777" w:rsidR="005B4DC3" w:rsidRDefault="005B4DC3">
      <w:pPr>
        <w:pStyle w:val="BodyText"/>
        <w:spacing w:before="1"/>
        <w:rPr>
          <w:sz w:val="25"/>
        </w:rPr>
      </w:pPr>
    </w:p>
    <w:p w14:paraId="69FCC16A" w14:textId="77777777" w:rsidR="005B4DC3" w:rsidRDefault="00DD7B46">
      <w:pPr>
        <w:pStyle w:val="BodyText"/>
        <w:spacing w:before="1" w:line="249" w:lineRule="auto"/>
        <w:ind w:left="100" w:right="216"/>
      </w:pPr>
      <w:r>
        <w:rPr>
          <w:color w:val="231F20"/>
        </w:rPr>
        <w:t xml:space="preserve">Now we’ve primed CHARMM for the next command, GENERATE, which constructs one segment in the </w:t>
      </w:r>
      <w:r>
        <w:rPr>
          <w:b/>
          <w:color w:val="25408F"/>
        </w:rPr>
        <w:t xml:space="preserve">Principle Structure File (PSF) </w:t>
      </w:r>
      <w:r>
        <w:rPr>
          <w:color w:val="231F20"/>
        </w:rPr>
        <w:t>from the residues we specified with READ SEQUENCE. GEN- ERATE must be followed by a name for the segment, which in this case is “PTRP.” A segment is any group of residues. Imagine modeling hemoglobin, for example, which has four separate subunits. Each subunit would be a different segment. Once all 4 segments (monomers) are generated, the PSF would contain the whole protein.  Water and salt segments might be added to create the proper environment.</w:t>
      </w:r>
    </w:p>
    <w:p w14:paraId="69FCC16B" w14:textId="77777777" w:rsidR="005B4DC3" w:rsidRDefault="00DD7B46">
      <w:pPr>
        <w:pStyle w:val="BodyText"/>
        <w:spacing w:before="1" w:line="249" w:lineRule="auto"/>
        <w:ind w:left="100" w:right="189"/>
      </w:pPr>
      <w:r>
        <w:rPr>
          <w:color w:val="231F20"/>
        </w:rPr>
        <w:t>Organic solvent, lipid, DNA, ligand molecules, or sets of such molecules are other common segments. If</w:t>
      </w:r>
      <w:r>
        <w:rPr>
          <w:color w:val="231F20"/>
          <w:spacing w:val="-3"/>
        </w:rPr>
        <w:t xml:space="preserve"> </w:t>
      </w:r>
      <w:r>
        <w:rPr>
          <w:color w:val="231F20"/>
        </w:rPr>
        <w:t>we</w:t>
      </w:r>
      <w:r>
        <w:rPr>
          <w:color w:val="231F20"/>
          <w:spacing w:val="-4"/>
        </w:rPr>
        <w:t xml:space="preserve"> </w:t>
      </w:r>
      <w:r>
        <w:rPr>
          <w:color w:val="231F20"/>
        </w:rPr>
        <w:t>want</w:t>
      </w:r>
      <w:r>
        <w:rPr>
          <w:color w:val="231F20"/>
          <w:spacing w:val="-4"/>
        </w:rPr>
        <w:t xml:space="preserve"> </w:t>
      </w:r>
      <w:r>
        <w:rPr>
          <w:color w:val="231F20"/>
        </w:rPr>
        <w:t>internal</w:t>
      </w:r>
      <w:r>
        <w:rPr>
          <w:color w:val="231F20"/>
          <w:spacing w:val="-3"/>
        </w:rPr>
        <w:t xml:space="preserve"> </w:t>
      </w:r>
      <w:r>
        <w:rPr>
          <w:color w:val="231F20"/>
        </w:rPr>
        <w:t>coordinate</w:t>
      </w:r>
      <w:r>
        <w:rPr>
          <w:color w:val="231F20"/>
          <w:spacing w:val="-3"/>
        </w:rPr>
        <w:t xml:space="preserve"> </w:t>
      </w:r>
      <w:r>
        <w:rPr>
          <w:color w:val="231F20"/>
        </w:rPr>
        <w:t>(IC)</w:t>
      </w:r>
      <w:r>
        <w:rPr>
          <w:color w:val="231F20"/>
          <w:spacing w:val="-3"/>
        </w:rPr>
        <w:t xml:space="preserve"> </w:t>
      </w:r>
      <w:r>
        <w:rPr>
          <w:color w:val="231F20"/>
        </w:rPr>
        <w:t>tables</w:t>
      </w:r>
      <w:r>
        <w:rPr>
          <w:color w:val="231F20"/>
          <w:spacing w:val="-3"/>
        </w:rPr>
        <w:t xml:space="preserve"> </w:t>
      </w:r>
      <w:r>
        <w:rPr>
          <w:color w:val="231F20"/>
        </w:rPr>
        <w:t>set</w:t>
      </w:r>
      <w:r>
        <w:rPr>
          <w:color w:val="231F20"/>
          <w:spacing w:val="-4"/>
        </w:rPr>
        <w:t xml:space="preserve"> </w:t>
      </w:r>
      <w:r>
        <w:rPr>
          <w:color w:val="231F20"/>
        </w:rPr>
        <w:t>up,</w:t>
      </w:r>
      <w:r>
        <w:rPr>
          <w:color w:val="231F20"/>
          <w:spacing w:val="-3"/>
        </w:rPr>
        <w:t xml:space="preserve"> </w:t>
      </w:r>
      <w:r>
        <w:rPr>
          <w:color w:val="231F20"/>
        </w:rPr>
        <w:t>which</w:t>
      </w:r>
      <w:r>
        <w:rPr>
          <w:color w:val="231F20"/>
          <w:spacing w:val="-4"/>
        </w:rPr>
        <w:t xml:space="preserve"> </w:t>
      </w:r>
      <w:r>
        <w:rPr>
          <w:color w:val="231F20"/>
        </w:rPr>
        <w:t>we</w:t>
      </w:r>
      <w:r>
        <w:rPr>
          <w:color w:val="231F20"/>
          <w:spacing w:val="-4"/>
        </w:rPr>
        <w:t xml:space="preserve"> </w:t>
      </w:r>
      <w:r>
        <w:rPr>
          <w:color w:val="231F20"/>
        </w:rPr>
        <w:t>do,</w:t>
      </w:r>
      <w:r>
        <w:rPr>
          <w:color w:val="231F20"/>
          <w:spacing w:val="-3"/>
        </w:rPr>
        <w:t xml:space="preserve"> </w:t>
      </w:r>
      <w:r>
        <w:rPr>
          <w:color w:val="231F20"/>
        </w:rPr>
        <w:t>the</w:t>
      </w:r>
      <w:r>
        <w:rPr>
          <w:color w:val="231F20"/>
          <w:spacing w:val="-3"/>
        </w:rPr>
        <w:t xml:space="preserve"> </w:t>
      </w:r>
      <w:r>
        <w:rPr>
          <w:color w:val="231F20"/>
        </w:rPr>
        <w:t>option</w:t>
      </w:r>
      <w:r>
        <w:rPr>
          <w:color w:val="231F20"/>
          <w:spacing w:val="-3"/>
        </w:rPr>
        <w:t xml:space="preserve"> </w:t>
      </w:r>
      <w:r>
        <w:rPr>
          <w:color w:val="231F20"/>
        </w:rPr>
        <w:t>SETUP</w:t>
      </w:r>
      <w:r>
        <w:rPr>
          <w:color w:val="231F20"/>
          <w:spacing w:val="-12"/>
        </w:rPr>
        <w:t xml:space="preserve"> </w:t>
      </w:r>
      <w:r>
        <w:rPr>
          <w:color w:val="231F20"/>
        </w:rPr>
        <w:t>must</w:t>
      </w:r>
      <w:r>
        <w:rPr>
          <w:color w:val="231F20"/>
          <w:spacing w:val="-3"/>
        </w:rPr>
        <w:t xml:space="preserve"> </w:t>
      </w:r>
      <w:r>
        <w:rPr>
          <w:color w:val="231F20"/>
        </w:rPr>
        <w:t>also</w:t>
      </w:r>
      <w:r>
        <w:rPr>
          <w:color w:val="231F20"/>
          <w:spacing w:val="-3"/>
        </w:rPr>
        <w:t xml:space="preserve"> </w:t>
      </w:r>
      <w:r>
        <w:rPr>
          <w:color w:val="231F20"/>
        </w:rPr>
        <w:t>be</w:t>
      </w:r>
      <w:r>
        <w:rPr>
          <w:color w:val="231F20"/>
          <w:spacing w:val="-3"/>
        </w:rPr>
        <w:t xml:space="preserve"> </w:t>
      </w:r>
      <w:r>
        <w:rPr>
          <w:color w:val="231F20"/>
        </w:rPr>
        <w:t xml:space="preserve">specified after </w:t>
      </w:r>
      <w:r>
        <w:rPr>
          <w:color w:val="231F20"/>
          <w:spacing w:val="-4"/>
        </w:rPr>
        <w:t xml:space="preserve">GENERATE. </w:t>
      </w:r>
      <w:r>
        <w:rPr>
          <w:color w:val="231F20"/>
        </w:rPr>
        <w:t xml:space="preserve">These internal coordinate tables are “empty” until CHARMM reads the IC </w:t>
      </w:r>
      <w:r>
        <w:rPr>
          <w:color w:val="231F20"/>
          <w:spacing w:val="-5"/>
        </w:rPr>
        <w:t xml:space="preserve">PARAM- </w:t>
      </w:r>
      <w:r>
        <w:rPr>
          <w:color w:val="231F20"/>
        </w:rPr>
        <w:t>ETER (</w:t>
      </w:r>
      <w:hyperlink r:id="rId25">
        <w:r>
          <w:rPr>
            <w:color w:val="205E9E"/>
            <w:u w:val="single" w:color="205E9E"/>
          </w:rPr>
          <w:t>intcor.doc</w:t>
        </w:r>
      </w:hyperlink>
      <w:r>
        <w:rPr>
          <w:color w:val="231F20"/>
        </w:rPr>
        <w:t>) command, which fills the IC tables with values from the parameter table which we opened and read in</w:t>
      </w:r>
      <w:r>
        <w:rPr>
          <w:color w:val="231F20"/>
          <w:spacing w:val="-3"/>
        </w:rPr>
        <w:t xml:space="preserve"> </w:t>
      </w:r>
      <w:r>
        <w:rPr>
          <w:color w:val="231F20"/>
        </w:rPr>
        <w:t>2.</w:t>
      </w:r>
    </w:p>
    <w:p w14:paraId="69FCC16C" w14:textId="77777777" w:rsidR="005B4DC3" w:rsidRDefault="005B4DC3">
      <w:pPr>
        <w:pStyle w:val="BodyText"/>
        <w:spacing w:before="1"/>
        <w:rPr>
          <w:sz w:val="25"/>
        </w:rPr>
      </w:pPr>
    </w:p>
    <w:p w14:paraId="69FCC16D" w14:textId="77777777" w:rsidR="005B4DC3" w:rsidRDefault="00DD7B46">
      <w:pPr>
        <w:pStyle w:val="BodyText"/>
        <w:spacing w:line="249" w:lineRule="auto"/>
        <w:ind w:left="100" w:right="183"/>
        <w:jc w:val="both"/>
      </w:pPr>
      <w:r>
        <w:rPr>
          <w:color w:val="231F20"/>
        </w:rPr>
        <w:t>In order to compute the Cartesian coordinates in the next step, the relation of the structure to the origin (0,0,0), must be specified. The IC SEED command places the first atom specified at the origin, the sec- ond on the x axis, and the third in the x-y plane, using bond lengths and bond angles from the IC table.</w:t>
      </w:r>
    </w:p>
    <w:p w14:paraId="69FCC16E" w14:textId="77777777" w:rsidR="005B4DC3" w:rsidRDefault="005B4DC3">
      <w:pPr>
        <w:pStyle w:val="BodyText"/>
        <w:spacing w:before="1"/>
        <w:rPr>
          <w:sz w:val="25"/>
        </w:rPr>
      </w:pPr>
    </w:p>
    <w:p w14:paraId="69FCC16F" w14:textId="77777777" w:rsidR="005B4DC3" w:rsidRDefault="00DD7B46">
      <w:pPr>
        <w:pStyle w:val="BodyText"/>
        <w:spacing w:line="249" w:lineRule="auto"/>
        <w:ind w:left="100" w:right="169"/>
      </w:pPr>
      <w:r>
        <w:rPr>
          <w:color w:val="231F20"/>
        </w:rPr>
        <w:t>IC BUILD computes the Cartesian coordinates from the data in the internal coordinate tables (which we just filled, thanks to IC PARAMETER).</w:t>
      </w:r>
    </w:p>
    <w:p w14:paraId="69FCC170" w14:textId="77777777" w:rsidR="005B4DC3" w:rsidRDefault="005B4DC3">
      <w:pPr>
        <w:pStyle w:val="BodyText"/>
        <w:spacing w:before="1"/>
        <w:rPr>
          <w:sz w:val="25"/>
        </w:rPr>
      </w:pPr>
    </w:p>
    <w:p w14:paraId="69FCC171" w14:textId="77777777" w:rsidR="005B4DC3" w:rsidRDefault="00DD7B46">
      <w:pPr>
        <w:pStyle w:val="BodyText"/>
        <w:spacing w:line="249" w:lineRule="auto"/>
        <w:ind w:left="100" w:right="169"/>
      </w:pPr>
      <w:r>
        <w:rPr>
          <w:color w:val="231F20"/>
        </w:rPr>
        <w:t>Seems like that would be the end of things, except for the cleanup crew in the form of IC PURGE. This command deletes the IC table entries which contain undefined atoms. Remember that each residue in- cludes an amino-terminus and a carboxyl-terminus. Now, connecting these residues with peptide bonds is going to get rid of some hydogens and oxygens, but IC PARAMETER doesn’t know that; it gives us bond and energy information for those extra atoms, too.  IC PURGE gets rid of this junk.</w:t>
      </w:r>
    </w:p>
    <w:p w14:paraId="69FCC172" w14:textId="77777777" w:rsidR="005B4DC3" w:rsidRDefault="005B4DC3">
      <w:pPr>
        <w:pStyle w:val="BodyText"/>
        <w:spacing w:before="1"/>
        <w:rPr>
          <w:sz w:val="25"/>
        </w:rPr>
      </w:pPr>
    </w:p>
    <w:p w14:paraId="69FCC173" w14:textId="77777777" w:rsidR="005B4DC3" w:rsidRDefault="00DD7B46">
      <w:pPr>
        <w:pStyle w:val="BodyText"/>
        <w:spacing w:line="249" w:lineRule="auto"/>
        <w:ind w:left="100" w:right="274"/>
      </w:pPr>
      <w:r>
        <w:rPr>
          <w:color w:val="231F20"/>
        </w:rPr>
        <w:t>Now we want to see the result of our troubles so we ask CHARMM to show us what the IC table looks like, with the command PRINT IC. The information in the IC table is presented in columns labeled:</w:t>
      </w:r>
    </w:p>
    <w:p w14:paraId="69FCC174" w14:textId="77777777" w:rsidR="005B4DC3" w:rsidRDefault="005B4DC3">
      <w:pPr>
        <w:pStyle w:val="BodyText"/>
        <w:spacing w:before="1"/>
        <w:rPr>
          <w:sz w:val="25"/>
        </w:rPr>
      </w:pPr>
    </w:p>
    <w:p w14:paraId="69FCC175" w14:textId="77777777" w:rsidR="005B4DC3" w:rsidRDefault="00DD7B46">
      <w:pPr>
        <w:pStyle w:val="BodyText"/>
        <w:ind w:left="100"/>
      </w:pPr>
      <w:r>
        <w:rPr>
          <w:color w:val="231F20"/>
        </w:rPr>
        <w:t>I   J   K   L   R(I-J or I-K)   T(I-J-K or I-K-J)   PHI   T(J-K-L)  R(K-L)</w:t>
      </w:r>
    </w:p>
    <w:p w14:paraId="69FCC176" w14:textId="77777777" w:rsidR="005B4DC3" w:rsidRDefault="005B4DC3">
      <w:pPr>
        <w:pStyle w:val="BodyText"/>
        <w:rPr>
          <w:sz w:val="26"/>
        </w:rPr>
      </w:pPr>
    </w:p>
    <w:p w14:paraId="69FCC177" w14:textId="77777777" w:rsidR="005B4DC3" w:rsidRDefault="00DD7B46">
      <w:pPr>
        <w:pStyle w:val="BodyText"/>
        <w:spacing w:line="249" w:lineRule="auto"/>
        <w:ind w:left="100" w:right="169"/>
      </w:pPr>
      <w:r>
        <w:rPr>
          <w:color w:val="231F20"/>
        </w:rPr>
        <w:t>where I, J, K, and L are atom names, R stands for bond length, T stands for theta (angle), and PHI is the dihedral angle. If an asterisk (*) is present in front of the third atom name, this indicates an improper dihedral in the “PHI” column and R (I-K) and T (I-K-J) are to be used.</w:t>
      </w:r>
    </w:p>
    <w:p w14:paraId="69FCC178" w14:textId="77777777" w:rsidR="005B4DC3" w:rsidRDefault="005B4DC3">
      <w:pPr>
        <w:pStyle w:val="BodyText"/>
        <w:spacing w:before="1"/>
        <w:rPr>
          <w:sz w:val="25"/>
        </w:rPr>
      </w:pPr>
    </w:p>
    <w:p w14:paraId="69FCC179" w14:textId="77777777" w:rsidR="005B4DC3" w:rsidRDefault="00DD7B46">
      <w:pPr>
        <w:pStyle w:val="BodyText"/>
        <w:spacing w:line="249" w:lineRule="auto"/>
        <w:ind w:left="100" w:right="216"/>
      </w:pPr>
      <w:r>
        <w:rPr>
          <w:color w:val="231F20"/>
        </w:rPr>
        <w:t>The whole set of commands needed to build the PSF for the segment called PTRP and then print the contents of the IC table looks like this:</w:t>
      </w:r>
    </w:p>
    <w:p w14:paraId="69FCC17A" w14:textId="77777777" w:rsidR="005B4DC3" w:rsidRDefault="005B4DC3">
      <w:pPr>
        <w:pStyle w:val="BodyText"/>
        <w:spacing w:before="7"/>
        <w:rPr>
          <w:sz w:val="26"/>
        </w:rPr>
      </w:pPr>
    </w:p>
    <w:p w14:paraId="69FCC17B" w14:textId="77777777" w:rsidR="005B4DC3" w:rsidRDefault="00DD7B46">
      <w:pPr>
        <w:ind w:left="580"/>
        <w:jc w:val="both"/>
        <w:rPr>
          <w:rFonts w:ascii="Courier New"/>
          <w:b/>
        </w:rPr>
      </w:pPr>
      <w:r>
        <w:rPr>
          <w:rFonts w:ascii="Courier New"/>
          <w:b/>
          <w:color w:val="D2232A"/>
        </w:rPr>
        <w:t>READ SEQUENCE CARD</w:t>
      </w:r>
    </w:p>
    <w:p w14:paraId="69FCC17C" w14:textId="77777777" w:rsidR="005B4DC3" w:rsidRDefault="00DD7B46">
      <w:pPr>
        <w:spacing w:before="14"/>
        <w:ind w:left="580"/>
        <w:jc w:val="both"/>
        <w:rPr>
          <w:rFonts w:ascii="Courier New"/>
          <w:b/>
        </w:rPr>
      </w:pPr>
      <w:r>
        <w:rPr>
          <w:rFonts w:ascii="Courier New"/>
          <w:b/>
          <w:color w:val="D2232A"/>
        </w:rPr>
        <w:t>* Sequence for poly-tryptophan</w:t>
      </w:r>
    </w:p>
    <w:p w14:paraId="69FCC17D" w14:textId="77777777" w:rsidR="005B4DC3" w:rsidRDefault="00DD7B46">
      <w:pPr>
        <w:spacing w:before="14" w:line="254" w:lineRule="auto"/>
        <w:ind w:left="580" w:right="9547"/>
        <w:rPr>
          <w:rFonts w:ascii="Courier New"/>
          <w:b/>
        </w:rPr>
      </w:pPr>
      <w:r>
        <w:rPr>
          <w:rFonts w:ascii="Courier New"/>
          <w:b/>
          <w:color w:val="D2232A"/>
        </w:rPr>
        <w:t>* 5</w:t>
      </w:r>
    </w:p>
    <w:p w14:paraId="69FCC17E" w14:textId="77777777" w:rsidR="005B4DC3" w:rsidRDefault="00DD7B46">
      <w:pPr>
        <w:spacing w:line="254" w:lineRule="auto"/>
        <w:ind w:left="580" w:right="7190"/>
        <w:jc w:val="both"/>
        <w:rPr>
          <w:rFonts w:ascii="Courier New"/>
          <w:b/>
        </w:rPr>
      </w:pPr>
      <w:r>
        <w:rPr>
          <w:rFonts w:ascii="Courier New"/>
          <w:b/>
          <w:color w:val="D2232A"/>
        </w:rPr>
        <w:t>TRP TRP TRP TRP TRP GENERATE PTRP SETUP IC PARAMETER</w:t>
      </w:r>
    </w:p>
    <w:p w14:paraId="69FCC17F" w14:textId="77777777" w:rsidR="005B4DC3" w:rsidRDefault="00DD7B46">
      <w:pPr>
        <w:ind w:left="580"/>
        <w:jc w:val="both"/>
        <w:rPr>
          <w:rFonts w:ascii="Courier New"/>
          <w:b/>
        </w:rPr>
      </w:pPr>
      <w:r>
        <w:rPr>
          <w:rFonts w:ascii="Courier New"/>
          <w:b/>
          <w:color w:val="D2232A"/>
        </w:rPr>
        <w:t>IC SEED 1 CA 1 C 2 N</w:t>
      </w:r>
    </w:p>
    <w:p w14:paraId="69FCC180" w14:textId="77777777" w:rsidR="005B4DC3" w:rsidRDefault="005B4DC3">
      <w:pPr>
        <w:jc w:val="both"/>
        <w:rPr>
          <w:rFonts w:ascii="Courier New"/>
        </w:rPr>
        <w:sectPr w:rsidR="005B4DC3">
          <w:headerReference w:type="default" r:id="rId26"/>
          <w:pgSz w:w="12240" w:h="15840"/>
          <w:pgMar w:top="860" w:right="980" w:bottom="940" w:left="980" w:header="601" w:footer="759" w:gutter="0"/>
          <w:cols w:space="720"/>
        </w:sectPr>
      </w:pPr>
    </w:p>
    <w:p w14:paraId="69FCC181" w14:textId="77777777" w:rsidR="005B4DC3" w:rsidRDefault="00DD7B46">
      <w:pPr>
        <w:spacing w:before="170" w:line="254" w:lineRule="auto"/>
        <w:ind w:left="580" w:right="8643"/>
        <w:rPr>
          <w:rFonts w:ascii="Courier New"/>
          <w:b/>
        </w:rPr>
      </w:pPr>
      <w:bookmarkStart w:id="19" w:name="_bookmark12"/>
      <w:bookmarkEnd w:id="19"/>
      <w:r>
        <w:rPr>
          <w:rFonts w:ascii="Courier New"/>
          <w:b/>
          <w:color w:val="D2232A"/>
        </w:rPr>
        <w:lastRenderedPageBreak/>
        <w:t>IC BUILD IC PURGE</w:t>
      </w:r>
    </w:p>
    <w:p w14:paraId="69FCC182" w14:textId="77777777" w:rsidR="005B4DC3" w:rsidRDefault="005B4DC3">
      <w:pPr>
        <w:pStyle w:val="BodyText"/>
        <w:spacing w:before="3"/>
        <w:rPr>
          <w:rFonts w:ascii="Courier New"/>
          <w:b/>
          <w:sz w:val="23"/>
        </w:rPr>
      </w:pPr>
    </w:p>
    <w:p w14:paraId="69FCC183" w14:textId="77777777" w:rsidR="005B4DC3" w:rsidRDefault="00DD7B46">
      <w:pPr>
        <w:ind w:left="580"/>
        <w:rPr>
          <w:rFonts w:ascii="Courier New"/>
          <w:b/>
        </w:rPr>
      </w:pPr>
      <w:r>
        <w:rPr>
          <w:rFonts w:ascii="Courier New"/>
          <w:b/>
          <w:color w:val="D2232A"/>
        </w:rPr>
        <w:t>PRINT IC</w:t>
      </w:r>
    </w:p>
    <w:p w14:paraId="69FCC184" w14:textId="77777777" w:rsidR="005B4DC3" w:rsidRDefault="005B4DC3">
      <w:pPr>
        <w:pStyle w:val="BodyText"/>
        <w:spacing w:before="2"/>
        <w:rPr>
          <w:rFonts w:ascii="Courier New"/>
          <w:b/>
          <w:sz w:val="25"/>
        </w:rPr>
      </w:pPr>
    </w:p>
    <w:p w14:paraId="69FCC185" w14:textId="77777777" w:rsidR="005B4DC3" w:rsidRDefault="00DD7B46">
      <w:pPr>
        <w:pStyle w:val="BodyText"/>
        <w:ind w:left="100"/>
      </w:pPr>
      <w:r>
        <w:rPr>
          <w:color w:val="231F20"/>
        </w:rPr>
        <w:t>(Later, after you execute your CHARMM script, you will come back to this question.)</w:t>
      </w:r>
    </w:p>
    <w:p w14:paraId="69FCC186" w14:textId="77777777" w:rsidR="005B4DC3" w:rsidRDefault="005B4DC3">
      <w:pPr>
        <w:pStyle w:val="BodyText"/>
        <w:rPr>
          <w:sz w:val="26"/>
        </w:rPr>
      </w:pPr>
    </w:p>
    <w:p w14:paraId="69FCC187" w14:textId="77777777" w:rsidR="005B4DC3" w:rsidRDefault="00DD7B46">
      <w:pPr>
        <w:spacing w:before="1" w:line="249" w:lineRule="auto"/>
        <w:ind w:left="580" w:right="675"/>
        <w:rPr>
          <w:i/>
          <w:sz w:val="24"/>
        </w:rPr>
      </w:pPr>
      <w:r>
        <w:rPr>
          <w:i/>
          <w:color w:val="231F20"/>
          <w:sz w:val="24"/>
        </w:rPr>
        <w:t>Question 1: From the contents of the IC table, what is the angle between 1 CG, 1 CD2, and 1 CE2? What is the length of the bond between 4 CD2 and 4 CG? (Clue: is there a bond be- tween those two atoms? If not, why not?)</w:t>
      </w:r>
    </w:p>
    <w:p w14:paraId="69FCC188" w14:textId="77777777" w:rsidR="005B4DC3" w:rsidRDefault="005B4DC3">
      <w:pPr>
        <w:pStyle w:val="BodyText"/>
        <w:spacing w:before="2"/>
        <w:rPr>
          <w:i/>
          <w:sz w:val="25"/>
        </w:rPr>
      </w:pPr>
    </w:p>
    <w:p w14:paraId="69FCC189" w14:textId="77777777" w:rsidR="005B4DC3" w:rsidRDefault="00DD7B46">
      <w:pPr>
        <w:pStyle w:val="ListParagraph"/>
        <w:numPr>
          <w:ilvl w:val="0"/>
          <w:numId w:val="22"/>
        </w:numPr>
        <w:tabs>
          <w:tab w:val="left" w:pos="336"/>
        </w:tabs>
        <w:spacing w:line="249" w:lineRule="auto"/>
        <w:ind w:right="296" w:firstLine="0"/>
        <w:rPr>
          <w:sz w:val="24"/>
        </w:rPr>
      </w:pPr>
      <w:r>
        <w:rPr>
          <w:color w:val="231F20"/>
          <w:spacing w:val="-10"/>
          <w:sz w:val="24"/>
        </w:rPr>
        <w:t xml:space="preserve">We </w:t>
      </w:r>
      <w:r>
        <w:rPr>
          <w:color w:val="231F20"/>
          <w:sz w:val="24"/>
        </w:rPr>
        <w:t xml:space="preserve">said at the outset that we were interested in finding the energy of this peptide. </w:t>
      </w:r>
      <w:r>
        <w:rPr>
          <w:color w:val="231F20"/>
          <w:spacing w:val="-3"/>
          <w:sz w:val="24"/>
        </w:rPr>
        <w:t xml:space="preserve">Typing </w:t>
      </w:r>
      <w:r>
        <w:rPr>
          <w:color w:val="231F20"/>
          <w:sz w:val="24"/>
        </w:rPr>
        <w:t>ENER</w:t>
      </w:r>
      <w:r>
        <w:rPr>
          <w:color w:val="231F20"/>
          <w:spacing w:val="-29"/>
          <w:sz w:val="24"/>
        </w:rPr>
        <w:t xml:space="preserve"> </w:t>
      </w:r>
      <w:r>
        <w:rPr>
          <w:color w:val="231F20"/>
          <w:sz w:val="24"/>
        </w:rPr>
        <w:t>(</w:t>
      </w:r>
      <w:hyperlink r:id="rId27">
        <w:r>
          <w:rPr>
            <w:color w:val="205E9E"/>
            <w:sz w:val="24"/>
            <w:u w:val="single" w:color="205E9E"/>
          </w:rPr>
          <w:t>en-</w:t>
        </w:r>
      </w:hyperlink>
      <w:hyperlink r:id="rId28">
        <w:r>
          <w:rPr>
            <w:color w:val="205E9E"/>
            <w:sz w:val="24"/>
            <w:u w:val="single" w:color="205E9E"/>
          </w:rPr>
          <w:t xml:space="preserve"> </w:t>
        </w:r>
        <w:r>
          <w:rPr>
            <w:color w:val="205E9E"/>
            <w:spacing w:val="-3"/>
            <w:sz w:val="24"/>
            <w:u w:val="single" w:color="205E9E"/>
          </w:rPr>
          <w:t>ergy.doc</w:t>
        </w:r>
      </w:hyperlink>
      <w:r>
        <w:rPr>
          <w:color w:val="231F20"/>
          <w:spacing w:val="-3"/>
          <w:sz w:val="24"/>
        </w:rPr>
        <w:t xml:space="preserve">) </w:t>
      </w:r>
      <w:r>
        <w:rPr>
          <w:color w:val="231F20"/>
          <w:sz w:val="24"/>
        </w:rPr>
        <w:t>will calculate the potential energy -- you will learn how a bit later in the course and we could leave it at that. But an important parameter in calculating energy is the cutoff distance for non-bonded interactions: in other words, how far apart do two atoms have to be before their effect on each other is deemed ‘negligible’ and ignored? The following three commands will compute the potential energy three times, each time with different</w:t>
      </w:r>
      <w:r>
        <w:rPr>
          <w:color w:val="231F20"/>
          <w:spacing w:val="-19"/>
          <w:sz w:val="24"/>
        </w:rPr>
        <w:t xml:space="preserve"> </w:t>
      </w:r>
      <w:r>
        <w:rPr>
          <w:color w:val="231F20"/>
          <w:sz w:val="24"/>
        </w:rPr>
        <w:t>parameters:</w:t>
      </w:r>
    </w:p>
    <w:p w14:paraId="69FCC18A" w14:textId="77777777" w:rsidR="005B4DC3" w:rsidRDefault="005B4DC3">
      <w:pPr>
        <w:pStyle w:val="BodyText"/>
        <w:spacing w:before="7"/>
        <w:rPr>
          <w:sz w:val="26"/>
        </w:rPr>
      </w:pPr>
    </w:p>
    <w:p w14:paraId="69FCC18B" w14:textId="77777777" w:rsidR="005B4DC3" w:rsidRDefault="00DD7B46">
      <w:pPr>
        <w:ind w:left="580"/>
        <w:rPr>
          <w:rFonts w:ascii="Courier New"/>
          <w:b/>
        </w:rPr>
      </w:pPr>
      <w:r>
        <w:rPr>
          <w:rFonts w:ascii="Courier New"/>
          <w:b/>
          <w:color w:val="D2232A"/>
        </w:rPr>
        <w:t>ENER</w:t>
      </w:r>
    </w:p>
    <w:p w14:paraId="69FCC18C" w14:textId="77777777" w:rsidR="005B4DC3" w:rsidRDefault="00DD7B46">
      <w:pPr>
        <w:spacing w:before="14"/>
        <w:ind w:left="580"/>
        <w:rPr>
          <w:rFonts w:ascii="Courier New"/>
          <w:b/>
        </w:rPr>
      </w:pPr>
      <w:r>
        <w:rPr>
          <w:rFonts w:ascii="Courier New"/>
          <w:b/>
          <w:color w:val="D2232A"/>
        </w:rPr>
        <w:t>ENER CUTNB 5.0 CTONNB 4.0 CTOFNB 4.5</w:t>
      </w:r>
    </w:p>
    <w:p w14:paraId="69FCC18D" w14:textId="77777777" w:rsidR="005B4DC3" w:rsidRDefault="00DD7B46">
      <w:pPr>
        <w:spacing w:before="14"/>
        <w:ind w:left="580"/>
        <w:rPr>
          <w:rFonts w:ascii="Courier New"/>
          <w:b/>
        </w:rPr>
      </w:pPr>
      <w:r>
        <w:rPr>
          <w:rFonts w:ascii="Courier New"/>
          <w:b/>
          <w:color w:val="D2232A"/>
        </w:rPr>
        <w:t>ENER CUTNB 8.0 CTONNB 6.5 CTOFNB 7.5</w:t>
      </w:r>
    </w:p>
    <w:p w14:paraId="69FCC18E" w14:textId="77777777" w:rsidR="005B4DC3" w:rsidRDefault="00DD7B46">
      <w:pPr>
        <w:spacing w:before="14"/>
        <w:ind w:left="580"/>
        <w:rPr>
          <w:rFonts w:ascii="Courier New"/>
          <w:b/>
        </w:rPr>
      </w:pPr>
      <w:r>
        <w:rPr>
          <w:rFonts w:ascii="Courier New"/>
          <w:b/>
          <w:color w:val="D2232A"/>
        </w:rPr>
        <w:t>ENER CUTNB 15.0 CTONNB 11.0 CTOFNB 14.0</w:t>
      </w:r>
    </w:p>
    <w:p w14:paraId="69FCC18F" w14:textId="77777777" w:rsidR="005B4DC3" w:rsidRDefault="005B4DC3">
      <w:pPr>
        <w:pStyle w:val="BodyText"/>
        <w:spacing w:before="2"/>
        <w:rPr>
          <w:rFonts w:ascii="Courier New"/>
          <w:b/>
          <w:sz w:val="25"/>
        </w:rPr>
      </w:pPr>
    </w:p>
    <w:p w14:paraId="69FCC190" w14:textId="77777777" w:rsidR="005B4DC3" w:rsidRDefault="00DD7B46">
      <w:pPr>
        <w:pStyle w:val="BodyText"/>
        <w:ind w:left="100"/>
      </w:pPr>
      <w:r>
        <w:rPr>
          <w:color w:val="231F20"/>
        </w:rPr>
        <w:t>In the first line we just type ENER. CHARMM would use the default values.</w:t>
      </w:r>
    </w:p>
    <w:p w14:paraId="69FCC191" w14:textId="77777777" w:rsidR="005B4DC3" w:rsidRDefault="005B4DC3">
      <w:pPr>
        <w:pStyle w:val="BodyText"/>
        <w:rPr>
          <w:sz w:val="26"/>
        </w:rPr>
      </w:pPr>
    </w:p>
    <w:p w14:paraId="69FCC192" w14:textId="77777777" w:rsidR="005B4DC3" w:rsidRDefault="00DD7B46">
      <w:pPr>
        <w:spacing w:before="1" w:line="249" w:lineRule="auto"/>
        <w:ind w:left="580" w:right="743"/>
        <w:jc w:val="both"/>
        <w:rPr>
          <w:i/>
          <w:sz w:val="24"/>
        </w:rPr>
      </w:pPr>
      <w:r>
        <w:rPr>
          <w:i/>
          <w:color w:val="231F20"/>
          <w:sz w:val="24"/>
        </w:rPr>
        <w:t xml:space="preserve">Question 2: </w:t>
      </w:r>
      <w:r>
        <w:rPr>
          <w:i/>
          <w:color w:val="231F20"/>
          <w:spacing w:val="-3"/>
          <w:sz w:val="24"/>
        </w:rPr>
        <w:t xml:space="preserve">From </w:t>
      </w:r>
      <w:r>
        <w:rPr>
          <w:i/>
          <w:color w:val="231F20"/>
          <w:sz w:val="24"/>
        </w:rPr>
        <w:t>the information that follows the ENER commands in your LOG file (see VI and VII), what is the total energy in each case? What is the largest contributor to the</w:t>
      </w:r>
      <w:r>
        <w:rPr>
          <w:i/>
          <w:color w:val="231F20"/>
          <w:spacing w:val="-33"/>
          <w:sz w:val="24"/>
        </w:rPr>
        <w:t xml:space="preserve"> </w:t>
      </w:r>
      <w:r>
        <w:rPr>
          <w:i/>
          <w:color w:val="231F20"/>
          <w:sz w:val="24"/>
        </w:rPr>
        <w:t>energy? (Ignore the “WARNING” messages for</w:t>
      </w:r>
      <w:r>
        <w:rPr>
          <w:i/>
          <w:color w:val="231F20"/>
          <w:spacing w:val="-33"/>
          <w:sz w:val="24"/>
        </w:rPr>
        <w:t xml:space="preserve"> </w:t>
      </w:r>
      <w:r>
        <w:rPr>
          <w:i/>
          <w:color w:val="231F20"/>
          <w:spacing w:val="-4"/>
          <w:sz w:val="24"/>
        </w:rPr>
        <w:t>now.)</w:t>
      </w:r>
    </w:p>
    <w:p w14:paraId="69FCC193" w14:textId="77777777" w:rsidR="005B4DC3" w:rsidRDefault="005B4DC3">
      <w:pPr>
        <w:pStyle w:val="BodyText"/>
        <w:spacing w:before="1"/>
        <w:rPr>
          <w:i/>
          <w:sz w:val="25"/>
        </w:rPr>
      </w:pPr>
    </w:p>
    <w:p w14:paraId="69FCC194" w14:textId="77777777" w:rsidR="005B4DC3" w:rsidRDefault="00DD7B46">
      <w:pPr>
        <w:pStyle w:val="BodyText"/>
        <w:spacing w:before="1" w:line="249" w:lineRule="auto"/>
        <w:ind w:left="100"/>
      </w:pPr>
      <w:r>
        <w:rPr>
          <w:color w:val="231F20"/>
        </w:rPr>
        <w:t>CHARMM potential energy computation depends on the cutoff parameters. The bigger these parameters the more pairs of atoms are included in the computation. But that does NOT necessarily mean a bigger energy (why?).</w:t>
      </w:r>
    </w:p>
    <w:p w14:paraId="69FCC195" w14:textId="77777777" w:rsidR="005B4DC3" w:rsidRDefault="005B4DC3">
      <w:pPr>
        <w:pStyle w:val="BodyText"/>
        <w:spacing w:before="1"/>
        <w:rPr>
          <w:sz w:val="25"/>
        </w:rPr>
      </w:pPr>
    </w:p>
    <w:p w14:paraId="69FCC196" w14:textId="77777777" w:rsidR="005B4DC3" w:rsidRDefault="00DD7B46">
      <w:pPr>
        <w:pStyle w:val="ListParagraph"/>
        <w:numPr>
          <w:ilvl w:val="0"/>
          <w:numId w:val="22"/>
        </w:numPr>
        <w:tabs>
          <w:tab w:val="left" w:pos="340"/>
        </w:tabs>
        <w:spacing w:before="1" w:line="249" w:lineRule="auto"/>
        <w:ind w:right="213" w:firstLine="0"/>
        <w:rPr>
          <w:sz w:val="24"/>
        </w:rPr>
      </w:pPr>
      <w:r>
        <w:rPr>
          <w:color w:val="231F20"/>
          <w:sz w:val="24"/>
        </w:rPr>
        <w:t>“</w:t>
      </w:r>
      <w:r>
        <w:rPr>
          <w:b/>
          <w:color w:val="25408F"/>
          <w:sz w:val="24"/>
        </w:rPr>
        <w:t>Energy minimization</w:t>
      </w:r>
      <w:r>
        <w:rPr>
          <w:color w:val="231F20"/>
          <w:sz w:val="24"/>
        </w:rPr>
        <w:t xml:space="preserve">” and “geometry optimization” are synonymous terms for algorithms that change the coordinates of the peptide (i.e., its shape) to result in a lower potential energy structure. Because we are going to change the coordinates of the peptide, </w:t>
      </w:r>
      <w:r>
        <w:rPr>
          <w:color w:val="231F20"/>
          <w:spacing w:val="-4"/>
          <w:sz w:val="24"/>
        </w:rPr>
        <w:t xml:space="preserve">let’s </w:t>
      </w:r>
      <w:r>
        <w:rPr>
          <w:color w:val="231F20"/>
          <w:sz w:val="24"/>
        </w:rPr>
        <w:t xml:space="preserve">keep a copy of the original struc- ture in the </w:t>
      </w:r>
      <w:r>
        <w:rPr>
          <w:b/>
          <w:color w:val="25408F"/>
          <w:sz w:val="24"/>
        </w:rPr>
        <w:t>comparison set</w:t>
      </w:r>
      <w:r>
        <w:rPr>
          <w:color w:val="231F20"/>
          <w:sz w:val="24"/>
        </w:rPr>
        <w:t>, which is a secondary coordinate file where active coordinates can be kept</w:t>
      </w:r>
      <w:r>
        <w:rPr>
          <w:color w:val="231F20"/>
          <w:spacing w:val="-39"/>
          <w:sz w:val="24"/>
        </w:rPr>
        <w:t xml:space="preserve"> </w:t>
      </w:r>
      <w:r>
        <w:rPr>
          <w:color w:val="231F20"/>
          <w:sz w:val="24"/>
        </w:rPr>
        <w:t>in CHARMM</w:t>
      </w:r>
      <w:r>
        <w:rPr>
          <w:color w:val="231F20"/>
          <w:spacing w:val="-2"/>
          <w:sz w:val="24"/>
        </w:rPr>
        <w:t xml:space="preserve"> </w:t>
      </w:r>
      <w:r>
        <w:rPr>
          <w:color w:val="231F20"/>
          <w:sz w:val="24"/>
        </w:rPr>
        <w:t>(</w:t>
      </w:r>
      <w:hyperlink r:id="rId29">
        <w:r>
          <w:rPr>
            <w:color w:val="205E9E"/>
            <w:sz w:val="24"/>
            <w:u w:val="single" w:color="205E9E"/>
          </w:rPr>
          <w:t>corman.doc</w:t>
        </w:r>
      </w:hyperlink>
      <w:r>
        <w:rPr>
          <w:color w:val="231F20"/>
          <w:sz w:val="24"/>
        </w:rPr>
        <w:t>):</w:t>
      </w:r>
    </w:p>
    <w:p w14:paraId="69FCC197" w14:textId="77777777" w:rsidR="005B4DC3" w:rsidRDefault="005B4DC3">
      <w:pPr>
        <w:pStyle w:val="BodyText"/>
        <w:spacing w:before="7"/>
        <w:rPr>
          <w:sz w:val="26"/>
        </w:rPr>
      </w:pPr>
    </w:p>
    <w:p w14:paraId="69FCC198" w14:textId="77777777" w:rsidR="005B4DC3" w:rsidRDefault="00DD7B46">
      <w:pPr>
        <w:ind w:left="580"/>
        <w:rPr>
          <w:rFonts w:ascii="Courier New"/>
          <w:b/>
        </w:rPr>
      </w:pPr>
      <w:r>
        <w:rPr>
          <w:rFonts w:ascii="Courier New"/>
          <w:b/>
          <w:color w:val="D2232A"/>
        </w:rPr>
        <w:t>COORDINATE COPY COMP</w:t>
      </w:r>
    </w:p>
    <w:p w14:paraId="69FCC199" w14:textId="77777777" w:rsidR="005B4DC3" w:rsidRDefault="005B4DC3">
      <w:pPr>
        <w:pStyle w:val="BodyText"/>
        <w:spacing w:before="2"/>
        <w:rPr>
          <w:rFonts w:ascii="Courier New"/>
          <w:b/>
          <w:sz w:val="25"/>
        </w:rPr>
      </w:pPr>
    </w:p>
    <w:p w14:paraId="69FCC19A" w14:textId="77777777" w:rsidR="005B4DC3" w:rsidRDefault="00DD7B46">
      <w:pPr>
        <w:pStyle w:val="ListParagraph"/>
        <w:numPr>
          <w:ilvl w:val="0"/>
          <w:numId w:val="22"/>
        </w:numPr>
        <w:tabs>
          <w:tab w:val="left" w:pos="340"/>
        </w:tabs>
        <w:ind w:left="340" w:hanging="240"/>
        <w:rPr>
          <w:b/>
          <w:sz w:val="24"/>
        </w:rPr>
      </w:pPr>
      <w:r>
        <w:rPr>
          <w:color w:val="231F20"/>
          <w:sz w:val="24"/>
        </w:rPr>
        <w:t xml:space="preserve">One method of minimization which will be discussed in lectures to come is </w:t>
      </w:r>
      <w:r>
        <w:rPr>
          <w:b/>
          <w:color w:val="25408F"/>
          <w:sz w:val="24"/>
        </w:rPr>
        <w:t>Adopted-Basis</w:t>
      </w:r>
      <w:r>
        <w:rPr>
          <w:b/>
          <w:color w:val="25408F"/>
          <w:spacing w:val="-28"/>
          <w:sz w:val="24"/>
        </w:rPr>
        <w:t xml:space="preserve"> </w:t>
      </w:r>
      <w:r>
        <w:rPr>
          <w:b/>
          <w:color w:val="25408F"/>
          <w:sz w:val="24"/>
        </w:rPr>
        <w:t>New-</w:t>
      </w:r>
    </w:p>
    <w:p w14:paraId="69FCC19B" w14:textId="77777777" w:rsidR="005B4DC3" w:rsidRDefault="00DD7B46">
      <w:pPr>
        <w:pStyle w:val="BodyText"/>
        <w:spacing w:before="11" w:line="249" w:lineRule="auto"/>
        <w:ind w:left="100"/>
      </w:pPr>
      <w:r>
        <w:rPr>
          <w:b/>
          <w:color w:val="25408F"/>
        </w:rPr>
        <w:t xml:space="preserve">ton-Raphson (ABNR) </w:t>
      </w:r>
      <w:r>
        <w:rPr>
          <w:color w:val="231F20"/>
        </w:rPr>
        <w:t>(</w:t>
      </w:r>
      <w:hyperlink r:id="rId30">
        <w:r>
          <w:rPr>
            <w:color w:val="205E9E"/>
            <w:u w:val="single" w:color="205E9E"/>
          </w:rPr>
          <w:t>minimiz.doc</w:t>
        </w:r>
      </w:hyperlink>
      <w:r>
        <w:rPr>
          <w:color w:val="231F20"/>
        </w:rPr>
        <w:t>). The following command instructs CHARMM to perform 25 steps of ABNR minimization on our PTRP:</w:t>
      </w:r>
    </w:p>
    <w:p w14:paraId="69FCC19C" w14:textId="77777777" w:rsidR="005B4DC3" w:rsidRDefault="005B4DC3">
      <w:pPr>
        <w:pStyle w:val="BodyText"/>
        <w:spacing w:before="6"/>
        <w:rPr>
          <w:sz w:val="26"/>
        </w:rPr>
      </w:pPr>
    </w:p>
    <w:p w14:paraId="69FCC19D" w14:textId="77777777" w:rsidR="005B4DC3" w:rsidRDefault="00DD7B46">
      <w:pPr>
        <w:ind w:left="580"/>
        <w:rPr>
          <w:rFonts w:ascii="Courier New"/>
          <w:b/>
        </w:rPr>
      </w:pPr>
      <w:r>
        <w:rPr>
          <w:rFonts w:ascii="Courier New"/>
          <w:b/>
          <w:color w:val="D2232A"/>
        </w:rPr>
        <w:t>MINIMIZE ABNR NSTEP 25 NPRINT 1</w:t>
      </w:r>
    </w:p>
    <w:p w14:paraId="69FCC19E" w14:textId="77777777" w:rsidR="005B4DC3" w:rsidRDefault="005B4DC3">
      <w:pPr>
        <w:rPr>
          <w:rFonts w:ascii="Courier New"/>
        </w:rPr>
        <w:sectPr w:rsidR="005B4DC3">
          <w:pgSz w:w="12240" w:h="15840"/>
          <w:pgMar w:top="860" w:right="960" w:bottom="940" w:left="980" w:header="601" w:footer="759" w:gutter="0"/>
          <w:cols w:space="720"/>
        </w:sectPr>
      </w:pPr>
    </w:p>
    <w:p w14:paraId="69FCC19F" w14:textId="77777777" w:rsidR="005B4DC3" w:rsidRDefault="00DD7B46">
      <w:pPr>
        <w:spacing w:before="156" w:line="249" w:lineRule="auto"/>
        <w:ind w:left="580" w:right="675"/>
        <w:rPr>
          <w:i/>
          <w:sz w:val="24"/>
        </w:rPr>
      </w:pPr>
      <w:bookmarkStart w:id="20" w:name="_bookmark13"/>
      <w:bookmarkEnd w:id="20"/>
      <w:r>
        <w:rPr>
          <w:i/>
          <w:color w:val="231F20"/>
          <w:sz w:val="24"/>
        </w:rPr>
        <w:lastRenderedPageBreak/>
        <w:t>Question 3: Judging from the lines that follow the MINIMIZE command, what does the com- mand “NPRINT” do?</w:t>
      </w:r>
    </w:p>
    <w:p w14:paraId="69FCC1A0" w14:textId="77777777" w:rsidR="005B4DC3" w:rsidRDefault="005B4DC3">
      <w:pPr>
        <w:pStyle w:val="BodyText"/>
        <w:spacing w:before="1"/>
        <w:rPr>
          <w:i/>
          <w:sz w:val="25"/>
        </w:rPr>
      </w:pPr>
    </w:p>
    <w:p w14:paraId="69FCC1A1" w14:textId="77777777" w:rsidR="005B4DC3" w:rsidRDefault="00DD7B46">
      <w:pPr>
        <w:pStyle w:val="ListParagraph"/>
        <w:numPr>
          <w:ilvl w:val="0"/>
          <w:numId w:val="22"/>
        </w:numPr>
        <w:tabs>
          <w:tab w:val="left" w:pos="340"/>
        </w:tabs>
        <w:spacing w:line="249" w:lineRule="auto"/>
        <w:ind w:right="333" w:firstLine="0"/>
        <w:rPr>
          <w:sz w:val="24"/>
        </w:rPr>
      </w:pPr>
      <w:r>
        <w:rPr>
          <w:color w:val="231F20"/>
          <w:sz w:val="24"/>
        </w:rPr>
        <w:t xml:space="preserve">CHARMM has temporarily stored the original coordinates of poly-TRP (in the COMParison coor- dinate set) and the coordinates of the new minimized structure (in the MAIN coordinate set). If we had CHARMM run this script and then finish, both sets of coordinates would be lost, unless we save them to permanent, humanly readable files on disk. </w:t>
      </w:r>
      <w:r>
        <w:rPr>
          <w:color w:val="231F20"/>
          <w:spacing w:val="-9"/>
          <w:sz w:val="24"/>
        </w:rPr>
        <w:t xml:space="preserve">To </w:t>
      </w:r>
      <w:r>
        <w:rPr>
          <w:color w:val="231F20"/>
          <w:sz w:val="24"/>
        </w:rPr>
        <w:t xml:space="preserve">do this we have to start by designating a </w:t>
      </w:r>
      <w:r>
        <w:rPr>
          <w:b/>
          <w:color w:val="25408F"/>
          <w:sz w:val="24"/>
        </w:rPr>
        <w:t xml:space="preserve">FORTRAN logical unit number </w:t>
      </w:r>
      <w:r>
        <w:rPr>
          <w:color w:val="231F20"/>
          <w:sz w:val="24"/>
        </w:rPr>
        <w:t>(</w:t>
      </w:r>
      <w:hyperlink r:id="rId31">
        <w:r>
          <w:rPr>
            <w:color w:val="205E9E"/>
            <w:sz w:val="24"/>
            <w:u w:val="single" w:color="205E9E"/>
          </w:rPr>
          <w:t>miscom.doc</w:t>
        </w:r>
      </w:hyperlink>
      <w:r>
        <w:rPr>
          <w:color w:val="231F20"/>
          <w:sz w:val="24"/>
        </w:rPr>
        <w:t>). This unit number could be any number from 1 – 99, but don’t use 5 or 6. These are standard input (the keyboard) and standard output (the monitor). Don’t use the</w:t>
      </w:r>
      <w:r>
        <w:rPr>
          <w:color w:val="231F20"/>
          <w:spacing w:val="-40"/>
          <w:sz w:val="24"/>
        </w:rPr>
        <w:t xml:space="preserve"> </w:t>
      </w:r>
      <w:r>
        <w:rPr>
          <w:color w:val="231F20"/>
          <w:sz w:val="24"/>
        </w:rPr>
        <w:t>same</w:t>
      </w:r>
    </w:p>
    <w:p w14:paraId="69FCC1A2" w14:textId="77777777" w:rsidR="005B4DC3" w:rsidRDefault="00DD7B46">
      <w:pPr>
        <w:pStyle w:val="BodyText"/>
        <w:spacing w:line="249" w:lineRule="auto"/>
        <w:ind w:left="100" w:right="36"/>
      </w:pPr>
      <w:r>
        <w:rPr>
          <w:color w:val="231F20"/>
        </w:rPr>
        <w:t>unit number twice in a script unless the first unit is closed or you want to write again to the same file. We also specify that the file type will be ASCII, with the keyword CARD. Then we name the file, adding the suffix “.CRD” as we do with any set of coordinates. We haven’t actually saved the coordinates to this file yet; we’ve just named it. To save coordinates to any unit, the command is WRITE COOR, or in the case of coordinates stored in the COMP set, WRITE COOR COMP. Then, just to be neat, we close the unit. If you forget this on occasion, CHARMM’s sub-program RDTITL will do it for you.</w:t>
      </w:r>
    </w:p>
    <w:p w14:paraId="69FCC1A3" w14:textId="77777777" w:rsidR="005B4DC3" w:rsidRDefault="005B4DC3">
      <w:pPr>
        <w:pStyle w:val="BodyText"/>
        <w:spacing w:before="6"/>
        <w:rPr>
          <w:sz w:val="26"/>
        </w:rPr>
      </w:pPr>
    </w:p>
    <w:p w14:paraId="69FCC1A4" w14:textId="77777777" w:rsidR="005B4DC3" w:rsidRDefault="00DD7B46">
      <w:pPr>
        <w:spacing w:line="254" w:lineRule="auto"/>
        <w:ind w:left="580" w:right="4551"/>
        <w:rPr>
          <w:rFonts w:ascii="Courier New" w:hAnsi="Courier New"/>
          <w:b/>
        </w:rPr>
      </w:pPr>
      <w:r>
        <w:rPr>
          <w:rFonts w:ascii="Courier New" w:hAnsi="Courier New"/>
          <w:b/>
          <w:color w:val="D2232A"/>
        </w:rPr>
        <w:t>OPEN WRITE UNIT 10 CARD NAME “ptrp.crd” WRITE COOR COMP UNIT 10 CARD</w:t>
      </w:r>
    </w:p>
    <w:p w14:paraId="69FCC1A5" w14:textId="77777777" w:rsidR="005B4DC3" w:rsidRDefault="00DD7B46">
      <w:pPr>
        <w:ind w:left="580"/>
        <w:rPr>
          <w:rFonts w:ascii="Courier New"/>
          <w:b/>
        </w:rPr>
      </w:pPr>
      <w:r>
        <w:rPr>
          <w:rFonts w:ascii="Courier New"/>
          <w:b/>
          <w:color w:val="D2232A"/>
        </w:rPr>
        <w:t>CLOSE UNIT 10</w:t>
      </w:r>
    </w:p>
    <w:p w14:paraId="69FCC1A6" w14:textId="77777777" w:rsidR="005B4DC3" w:rsidRDefault="005B4DC3">
      <w:pPr>
        <w:pStyle w:val="BodyText"/>
        <w:spacing w:before="7"/>
        <w:rPr>
          <w:rFonts w:ascii="Courier New"/>
          <w:b/>
        </w:rPr>
      </w:pPr>
    </w:p>
    <w:p w14:paraId="69FCC1A7" w14:textId="77777777" w:rsidR="005B4DC3" w:rsidRDefault="00DD7B46">
      <w:pPr>
        <w:spacing w:line="254" w:lineRule="auto"/>
        <w:ind w:left="580" w:right="4155"/>
        <w:rPr>
          <w:rFonts w:ascii="Courier New" w:hAnsi="Courier New"/>
          <w:b/>
        </w:rPr>
      </w:pPr>
      <w:r>
        <w:rPr>
          <w:rFonts w:ascii="Courier New" w:hAnsi="Courier New"/>
          <w:b/>
          <w:color w:val="D2232A"/>
        </w:rPr>
        <w:t>OPEN WRITE UNIT 20 CARD NAME “ptrpmin.crd” WRITE COOR UNIT 20 CARD</w:t>
      </w:r>
    </w:p>
    <w:p w14:paraId="69FCC1A8" w14:textId="77777777" w:rsidR="005B4DC3" w:rsidRDefault="00DD7B46">
      <w:pPr>
        <w:ind w:left="580"/>
        <w:rPr>
          <w:rFonts w:ascii="Courier New"/>
          <w:b/>
        </w:rPr>
      </w:pPr>
      <w:r>
        <w:rPr>
          <w:rFonts w:ascii="Courier New"/>
          <w:b/>
          <w:color w:val="D2232A"/>
        </w:rPr>
        <w:t>CLOSE UNIT 20</w:t>
      </w:r>
    </w:p>
    <w:p w14:paraId="69FCC1A9" w14:textId="77777777" w:rsidR="005B4DC3" w:rsidRDefault="005B4DC3">
      <w:pPr>
        <w:pStyle w:val="BodyText"/>
        <w:spacing w:before="3"/>
        <w:rPr>
          <w:rFonts w:ascii="Courier New"/>
          <w:b/>
          <w:sz w:val="25"/>
        </w:rPr>
      </w:pPr>
    </w:p>
    <w:p w14:paraId="69FCC1AA" w14:textId="77777777" w:rsidR="005B4DC3" w:rsidRDefault="00DD7B46">
      <w:pPr>
        <w:pStyle w:val="BodyText"/>
        <w:spacing w:line="249" w:lineRule="auto"/>
        <w:ind w:left="100" w:right="448"/>
      </w:pPr>
      <w:r>
        <w:rPr>
          <w:color w:val="231F20"/>
        </w:rPr>
        <w:t>How did poly-tryptophan change upon ABNR minimization? To find out we should compare the two coordinate sets, both in Cartesian coordinates and in internal coordinates.</w:t>
      </w:r>
    </w:p>
    <w:p w14:paraId="69FCC1AB" w14:textId="77777777" w:rsidR="005B4DC3" w:rsidRDefault="005B4DC3">
      <w:pPr>
        <w:pStyle w:val="BodyText"/>
        <w:spacing w:before="1"/>
        <w:rPr>
          <w:sz w:val="25"/>
        </w:rPr>
      </w:pPr>
    </w:p>
    <w:p w14:paraId="69FCC1AC" w14:textId="77777777" w:rsidR="005B4DC3" w:rsidRDefault="00DD7B46">
      <w:pPr>
        <w:pStyle w:val="ListParagraph"/>
        <w:numPr>
          <w:ilvl w:val="0"/>
          <w:numId w:val="22"/>
        </w:numPr>
        <w:tabs>
          <w:tab w:val="left" w:pos="336"/>
        </w:tabs>
        <w:spacing w:line="249" w:lineRule="auto"/>
        <w:ind w:right="503" w:firstLine="0"/>
        <w:rPr>
          <w:sz w:val="24"/>
        </w:rPr>
      </w:pPr>
      <w:r>
        <w:rPr>
          <w:color w:val="231F20"/>
          <w:sz w:val="24"/>
        </w:rPr>
        <w:t>The command to calculate the difference between the internal coordinates (preminimization</w:t>
      </w:r>
      <w:r>
        <w:rPr>
          <w:color w:val="231F20"/>
          <w:spacing w:val="-29"/>
          <w:sz w:val="24"/>
        </w:rPr>
        <w:t xml:space="preserve"> </w:t>
      </w:r>
      <w:r>
        <w:rPr>
          <w:color w:val="231F20"/>
          <w:sz w:val="24"/>
        </w:rPr>
        <w:t>minus postminimization) is:</w:t>
      </w:r>
    </w:p>
    <w:p w14:paraId="69FCC1AD" w14:textId="77777777" w:rsidR="005B4DC3" w:rsidRDefault="005B4DC3">
      <w:pPr>
        <w:pStyle w:val="BodyText"/>
        <w:spacing w:before="6"/>
        <w:rPr>
          <w:sz w:val="26"/>
        </w:rPr>
      </w:pPr>
    </w:p>
    <w:p w14:paraId="69FCC1AE" w14:textId="77777777" w:rsidR="005B4DC3" w:rsidRDefault="00DD7B46">
      <w:pPr>
        <w:spacing w:before="1"/>
        <w:ind w:left="580"/>
        <w:rPr>
          <w:rFonts w:ascii="Courier New"/>
          <w:b/>
        </w:rPr>
      </w:pPr>
      <w:r>
        <w:rPr>
          <w:rFonts w:ascii="Courier New"/>
          <w:b/>
          <w:color w:val="D2232A"/>
        </w:rPr>
        <w:t>IC DIFF</w:t>
      </w:r>
    </w:p>
    <w:p w14:paraId="69FCC1AF" w14:textId="77777777" w:rsidR="005B4DC3" w:rsidRDefault="005B4DC3">
      <w:pPr>
        <w:pStyle w:val="BodyText"/>
        <w:spacing w:before="2"/>
        <w:rPr>
          <w:rFonts w:ascii="Courier New"/>
          <w:b/>
          <w:sz w:val="25"/>
        </w:rPr>
      </w:pPr>
    </w:p>
    <w:p w14:paraId="69FCC1B0" w14:textId="77777777" w:rsidR="005B4DC3" w:rsidRDefault="00DD7B46">
      <w:pPr>
        <w:pStyle w:val="BodyText"/>
        <w:spacing w:line="249" w:lineRule="auto"/>
        <w:ind w:left="100"/>
      </w:pPr>
      <w:r>
        <w:rPr>
          <w:color w:val="231F20"/>
        </w:rPr>
        <w:t>The command to calculation the difference between Cartesian coordinates (preminimization minus post- minimization) is:</w:t>
      </w:r>
    </w:p>
    <w:p w14:paraId="69FCC1B1" w14:textId="77777777" w:rsidR="005B4DC3" w:rsidRDefault="005B4DC3">
      <w:pPr>
        <w:pStyle w:val="BodyText"/>
        <w:spacing w:before="6"/>
        <w:rPr>
          <w:sz w:val="26"/>
        </w:rPr>
      </w:pPr>
    </w:p>
    <w:p w14:paraId="69FCC1B2" w14:textId="77777777" w:rsidR="005B4DC3" w:rsidRDefault="00DD7B46">
      <w:pPr>
        <w:ind w:left="580"/>
        <w:rPr>
          <w:rFonts w:ascii="Courier New"/>
          <w:b/>
        </w:rPr>
      </w:pPr>
      <w:r>
        <w:rPr>
          <w:rFonts w:ascii="Courier New"/>
          <w:b/>
          <w:color w:val="D2232A"/>
        </w:rPr>
        <w:t>COOR DIFF</w:t>
      </w:r>
    </w:p>
    <w:p w14:paraId="69FCC1B3" w14:textId="77777777" w:rsidR="005B4DC3" w:rsidRDefault="005B4DC3">
      <w:pPr>
        <w:pStyle w:val="BodyText"/>
        <w:spacing w:before="2"/>
        <w:rPr>
          <w:rFonts w:ascii="Courier New"/>
          <w:b/>
          <w:sz w:val="25"/>
        </w:rPr>
      </w:pPr>
    </w:p>
    <w:p w14:paraId="69FCC1B4" w14:textId="77777777" w:rsidR="005B4DC3" w:rsidRDefault="00DD7B46">
      <w:pPr>
        <w:pStyle w:val="ListParagraph"/>
        <w:numPr>
          <w:ilvl w:val="0"/>
          <w:numId w:val="22"/>
        </w:numPr>
        <w:tabs>
          <w:tab w:val="left" w:pos="340"/>
        </w:tabs>
        <w:spacing w:line="249" w:lineRule="auto"/>
        <w:ind w:right="183" w:firstLine="0"/>
        <w:jc w:val="both"/>
        <w:rPr>
          <w:sz w:val="24"/>
        </w:rPr>
      </w:pPr>
      <w:r>
        <w:rPr>
          <w:color w:val="231F20"/>
          <w:spacing w:val="-5"/>
          <w:sz w:val="24"/>
        </w:rPr>
        <w:t xml:space="preserve">Now, </w:t>
      </w:r>
      <w:r>
        <w:rPr>
          <w:color w:val="231F20"/>
          <w:sz w:val="24"/>
        </w:rPr>
        <w:t>to print out these differences to the log file, we print out the MAIN Cartesian coordinate set and the IC table, just like we did above to print the coordinates themselves. The original coordinates in</w:t>
      </w:r>
      <w:r>
        <w:rPr>
          <w:color w:val="231F20"/>
          <w:spacing w:val="-11"/>
          <w:sz w:val="24"/>
        </w:rPr>
        <w:t xml:space="preserve"> </w:t>
      </w:r>
      <w:r>
        <w:rPr>
          <w:color w:val="231F20"/>
          <w:sz w:val="24"/>
        </w:rPr>
        <w:t>these two tables have all been replaced by differences in the</w:t>
      </w:r>
      <w:r>
        <w:rPr>
          <w:color w:val="231F20"/>
          <w:spacing w:val="-22"/>
          <w:sz w:val="24"/>
        </w:rPr>
        <w:t xml:space="preserve"> </w:t>
      </w:r>
      <w:r>
        <w:rPr>
          <w:color w:val="231F20"/>
          <w:sz w:val="24"/>
        </w:rPr>
        <w:t>coordinates!</w:t>
      </w:r>
    </w:p>
    <w:p w14:paraId="69FCC1B5" w14:textId="77777777" w:rsidR="005B4DC3" w:rsidRDefault="005B4DC3">
      <w:pPr>
        <w:pStyle w:val="BodyText"/>
        <w:spacing w:before="7"/>
        <w:rPr>
          <w:sz w:val="26"/>
        </w:rPr>
      </w:pPr>
    </w:p>
    <w:p w14:paraId="69FCC1B6" w14:textId="77777777" w:rsidR="005B4DC3" w:rsidRDefault="00DD7B46">
      <w:pPr>
        <w:spacing w:line="254" w:lineRule="auto"/>
        <w:ind w:left="580" w:right="8379"/>
        <w:rPr>
          <w:rFonts w:ascii="Courier New"/>
          <w:b/>
        </w:rPr>
      </w:pPr>
      <w:r>
        <w:rPr>
          <w:rFonts w:ascii="Courier New"/>
          <w:b/>
          <w:color w:val="D2232A"/>
        </w:rPr>
        <w:t>PRINT COOR PRINT IC</w:t>
      </w:r>
    </w:p>
    <w:p w14:paraId="69FCC1B7" w14:textId="77777777" w:rsidR="005B4DC3" w:rsidRDefault="005B4DC3">
      <w:pPr>
        <w:pStyle w:val="BodyText"/>
        <w:spacing w:before="10"/>
        <w:rPr>
          <w:rFonts w:ascii="Courier New"/>
          <w:b/>
          <w:sz w:val="23"/>
        </w:rPr>
      </w:pPr>
    </w:p>
    <w:p w14:paraId="69FCC1B8" w14:textId="77777777" w:rsidR="005B4DC3" w:rsidRDefault="00DD7B46">
      <w:pPr>
        <w:spacing w:line="249" w:lineRule="auto"/>
        <w:ind w:left="580" w:right="409"/>
        <w:rPr>
          <w:i/>
          <w:sz w:val="24"/>
        </w:rPr>
      </w:pPr>
      <w:r>
        <w:rPr>
          <w:i/>
          <w:color w:val="231F20"/>
          <w:sz w:val="24"/>
        </w:rPr>
        <w:t>Question 4: Judging from the IC table here and above (before minimization), what changed in the structure?</w:t>
      </w:r>
    </w:p>
    <w:p w14:paraId="69FCC1B9" w14:textId="77777777" w:rsidR="005B4DC3" w:rsidRDefault="005B4DC3">
      <w:pPr>
        <w:spacing w:line="249" w:lineRule="auto"/>
        <w:rPr>
          <w:sz w:val="24"/>
        </w:rPr>
        <w:sectPr w:rsidR="005B4DC3">
          <w:pgSz w:w="12240" w:h="15840"/>
          <w:pgMar w:top="860" w:right="960" w:bottom="940" w:left="980" w:header="601" w:footer="759" w:gutter="0"/>
          <w:cols w:space="720"/>
        </w:sectPr>
      </w:pPr>
    </w:p>
    <w:p w14:paraId="69FCC1BA" w14:textId="77777777" w:rsidR="005B4DC3" w:rsidRDefault="00DD7B46">
      <w:pPr>
        <w:spacing w:before="156" w:line="249" w:lineRule="auto"/>
        <w:ind w:left="580" w:right="675"/>
        <w:rPr>
          <w:i/>
          <w:sz w:val="24"/>
        </w:rPr>
      </w:pPr>
      <w:r>
        <w:rPr>
          <w:i/>
          <w:color w:val="231F20"/>
          <w:sz w:val="24"/>
        </w:rPr>
        <w:lastRenderedPageBreak/>
        <w:t>Question 5: The structure seems to be shrinking, but not much. (To see this, check the change in distance between two atoms on opposite ends of the peptide). Why? (Hint: think about the absence of solvent or other molecules in the environment.)</w:t>
      </w:r>
    </w:p>
    <w:p w14:paraId="69FCC1BB" w14:textId="77777777" w:rsidR="005B4DC3" w:rsidRDefault="005B4DC3">
      <w:pPr>
        <w:pStyle w:val="BodyText"/>
        <w:spacing w:before="1"/>
        <w:rPr>
          <w:i/>
          <w:sz w:val="25"/>
        </w:rPr>
      </w:pPr>
    </w:p>
    <w:p w14:paraId="69FCC1BC" w14:textId="77777777" w:rsidR="005B4DC3" w:rsidRDefault="00DD7B46">
      <w:pPr>
        <w:pStyle w:val="ListParagraph"/>
        <w:numPr>
          <w:ilvl w:val="0"/>
          <w:numId w:val="22"/>
        </w:numPr>
        <w:tabs>
          <w:tab w:val="left" w:pos="460"/>
        </w:tabs>
        <w:ind w:left="460" w:hanging="360"/>
        <w:rPr>
          <w:sz w:val="24"/>
        </w:rPr>
      </w:pPr>
      <w:r>
        <w:rPr>
          <w:color w:val="231F20"/>
          <w:spacing w:val="-3"/>
          <w:sz w:val="24"/>
        </w:rPr>
        <w:t>Finally,</w:t>
      </w:r>
      <w:r>
        <w:rPr>
          <w:color w:val="231F20"/>
          <w:spacing w:val="-5"/>
          <w:sz w:val="24"/>
        </w:rPr>
        <w:t xml:space="preserve"> </w:t>
      </w:r>
      <w:r>
        <w:rPr>
          <w:color w:val="231F20"/>
          <w:sz w:val="24"/>
        </w:rPr>
        <w:t>be</w:t>
      </w:r>
      <w:r>
        <w:rPr>
          <w:color w:val="231F20"/>
          <w:spacing w:val="-5"/>
          <w:sz w:val="24"/>
        </w:rPr>
        <w:t xml:space="preserve"> </w:t>
      </w:r>
      <w:r>
        <w:rPr>
          <w:color w:val="231F20"/>
          <w:sz w:val="24"/>
        </w:rPr>
        <w:t>sure</w:t>
      </w:r>
      <w:r>
        <w:rPr>
          <w:color w:val="231F20"/>
          <w:spacing w:val="-5"/>
          <w:sz w:val="24"/>
        </w:rPr>
        <w:t xml:space="preserve"> </w:t>
      </w:r>
      <w:r>
        <w:rPr>
          <w:color w:val="231F20"/>
          <w:sz w:val="24"/>
        </w:rPr>
        <w:t>to</w:t>
      </w:r>
      <w:r>
        <w:rPr>
          <w:color w:val="231F20"/>
          <w:spacing w:val="-5"/>
          <w:sz w:val="24"/>
        </w:rPr>
        <w:t xml:space="preserve"> </w:t>
      </w:r>
      <w:r>
        <w:rPr>
          <w:color w:val="231F20"/>
          <w:sz w:val="24"/>
        </w:rPr>
        <w:t>tell</w:t>
      </w:r>
      <w:r>
        <w:rPr>
          <w:color w:val="231F20"/>
          <w:spacing w:val="-5"/>
          <w:sz w:val="24"/>
        </w:rPr>
        <w:t xml:space="preserve"> </w:t>
      </w:r>
      <w:r>
        <w:rPr>
          <w:color w:val="231F20"/>
          <w:sz w:val="24"/>
        </w:rPr>
        <w:t>CHARMM</w:t>
      </w:r>
      <w:r>
        <w:rPr>
          <w:color w:val="231F20"/>
          <w:spacing w:val="-5"/>
          <w:sz w:val="24"/>
        </w:rPr>
        <w:t xml:space="preserve"> </w:t>
      </w:r>
      <w:r>
        <w:rPr>
          <w:color w:val="231F20"/>
          <w:sz w:val="24"/>
        </w:rPr>
        <w:t>that</w:t>
      </w:r>
      <w:r>
        <w:rPr>
          <w:color w:val="231F20"/>
          <w:spacing w:val="-5"/>
          <w:sz w:val="24"/>
        </w:rPr>
        <w:t xml:space="preserve"> </w:t>
      </w:r>
      <w:r>
        <w:rPr>
          <w:color w:val="231F20"/>
          <w:sz w:val="24"/>
        </w:rPr>
        <w:t>your</w:t>
      </w:r>
      <w:r>
        <w:rPr>
          <w:color w:val="231F20"/>
          <w:spacing w:val="-5"/>
          <w:sz w:val="24"/>
        </w:rPr>
        <w:t xml:space="preserve"> </w:t>
      </w:r>
      <w:r>
        <w:rPr>
          <w:color w:val="231F20"/>
          <w:sz w:val="24"/>
        </w:rPr>
        <w:t>stream</w:t>
      </w:r>
      <w:r>
        <w:rPr>
          <w:color w:val="231F20"/>
          <w:spacing w:val="-5"/>
          <w:sz w:val="24"/>
        </w:rPr>
        <w:t xml:space="preserve"> </w:t>
      </w:r>
      <w:r>
        <w:rPr>
          <w:color w:val="231F20"/>
          <w:sz w:val="24"/>
        </w:rPr>
        <w:t>file</w:t>
      </w:r>
      <w:r>
        <w:rPr>
          <w:color w:val="231F20"/>
          <w:spacing w:val="-5"/>
          <w:sz w:val="24"/>
        </w:rPr>
        <w:t xml:space="preserve"> </w:t>
      </w:r>
      <w:r>
        <w:rPr>
          <w:color w:val="231F20"/>
          <w:sz w:val="24"/>
        </w:rPr>
        <w:t>is</w:t>
      </w:r>
      <w:r>
        <w:rPr>
          <w:color w:val="231F20"/>
          <w:spacing w:val="-5"/>
          <w:sz w:val="24"/>
        </w:rPr>
        <w:t xml:space="preserve"> </w:t>
      </w:r>
      <w:r>
        <w:rPr>
          <w:color w:val="231F20"/>
          <w:sz w:val="24"/>
        </w:rPr>
        <w:t>finished:</w:t>
      </w:r>
    </w:p>
    <w:p w14:paraId="69FCC1BD" w14:textId="77777777" w:rsidR="005B4DC3" w:rsidRDefault="005B4DC3">
      <w:pPr>
        <w:pStyle w:val="BodyText"/>
        <w:spacing w:before="5"/>
        <w:rPr>
          <w:sz w:val="27"/>
        </w:rPr>
      </w:pPr>
    </w:p>
    <w:p w14:paraId="69FCC1BE" w14:textId="77777777" w:rsidR="005B4DC3" w:rsidRDefault="00DD7B46">
      <w:pPr>
        <w:ind w:left="580"/>
        <w:rPr>
          <w:rFonts w:ascii="Courier New"/>
          <w:b/>
        </w:rPr>
      </w:pPr>
      <w:r>
        <w:rPr>
          <w:rFonts w:ascii="Courier New"/>
          <w:b/>
          <w:color w:val="D2232A"/>
        </w:rPr>
        <w:t>STOP</w:t>
      </w:r>
    </w:p>
    <w:p w14:paraId="69FCC1BF" w14:textId="77777777" w:rsidR="005B4DC3" w:rsidRDefault="005B4DC3">
      <w:pPr>
        <w:pStyle w:val="BodyText"/>
        <w:spacing w:before="1"/>
        <w:rPr>
          <w:rFonts w:ascii="Courier New"/>
          <w:b/>
          <w:sz w:val="25"/>
        </w:rPr>
      </w:pPr>
    </w:p>
    <w:p w14:paraId="69FCC1C0" w14:textId="77777777" w:rsidR="005B4DC3" w:rsidRDefault="00DD7B46">
      <w:pPr>
        <w:pStyle w:val="ListParagraph"/>
        <w:numPr>
          <w:ilvl w:val="0"/>
          <w:numId w:val="22"/>
        </w:numPr>
        <w:tabs>
          <w:tab w:val="left" w:pos="452"/>
        </w:tabs>
        <w:spacing w:before="1"/>
        <w:ind w:left="451" w:hanging="351"/>
        <w:rPr>
          <w:sz w:val="24"/>
        </w:rPr>
      </w:pPr>
      <w:r>
        <w:rPr>
          <w:color w:val="231F20"/>
          <w:sz w:val="24"/>
        </w:rPr>
        <w:t xml:space="preserve">Now save your file and exit vi. </w:t>
      </w:r>
      <w:r>
        <w:rPr>
          <w:color w:val="231F20"/>
          <w:spacing w:val="-10"/>
          <w:sz w:val="24"/>
        </w:rPr>
        <w:t xml:space="preserve">We </w:t>
      </w:r>
      <w:r>
        <w:rPr>
          <w:color w:val="231F20"/>
          <w:sz w:val="24"/>
        </w:rPr>
        <w:t>will next run the script in</w:t>
      </w:r>
      <w:r>
        <w:rPr>
          <w:color w:val="231F20"/>
          <w:spacing w:val="-32"/>
          <w:sz w:val="24"/>
        </w:rPr>
        <w:t xml:space="preserve"> </w:t>
      </w:r>
      <w:r>
        <w:rPr>
          <w:color w:val="231F20"/>
          <w:sz w:val="24"/>
        </w:rPr>
        <w:t>CHARMM.</w:t>
      </w:r>
    </w:p>
    <w:p w14:paraId="69FCC1C1" w14:textId="77777777" w:rsidR="005B4DC3" w:rsidRDefault="005B4DC3">
      <w:pPr>
        <w:pStyle w:val="BodyText"/>
        <w:rPr>
          <w:sz w:val="26"/>
        </w:rPr>
      </w:pPr>
    </w:p>
    <w:p w14:paraId="69FCC1C2" w14:textId="77777777" w:rsidR="005B4DC3" w:rsidRDefault="00DD7B46">
      <w:pPr>
        <w:ind w:left="100"/>
        <w:rPr>
          <w:rFonts w:ascii="Arial"/>
          <w:i/>
          <w:sz w:val="24"/>
        </w:rPr>
      </w:pPr>
      <w:r>
        <w:rPr>
          <w:rFonts w:ascii="Arial"/>
          <w:i/>
          <w:color w:val="25408F"/>
          <w:sz w:val="24"/>
        </w:rPr>
        <w:t>Running scripts</w:t>
      </w:r>
    </w:p>
    <w:p w14:paraId="69FCC1C3" w14:textId="77777777" w:rsidR="005B4DC3" w:rsidRDefault="00DD7B46">
      <w:pPr>
        <w:pStyle w:val="BodyText"/>
        <w:spacing w:before="13" w:line="247" w:lineRule="auto"/>
        <w:ind w:left="100" w:right="62"/>
      </w:pPr>
      <w:r>
        <w:rPr>
          <w:color w:val="231F20"/>
        </w:rPr>
        <w:t xml:space="preserve">To submit a CHARMM script, open the submit.sh file and change the value of “infile” to the name of your script. You can also change the value of “outfile” to the name of the file you will store CHARMM’s log. Save the modified file and return to the shell command line. Now all you have to do to submit your script is type </w:t>
      </w:r>
      <w:r>
        <w:rPr>
          <w:rFonts w:ascii="Courier New" w:hAnsi="Courier New"/>
          <w:b/>
          <w:color w:val="D2232A"/>
          <w:sz w:val="22"/>
        </w:rPr>
        <w:t xml:space="preserve">./submit.sh </w:t>
      </w:r>
      <w:r>
        <w:rPr>
          <w:color w:val="231F20"/>
        </w:rPr>
        <w:t>and push enter. This will submit your job. When CHARMM is done, you will notice that there is a new log file from CHARMM in your working directory.</w:t>
      </w:r>
    </w:p>
    <w:p w14:paraId="69FCC1C4" w14:textId="77777777" w:rsidR="005B4DC3" w:rsidRDefault="005B4DC3">
      <w:pPr>
        <w:pStyle w:val="BodyText"/>
        <w:spacing w:before="4"/>
        <w:rPr>
          <w:sz w:val="25"/>
        </w:rPr>
      </w:pPr>
    </w:p>
    <w:p w14:paraId="69FCC1C5" w14:textId="77777777" w:rsidR="005B4DC3" w:rsidRDefault="00DD7B46">
      <w:pPr>
        <w:pStyle w:val="BodyText"/>
        <w:spacing w:line="249" w:lineRule="auto"/>
        <w:ind w:left="100" w:right="235"/>
      </w:pPr>
      <w:r>
        <w:rPr>
          <w:color w:val="231F20"/>
        </w:rPr>
        <w:t xml:space="preserve">In our stream file, we asked CHARMM to give us some information such as coordinates and energies. These values are recorded in a </w:t>
      </w:r>
      <w:r>
        <w:rPr>
          <w:b/>
          <w:color w:val="25408F"/>
        </w:rPr>
        <w:t>log file</w:t>
      </w:r>
      <w:r>
        <w:rPr>
          <w:color w:val="231F20"/>
        </w:rPr>
        <w:t>. Log files contain not only the information that you requested, but also all the interaction between different subprograms in CHARMM. You’ll recognize your own ptrpmin.str commands showing up as part of these conversations.</w:t>
      </w:r>
    </w:p>
    <w:p w14:paraId="69FCC1C6" w14:textId="77777777" w:rsidR="005B4DC3" w:rsidRDefault="005B4DC3">
      <w:pPr>
        <w:pStyle w:val="BodyText"/>
        <w:spacing w:before="1"/>
        <w:rPr>
          <w:sz w:val="25"/>
        </w:rPr>
      </w:pPr>
    </w:p>
    <w:p w14:paraId="69FCC1C7" w14:textId="77777777" w:rsidR="005B4DC3" w:rsidRDefault="00DD7B46">
      <w:pPr>
        <w:pStyle w:val="BodyText"/>
        <w:ind w:left="100"/>
      </w:pPr>
      <w:r>
        <w:rPr>
          <w:color w:val="231F20"/>
        </w:rPr>
        <w:t>With the log file open, go back and answer questions 1-5, then finish the remaining questions.</w:t>
      </w:r>
    </w:p>
    <w:p w14:paraId="69FCC1C8" w14:textId="77777777" w:rsidR="005B4DC3" w:rsidRDefault="005B4DC3">
      <w:pPr>
        <w:pStyle w:val="BodyText"/>
        <w:rPr>
          <w:sz w:val="26"/>
        </w:rPr>
      </w:pPr>
    </w:p>
    <w:p w14:paraId="69FCC1C9" w14:textId="77777777" w:rsidR="005B4DC3" w:rsidRDefault="00DD7B46">
      <w:pPr>
        <w:spacing w:line="501" w:lineRule="auto"/>
        <w:ind w:left="580"/>
        <w:rPr>
          <w:i/>
          <w:sz w:val="24"/>
        </w:rPr>
      </w:pPr>
      <w:r>
        <w:rPr>
          <w:i/>
          <w:color w:val="231F20"/>
          <w:sz w:val="24"/>
        </w:rPr>
        <w:t>Question 6: What are the components of the energy? Does the system have any kinetic energy? Question 7: What changed in coordinates and potential energies upon minimization of PTRP?</w:t>
      </w:r>
    </w:p>
    <w:p w14:paraId="69FCC1CA" w14:textId="77777777" w:rsidR="005B4DC3" w:rsidRDefault="00DD7B46">
      <w:pPr>
        <w:pStyle w:val="BodyText"/>
        <w:spacing w:before="9" w:line="249" w:lineRule="auto"/>
        <w:ind w:left="100" w:right="208"/>
      </w:pPr>
      <w:r>
        <w:rPr>
          <w:color w:val="231F20"/>
        </w:rPr>
        <w:t>CRD files: Open “ptrp.crd” and “ptrpmin.crd.” Again, if they don’t open, you might try holding ‘Ctrl’ while clicking on the file name. Review the structure of the coordinate files, noting how they compare to the output in the logfile from PRINT COOR and notice how the x, y, and z coordinates changed for a few of the atoms.</w:t>
      </w:r>
    </w:p>
    <w:p w14:paraId="69FCC1CB" w14:textId="77777777" w:rsidR="005B4DC3" w:rsidRDefault="005B4DC3">
      <w:pPr>
        <w:pStyle w:val="BodyText"/>
        <w:spacing w:before="1"/>
        <w:rPr>
          <w:sz w:val="25"/>
        </w:rPr>
      </w:pPr>
    </w:p>
    <w:p w14:paraId="69FCC1CC" w14:textId="77777777" w:rsidR="005B4DC3" w:rsidRDefault="00DD7B46">
      <w:pPr>
        <w:pStyle w:val="BodyText"/>
        <w:ind w:left="100"/>
      </w:pPr>
      <w:r>
        <w:rPr>
          <w:color w:val="231F20"/>
        </w:rPr>
        <w:t>To finish, send an email to your TA containing the answers to the questions in the lab.</w:t>
      </w:r>
    </w:p>
    <w:p w14:paraId="69FCC1CD" w14:textId="77777777" w:rsidR="005B4DC3" w:rsidRDefault="005B4DC3">
      <w:pPr>
        <w:pStyle w:val="BodyText"/>
        <w:spacing w:before="7"/>
      </w:pPr>
    </w:p>
    <w:p w14:paraId="69FCC1CE" w14:textId="77777777" w:rsidR="005B4DC3" w:rsidRDefault="00DD7B46">
      <w:pPr>
        <w:spacing w:line="375" w:lineRule="exact"/>
        <w:ind w:left="100"/>
        <w:rPr>
          <w:i/>
          <w:sz w:val="24"/>
        </w:rPr>
      </w:pPr>
      <w:r>
        <w:rPr>
          <w:noProof/>
          <w:position w:val="-20"/>
        </w:rPr>
        <w:drawing>
          <wp:inline distT="0" distB="0" distL="0" distR="0" wp14:anchorId="69FCCE5D" wp14:editId="69FCCE5E">
            <wp:extent cx="311414" cy="282952"/>
            <wp:effectExtent l="0" t="0" r="0" b="0"/>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3" cstate="print"/>
                    <a:stretch>
                      <a:fillRect/>
                    </a:stretch>
                  </pic:blipFill>
                  <pic:spPr>
                    <a:xfrm>
                      <a:off x="0" y="0"/>
                      <a:ext cx="311414" cy="282952"/>
                    </a:xfrm>
                    <a:prstGeom prst="rect">
                      <a:avLst/>
                    </a:prstGeom>
                  </pic:spPr>
                </pic:pic>
              </a:graphicData>
            </a:graphic>
          </wp:inline>
        </w:drawing>
      </w:r>
      <w:r>
        <w:rPr>
          <w:sz w:val="20"/>
        </w:rPr>
        <w:t xml:space="preserve"> </w:t>
      </w:r>
      <w:r>
        <w:rPr>
          <w:spacing w:val="8"/>
          <w:sz w:val="20"/>
        </w:rPr>
        <w:t xml:space="preserve"> </w:t>
      </w:r>
      <w:r>
        <w:rPr>
          <w:i/>
          <w:color w:val="231F20"/>
          <w:sz w:val="24"/>
        </w:rPr>
        <w:t>This</w:t>
      </w:r>
      <w:r>
        <w:rPr>
          <w:i/>
          <w:color w:val="231F20"/>
          <w:spacing w:val="-5"/>
          <w:sz w:val="24"/>
        </w:rPr>
        <w:t xml:space="preserve"> </w:t>
      </w:r>
      <w:r>
        <w:rPr>
          <w:i/>
          <w:color w:val="231F20"/>
          <w:spacing w:val="-6"/>
          <w:sz w:val="24"/>
        </w:rPr>
        <w:t>isn’t</w:t>
      </w:r>
      <w:r>
        <w:rPr>
          <w:i/>
          <w:color w:val="231F20"/>
          <w:spacing w:val="-4"/>
          <w:sz w:val="24"/>
        </w:rPr>
        <w:t xml:space="preserve"> </w:t>
      </w:r>
      <w:r>
        <w:rPr>
          <w:i/>
          <w:color w:val="231F20"/>
          <w:sz w:val="24"/>
        </w:rPr>
        <w:t>required,</w:t>
      </w:r>
      <w:r>
        <w:rPr>
          <w:i/>
          <w:color w:val="231F20"/>
          <w:spacing w:val="-4"/>
          <w:sz w:val="24"/>
        </w:rPr>
        <w:t xml:space="preserve"> </w:t>
      </w:r>
      <w:r>
        <w:rPr>
          <w:i/>
          <w:color w:val="231F20"/>
          <w:sz w:val="24"/>
        </w:rPr>
        <w:t>but</w:t>
      </w:r>
      <w:r>
        <w:rPr>
          <w:i/>
          <w:color w:val="231F20"/>
          <w:spacing w:val="-4"/>
          <w:sz w:val="24"/>
        </w:rPr>
        <w:t xml:space="preserve"> </w:t>
      </w:r>
      <w:r>
        <w:rPr>
          <w:i/>
          <w:color w:val="231F20"/>
          <w:sz w:val="24"/>
        </w:rPr>
        <w:t>remember</w:t>
      </w:r>
      <w:r>
        <w:rPr>
          <w:i/>
          <w:color w:val="231F20"/>
          <w:spacing w:val="-4"/>
          <w:sz w:val="24"/>
        </w:rPr>
        <w:t xml:space="preserve"> </w:t>
      </w:r>
      <w:r>
        <w:rPr>
          <w:i/>
          <w:color w:val="231F20"/>
          <w:sz w:val="24"/>
        </w:rPr>
        <w:t>how</w:t>
      </w:r>
      <w:r>
        <w:rPr>
          <w:i/>
          <w:color w:val="231F20"/>
          <w:spacing w:val="-4"/>
          <w:sz w:val="24"/>
        </w:rPr>
        <w:t xml:space="preserve"> </w:t>
      </w:r>
      <w:r>
        <w:rPr>
          <w:i/>
          <w:color w:val="231F20"/>
          <w:sz w:val="24"/>
        </w:rPr>
        <w:t>we</w:t>
      </w:r>
      <w:r>
        <w:rPr>
          <w:i/>
          <w:color w:val="231F20"/>
          <w:spacing w:val="-4"/>
          <w:sz w:val="24"/>
        </w:rPr>
        <w:t xml:space="preserve"> </w:t>
      </w:r>
      <w:r>
        <w:rPr>
          <w:i/>
          <w:color w:val="231F20"/>
          <w:sz w:val="24"/>
        </w:rPr>
        <w:t>said</w:t>
      </w:r>
      <w:r>
        <w:rPr>
          <w:i/>
          <w:color w:val="231F20"/>
          <w:spacing w:val="-5"/>
          <w:sz w:val="24"/>
        </w:rPr>
        <w:t xml:space="preserve"> </w:t>
      </w:r>
      <w:r>
        <w:rPr>
          <w:i/>
          <w:color w:val="231F20"/>
          <w:sz w:val="24"/>
        </w:rPr>
        <w:t>CHARMM</w:t>
      </w:r>
      <w:r>
        <w:rPr>
          <w:i/>
          <w:color w:val="231F20"/>
          <w:spacing w:val="-4"/>
          <w:sz w:val="24"/>
        </w:rPr>
        <w:t xml:space="preserve"> </w:t>
      </w:r>
      <w:r>
        <w:rPr>
          <w:i/>
          <w:color w:val="231F20"/>
          <w:sz w:val="24"/>
        </w:rPr>
        <w:t>is</w:t>
      </w:r>
      <w:r>
        <w:rPr>
          <w:i/>
          <w:color w:val="231F20"/>
          <w:spacing w:val="-4"/>
          <w:sz w:val="24"/>
        </w:rPr>
        <w:t xml:space="preserve"> </w:t>
      </w:r>
      <w:r>
        <w:rPr>
          <w:i/>
          <w:color w:val="231F20"/>
          <w:sz w:val="24"/>
        </w:rPr>
        <w:t>a</w:t>
      </w:r>
      <w:r>
        <w:rPr>
          <w:i/>
          <w:color w:val="231F20"/>
          <w:spacing w:val="-4"/>
          <w:sz w:val="24"/>
        </w:rPr>
        <w:t xml:space="preserve"> </w:t>
      </w:r>
      <w:r>
        <w:rPr>
          <w:i/>
          <w:color w:val="231F20"/>
          <w:sz w:val="24"/>
        </w:rPr>
        <w:t>command-line</w:t>
      </w:r>
      <w:r>
        <w:rPr>
          <w:i/>
          <w:color w:val="231F20"/>
          <w:spacing w:val="-4"/>
          <w:sz w:val="24"/>
        </w:rPr>
        <w:t xml:space="preserve"> </w:t>
      </w:r>
      <w:r>
        <w:rPr>
          <w:i/>
          <w:color w:val="231F20"/>
          <w:sz w:val="24"/>
        </w:rPr>
        <w:t>program?</w:t>
      </w:r>
      <w:r>
        <w:rPr>
          <w:i/>
          <w:color w:val="231F20"/>
          <w:spacing w:val="-4"/>
          <w:sz w:val="24"/>
        </w:rPr>
        <w:t xml:space="preserve"> </w:t>
      </w:r>
      <w:r>
        <w:rPr>
          <w:i/>
          <w:color w:val="231F20"/>
          <w:sz w:val="24"/>
        </w:rPr>
        <w:t>If</w:t>
      </w:r>
      <w:r>
        <w:rPr>
          <w:i/>
          <w:color w:val="231F20"/>
          <w:spacing w:val="-4"/>
          <w:sz w:val="24"/>
        </w:rPr>
        <w:t xml:space="preserve"> </w:t>
      </w:r>
      <w:r>
        <w:rPr>
          <w:i/>
          <w:color w:val="231F20"/>
          <w:sz w:val="24"/>
        </w:rPr>
        <w:t>you’re</w:t>
      </w:r>
    </w:p>
    <w:p w14:paraId="69FCC1CF" w14:textId="77777777" w:rsidR="005B4DC3" w:rsidRDefault="00DD7B46">
      <w:pPr>
        <w:spacing w:line="205" w:lineRule="exact"/>
        <w:ind w:left="700"/>
        <w:rPr>
          <w:i/>
          <w:sz w:val="24"/>
        </w:rPr>
      </w:pPr>
      <w:r>
        <w:rPr>
          <w:i/>
          <w:color w:val="231F20"/>
          <w:sz w:val="24"/>
        </w:rPr>
        <w:t>feeling ambitious, you can try out CHARMM on the command line on MaryLou by executing, from</w:t>
      </w:r>
    </w:p>
    <w:p w14:paraId="69FCC1D0" w14:textId="77777777" w:rsidR="005B4DC3" w:rsidRDefault="00DD7B46">
      <w:pPr>
        <w:spacing w:before="12" w:line="289" w:lineRule="exact"/>
        <w:ind w:left="700"/>
        <w:rPr>
          <w:i/>
          <w:sz w:val="24"/>
        </w:rPr>
      </w:pPr>
      <w:r>
        <w:rPr>
          <w:i/>
          <w:color w:val="231F20"/>
          <w:sz w:val="24"/>
        </w:rPr>
        <w:t xml:space="preserve">the Linux command line, </w:t>
      </w:r>
      <w:r>
        <w:rPr>
          <w:rFonts w:ascii="Courier New"/>
          <w:b/>
          <w:color w:val="D2232A"/>
        </w:rPr>
        <w:t>module load charmm</w:t>
      </w:r>
      <w:r>
        <w:rPr>
          <w:rFonts w:ascii="Courier New"/>
          <w:b/>
          <w:color w:val="D2232A"/>
          <w:spacing w:val="-103"/>
        </w:rPr>
        <w:t xml:space="preserve"> </w:t>
      </w:r>
      <w:r>
        <w:rPr>
          <w:i/>
          <w:color w:val="231F20"/>
          <w:sz w:val="24"/>
        </w:rPr>
        <w:t xml:space="preserve">and then </w:t>
      </w:r>
      <w:r>
        <w:rPr>
          <w:rFonts w:ascii="Courier New"/>
          <w:b/>
          <w:color w:val="D2232A"/>
        </w:rPr>
        <w:t>$(which charmm)</w:t>
      </w:r>
      <w:r>
        <w:rPr>
          <w:i/>
          <w:color w:val="231F20"/>
          <w:sz w:val="24"/>
        </w:rPr>
        <w:t xml:space="preserve">. </w:t>
      </w:r>
      <w:r>
        <w:rPr>
          <w:i/>
          <w:color w:val="231F20"/>
          <w:spacing w:val="-8"/>
          <w:sz w:val="24"/>
        </w:rPr>
        <w:t xml:space="preserve">You </w:t>
      </w:r>
      <w:r>
        <w:rPr>
          <w:i/>
          <w:color w:val="231F20"/>
          <w:sz w:val="24"/>
        </w:rPr>
        <w:t>can now</w:t>
      </w:r>
    </w:p>
    <w:p w14:paraId="69FCC1D1" w14:textId="77777777" w:rsidR="005B4DC3" w:rsidRDefault="00DD7B46">
      <w:pPr>
        <w:spacing w:line="275" w:lineRule="exact"/>
        <w:ind w:left="700"/>
        <w:rPr>
          <w:i/>
          <w:sz w:val="24"/>
        </w:rPr>
      </w:pPr>
      <w:r>
        <w:rPr>
          <w:i/>
          <w:color w:val="231F20"/>
          <w:sz w:val="24"/>
        </w:rPr>
        <w:t>perform commands in CHARMM and view output on the fly! (remember to start with a title!)</w:t>
      </w:r>
    </w:p>
    <w:p w14:paraId="69FCC1D2" w14:textId="77777777" w:rsidR="005B4DC3" w:rsidRDefault="005B4DC3">
      <w:pPr>
        <w:spacing w:line="275" w:lineRule="exact"/>
        <w:rPr>
          <w:sz w:val="24"/>
        </w:rPr>
        <w:sectPr w:rsidR="005B4DC3">
          <w:pgSz w:w="12240" w:h="15840"/>
          <w:pgMar w:top="860" w:right="960" w:bottom="940" w:left="980" w:header="601" w:footer="759" w:gutter="0"/>
          <w:cols w:space="720"/>
        </w:sectPr>
      </w:pPr>
    </w:p>
    <w:p w14:paraId="69FCC1D3" w14:textId="77777777" w:rsidR="005B4DC3" w:rsidRDefault="00DD7B46">
      <w:pPr>
        <w:pStyle w:val="Heading1"/>
        <w:spacing w:line="249" w:lineRule="auto"/>
        <w:ind w:left="3225" w:hanging="2174"/>
      </w:pPr>
      <w:bookmarkStart w:id="21" w:name="_bookmark15"/>
      <w:bookmarkStart w:id="22" w:name="Lab_3:_Molecular_Structure_Manipulation"/>
      <w:bookmarkStart w:id="23" w:name="I._Basic_Commands"/>
      <w:bookmarkStart w:id="24" w:name="_bookmark14"/>
      <w:bookmarkEnd w:id="21"/>
      <w:bookmarkEnd w:id="22"/>
      <w:bookmarkEnd w:id="23"/>
      <w:bookmarkEnd w:id="24"/>
      <w:r>
        <w:rPr>
          <w:color w:val="25408F"/>
        </w:rPr>
        <w:lastRenderedPageBreak/>
        <w:t>LAB 3: MOLECULAR STRUCTURE MANIPULATION</w:t>
      </w:r>
    </w:p>
    <w:p w14:paraId="69FCC1D4" w14:textId="77777777" w:rsidR="005B4DC3" w:rsidRDefault="00DD7B46">
      <w:pPr>
        <w:pStyle w:val="BodyText"/>
        <w:spacing w:before="229" w:line="249" w:lineRule="auto"/>
        <w:ind w:left="100"/>
      </w:pPr>
      <w:r>
        <w:rPr>
          <w:color w:val="231F20"/>
        </w:rPr>
        <w:t>The Introduction to CHARMM lab previewed how to create molecules from scratch, using READ SE- QUENCE, GENERATE, and IC PARAMETERS and IC BUILD in CHARMM. Unfortunately, it’s not often that a structure made straight from an RTF is in a biologically relevant form. This lab, as well as others, will teach you how to make a structure ready for simulations and visualization.</w:t>
      </w:r>
    </w:p>
    <w:p w14:paraId="69FCC1D5" w14:textId="77777777" w:rsidR="005B4DC3" w:rsidRDefault="005B4DC3">
      <w:pPr>
        <w:pStyle w:val="BodyText"/>
        <w:spacing w:before="11"/>
        <w:rPr>
          <w:sz w:val="25"/>
        </w:rPr>
      </w:pPr>
    </w:p>
    <w:p w14:paraId="69FCC1D6" w14:textId="77777777" w:rsidR="005B4DC3" w:rsidRDefault="00DD7B46">
      <w:pPr>
        <w:pStyle w:val="Heading3"/>
        <w:numPr>
          <w:ilvl w:val="1"/>
          <w:numId w:val="22"/>
        </w:numPr>
        <w:tabs>
          <w:tab w:val="left" w:pos="4083"/>
        </w:tabs>
        <w:jc w:val="left"/>
      </w:pPr>
      <w:r>
        <w:rPr>
          <w:color w:val="25408F"/>
        </w:rPr>
        <w:t>Basic</w:t>
      </w:r>
      <w:r>
        <w:rPr>
          <w:color w:val="25408F"/>
          <w:spacing w:val="-13"/>
        </w:rPr>
        <w:t xml:space="preserve"> </w:t>
      </w:r>
      <w:r>
        <w:rPr>
          <w:color w:val="25408F"/>
        </w:rPr>
        <w:t>Commands</w:t>
      </w:r>
    </w:p>
    <w:p w14:paraId="69FCC1D7" w14:textId="77777777" w:rsidR="005B4DC3" w:rsidRDefault="005B4DC3">
      <w:pPr>
        <w:pStyle w:val="BodyText"/>
        <w:spacing w:before="6"/>
        <w:rPr>
          <w:rFonts w:ascii="Arial"/>
          <w:b/>
          <w:sz w:val="29"/>
        </w:rPr>
      </w:pPr>
    </w:p>
    <w:p w14:paraId="69FCC1D8" w14:textId="77777777" w:rsidR="005B4DC3" w:rsidRDefault="00DD7B46">
      <w:pPr>
        <w:pStyle w:val="BodyText"/>
        <w:spacing w:line="249" w:lineRule="auto"/>
        <w:ind w:left="100" w:right="247"/>
      </w:pPr>
      <w:r>
        <w:rPr>
          <w:color w:val="231F20"/>
        </w:rPr>
        <w:t xml:space="preserve">As was mentioned in Introduction to CHARMM lab, the language of CHARMM consists of many one- or two-word commands. You already know OPEN, CLOSE, WRITE COOR, and the commands need- ed to build a PSF. In this lab, we take you through a few more of the absolute basics. After you have learned these commands, you can start writing programs in CHARMM. If you ever have any questions about these or any other commands, your first stop should be the CHARMM Command Dictionary or </w:t>
      </w:r>
      <w:hyperlink r:id="rId32">
        <w:r>
          <w:rPr>
            <w:color w:val="231F20"/>
          </w:rPr>
          <w:t>www.charmm.org.</w:t>
        </w:r>
      </w:hyperlink>
    </w:p>
    <w:p w14:paraId="69FCC1D9" w14:textId="77777777" w:rsidR="005B4DC3" w:rsidRDefault="005B4DC3">
      <w:pPr>
        <w:pStyle w:val="BodyText"/>
        <w:rPr>
          <w:sz w:val="25"/>
        </w:rPr>
      </w:pPr>
    </w:p>
    <w:p w14:paraId="69FCC1DA" w14:textId="77777777" w:rsidR="005B4DC3" w:rsidRDefault="00DD7B46">
      <w:pPr>
        <w:ind w:left="100"/>
        <w:rPr>
          <w:rFonts w:ascii="Arial"/>
          <w:i/>
          <w:sz w:val="24"/>
        </w:rPr>
      </w:pPr>
      <w:r>
        <w:rPr>
          <w:rFonts w:ascii="Arial"/>
          <w:i/>
          <w:color w:val="25408F"/>
          <w:sz w:val="24"/>
        </w:rPr>
        <w:t>Wildcards, Selections, and Variables</w:t>
      </w:r>
    </w:p>
    <w:p w14:paraId="69FCC1DB" w14:textId="77777777" w:rsidR="005B4DC3" w:rsidRDefault="00DD7B46">
      <w:pPr>
        <w:pStyle w:val="BodyText"/>
        <w:spacing w:before="13" w:line="249" w:lineRule="auto"/>
        <w:ind w:left="100" w:right="675"/>
      </w:pPr>
      <w:r>
        <w:rPr>
          <w:color w:val="231F20"/>
        </w:rPr>
        <w:t xml:space="preserve">In both UNIX and CHARMM, the asterisk “*” can sometimes be used as a </w:t>
      </w:r>
      <w:r>
        <w:rPr>
          <w:b/>
          <w:color w:val="25408F"/>
        </w:rPr>
        <w:t xml:space="preserve">wildcard </w:t>
      </w:r>
      <w:r>
        <w:rPr>
          <w:color w:val="231F20"/>
        </w:rPr>
        <w:t>to mean “any set of characters.” See the definition of SELECT...END below for an example of the wild card in CHARMM.</w:t>
      </w:r>
    </w:p>
    <w:p w14:paraId="69FCC1DC" w14:textId="77777777" w:rsidR="005B4DC3" w:rsidRDefault="005B4DC3">
      <w:pPr>
        <w:pStyle w:val="BodyText"/>
        <w:spacing w:before="2"/>
        <w:rPr>
          <w:sz w:val="25"/>
        </w:rPr>
      </w:pPr>
    </w:p>
    <w:p w14:paraId="69FCC1DD" w14:textId="77777777" w:rsidR="005B4DC3" w:rsidRDefault="00DD7B46">
      <w:pPr>
        <w:pStyle w:val="BodyText"/>
        <w:spacing w:line="249" w:lineRule="auto"/>
        <w:ind w:left="100"/>
      </w:pPr>
      <w:r>
        <w:rPr>
          <w:color w:val="231F20"/>
        </w:rPr>
        <w:t xml:space="preserve">Imagine having a structure consisting of several segments, but wanting to apply the ENERGY command to only one, or wanting to know the COOR DIFF between only certain atoms in a structure. The set of atoms to which most commands are applied can be shrunk with an atom </w:t>
      </w:r>
      <w:r>
        <w:rPr>
          <w:b/>
          <w:color w:val="25408F"/>
        </w:rPr>
        <w:t xml:space="preserve">selection </w:t>
      </w:r>
      <w:r>
        <w:rPr>
          <w:color w:val="231F20"/>
        </w:rPr>
        <w:t>using the SELECT command (</w:t>
      </w:r>
      <w:hyperlink r:id="rId33">
        <w:r>
          <w:rPr>
            <w:color w:val="205E9E"/>
            <w:u w:val="single" w:color="205E9E"/>
          </w:rPr>
          <w:t>select.doc</w:t>
        </w:r>
      </w:hyperlink>
      <w:r>
        <w:rPr>
          <w:color w:val="231F20"/>
        </w:rPr>
        <w:t>). You can specify the subset by using the keywords ATOMS, SEGID (segment name), ISEG (segment number), RESN (residue name), or another keyword (see the CHARMM Dictio- nary, Volume II, pg. 100 for the whole list). Most often, we use the SELECT ATOM command, which is always followed by 1) the segment ID, 2) the residue ID, 3) the atom name (though the documentation says type), and 4) END. Selections are passed as arguments to various commands within CHARMM. A selection argument of all atoms of a segment called SEG1 for example, would be as follows:</w:t>
      </w:r>
    </w:p>
    <w:p w14:paraId="69FCC1DE" w14:textId="77777777" w:rsidR="005B4DC3" w:rsidRDefault="005B4DC3">
      <w:pPr>
        <w:pStyle w:val="BodyText"/>
        <w:spacing w:before="7"/>
        <w:rPr>
          <w:sz w:val="26"/>
        </w:rPr>
      </w:pPr>
    </w:p>
    <w:p w14:paraId="69FCC1DF" w14:textId="77777777" w:rsidR="005B4DC3" w:rsidRDefault="00DD7B46">
      <w:pPr>
        <w:ind w:left="580"/>
        <w:rPr>
          <w:rFonts w:ascii="Courier New"/>
          <w:b/>
        </w:rPr>
      </w:pPr>
      <w:r>
        <w:rPr>
          <w:rFonts w:ascii="Courier New"/>
          <w:b/>
          <w:color w:val="D2232A"/>
        </w:rPr>
        <w:t>SELECT ATOM SEG1 * * END</w:t>
      </w:r>
    </w:p>
    <w:p w14:paraId="69FCC1E0" w14:textId="77777777" w:rsidR="005B4DC3" w:rsidRDefault="005B4DC3">
      <w:pPr>
        <w:pStyle w:val="BodyText"/>
        <w:spacing w:before="2"/>
        <w:rPr>
          <w:rFonts w:ascii="Courier New"/>
          <w:b/>
          <w:sz w:val="25"/>
        </w:rPr>
      </w:pPr>
    </w:p>
    <w:p w14:paraId="69FCC1E1" w14:textId="77777777" w:rsidR="005B4DC3" w:rsidRDefault="00DD7B46">
      <w:pPr>
        <w:spacing w:line="249" w:lineRule="auto"/>
        <w:ind w:left="700" w:right="83"/>
        <w:rPr>
          <w:i/>
          <w:sz w:val="24"/>
        </w:rPr>
      </w:pPr>
      <w:r>
        <w:rPr>
          <w:noProof/>
        </w:rPr>
        <w:drawing>
          <wp:anchor distT="0" distB="0" distL="0" distR="0" simplePos="0" relativeHeight="1192" behindDoc="0" locked="0" layoutInCell="1" allowOverlap="1" wp14:anchorId="69FCCE5F" wp14:editId="69FCCE60">
            <wp:simplePos x="0" y="0"/>
            <wp:positionH relativeFrom="page">
              <wp:posOffset>685800</wp:posOffset>
            </wp:positionH>
            <wp:positionV relativeFrom="paragraph">
              <wp:posOffset>27984</wp:posOffset>
            </wp:positionV>
            <wp:extent cx="311414" cy="282943"/>
            <wp:effectExtent l="0" t="0" r="0" b="0"/>
            <wp:wrapNone/>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13" cstate="print"/>
                    <a:stretch>
                      <a:fillRect/>
                    </a:stretch>
                  </pic:blipFill>
                  <pic:spPr>
                    <a:xfrm>
                      <a:off x="0" y="0"/>
                      <a:ext cx="311414" cy="282943"/>
                    </a:xfrm>
                    <a:prstGeom prst="rect">
                      <a:avLst/>
                    </a:prstGeom>
                  </pic:spPr>
                </pic:pic>
              </a:graphicData>
            </a:graphic>
          </wp:anchor>
        </w:drawing>
      </w:r>
      <w:r>
        <w:rPr>
          <w:i/>
          <w:color w:val="231F20"/>
          <w:sz w:val="24"/>
        </w:rPr>
        <w:t xml:space="preserve">When two selections </w:t>
      </w:r>
      <w:r>
        <w:rPr>
          <w:i/>
          <w:color w:val="231F20"/>
          <w:spacing w:val="-4"/>
          <w:sz w:val="24"/>
        </w:rPr>
        <w:t xml:space="preserve">are </w:t>
      </w:r>
      <w:r>
        <w:rPr>
          <w:i/>
          <w:color w:val="231F20"/>
          <w:sz w:val="24"/>
        </w:rPr>
        <w:t xml:space="preserve">called </w:t>
      </w:r>
      <w:r>
        <w:rPr>
          <w:i/>
          <w:color w:val="231F20"/>
          <w:spacing w:val="-7"/>
          <w:sz w:val="24"/>
        </w:rPr>
        <w:t xml:space="preserve">for, </w:t>
      </w:r>
      <w:r>
        <w:rPr>
          <w:i/>
          <w:color w:val="231F20"/>
          <w:sz w:val="24"/>
        </w:rPr>
        <w:t xml:space="preserve">the entire SELECT...END command must be repeated twice. </w:t>
      </w:r>
      <w:r>
        <w:rPr>
          <w:i/>
          <w:color w:val="231F20"/>
          <w:spacing w:val="-12"/>
          <w:sz w:val="24"/>
        </w:rPr>
        <w:t xml:space="preserve">To </w:t>
      </w:r>
      <w:r>
        <w:rPr>
          <w:i/>
          <w:color w:val="231F20"/>
          <w:sz w:val="24"/>
        </w:rPr>
        <w:t xml:space="preserve">select all atoms of the first residue of SEG1 for the first selection, and second residue of SEG1 for the second selection, the command would be SELECT </w:t>
      </w:r>
      <w:r>
        <w:rPr>
          <w:i/>
          <w:color w:val="231F20"/>
          <w:spacing w:val="-4"/>
          <w:sz w:val="24"/>
        </w:rPr>
        <w:t xml:space="preserve">ATOM </w:t>
      </w:r>
      <w:r>
        <w:rPr>
          <w:i/>
          <w:color w:val="231F20"/>
          <w:sz w:val="24"/>
        </w:rPr>
        <w:t xml:space="preserve">SEG1 1 * END SELECT </w:t>
      </w:r>
      <w:r>
        <w:rPr>
          <w:i/>
          <w:color w:val="231F20"/>
          <w:spacing w:val="-4"/>
          <w:sz w:val="24"/>
        </w:rPr>
        <w:t xml:space="preserve">ATOM </w:t>
      </w:r>
      <w:r>
        <w:rPr>
          <w:i/>
          <w:color w:val="231F20"/>
          <w:sz w:val="24"/>
        </w:rPr>
        <w:t>SEG1 2 * END.</w:t>
      </w:r>
    </w:p>
    <w:p w14:paraId="69FCC1E2" w14:textId="77777777" w:rsidR="005B4DC3" w:rsidRDefault="005B4DC3">
      <w:pPr>
        <w:pStyle w:val="BodyText"/>
        <w:spacing w:before="1"/>
        <w:rPr>
          <w:i/>
          <w:sz w:val="25"/>
        </w:rPr>
      </w:pPr>
    </w:p>
    <w:p w14:paraId="69FCC1E3" w14:textId="77777777" w:rsidR="005B4DC3" w:rsidRDefault="00DD7B46">
      <w:pPr>
        <w:pStyle w:val="BodyText"/>
        <w:spacing w:line="249" w:lineRule="auto"/>
        <w:ind w:left="100" w:right="136"/>
      </w:pPr>
      <w:r>
        <w:rPr>
          <w:color w:val="231F20"/>
        </w:rPr>
        <w:t xml:space="preserve">There will be occasions when you will need to use a </w:t>
      </w:r>
      <w:r>
        <w:rPr>
          <w:b/>
          <w:color w:val="25408F"/>
        </w:rPr>
        <w:t xml:space="preserve">variable </w:t>
      </w:r>
      <w:r>
        <w:rPr>
          <w:color w:val="231F20"/>
        </w:rPr>
        <w:t>in a CHARMM script. The SET com- mand assigns a value to a variable. For instance, “SET dist 15.3” gives the variable named “dist” a value of 15.3. When you wish to use the value of a variable where CHARMM is expecting a number, you use the variable with a “@” sign in front of it. CHARMM then reads the command containing the variable, as though it contained the value of that variable. An example of this is demonstrated in the following sequence of commands:</w:t>
      </w:r>
    </w:p>
    <w:p w14:paraId="69FCC1E4" w14:textId="77777777" w:rsidR="005B4DC3" w:rsidRDefault="005B4DC3">
      <w:pPr>
        <w:spacing w:line="249" w:lineRule="auto"/>
        <w:sectPr w:rsidR="005B4DC3">
          <w:headerReference w:type="default" r:id="rId34"/>
          <w:pgSz w:w="12240" w:h="15840"/>
          <w:pgMar w:top="860" w:right="960" w:bottom="940" w:left="980" w:header="601" w:footer="759" w:gutter="0"/>
          <w:cols w:space="720"/>
        </w:sectPr>
      </w:pPr>
    </w:p>
    <w:p w14:paraId="69FCC1E5" w14:textId="77777777" w:rsidR="005B4DC3" w:rsidRDefault="00DD7B46">
      <w:pPr>
        <w:spacing w:before="170"/>
        <w:ind w:left="580"/>
        <w:jc w:val="both"/>
        <w:rPr>
          <w:rFonts w:ascii="Courier New"/>
          <w:b/>
        </w:rPr>
      </w:pPr>
      <w:bookmarkStart w:id="25" w:name="_bookmark16"/>
      <w:bookmarkEnd w:id="25"/>
      <w:r>
        <w:rPr>
          <w:rFonts w:ascii="Courier New"/>
          <w:b/>
          <w:color w:val="D2232A"/>
        </w:rPr>
        <w:lastRenderedPageBreak/>
        <w:t>SET unlucky 13</w:t>
      </w:r>
    </w:p>
    <w:p w14:paraId="69FCC1E6" w14:textId="77777777" w:rsidR="005B4DC3" w:rsidRDefault="00DD7B46">
      <w:pPr>
        <w:spacing w:before="15"/>
        <w:ind w:left="580"/>
        <w:jc w:val="both"/>
        <w:rPr>
          <w:rFonts w:ascii="Courier New" w:hAnsi="Courier New"/>
          <w:b/>
        </w:rPr>
      </w:pPr>
      <w:r>
        <w:rPr>
          <w:rFonts w:ascii="Courier New" w:hAnsi="Courier New"/>
          <w:b/>
          <w:color w:val="D2232A"/>
        </w:rPr>
        <w:t>OPEN READ UNIT 10 CARD NAME</w:t>
      </w:r>
      <w:hyperlink r:id="rId35">
        <w:r>
          <w:rPr>
            <w:rFonts w:ascii="Courier New" w:hAnsi="Courier New"/>
            <w:b/>
            <w:color w:val="D2232A"/>
          </w:rPr>
          <w:t xml:space="preserve"> “SPIFFY@unlucky.CRD”</w:t>
        </w:r>
      </w:hyperlink>
    </w:p>
    <w:p w14:paraId="69FCC1E7" w14:textId="77777777" w:rsidR="005B4DC3" w:rsidRDefault="005B4DC3">
      <w:pPr>
        <w:pStyle w:val="BodyText"/>
        <w:spacing w:before="2"/>
        <w:rPr>
          <w:rFonts w:ascii="Courier New"/>
          <w:b/>
          <w:sz w:val="25"/>
        </w:rPr>
      </w:pPr>
    </w:p>
    <w:p w14:paraId="69FCC1E8" w14:textId="77777777" w:rsidR="005B4DC3" w:rsidRDefault="00DD7B46">
      <w:pPr>
        <w:pStyle w:val="BodyText"/>
        <w:ind w:left="100"/>
      </w:pPr>
      <w:r>
        <w:rPr>
          <w:color w:val="231F20"/>
        </w:rPr>
        <w:t>The second command will be interpreted by CHARMM as:</w:t>
      </w:r>
    </w:p>
    <w:p w14:paraId="69FCC1E9" w14:textId="77777777" w:rsidR="005B4DC3" w:rsidRDefault="005B4DC3">
      <w:pPr>
        <w:pStyle w:val="BodyText"/>
        <w:spacing w:before="5"/>
        <w:rPr>
          <w:sz w:val="27"/>
        </w:rPr>
      </w:pPr>
    </w:p>
    <w:p w14:paraId="69FCC1EA" w14:textId="77777777" w:rsidR="005B4DC3" w:rsidRDefault="00DD7B46">
      <w:pPr>
        <w:ind w:left="580"/>
        <w:jc w:val="both"/>
        <w:rPr>
          <w:rFonts w:ascii="Courier New" w:hAnsi="Courier New"/>
          <w:b/>
        </w:rPr>
      </w:pPr>
      <w:r>
        <w:rPr>
          <w:rFonts w:ascii="Courier New" w:hAnsi="Courier New"/>
          <w:b/>
          <w:color w:val="D2232A"/>
        </w:rPr>
        <w:t>OPEN READ UNIT 10 CARD NAME “SPIFFY13.CRD”</w:t>
      </w:r>
    </w:p>
    <w:p w14:paraId="69FCC1EB" w14:textId="77777777" w:rsidR="005B4DC3" w:rsidRDefault="005B4DC3">
      <w:pPr>
        <w:pStyle w:val="BodyText"/>
        <w:spacing w:before="1"/>
        <w:rPr>
          <w:rFonts w:ascii="Courier New"/>
          <w:b/>
          <w:sz w:val="25"/>
        </w:rPr>
      </w:pPr>
    </w:p>
    <w:p w14:paraId="69FCC1EC" w14:textId="77777777" w:rsidR="005B4DC3" w:rsidRDefault="00DD7B46">
      <w:pPr>
        <w:pStyle w:val="BodyText"/>
        <w:spacing w:before="1" w:line="289" w:lineRule="exact"/>
        <w:ind w:left="100"/>
        <w:rPr>
          <w:rFonts w:ascii="Courier New"/>
          <w:b/>
          <w:sz w:val="22"/>
        </w:rPr>
      </w:pPr>
      <w:r>
        <w:rPr>
          <w:color w:val="231F20"/>
        </w:rPr>
        <w:t xml:space="preserve">Variables can also be SET to the values of other internal CHARMM variables.  For example, </w:t>
      </w:r>
      <w:r>
        <w:rPr>
          <w:rFonts w:ascii="Courier New"/>
          <w:b/>
          <w:color w:val="D2232A"/>
          <w:sz w:val="22"/>
        </w:rPr>
        <w:t>SET TEMP</w:t>
      </w:r>
    </w:p>
    <w:p w14:paraId="69FCC1ED" w14:textId="77777777" w:rsidR="005B4DC3" w:rsidRDefault="00DD7B46">
      <w:pPr>
        <w:pStyle w:val="BodyText"/>
        <w:spacing w:before="2" w:line="237" w:lineRule="auto"/>
        <w:ind w:left="100"/>
      </w:pPr>
      <w:r>
        <w:rPr>
          <w:rFonts w:ascii="Courier New" w:hAnsi="Courier New"/>
          <w:b/>
          <w:color w:val="D2232A"/>
          <w:sz w:val="22"/>
        </w:rPr>
        <w:t>?ENER</w:t>
      </w:r>
      <w:r>
        <w:rPr>
          <w:rFonts w:ascii="Courier New" w:hAnsi="Courier New"/>
          <w:b/>
          <w:color w:val="D2232A"/>
          <w:spacing w:val="-57"/>
          <w:sz w:val="22"/>
        </w:rPr>
        <w:t xml:space="preserve"> </w:t>
      </w:r>
      <w:r>
        <w:rPr>
          <w:color w:val="231F20"/>
        </w:rPr>
        <w:t xml:space="preserve">would set the variable “TEMP” to the total potential energy computed most recently. The com- mand </w:t>
      </w:r>
      <w:r>
        <w:rPr>
          <w:rFonts w:ascii="Courier New" w:hAnsi="Courier New"/>
          <w:b/>
          <w:color w:val="D2232A"/>
          <w:sz w:val="22"/>
        </w:rPr>
        <w:t xml:space="preserve">SET TEMP MINIMIZED </w:t>
      </w:r>
      <w:r>
        <w:rPr>
          <w:color w:val="231F20"/>
        </w:rPr>
        <w:t>would set the variable “TEMP” to contain the word (or string, for you programmers) “MINIMIZED.”</w:t>
      </w:r>
    </w:p>
    <w:p w14:paraId="69FCC1EE" w14:textId="77777777" w:rsidR="005B4DC3" w:rsidRDefault="005B4DC3">
      <w:pPr>
        <w:pStyle w:val="BodyText"/>
        <w:spacing w:before="1"/>
        <w:rPr>
          <w:sz w:val="26"/>
        </w:rPr>
      </w:pPr>
    </w:p>
    <w:p w14:paraId="69FCC1EF" w14:textId="77777777" w:rsidR="005B4DC3" w:rsidRDefault="00DD7B46">
      <w:pPr>
        <w:pStyle w:val="BodyText"/>
        <w:spacing w:line="249" w:lineRule="auto"/>
        <w:ind w:left="100" w:right="224"/>
        <w:jc w:val="both"/>
      </w:pPr>
      <w:r>
        <w:rPr>
          <w:color w:val="231F20"/>
        </w:rPr>
        <w:t>You can manipulate the values stored in variables using INCR and DECR. The syntax for both of them is the command (INCR or DECR), the variable name, and the amount to add or subtract. The following command will add 10 to the value stored in number so that the final value of “number” is 10:</w:t>
      </w:r>
    </w:p>
    <w:p w14:paraId="69FCC1F0" w14:textId="77777777" w:rsidR="005B4DC3" w:rsidRDefault="005B4DC3">
      <w:pPr>
        <w:pStyle w:val="BodyText"/>
        <w:spacing w:before="7"/>
        <w:rPr>
          <w:sz w:val="26"/>
        </w:rPr>
      </w:pPr>
    </w:p>
    <w:p w14:paraId="69FCC1F1" w14:textId="77777777" w:rsidR="005B4DC3" w:rsidRDefault="00DD7B46">
      <w:pPr>
        <w:ind w:left="580"/>
        <w:jc w:val="both"/>
        <w:rPr>
          <w:rFonts w:ascii="Courier New"/>
          <w:b/>
        </w:rPr>
      </w:pPr>
      <w:r>
        <w:rPr>
          <w:rFonts w:ascii="Courier New"/>
          <w:b/>
          <w:color w:val="D2232A"/>
        </w:rPr>
        <w:t>SET number 0</w:t>
      </w:r>
    </w:p>
    <w:p w14:paraId="69FCC1F2" w14:textId="77777777" w:rsidR="005B4DC3" w:rsidRDefault="00DD7B46">
      <w:pPr>
        <w:spacing w:before="14"/>
        <w:ind w:left="580"/>
        <w:jc w:val="both"/>
        <w:rPr>
          <w:rFonts w:ascii="Courier New"/>
          <w:b/>
        </w:rPr>
      </w:pPr>
      <w:r>
        <w:rPr>
          <w:rFonts w:ascii="Courier New"/>
          <w:b/>
          <w:color w:val="D2232A"/>
        </w:rPr>
        <w:t>INCR number 10</w:t>
      </w:r>
    </w:p>
    <w:p w14:paraId="69FCC1F3" w14:textId="77777777" w:rsidR="005B4DC3" w:rsidRDefault="005B4DC3">
      <w:pPr>
        <w:pStyle w:val="BodyText"/>
        <w:spacing w:before="2"/>
        <w:rPr>
          <w:rFonts w:ascii="Courier New"/>
          <w:b/>
          <w:sz w:val="25"/>
        </w:rPr>
      </w:pPr>
    </w:p>
    <w:p w14:paraId="69FCC1F4" w14:textId="77777777" w:rsidR="005B4DC3" w:rsidRDefault="00DD7B46">
      <w:pPr>
        <w:pStyle w:val="BodyText"/>
        <w:spacing w:line="249" w:lineRule="auto"/>
        <w:ind w:left="100" w:right="235"/>
      </w:pPr>
      <w:r>
        <w:rPr>
          <w:color w:val="231F20"/>
        </w:rPr>
        <w:t>Charmm also supports referencing variables in an array-like fashion. For example, if you set a variable with a constant prefix and integer suffix, you can access various variable values later using an “@” in front of the variable name prefix followed by “@@” and the array index you wish to access. Here is an example:</w:t>
      </w:r>
    </w:p>
    <w:p w14:paraId="69FCC1F5" w14:textId="77777777" w:rsidR="005B4DC3" w:rsidRDefault="005B4DC3">
      <w:pPr>
        <w:pStyle w:val="BodyText"/>
        <w:spacing w:before="7"/>
        <w:rPr>
          <w:sz w:val="26"/>
        </w:rPr>
      </w:pPr>
    </w:p>
    <w:p w14:paraId="69FCC1F6" w14:textId="77777777" w:rsidR="005B4DC3" w:rsidRDefault="00DD7B46">
      <w:pPr>
        <w:spacing w:line="254" w:lineRule="auto"/>
        <w:ind w:left="580" w:right="7606"/>
        <w:jc w:val="both"/>
        <w:rPr>
          <w:rFonts w:ascii="Courier New"/>
          <w:b/>
        </w:rPr>
      </w:pPr>
      <w:r>
        <w:rPr>
          <w:rFonts w:ascii="Courier New"/>
          <w:b/>
          <w:color w:val="D2232A"/>
        </w:rPr>
        <w:t>SET segName1 M2A SET segName2 M2B SET segName3 M2C SET segName4 M2D SET index 3</w:t>
      </w:r>
    </w:p>
    <w:p w14:paraId="69FCC1F7" w14:textId="77777777" w:rsidR="005B4DC3" w:rsidRDefault="00DD7B46">
      <w:pPr>
        <w:ind w:left="580"/>
        <w:jc w:val="both"/>
        <w:rPr>
          <w:rFonts w:ascii="Courier New"/>
          <w:b/>
        </w:rPr>
      </w:pPr>
      <w:r>
        <w:rPr>
          <w:rFonts w:ascii="Courier New"/>
          <w:b/>
          <w:color w:val="D2232A"/>
        </w:rPr>
        <w:t>SET newVariable @segName@@index</w:t>
      </w:r>
    </w:p>
    <w:p w14:paraId="69FCC1F8" w14:textId="77777777" w:rsidR="005B4DC3" w:rsidRDefault="005B4DC3">
      <w:pPr>
        <w:pStyle w:val="BodyText"/>
        <w:spacing w:before="3"/>
        <w:rPr>
          <w:rFonts w:ascii="Courier New"/>
          <w:b/>
          <w:sz w:val="25"/>
        </w:rPr>
      </w:pPr>
    </w:p>
    <w:p w14:paraId="69FCC1F9" w14:textId="77777777" w:rsidR="005B4DC3" w:rsidRDefault="00DD7B46">
      <w:pPr>
        <w:pStyle w:val="BodyText"/>
        <w:spacing w:line="249" w:lineRule="auto"/>
        <w:ind w:left="100" w:right="235"/>
      </w:pPr>
      <w:r>
        <w:rPr>
          <w:color w:val="231F20"/>
        </w:rPr>
        <w:t>In the above example, four sequential variables with the prefix “segName” are set to four different strings. To access the third string in the sequence, or array, of variables, a variable “index” is set to “3” and then “newVariable” is set to the value of the third variable in the array, “M2C” by passing “@seg- Name@@index.”</w:t>
      </w:r>
    </w:p>
    <w:p w14:paraId="69FCC1FA" w14:textId="77777777" w:rsidR="005B4DC3" w:rsidRDefault="005B4DC3">
      <w:pPr>
        <w:pStyle w:val="BodyText"/>
        <w:rPr>
          <w:sz w:val="25"/>
        </w:rPr>
      </w:pPr>
    </w:p>
    <w:p w14:paraId="69FCC1FB" w14:textId="77777777" w:rsidR="005B4DC3" w:rsidRDefault="00DD7B46">
      <w:pPr>
        <w:ind w:left="100"/>
        <w:rPr>
          <w:rFonts w:ascii="Arial"/>
          <w:i/>
          <w:sz w:val="24"/>
        </w:rPr>
      </w:pPr>
      <w:r>
        <w:rPr>
          <w:rFonts w:ascii="Arial"/>
          <w:i/>
          <w:color w:val="25408F"/>
          <w:sz w:val="24"/>
        </w:rPr>
        <w:t>Conditional statements</w:t>
      </w:r>
    </w:p>
    <w:p w14:paraId="69FCC1FC" w14:textId="77777777" w:rsidR="005B4DC3" w:rsidRDefault="00DD7B46">
      <w:pPr>
        <w:pStyle w:val="BodyText"/>
        <w:spacing w:before="12" w:line="249" w:lineRule="auto"/>
        <w:ind w:left="100" w:right="601"/>
      </w:pPr>
      <w:r>
        <w:rPr>
          <w:color w:val="231F20"/>
        </w:rPr>
        <w:t xml:space="preserve">Often </w:t>
      </w:r>
      <w:r>
        <w:rPr>
          <w:b/>
          <w:color w:val="25408F"/>
        </w:rPr>
        <w:t xml:space="preserve">conditional statements </w:t>
      </w:r>
      <w:r>
        <w:rPr>
          <w:color w:val="231F20"/>
        </w:rPr>
        <w:t>and loops are handy in CHARMM scripts (</w:t>
      </w:r>
      <w:hyperlink r:id="rId36">
        <w:r>
          <w:rPr>
            <w:color w:val="205E9E"/>
            <w:u w:val="single" w:color="205E9E"/>
          </w:rPr>
          <w:t>miscom.doc</w:t>
        </w:r>
      </w:hyperlink>
      <w:r>
        <w:rPr>
          <w:color w:val="231F20"/>
        </w:rPr>
        <w:t>). If you have some experience with FORTRAN or the C programming language, the ideas are the same.</w:t>
      </w:r>
    </w:p>
    <w:p w14:paraId="69FCC1FD" w14:textId="77777777" w:rsidR="005B4DC3" w:rsidRDefault="005B4DC3">
      <w:pPr>
        <w:pStyle w:val="BodyText"/>
        <w:spacing w:before="1"/>
        <w:rPr>
          <w:sz w:val="25"/>
        </w:rPr>
      </w:pPr>
    </w:p>
    <w:p w14:paraId="69FCC1FE" w14:textId="77777777" w:rsidR="005B4DC3" w:rsidRDefault="00DD7B46">
      <w:pPr>
        <w:pStyle w:val="BodyText"/>
        <w:spacing w:line="249" w:lineRule="auto"/>
        <w:ind w:left="100" w:right="235"/>
      </w:pPr>
      <w:r>
        <w:rPr>
          <w:color w:val="231F20"/>
        </w:rPr>
        <w:t>Sometimes you only want to run a command if a certain condition is true. Let’s say you minimize your structure for 200 steps of ABNR, and then you want to minimize it again if the total energy is greater than a given value (say, -100 kcal/mol). In this case you could use an if statement. Here’s how you could do it:</w:t>
      </w:r>
    </w:p>
    <w:p w14:paraId="69FCC1FF" w14:textId="77777777" w:rsidR="005B4DC3" w:rsidRDefault="005B4DC3">
      <w:pPr>
        <w:pStyle w:val="BodyText"/>
        <w:spacing w:before="6"/>
        <w:rPr>
          <w:sz w:val="26"/>
        </w:rPr>
      </w:pPr>
    </w:p>
    <w:p w14:paraId="69FCC200" w14:textId="77777777" w:rsidR="005B4DC3" w:rsidRDefault="00DD7B46">
      <w:pPr>
        <w:spacing w:line="254" w:lineRule="auto"/>
        <w:ind w:left="580" w:right="6663"/>
        <w:rPr>
          <w:rFonts w:ascii="Courier New"/>
          <w:b/>
        </w:rPr>
      </w:pPr>
      <w:r>
        <w:rPr>
          <w:rFonts w:ascii="Courier New"/>
          <w:b/>
          <w:color w:val="D2232A"/>
        </w:rPr>
        <w:t>MINIMIZE ABNR NSTEP 200 SET MYENERGY ?ENER</w:t>
      </w:r>
    </w:p>
    <w:p w14:paraId="69FCC201" w14:textId="77777777" w:rsidR="005B4DC3" w:rsidRDefault="00DD7B46">
      <w:pPr>
        <w:ind w:left="580"/>
        <w:jc w:val="both"/>
        <w:rPr>
          <w:rFonts w:ascii="Courier New"/>
          <w:b/>
        </w:rPr>
      </w:pPr>
      <w:r>
        <w:rPr>
          <w:rFonts w:ascii="Courier New"/>
          <w:b/>
          <w:color w:val="D2232A"/>
        </w:rPr>
        <w:t>IF MYENERGY GT -100 MINIMIZE ABNR NSTEP 200</w:t>
      </w:r>
    </w:p>
    <w:p w14:paraId="69FCC202" w14:textId="77777777" w:rsidR="005B4DC3" w:rsidRDefault="005B4DC3">
      <w:pPr>
        <w:jc w:val="both"/>
        <w:rPr>
          <w:rFonts w:ascii="Courier New"/>
        </w:rPr>
        <w:sectPr w:rsidR="005B4DC3">
          <w:pgSz w:w="12240" w:h="15840"/>
          <w:pgMar w:top="860" w:right="960" w:bottom="940" w:left="980" w:header="601" w:footer="759" w:gutter="0"/>
          <w:cols w:space="720"/>
        </w:sectPr>
      </w:pPr>
    </w:p>
    <w:p w14:paraId="69FCC203" w14:textId="77777777" w:rsidR="005B4DC3" w:rsidRDefault="00DD7B46">
      <w:pPr>
        <w:pStyle w:val="BodyText"/>
        <w:spacing w:before="156" w:line="249" w:lineRule="auto"/>
        <w:ind w:left="100" w:right="62"/>
      </w:pPr>
      <w:bookmarkStart w:id="26" w:name="_bookmark17"/>
      <w:bookmarkEnd w:id="26"/>
      <w:r>
        <w:rPr>
          <w:color w:val="231F20"/>
        </w:rPr>
        <w:lastRenderedPageBreak/>
        <w:t>The condition in this example was the greater than (GT) conditional statement. If the value stored in MYENERGY is greater than -100, then CHARMM will execute 200 more steps of minimization. If the value stored in MYENERGY is not greater than -100, then CHARMM will skip over the additional min- imization. Besides “greater than”, GT, we could use the conditionals EQ (“equal to”), NE (“not equal to”), GE (“greater than or equal to”), LT (“less than”), or LE (“less than or equal to”). “IF” is always followed by a variable (not preceded by a “@”), a conditional, a reference (either a value or another variable proceeded by a “@”), and a CHARMM command.</w:t>
      </w:r>
    </w:p>
    <w:p w14:paraId="69FCC204" w14:textId="77777777" w:rsidR="005B4DC3" w:rsidRDefault="005B4DC3">
      <w:pPr>
        <w:pStyle w:val="BodyText"/>
        <w:rPr>
          <w:sz w:val="25"/>
        </w:rPr>
      </w:pPr>
    </w:p>
    <w:p w14:paraId="69FCC205" w14:textId="77777777" w:rsidR="005B4DC3" w:rsidRDefault="00DD7B46">
      <w:pPr>
        <w:spacing w:before="1"/>
        <w:ind w:left="100"/>
        <w:rPr>
          <w:rFonts w:ascii="Arial"/>
          <w:i/>
          <w:sz w:val="24"/>
        </w:rPr>
      </w:pPr>
      <w:r>
        <w:rPr>
          <w:rFonts w:ascii="Arial"/>
          <w:i/>
          <w:color w:val="25408F"/>
          <w:sz w:val="24"/>
        </w:rPr>
        <w:t>Loops</w:t>
      </w:r>
    </w:p>
    <w:p w14:paraId="69FCC206" w14:textId="77777777" w:rsidR="005B4DC3" w:rsidRDefault="00DD7B46">
      <w:pPr>
        <w:pStyle w:val="BodyText"/>
        <w:spacing w:before="13" w:line="249" w:lineRule="auto"/>
        <w:ind w:left="100" w:right="218"/>
      </w:pPr>
      <w:r>
        <w:rPr>
          <w:color w:val="231F20"/>
        </w:rPr>
        <w:t xml:space="preserve">A </w:t>
      </w:r>
      <w:r>
        <w:rPr>
          <w:b/>
          <w:color w:val="25408F"/>
        </w:rPr>
        <w:t xml:space="preserve">loop </w:t>
      </w:r>
      <w:r>
        <w:rPr>
          <w:color w:val="231F20"/>
        </w:rPr>
        <w:t>is a piece of a program designed to repeat itself many times (</w:t>
      </w:r>
      <w:hyperlink r:id="rId37">
        <w:r>
          <w:rPr>
            <w:color w:val="205E9E"/>
            <w:u w:val="single" w:color="205E9E"/>
          </w:rPr>
          <w:t>miscom.doc</w:t>
        </w:r>
      </w:hyperlink>
      <w:r>
        <w:rPr>
          <w:color w:val="231F20"/>
        </w:rPr>
        <w:t>). Loops can be creat- ed using the GOTO and LABEL commands. LABEL designates the beginning of a loop, and is always followed by the name of the loop.  GOTO is the command that allows for the repetition (iteration) of the loop. GOTO must also be followed by the name of the labeled line that CHARMM is to be directed to.  If we wanted to minimize a structure again and again until the potential energy was less than -100,</w:t>
      </w:r>
      <w:r>
        <w:rPr>
          <w:color w:val="231F20"/>
          <w:spacing w:val="-31"/>
        </w:rPr>
        <w:t xml:space="preserve"> </w:t>
      </w:r>
      <w:r>
        <w:rPr>
          <w:color w:val="231F20"/>
        </w:rPr>
        <w:t>a</w:t>
      </w:r>
    </w:p>
    <w:p w14:paraId="69FCC207" w14:textId="77777777" w:rsidR="005B4DC3" w:rsidRDefault="00DD7B46">
      <w:pPr>
        <w:pStyle w:val="BodyText"/>
        <w:spacing w:before="1" w:line="249" w:lineRule="auto"/>
        <w:ind w:left="100"/>
      </w:pPr>
      <w:r>
        <w:rPr>
          <w:color w:val="231F20"/>
        </w:rPr>
        <w:t>loop could be used. Once the energy went below -100, the conditional would not be met, and CHARMM would ignore the GOTO command and go on to the next line.  The code would look like this:</w:t>
      </w:r>
    </w:p>
    <w:p w14:paraId="69FCC208" w14:textId="77777777" w:rsidR="005B4DC3" w:rsidRDefault="005B4DC3">
      <w:pPr>
        <w:pStyle w:val="BodyText"/>
        <w:spacing w:before="7"/>
        <w:rPr>
          <w:sz w:val="26"/>
        </w:rPr>
      </w:pPr>
    </w:p>
    <w:p w14:paraId="69FCC209" w14:textId="77777777" w:rsidR="005B4DC3" w:rsidRDefault="00DD7B46">
      <w:pPr>
        <w:ind w:left="580"/>
        <w:rPr>
          <w:rFonts w:ascii="Courier New"/>
          <w:b/>
        </w:rPr>
      </w:pPr>
      <w:r>
        <w:rPr>
          <w:rFonts w:ascii="Courier New"/>
          <w:b/>
          <w:color w:val="D2232A"/>
        </w:rPr>
        <w:t>LABEL LOOP1</w:t>
      </w:r>
    </w:p>
    <w:p w14:paraId="69FCC20A" w14:textId="77777777" w:rsidR="005B4DC3" w:rsidRDefault="00DD7B46">
      <w:pPr>
        <w:spacing w:before="14" w:line="254" w:lineRule="auto"/>
        <w:ind w:left="580" w:right="6663"/>
        <w:rPr>
          <w:rFonts w:ascii="Courier New"/>
          <w:b/>
        </w:rPr>
      </w:pPr>
      <w:r>
        <w:rPr>
          <w:rFonts w:ascii="Courier New"/>
          <w:b/>
          <w:color w:val="D2232A"/>
        </w:rPr>
        <w:t>MINIMIZE ABNR NSTEP 200 SET MYENERGY ?ENER</w:t>
      </w:r>
    </w:p>
    <w:p w14:paraId="69FCC20B" w14:textId="77777777" w:rsidR="005B4DC3" w:rsidRDefault="00DD7B46">
      <w:pPr>
        <w:ind w:left="580"/>
        <w:rPr>
          <w:rFonts w:ascii="Courier New"/>
          <w:b/>
        </w:rPr>
      </w:pPr>
      <w:r>
        <w:rPr>
          <w:rFonts w:ascii="Courier New"/>
          <w:b/>
          <w:color w:val="D2232A"/>
        </w:rPr>
        <w:t>IF MYENERGY GT -100 GOTO LOOP1</w:t>
      </w:r>
    </w:p>
    <w:p w14:paraId="69FCC20C" w14:textId="77777777" w:rsidR="005B4DC3" w:rsidRDefault="005B4DC3">
      <w:pPr>
        <w:pStyle w:val="BodyText"/>
        <w:spacing w:before="3"/>
        <w:rPr>
          <w:rFonts w:ascii="Courier New"/>
          <w:b/>
          <w:sz w:val="25"/>
        </w:rPr>
      </w:pPr>
    </w:p>
    <w:p w14:paraId="69FCC20D" w14:textId="77777777" w:rsidR="005B4DC3" w:rsidRDefault="00DD7B46">
      <w:pPr>
        <w:pStyle w:val="BodyText"/>
        <w:spacing w:line="249" w:lineRule="auto"/>
        <w:ind w:left="100"/>
      </w:pPr>
      <w:r>
        <w:rPr>
          <w:color w:val="231F20"/>
        </w:rPr>
        <w:t>What if we wanted to minimize our structure 200, then 300, then 400 times? We could attack the prob- lem by using 3 different parameters:</w:t>
      </w:r>
    </w:p>
    <w:p w14:paraId="69FCC20E" w14:textId="77777777" w:rsidR="005B4DC3" w:rsidRDefault="005B4DC3">
      <w:pPr>
        <w:pStyle w:val="BodyText"/>
        <w:spacing w:before="6"/>
        <w:rPr>
          <w:sz w:val="26"/>
        </w:rPr>
      </w:pPr>
    </w:p>
    <w:p w14:paraId="69FCC20F" w14:textId="77777777" w:rsidR="005B4DC3" w:rsidRDefault="00DD7B46">
      <w:pPr>
        <w:spacing w:before="1"/>
        <w:ind w:left="580"/>
        <w:rPr>
          <w:rFonts w:ascii="Courier New"/>
          <w:b/>
        </w:rPr>
      </w:pPr>
      <w:r>
        <w:rPr>
          <w:rFonts w:ascii="Courier New"/>
          <w:b/>
          <w:color w:val="D2232A"/>
        </w:rPr>
        <w:t>SET 1 200</w:t>
      </w:r>
    </w:p>
    <w:p w14:paraId="69FCC210" w14:textId="77777777" w:rsidR="005B4DC3" w:rsidRDefault="00DD7B46">
      <w:pPr>
        <w:spacing w:before="15"/>
        <w:ind w:left="580"/>
        <w:rPr>
          <w:rFonts w:ascii="Courier New"/>
          <w:b/>
        </w:rPr>
      </w:pPr>
      <w:r>
        <w:rPr>
          <w:rFonts w:ascii="Courier New"/>
          <w:b/>
          <w:color w:val="D2232A"/>
        </w:rPr>
        <w:t>SET 2 300</w:t>
      </w:r>
    </w:p>
    <w:p w14:paraId="69FCC211" w14:textId="77777777" w:rsidR="005B4DC3" w:rsidRDefault="00DD7B46">
      <w:pPr>
        <w:spacing w:before="15"/>
        <w:ind w:left="580"/>
        <w:rPr>
          <w:rFonts w:ascii="Courier New"/>
          <w:b/>
        </w:rPr>
      </w:pPr>
      <w:r>
        <w:rPr>
          <w:rFonts w:ascii="Courier New"/>
          <w:b/>
          <w:color w:val="D2232A"/>
        </w:rPr>
        <w:t>SET 3 400</w:t>
      </w:r>
    </w:p>
    <w:p w14:paraId="69FCC212" w14:textId="77777777" w:rsidR="005B4DC3" w:rsidRDefault="00DD7B46">
      <w:pPr>
        <w:spacing w:before="15" w:line="254" w:lineRule="auto"/>
        <w:ind w:left="580" w:right="6814"/>
        <w:jc w:val="both"/>
        <w:rPr>
          <w:rFonts w:ascii="Courier New"/>
          <w:b/>
        </w:rPr>
      </w:pPr>
      <w:r>
        <w:rPr>
          <w:rFonts w:ascii="Courier New"/>
          <w:b/>
          <w:color w:val="D2232A"/>
        </w:rPr>
        <w:t>MINIMIZE ABNR NSTEP @1 MINIMIZE ABNR NSTEP @2 MINIMIZE ABNR NSTEP @3</w:t>
      </w:r>
    </w:p>
    <w:p w14:paraId="69FCC213" w14:textId="77777777" w:rsidR="005B4DC3" w:rsidRDefault="005B4DC3">
      <w:pPr>
        <w:pStyle w:val="BodyText"/>
        <w:spacing w:before="10"/>
        <w:rPr>
          <w:rFonts w:ascii="Courier New"/>
          <w:b/>
          <w:sz w:val="23"/>
        </w:rPr>
      </w:pPr>
    </w:p>
    <w:p w14:paraId="69FCC214" w14:textId="77777777" w:rsidR="005B4DC3" w:rsidRDefault="00DD7B46">
      <w:pPr>
        <w:pStyle w:val="BodyText"/>
        <w:spacing w:line="249" w:lineRule="auto"/>
        <w:ind w:left="100" w:right="349"/>
      </w:pPr>
      <w:r>
        <w:rPr>
          <w:color w:val="231F20"/>
        </w:rPr>
        <w:t>But if we want to increase the number of steps by 100 until the number reached 10000, it would take a long time to enter in all of the commands.  Instead of typing 100 commands, you could use a loop.</w:t>
      </w:r>
    </w:p>
    <w:p w14:paraId="69FCC215" w14:textId="77777777" w:rsidR="005B4DC3" w:rsidRDefault="005B4DC3">
      <w:pPr>
        <w:pStyle w:val="BodyText"/>
        <w:spacing w:before="6"/>
        <w:rPr>
          <w:sz w:val="26"/>
        </w:rPr>
      </w:pPr>
    </w:p>
    <w:p w14:paraId="69FCC216" w14:textId="77777777" w:rsidR="005B4DC3" w:rsidRDefault="00DD7B46">
      <w:pPr>
        <w:spacing w:before="1"/>
        <w:ind w:left="580"/>
        <w:rPr>
          <w:rFonts w:ascii="Courier New"/>
          <w:b/>
        </w:rPr>
      </w:pPr>
      <w:r>
        <w:rPr>
          <w:rFonts w:ascii="Courier New"/>
          <w:b/>
          <w:color w:val="D2232A"/>
        </w:rPr>
        <w:t>SET n 200</w:t>
      </w:r>
    </w:p>
    <w:p w14:paraId="69FCC217" w14:textId="77777777" w:rsidR="005B4DC3" w:rsidRDefault="00DD7B46">
      <w:pPr>
        <w:spacing w:before="15" w:line="254" w:lineRule="auto"/>
        <w:ind w:left="580" w:right="6814"/>
        <w:rPr>
          <w:rFonts w:ascii="Courier New"/>
          <w:b/>
        </w:rPr>
      </w:pPr>
      <w:r>
        <w:rPr>
          <w:rFonts w:ascii="Courier New"/>
          <w:b/>
          <w:color w:val="D2232A"/>
        </w:rPr>
        <w:t>LABEL min_loop MINIMIZE ABNR NSTEP</w:t>
      </w:r>
      <w:r>
        <w:rPr>
          <w:rFonts w:ascii="Courier New"/>
          <w:b/>
          <w:color w:val="D2232A"/>
          <w:spacing w:val="-19"/>
        </w:rPr>
        <w:t xml:space="preserve"> </w:t>
      </w:r>
      <w:r>
        <w:rPr>
          <w:rFonts w:ascii="Courier New"/>
          <w:b/>
          <w:color w:val="D2232A"/>
        </w:rPr>
        <w:t>@n INCR n BY</w:t>
      </w:r>
      <w:r>
        <w:rPr>
          <w:rFonts w:ascii="Courier New"/>
          <w:b/>
          <w:color w:val="D2232A"/>
          <w:spacing w:val="-10"/>
        </w:rPr>
        <w:t xml:space="preserve"> </w:t>
      </w:r>
      <w:r>
        <w:rPr>
          <w:rFonts w:ascii="Courier New"/>
          <w:b/>
          <w:color w:val="D2232A"/>
        </w:rPr>
        <w:t>100</w:t>
      </w:r>
    </w:p>
    <w:p w14:paraId="69FCC218" w14:textId="77777777" w:rsidR="005B4DC3" w:rsidRDefault="00DD7B46">
      <w:pPr>
        <w:ind w:left="580"/>
        <w:rPr>
          <w:rFonts w:ascii="Courier New"/>
          <w:b/>
        </w:rPr>
      </w:pPr>
      <w:r>
        <w:rPr>
          <w:rFonts w:ascii="Courier New"/>
          <w:b/>
          <w:color w:val="D2232A"/>
        </w:rPr>
        <w:t>IF n LE 10000 GOTO min_loop</w:t>
      </w:r>
    </w:p>
    <w:p w14:paraId="69FCC219" w14:textId="77777777" w:rsidR="005B4DC3" w:rsidRDefault="005B4DC3">
      <w:pPr>
        <w:pStyle w:val="BodyText"/>
        <w:spacing w:before="2"/>
        <w:rPr>
          <w:rFonts w:ascii="Courier New"/>
          <w:b/>
          <w:sz w:val="25"/>
        </w:rPr>
      </w:pPr>
    </w:p>
    <w:p w14:paraId="69FCC21A" w14:textId="77777777" w:rsidR="005B4DC3" w:rsidRDefault="00DD7B46">
      <w:pPr>
        <w:ind w:left="580"/>
        <w:rPr>
          <w:i/>
          <w:sz w:val="24"/>
        </w:rPr>
      </w:pPr>
      <w:r>
        <w:rPr>
          <w:i/>
          <w:color w:val="231F20"/>
          <w:sz w:val="24"/>
        </w:rPr>
        <w:t>Question 1: What would happen if the SET command were inside the loop?</w:t>
      </w:r>
    </w:p>
    <w:p w14:paraId="69FCC21B" w14:textId="77777777" w:rsidR="005B4DC3" w:rsidRDefault="005B4DC3">
      <w:pPr>
        <w:pStyle w:val="BodyText"/>
        <w:spacing w:before="10"/>
        <w:rPr>
          <w:i/>
          <w:sz w:val="25"/>
        </w:rPr>
      </w:pPr>
    </w:p>
    <w:p w14:paraId="69FCC21C" w14:textId="77777777" w:rsidR="005B4DC3" w:rsidRDefault="00DD7B46">
      <w:pPr>
        <w:ind w:left="100"/>
        <w:rPr>
          <w:rFonts w:ascii="Arial"/>
          <w:i/>
          <w:sz w:val="24"/>
        </w:rPr>
      </w:pPr>
      <w:r>
        <w:rPr>
          <w:rFonts w:ascii="Arial"/>
          <w:i/>
          <w:color w:val="25408F"/>
          <w:sz w:val="24"/>
        </w:rPr>
        <w:t>IC Edit</w:t>
      </w:r>
    </w:p>
    <w:p w14:paraId="69FCC21D" w14:textId="77777777" w:rsidR="005B4DC3" w:rsidRDefault="00DD7B46">
      <w:pPr>
        <w:pStyle w:val="BodyText"/>
        <w:spacing w:before="12" w:line="249" w:lineRule="auto"/>
        <w:ind w:left="100"/>
      </w:pPr>
      <w:r>
        <w:rPr>
          <w:color w:val="231F20"/>
        </w:rPr>
        <w:t>As you might guess, IC EDIT (</w:t>
      </w:r>
      <w:hyperlink r:id="rId38">
        <w:r>
          <w:rPr>
            <w:color w:val="205E9E"/>
            <w:u w:val="single" w:color="205E9E"/>
          </w:rPr>
          <w:t>intcor.doc</w:t>
        </w:r>
      </w:hyperlink>
      <w:r>
        <w:rPr>
          <w:color w:val="231F20"/>
        </w:rPr>
        <w:t>) is used to edit internal coordinates. The command can be followed by as many lines as desired: each containing 1) the keywords DIST, ANGLE, or DIHEDRAL,</w:t>
      </w:r>
    </w:p>
    <w:p w14:paraId="69FCC21E" w14:textId="77777777" w:rsidR="005B4DC3" w:rsidRDefault="00DD7B46">
      <w:pPr>
        <w:pStyle w:val="BodyText"/>
        <w:spacing w:before="1" w:line="249" w:lineRule="auto"/>
        <w:ind w:left="100" w:right="350"/>
      </w:pPr>
      <w:r>
        <w:rPr>
          <w:color w:val="231F20"/>
        </w:rPr>
        <w:t>2) an atom selection of two, three, or four atoms for DIST, ANGL, or DIHE, respectively, taking the form residuenumber atomname, 3) a value in angstroms or degrees for the distance, angle, or dihedral. On another line must appear END.  Improper dihedrals, as in the IC table, are indicated by an asterisk</w:t>
      </w:r>
    </w:p>
    <w:p w14:paraId="69FCC21F" w14:textId="77777777" w:rsidR="005B4DC3" w:rsidRDefault="005B4DC3">
      <w:pPr>
        <w:spacing w:line="249" w:lineRule="auto"/>
        <w:sectPr w:rsidR="005B4DC3">
          <w:pgSz w:w="12240" w:h="15840"/>
          <w:pgMar w:top="860" w:right="960" w:bottom="940" w:left="980" w:header="601" w:footer="759" w:gutter="0"/>
          <w:cols w:space="720"/>
        </w:sectPr>
      </w:pPr>
    </w:p>
    <w:p w14:paraId="69FCC220" w14:textId="77777777" w:rsidR="005B4DC3" w:rsidRDefault="00DD7B46">
      <w:pPr>
        <w:pStyle w:val="BodyText"/>
        <w:spacing w:before="156" w:line="249" w:lineRule="auto"/>
        <w:ind w:left="100" w:right="309"/>
      </w:pPr>
      <w:bookmarkStart w:id="27" w:name="II._Sample_Scripts"/>
      <w:bookmarkStart w:id="28" w:name="_bookmark18"/>
      <w:bookmarkEnd w:id="27"/>
      <w:bookmarkEnd w:id="28"/>
      <w:r>
        <w:rPr>
          <w:color w:val="231F20"/>
        </w:rPr>
        <w:lastRenderedPageBreak/>
        <w:t>before the third atom specification. To change the length of a bond (DISTANCE) to 2.0 angstroms, for example, IC EDIT is used in the following manner:</w:t>
      </w:r>
    </w:p>
    <w:p w14:paraId="69FCC221" w14:textId="77777777" w:rsidR="005B4DC3" w:rsidRDefault="005B4DC3">
      <w:pPr>
        <w:pStyle w:val="BodyText"/>
        <w:spacing w:before="7"/>
        <w:rPr>
          <w:sz w:val="26"/>
        </w:rPr>
      </w:pPr>
    </w:p>
    <w:p w14:paraId="69FCC222" w14:textId="77777777" w:rsidR="005B4DC3" w:rsidRDefault="00DD7B46">
      <w:pPr>
        <w:ind w:left="580"/>
        <w:rPr>
          <w:rFonts w:ascii="Courier New"/>
          <w:b/>
        </w:rPr>
      </w:pPr>
      <w:r>
        <w:rPr>
          <w:rFonts w:ascii="Courier New"/>
          <w:b/>
          <w:color w:val="D2232A"/>
        </w:rPr>
        <w:t>IC EDIT</w:t>
      </w:r>
    </w:p>
    <w:p w14:paraId="69FCC223" w14:textId="77777777" w:rsidR="005B4DC3" w:rsidRDefault="00DD7B46">
      <w:pPr>
        <w:spacing w:before="14" w:line="254" w:lineRule="auto"/>
        <w:ind w:left="580" w:right="7587"/>
        <w:rPr>
          <w:rFonts w:ascii="Courier New"/>
          <w:b/>
        </w:rPr>
      </w:pPr>
      <w:r>
        <w:rPr>
          <w:rFonts w:ascii="Courier New"/>
          <w:b/>
          <w:color w:val="D2232A"/>
        </w:rPr>
        <w:t>DIST 3 N 3 C 2.0 END</w:t>
      </w:r>
    </w:p>
    <w:p w14:paraId="69FCC224" w14:textId="77777777" w:rsidR="005B4DC3" w:rsidRDefault="005B4DC3">
      <w:pPr>
        <w:pStyle w:val="BodyText"/>
        <w:spacing w:before="8"/>
        <w:rPr>
          <w:rFonts w:ascii="Courier New"/>
          <w:b/>
          <w:sz w:val="23"/>
        </w:rPr>
      </w:pPr>
    </w:p>
    <w:p w14:paraId="69FCC225" w14:textId="77777777" w:rsidR="005B4DC3" w:rsidRDefault="00DD7B46">
      <w:pPr>
        <w:spacing w:before="1"/>
        <w:ind w:left="100"/>
        <w:rPr>
          <w:rFonts w:ascii="Arial"/>
          <w:i/>
          <w:sz w:val="24"/>
        </w:rPr>
      </w:pPr>
      <w:r>
        <w:rPr>
          <w:rFonts w:ascii="Arial"/>
          <w:i/>
          <w:color w:val="25408F"/>
          <w:sz w:val="24"/>
        </w:rPr>
        <w:t>Write Title</w:t>
      </w:r>
    </w:p>
    <w:p w14:paraId="69FCC226" w14:textId="77777777" w:rsidR="005B4DC3" w:rsidRDefault="00DD7B46">
      <w:pPr>
        <w:pStyle w:val="BodyText"/>
        <w:spacing w:before="13" w:line="249" w:lineRule="auto"/>
        <w:ind w:left="100"/>
      </w:pPr>
      <w:r>
        <w:rPr>
          <w:color w:val="231F20"/>
        </w:rPr>
        <w:t>Sometimes CHARMM won’t let you write to a file unless it has a title first. Other times you really need the title, to include information about the data in the file. WRITE TITLE (</w:t>
      </w:r>
      <w:hyperlink r:id="rId39">
        <w:r>
          <w:rPr>
            <w:color w:val="205E9E"/>
            <w:u w:val="single" w:color="205E9E"/>
          </w:rPr>
          <w:t>miscom.doc</w:t>
        </w:r>
      </w:hyperlink>
      <w:r>
        <w:rPr>
          <w:color w:val="231F20"/>
        </w:rPr>
        <w:t>) is always fol- lowed by the information you want at the top of the file, preceded by asterisks:</w:t>
      </w:r>
    </w:p>
    <w:p w14:paraId="69FCC227" w14:textId="77777777" w:rsidR="005B4DC3" w:rsidRDefault="005B4DC3">
      <w:pPr>
        <w:pStyle w:val="BodyText"/>
        <w:spacing w:before="7"/>
        <w:rPr>
          <w:sz w:val="26"/>
        </w:rPr>
      </w:pPr>
    </w:p>
    <w:p w14:paraId="69FCC228" w14:textId="77777777" w:rsidR="005B4DC3" w:rsidRDefault="00DD7B46">
      <w:pPr>
        <w:ind w:left="580"/>
        <w:rPr>
          <w:rFonts w:ascii="Courier New"/>
          <w:b/>
        </w:rPr>
      </w:pPr>
      <w:r>
        <w:rPr>
          <w:rFonts w:ascii="Courier New"/>
          <w:b/>
          <w:color w:val="D2232A"/>
        </w:rPr>
        <w:t>WRITE TITLE</w:t>
      </w:r>
    </w:p>
    <w:p w14:paraId="69FCC229" w14:textId="77777777" w:rsidR="005B4DC3" w:rsidRDefault="00DD7B46">
      <w:pPr>
        <w:spacing w:before="14"/>
        <w:ind w:left="580"/>
        <w:rPr>
          <w:rFonts w:ascii="Courier New"/>
          <w:b/>
        </w:rPr>
      </w:pPr>
      <w:r>
        <w:rPr>
          <w:rFonts w:ascii="Courier New"/>
          <w:b/>
          <w:color w:val="D2232A"/>
        </w:rPr>
        <w:t>* This is where you describe the file</w:t>
      </w:r>
    </w:p>
    <w:p w14:paraId="69FCC22A" w14:textId="77777777" w:rsidR="005B4DC3" w:rsidRDefault="00DD7B46">
      <w:pPr>
        <w:spacing w:before="14"/>
        <w:ind w:left="580"/>
        <w:rPr>
          <w:rFonts w:ascii="Courier New"/>
          <w:b/>
        </w:rPr>
      </w:pPr>
      <w:r>
        <w:rPr>
          <w:rFonts w:ascii="Courier New"/>
          <w:b/>
          <w:color w:val="D2232A"/>
        </w:rPr>
        <w:t>*</w:t>
      </w:r>
    </w:p>
    <w:p w14:paraId="69FCC22B" w14:textId="77777777" w:rsidR="005B4DC3" w:rsidRDefault="005B4DC3">
      <w:pPr>
        <w:pStyle w:val="BodyText"/>
        <w:spacing w:before="2"/>
        <w:rPr>
          <w:rFonts w:ascii="Courier New"/>
          <w:b/>
          <w:sz w:val="25"/>
        </w:rPr>
      </w:pPr>
    </w:p>
    <w:p w14:paraId="69FCC22C" w14:textId="77777777" w:rsidR="005B4DC3" w:rsidRDefault="00DD7B46">
      <w:pPr>
        <w:pStyle w:val="BodyText"/>
        <w:spacing w:line="249" w:lineRule="auto"/>
        <w:ind w:left="100" w:right="437"/>
        <w:jc w:val="both"/>
      </w:pPr>
      <w:r>
        <w:rPr>
          <w:color w:val="231F20"/>
        </w:rPr>
        <w:t>WRITE TITLE really gets useful when you want to report the values of internal CHARMM variables not normally reported in the format you want. Imagine doing several energy calculations on different structures, and wanting a concise, sequentially numbered list of the energies. Inside a loop, you</w:t>
      </w:r>
      <w:r>
        <w:rPr>
          <w:color w:val="231F20"/>
          <w:spacing w:val="-38"/>
        </w:rPr>
        <w:t xml:space="preserve"> </w:t>
      </w:r>
      <w:r>
        <w:rPr>
          <w:color w:val="231F20"/>
        </w:rPr>
        <w:t>might write:</w:t>
      </w:r>
    </w:p>
    <w:p w14:paraId="69FCC22D" w14:textId="77777777" w:rsidR="005B4DC3" w:rsidRDefault="005B4DC3">
      <w:pPr>
        <w:pStyle w:val="BodyText"/>
        <w:spacing w:before="6"/>
        <w:rPr>
          <w:sz w:val="26"/>
        </w:rPr>
      </w:pPr>
    </w:p>
    <w:p w14:paraId="69FCC22E" w14:textId="77777777" w:rsidR="005B4DC3" w:rsidRDefault="00DD7B46">
      <w:pPr>
        <w:ind w:left="580"/>
        <w:rPr>
          <w:rFonts w:ascii="Courier New"/>
          <w:b/>
        </w:rPr>
      </w:pPr>
      <w:r>
        <w:rPr>
          <w:rFonts w:ascii="Courier New"/>
          <w:b/>
          <w:color w:val="D2232A"/>
        </w:rPr>
        <w:t>WRITE TITLE</w:t>
      </w:r>
    </w:p>
    <w:p w14:paraId="69FCC22F" w14:textId="77777777" w:rsidR="005B4DC3" w:rsidRDefault="00DD7B46">
      <w:pPr>
        <w:spacing w:before="14"/>
        <w:ind w:left="580"/>
        <w:rPr>
          <w:rFonts w:ascii="Courier New"/>
          <w:b/>
        </w:rPr>
      </w:pPr>
      <w:r>
        <w:rPr>
          <w:rFonts w:ascii="Courier New"/>
          <w:b/>
          <w:color w:val="D2232A"/>
        </w:rPr>
        <w:t>* @num ?ENER</w:t>
      </w:r>
    </w:p>
    <w:p w14:paraId="69FCC230" w14:textId="77777777" w:rsidR="005B4DC3" w:rsidRDefault="00DD7B46">
      <w:pPr>
        <w:spacing w:before="14"/>
        <w:ind w:left="580"/>
        <w:rPr>
          <w:rFonts w:ascii="Courier New"/>
          <w:b/>
        </w:rPr>
      </w:pPr>
      <w:r>
        <w:rPr>
          <w:rFonts w:ascii="Courier New"/>
          <w:b/>
          <w:color w:val="D2232A"/>
        </w:rPr>
        <w:t>*</w:t>
      </w:r>
    </w:p>
    <w:p w14:paraId="69FCC231" w14:textId="77777777" w:rsidR="005B4DC3" w:rsidRDefault="005B4DC3">
      <w:pPr>
        <w:pStyle w:val="BodyText"/>
        <w:spacing w:before="1"/>
        <w:rPr>
          <w:rFonts w:ascii="Courier New"/>
          <w:b/>
          <w:sz w:val="25"/>
        </w:rPr>
      </w:pPr>
    </w:p>
    <w:p w14:paraId="69FCC232" w14:textId="77777777" w:rsidR="005B4DC3" w:rsidRDefault="00DD7B46">
      <w:pPr>
        <w:pStyle w:val="BodyText"/>
        <w:spacing w:before="1" w:line="249" w:lineRule="auto"/>
        <w:ind w:left="100" w:right="409"/>
      </w:pPr>
      <w:r>
        <w:rPr>
          <w:color w:val="231F20"/>
        </w:rPr>
        <w:t>This will write the value of CHARMM variable “num” followed by the potential energy of the cur- rent structure to standard output, which is the monitor--unless it was redirected to an output file in the</w:t>
      </w:r>
    </w:p>
    <w:p w14:paraId="69FCC233" w14:textId="77777777" w:rsidR="005B4DC3" w:rsidRDefault="00DD7B46">
      <w:pPr>
        <w:pStyle w:val="BodyText"/>
        <w:spacing w:before="1" w:line="249" w:lineRule="auto"/>
        <w:ind w:left="100"/>
      </w:pPr>
      <w:r>
        <w:rPr>
          <w:color w:val="231F20"/>
        </w:rPr>
        <w:t>CHARMM command line, (or unless you have opened a file on a unit for writing, as exemplified in line 22 of ALPHAHLX.STR below, and you have specified the unit number in the WRITE TITLE line; but don’t bother with this approach for now).</w:t>
      </w:r>
    </w:p>
    <w:p w14:paraId="69FCC234" w14:textId="77777777" w:rsidR="005B4DC3" w:rsidRDefault="005B4DC3">
      <w:pPr>
        <w:pStyle w:val="BodyText"/>
        <w:spacing w:before="10"/>
        <w:rPr>
          <w:sz w:val="25"/>
        </w:rPr>
      </w:pPr>
    </w:p>
    <w:p w14:paraId="69FCC235" w14:textId="77777777" w:rsidR="005B4DC3" w:rsidRDefault="00DD7B46">
      <w:pPr>
        <w:pStyle w:val="Heading3"/>
        <w:numPr>
          <w:ilvl w:val="1"/>
          <w:numId w:val="22"/>
        </w:numPr>
        <w:tabs>
          <w:tab w:val="left" w:pos="4285"/>
        </w:tabs>
        <w:spacing w:before="1"/>
        <w:ind w:left="4284" w:hanging="312"/>
        <w:jc w:val="left"/>
      </w:pPr>
      <w:r>
        <w:rPr>
          <w:color w:val="25408F"/>
        </w:rPr>
        <w:t>Sample Scripts</w:t>
      </w:r>
    </w:p>
    <w:p w14:paraId="69FCC236" w14:textId="77777777" w:rsidR="005B4DC3" w:rsidRDefault="005B4DC3">
      <w:pPr>
        <w:pStyle w:val="BodyText"/>
        <w:spacing w:before="5"/>
        <w:rPr>
          <w:rFonts w:ascii="Arial"/>
          <w:b/>
          <w:sz w:val="25"/>
        </w:rPr>
      </w:pPr>
    </w:p>
    <w:p w14:paraId="69FCC237" w14:textId="77777777" w:rsidR="005B4DC3" w:rsidRDefault="00DD7B46">
      <w:pPr>
        <w:spacing w:line="249" w:lineRule="auto"/>
        <w:ind w:left="580" w:right="642"/>
        <w:rPr>
          <w:i/>
          <w:sz w:val="24"/>
        </w:rPr>
      </w:pPr>
      <w:r>
        <w:rPr>
          <w:i/>
          <w:color w:val="231F20"/>
          <w:sz w:val="24"/>
        </w:rPr>
        <w:t>Question 2: Look at the two scripts on the following pages (ALPHA.STR and ALPHAHLX. STR). The numbers at the far left are for convenience and should not appear in the CHARMM-ready script. Wherever the number at the far left is bold and underlined, tell what that command is doing and, where applicable, what sort of information is contained in the file it makes reference to. (Lab 2 may be helpful here.)</w:t>
      </w:r>
    </w:p>
    <w:p w14:paraId="69FCC238" w14:textId="77777777" w:rsidR="005B4DC3" w:rsidRDefault="005B4DC3">
      <w:pPr>
        <w:pStyle w:val="BodyText"/>
        <w:spacing w:before="1"/>
        <w:rPr>
          <w:i/>
          <w:sz w:val="25"/>
        </w:rPr>
      </w:pPr>
    </w:p>
    <w:p w14:paraId="69FCC239" w14:textId="77777777" w:rsidR="005B4DC3" w:rsidRDefault="00DD7B46">
      <w:pPr>
        <w:pStyle w:val="BodyText"/>
        <w:spacing w:line="249" w:lineRule="auto"/>
        <w:ind w:left="100" w:right="235"/>
      </w:pPr>
      <w:r>
        <w:rPr>
          <w:color w:val="231F20"/>
        </w:rPr>
        <w:t>Lines 1-6 are the content of “TOPPARM.STR,” the function of which was discussed in Lab 2. Make note of them since you’ll need them in Question 3.</w:t>
      </w:r>
    </w:p>
    <w:p w14:paraId="69FCC23A" w14:textId="77777777" w:rsidR="005B4DC3" w:rsidRDefault="005B4DC3">
      <w:pPr>
        <w:spacing w:line="249" w:lineRule="auto"/>
        <w:sectPr w:rsidR="005B4DC3">
          <w:headerReference w:type="default" r:id="rId40"/>
          <w:pgSz w:w="12240" w:h="15840"/>
          <w:pgMar w:top="860" w:right="960" w:bottom="940" w:left="980" w:header="601" w:footer="759" w:gutter="0"/>
          <w:cols w:space="720"/>
        </w:sectPr>
      </w:pPr>
    </w:p>
    <w:p w14:paraId="69FCC23B" w14:textId="77777777" w:rsidR="005B4DC3" w:rsidRDefault="005B4DC3">
      <w:pPr>
        <w:pStyle w:val="BodyText"/>
        <w:rPr>
          <w:sz w:val="20"/>
        </w:rPr>
      </w:pPr>
    </w:p>
    <w:p w14:paraId="69FCC23C" w14:textId="77777777" w:rsidR="005B4DC3" w:rsidRDefault="005B4DC3">
      <w:pPr>
        <w:pStyle w:val="BodyText"/>
        <w:rPr>
          <w:sz w:val="20"/>
        </w:rPr>
      </w:pPr>
    </w:p>
    <w:p w14:paraId="69FCC23D" w14:textId="77777777" w:rsidR="005B4DC3" w:rsidRDefault="00DD7B46">
      <w:pPr>
        <w:spacing w:before="1"/>
        <w:ind w:left="100"/>
        <w:rPr>
          <w:rFonts w:ascii="Courier New"/>
          <w:b/>
        </w:rPr>
      </w:pPr>
      <w:r>
        <w:rPr>
          <w:rFonts w:ascii="Courier New"/>
          <w:b/>
          <w:color w:val="D2232A"/>
        </w:rPr>
        <w:t>************************ALPHA.STR************************</w:t>
      </w:r>
    </w:p>
    <w:p w14:paraId="69FCC23E" w14:textId="77777777" w:rsidR="005B4DC3" w:rsidRDefault="00DD7B46">
      <w:pPr>
        <w:spacing w:before="15"/>
        <w:ind w:left="100"/>
        <w:rPr>
          <w:rFonts w:ascii="Courier New"/>
          <w:b/>
        </w:rPr>
      </w:pPr>
      <w:r>
        <w:rPr>
          <w:rFonts w:ascii="Courier New"/>
          <w:b/>
          <w:color w:val="D2232A"/>
        </w:rPr>
        <w:t>* Copyright 1988 Polygen Corporation</w:t>
      </w:r>
    </w:p>
    <w:p w14:paraId="69FCC23F" w14:textId="77777777" w:rsidR="005B4DC3" w:rsidRDefault="00DD7B46">
      <w:pPr>
        <w:spacing w:before="15"/>
        <w:ind w:left="100"/>
        <w:rPr>
          <w:rFonts w:ascii="Courier New"/>
          <w:b/>
        </w:rPr>
      </w:pPr>
      <w:r>
        <w:rPr>
          <w:rFonts w:ascii="Courier New"/>
          <w:b/>
          <w:color w:val="D2232A"/>
        </w:rPr>
        <w:t>*This input file constructs an alpha helix for polyalanine</w:t>
      </w:r>
    </w:p>
    <w:p w14:paraId="69FCC240" w14:textId="77777777" w:rsidR="005B4DC3" w:rsidRDefault="00DD7B46">
      <w:pPr>
        <w:spacing w:before="15"/>
        <w:ind w:left="100"/>
        <w:rPr>
          <w:rFonts w:ascii="Courier New"/>
          <w:b/>
        </w:rPr>
      </w:pPr>
      <w:r>
        <w:rPr>
          <w:rFonts w:ascii="Courier New"/>
          <w:b/>
          <w:color w:val="D2232A"/>
        </w:rPr>
        <w:t>*</w:t>
      </w:r>
    </w:p>
    <w:p w14:paraId="69FCC241" w14:textId="77777777" w:rsidR="005B4DC3" w:rsidRDefault="005B4DC3">
      <w:pPr>
        <w:pStyle w:val="BodyText"/>
        <w:spacing w:before="7"/>
        <w:rPr>
          <w:rFonts w:ascii="Courier New"/>
          <w:b/>
        </w:rPr>
      </w:pPr>
    </w:p>
    <w:p w14:paraId="69FCC242" w14:textId="77777777" w:rsidR="005B4DC3" w:rsidRDefault="00DD7B46">
      <w:pPr>
        <w:spacing w:line="254" w:lineRule="auto"/>
        <w:ind w:left="100" w:right="2285"/>
        <w:rPr>
          <w:rFonts w:ascii="Courier New"/>
          <w:b/>
        </w:rPr>
      </w:pPr>
      <w:r>
        <w:rPr>
          <w:rFonts w:ascii="Courier New"/>
          <w:b/>
          <w:color w:val="D2232A"/>
        </w:rPr>
        <w:t>1 OPEN READ UNIT 11 CARD NAME</w:t>
      </w:r>
      <w:r>
        <w:rPr>
          <w:rFonts w:ascii="Courier New"/>
          <w:b/>
          <w:color w:val="D2232A"/>
          <w:spacing w:val="-71"/>
        </w:rPr>
        <w:t xml:space="preserve"> </w:t>
      </w:r>
      <w:r>
        <w:rPr>
          <w:rFonts w:ascii="Courier New"/>
          <w:b/>
          <w:color w:val="D2232A"/>
        </w:rPr>
        <w:t>~/top_all27_prot_lipid.rtf 2 READ RTF UNIT 11 CARD</w:t>
      </w:r>
    </w:p>
    <w:p w14:paraId="69FCC243" w14:textId="77777777" w:rsidR="005B4DC3" w:rsidRDefault="00DD7B46">
      <w:pPr>
        <w:pStyle w:val="ListParagraph"/>
        <w:numPr>
          <w:ilvl w:val="0"/>
          <w:numId w:val="21"/>
        </w:numPr>
        <w:tabs>
          <w:tab w:val="left" w:pos="341"/>
        </w:tabs>
        <w:ind w:firstLine="0"/>
        <w:rPr>
          <w:rFonts w:ascii="Courier New"/>
          <w:b/>
        </w:rPr>
      </w:pPr>
      <w:r>
        <w:rPr>
          <w:rFonts w:ascii="Courier New"/>
          <w:b/>
          <w:color w:val="D2232A"/>
        </w:rPr>
        <w:t>CLOSE UNIT</w:t>
      </w:r>
      <w:r>
        <w:rPr>
          <w:rFonts w:ascii="Courier New"/>
          <w:b/>
          <w:color w:val="D2232A"/>
          <w:spacing w:val="-11"/>
        </w:rPr>
        <w:t xml:space="preserve"> </w:t>
      </w:r>
      <w:r>
        <w:rPr>
          <w:rFonts w:ascii="Courier New"/>
          <w:b/>
          <w:color w:val="D2232A"/>
        </w:rPr>
        <w:t>11</w:t>
      </w:r>
    </w:p>
    <w:p w14:paraId="69FCC244" w14:textId="77777777" w:rsidR="005B4DC3" w:rsidRDefault="005B4DC3">
      <w:pPr>
        <w:pStyle w:val="BodyText"/>
        <w:spacing w:before="7"/>
        <w:rPr>
          <w:rFonts w:ascii="Courier New"/>
          <w:b/>
        </w:rPr>
      </w:pPr>
    </w:p>
    <w:p w14:paraId="69FCC245" w14:textId="77777777" w:rsidR="005B4DC3" w:rsidRDefault="00DD7B46">
      <w:pPr>
        <w:pStyle w:val="ListParagraph"/>
        <w:numPr>
          <w:ilvl w:val="0"/>
          <w:numId w:val="21"/>
        </w:numPr>
        <w:tabs>
          <w:tab w:val="left" w:pos="340"/>
        </w:tabs>
        <w:spacing w:line="254" w:lineRule="auto"/>
        <w:ind w:right="2351" w:firstLine="0"/>
        <w:rPr>
          <w:rFonts w:ascii="Courier New"/>
          <w:b/>
        </w:rPr>
      </w:pPr>
      <w:r>
        <w:rPr>
          <w:rFonts w:ascii="Courier New"/>
          <w:b/>
          <w:color w:val="D2232A"/>
        </w:rPr>
        <w:t>OPEN READ UNIT 11 CARD NAME</w:t>
      </w:r>
      <w:r>
        <w:rPr>
          <w:rFonts w:ascii="Courier New"/>
          <w:b/>
          <w:color w:val="D2232A"/>
          <w:spacing w:val="-46"/>
        </w:rPr>
        <w:t xml:space="preserve"> </w:t>
      </w:r>
      <w:r>
        <w:rPr>
          <w:rFonts w:ascii="Courier New"/>
          <w:b/>
          <w:color w:val="D2232A"/>
        </w:rPr>
        <w:t>~/par_all27_prot_lipid.prm 5 READ PARA UNIT 11</w:t>
      </w:r>
      <w:r>
        <w:rPr>
          <w:rFonts w:ascii="Courier New"/>
          <w:b/>
          <w:color w:val="D2232A"/>
          <w:spacing w:val="-43"/>
        </w:rPr>
        <w:t xml:space="preserve"> </w:t>
      </w:r>
      <w:r>
        <w:rPr>
          <w:rFonts w:ascii="Courier New"/>
          <w:b/>
          <w:color w:val="D2232A"/>
        </w:rPr>
        <w:t>CARD</w:t>
      </w:r>
    </w:p>
    <w:p w14:paraId="69FCC246" w14:textId="77777777" w:rsidR="005B4DC3" w:rsidRDefault="00DD7B46">
      <w:pPr>
        <w:pStyle w:val="ListParagraph"/>
        <w:numPr>
          <w:ilvl w:val="0"/>
          <w:numId w:val="20"/>
        </w:numPr>
        <w:tabs>
          <w:tab w:val="left" w:pos="341"/>
        </w:tabs>
        <w:ind w:hanging="240"/>
        <w:rPr>
          <w:rFonts w:ascii="Courier New"/>
          <w:b/>
        </w:rPr>
      </w:pPr>
      <w:r>
        <w:rPr>
          <w:rFonts w:ascii="Courier New"/>
          <w:b/>
          <w:color w:val="D2232A"/>
        </w:rPr>
        <w:t>CLOSE UNIT</w:t>
      </w:r>
      <w:r>
        <w:rPr>
          <w:rFonts w:ascii="Courier New"/>
          <w:b/>
          <w:color w:val="D2232A"/>
          <w:spacing w:val="-11"/>
        </w:rPr>
        <w:t xml:space="preserve"> </w:t>
      </w:r>
      <w:r>
        <w:rPr>
          <w:rFonts w:ascii="Courier New"/>
          <w:b/>
          <w:color w:val="D2232A"/>
        </w:rPr>
        <w:t>11</w:t>
      </w:r>
    </w:p>
    <w:p w14:paraId="69FCC247" w14:textId="77777777" w:rsidR="005B4DC3" w:rsidRDefault="005B4DC3">
      <w:pPr>
        <w:pStyle w:val="BodyText"/>
        <w:spacing w:before="7"/>
        <w:rPr>
          <w:rFonts w:ascii="Courier New"/>
          <w:b/>
        </w:rPr>
      </w:pPr>
    </w:p>
    <w:p w14:paraId="69FCC248" w14:textId="77777777" w:rsidR="005B4DC3" w:rsidRDefault="00DD7B46">
      <w:pPr>
        <w:pStyle w:val="ListParagraph"/>
        <w:numPr>
          <w:ilvl w:val="0"/>
          <w:numId w:val="20"/>
        </w:numPr>
        <w:tabs>
          <w:tab w:val="left" w:pos="341"/>
        </w:tabs>
        <w:ind w:hanging="240"/>
        <w:rPr>
          <w:rFonts w:ascii="Courier New"/>
          <w:b/>
        </w:rPr>
      </w:pPr>
      <w:r>
        <w:rPr>
          <w:rFonts w:ascii="Courier New"/>
          <w:b/>
          <w:color w:val="D2232A"/>
        </w:rPr>
        <w:t>READ SEQUENCE</w:t>
      </w:r>
      <w:r>
        <w:rPr>
          <w:rFonts w:ascii="Courier New"/>
          <w:b/>
          <w:color w:val="D2232A"/>
          <w:spacing w:val="-16"/>
        </w:rPr>
        <w:t xml:space="preserve"> </w:t>
      </w:r>
      <w:r>
        <w:rPr>
          <w:rFonts w:ascii="Courier New"/>
          <w:b/>
          <w:color w:val="D2232A"/>
        </w:rPr>
        <w:t>CARD</w:t>
      </w:r>
    </w:p>
    <w:p w14:paraId="69FCC249" w14:textId="77777777" w:rsidR="005B4DC3" w:rsidRDefault="00DD7B46">
      <w:pPr>
        <w:pStyle w:val="ListParagraph"/>
        <w:numPr>
          <w:ilvl w:val="0"/>
          <w:numId w:val="20"/>
        </w:numPr>
        <w:tabs>
          <w:tab w:val="left" w:pos="341"/>
        </w:tabs>
        <w:spacing w:before="14"/>
        <w:ind w:hanging="240"/>
        <w:rPr>
          <w:rFonts w:ascii="Courier New"/>
          <w:b/>
        </w:rPr>
      </w:pPr>
      <w:r>
        <w:rPr>
          <w:rFonts w:ascii="Courier New"/>
          <w:b/>
          <w:color w:val="D2232A"/>
        </w:rPr>
        <w:t>*</w:t>
      </w:r>
      <w:r>
        <w:rPr>
          <w:rFonts w:ascii="Courier New"/>
          <w:b/>
          <w:color w:val="D2232A"/>
          <w:spacing w:val="-12"/>
        </w:rPr>
        <w:t xml:space="preserve"> </w:t>
      </w:r>
      <w:r>
        <w:rPr>
          <w:rFonts w:ascii="Courier New"/>
          <w:b/>
          <w:color w:val="D2232A"/>
        </w:rPr>
        <w:t>Polyalanine</w:t>
      </w:r>
    </w:p>
    <w:p w14:paraId="69FCC24A" w14:textId="77777777" w:rsidR="005B4DC3" w:rsidRDefault="00DD7B46">
      <w:pPr>
        <w:spacing w:before="14"/>
        <w:ind w:left="100"/>
        <w:rPr>
          <w:rFonts w:ascii="Courier New"/>
          <w:b/>
        </w:rPr>
      </w:pPr>
      <w:r>
        <w:rPr>
          <w:rFonts w:ascii="Courier New"/>
          <w:b/>
          <w:color w:val="D2232A"/>
        </w:rPr>
        <w:t>9 *</w:t>
      </w:r>
    </w:p>
    <w:p w14:paraId="69FCC24B" w14:textId="77777777" w:rsidR="005B4DC3" w:rsidRDefault="00DD7B46">
      <w:pPr>
        <w:tabs>
          <w:tab w:val="left" w:pos="1059"/>
        </w:tabs>
        <w:spacing w:before="14"/>
        <w:ind w:left="100"/>
        <w:rPr>
          <w:rFonts w:ascii="Courier New"/>
          <w:b/>
        </w:rPr>
      </w:pPr>
      <w:r>
        <w:rPr>
          <w:rFonts w:ascii="Courier New"/>
          <w:b/>
          <w:color w:val="D2232A"/>
        </w:rPr>
        <w:t>10</w:t>
      </w:r>
      <w:r>
        <w:rPr>
          <w:rFonts w:ascii="Courier New"/>
          <w:b/>
          <w:color w:val="D2232A"/>
        </w:rPr>
        <w:tab/>
        <w:t>11</w:t>
      </w:r>
    </w:p>
    <w:p w14:paraId="69FCC24C" w14:textId="77777777" w:rsidR="005B4DC3" w:rsidRDefault="00DD7B46">
      <w:pPr>
        <w:pStyle w:val="ListParagraph"/>
        <w:numPr>
          <w:ilvl w:val="0"/>
          <w:numId w:val="19"/>
        </w:numPr>
        <w:tabs>
          <w:tab w:val="left" w:pos="1059"/>
          <w:tab w:val="left" w:pos="1061"/>
        </w:tabs>
        <w:spacing w:before="14"/>
        <w:ind w:hanging="960"/>
        <w:rPr>
          <w:rFonts w:ascii="Courier New"/>
          <w:b/>
        </w:rPr>
      </w:pPr>
      <w:r>
        <w:rPr>
          <w:rFonts w:ascii="Courier New"/>
          <w:b/>
          <w:color w:val="D2232A"/>
        </w:rPr>
        <w:t>ALA ALA ALA ALA ALA ALA ALA ALA ALA ALA</w:t>
      </w:r>
      <w:r>
        <w:rPr>
          <w:rFonts w:ascii="Courier New"/>
          <w:b/>
          <w:color w:val="D2232A"/>
          <w:spacing w:val="-33"/>
        </w:rPr>
        <w:t xml:space="preserve"> </w:t>
      </w:r>
      <w:r>
        <w:rPr>
          <w:rFonts w:ascii="Courier New"/>
          <w:b/>
          <w:color w:val="D2232A"/>
        </w:rPr>
        <w:t>ALA</w:t>
      </w:r>
    </w:p>
    <w:p w14:paraId="69FCC24D" w14:textId="77777777" w:rsidR="005B4DC3" w:rsidRDefault="00DD7B46">
      <w:pPr>
        <w:pStyle w:val="ListParagraph"/>
        <w:numPr>
          <w:ilvl w:val="0"/>
          <w:numId w:val="19"/>
        </w:numPr>
        <w:tabs>
          <w:tab w:val="left" w:pos="1059"/>
          <w:tab w:val="left" w:pos="1060"/>
        </w:tabs>
        <w:spacing w:before="14"/>
        <w:ind w:left="1059" w:hanging="959"/>
        <w:rPr>
          <w:rFonts w:ascii="Courier New"/>
          <w:b/>
        </w:rPr>
      </w:pPr>
      <w:r>
        <w:rPr>
          <w:rFonts w:ascii="Courier New"/>
          <w:b/>
          <w:color w:val="D2232A"/>
        </w:rPr>
        <w:t>GENERATE HELX</w:t>
      </w:r>
      <w:r>
        <w:rPr>
          <w:rFonts w:ascii="Courier New"/>
          <w:b/>
          <w:color w:val="D2232A"/>
          <w:spacing w:val="-17"/>
        </w:rPr>
        <w:t xml:space="preserve"> </w:t>
      </w:r>
      <w:r>
        <w:rPr>
          <w:rFonts w:ascii="Courier New"/>
          <w:b/>
          <w:color w:val="D2232A"/>
        </w:rPr>
        <w:t>SETUP</w:t>
      </w:r>
    </w:p>
    <w:p w14:paraId="69FCC24E" w14:textId="77777777" w:rsidR="005B4DC3" w:rsidRDefault="00DD7B46">
      <w:pPr>
        <w:pStyle w:val="ListParagraph"/>
        <w:numPr>
          <w:ilvl w:val="0"/>
          <w:numId w:val="19"/>
        </w:numPr>
        <w:tabs>
          <w:tab w:val="left" w:pos="1059"/>
          <w:tab w:val="left" w:pos="1061"/>
        </w:tabs>
        <w:spacing w:before="14"/>
        <w:ind w:hanging="960"/>
        <w:rPr>
          <w:rFonts w:ascii="Courier New"/>
          <w:b/>
        </w:rPr>
      </w:pPr>
      <w:r>
        <w:rPr>
          <w:rFonts w:ascii="Courier New"/>
          <w:b/>
          <w:color w:val="D2232A"/>
        </w:rPr>
        <w:t>IC</w:t>
      </w:r>
      <w:r>
        <w:rPr>
          <w:rFonts w:ascii="Courier New"/>
          <w:b/>
          <w:color w:val="D2232A"/>
          <w:spacing w:val="-12"/>
        </w:rPr>
        <w:t xml:space="preserve"> </w:t>
      </w:r>
      <w:r>
        <w:rPr>
          <w:rFonts w:ascii="Courier New"/>
          <w:b/>
          <w:color w:val="D2232A"/>
        </w:rPr>
        <w:t>PARAMETERS</w:t>
      </w:r>
    </w:p>
    <w:p w14:paraId="69FCC24F" w14:textId="77777777" w:rsidR="005B4DC3" w:rsidRDefault="005B4DC3">
      <w:pPr>
        <w:pStyle w:val="BodyText"/>
        <w:spacing w:before="6"/>
        <w:rPr>
          <w:rFonts w:ascii="Courier New"/>
          <w:b/>
        </w:rPr>
      </w:pPr>
    </w:p>
    <w:p w14:paraId="69FCC250" w14:textId="77777777" w:rsidR="005B4DC3" w:rsidRDefault="00DD7B46">
      <w:pPr>
        <w:pStyle w:val="ListParagraph"/>
        <w:numPr>
          <w:ilvl w:val="0"/>
          <w:numId w:val="19"/>
        </w:numPr>
        <w:tabs>
          <w:tab w:val="left" w:pos="1059"/>
          <w:tab w:val="left" w:pos="1060"/>
          <w:tab w:val="left" w:pos="3219"/>
        </w:tabs>
        <w:ind w:left="1059" w:hanging="959"/>
        <w:rPr>
          <w:rFonts w:ascii="Courier New"/>
          <w:b/>
        </w:rPr>
      </w:pPr>
      <w:r>
        <w:rPr>
          <w:rFonts w:ascii="Courier New"/>
          <w:b/>
          <w:color w:val="D2232A"/>
        </w:rPr>
        <w:t>SET</w:t>
      </w:r>
      <w:r>
        <w:rPr>
          <w:rFonts w:ascii="Courier New"/>
          <w:b/>
          <w:color w:val="D2232A"/>
          <w:spacing w:val="-4"/>
        </w:rPr>
        <w:t xml:space="preserve"> </w:t>
      </w:r>
      <w:r>
        <w:rPr>
          <w:rFonts w:ascii="Courier New"/>
          <w:b/>
          <w:color w:val="D2232A"/>
        </w:rPr>
        <w:t>FSTRES</w:t>
      </w:r>
      <w:r>
        <w:rPr>
          <w:rFonts w:ascii="Courier New"/>
          <w:b/>
          <w:color w:val="D2232A"/>
          <w:spacing w:val="-4"/>
        </w:rPr>
        <w:t xml:space="preserve"> </w:t>
      </w:r>
      <w:r>
        <w:rPr>
          <w:rFonts w:ascii="Courier New"/>
          <w:b/>
          <w:color w:val="D2232A"/>
        </w:rPr>
        <w:t>2</w:t>
      </w:r>
      <w:r>
        <w:rPr>
          <w:rFonts w:ascii="Courier New"/>
          <w:b/>
          <w:color w:val="D2232A"/>
        </w:rPr>
        <w:tab/>
        <w:t>!</w:t>
      </w:r>
      <w:r>
        <w:rPr>
          <w:rFonts w:ascii="Courier New"/>
          <w:b/>
          <w:color w:val="D2232A"/>
          <w:spacing w:val="-32"/>
        </w:rPr>
        <w:t xml:space="preserve"> </w:t>
      </w:r>
      <w:r>
        <w:rPr>
          <w:rFonts w:ascii="Courier New"/>
          <w:b/>
          <w:color w:val="D2232A"/>
        </w:rPr>
        <w:t>First</w:t>
      </w:r>
      <w:r>
        <w:rPr>
          <w:rFonts w:ascii="Courier New"/>
          <w:b/>
          <w:color w:val="D2232A"/>
          <w:spacing w:val="-32"/>
        </w:rPr>
        <w:t xml:space="preserve"> </w:t>
      </w:r>
      <w:r>
        <w:rPr>
          <w:rFonts w:ascii="Courier New"/>
          <w:b/>
          <w:color w:val="D2232A"/>
        </w:rPr>
        <w:t>residue</w:t>
      </w:r>
      <w:r>
        <w:rPr>
          <w:rFonts w:ascii="Courier New"/>
          <w:b/>
          <w:color w:val="D2232A"/>
          <w:spacing w:val="-32"/>
        </w:rPr>
        <w:t xml:space="preserve"> </w:t>
      </w:r>
      <w:r>
        <w:rPr>
          <w:rFonts w:ascii="Courier New"/>
          <w:b/>
          <w:color w:val="D2232A"/>
        </w:rPr>
        <w:t>to</w:t>
      </w:r>
      <w:r>
        <w:rPr>
          <w:rFonts w:ascii="Courier New"/>
          <w:b/>
          <w:color w:val="D2232A"/>
          <w:spacing w:val="-32"/>
        </w:rPr>
        <w:t xml:space="preserve"> </w:t>
      </w:r>
      <w:r>
        <w:rPr>
          <w:rFonts w:ascii="Courier New"/>
          <w:b/>
          <w:color w:val="D2232A"/>
        </w:rPr>
        <w:t>be</w:t>
      </w:r>
      <w:r>
        <w:rPr>
          <w:rFonts w:ascii="Courier New"/>
          <w:b/>
          <w:color w:val="D2232A"/>
          <w:spacing w:val="-32"/>
        </w:rPr>
        <w:t xml:space="preserve"> </w:t>
      </w:r>
      <w:r>
        <w:rPr>
          <w:rFonts w:ascii="Courier New"/>
          <w:b/>
          <w:color w:val="D2232A"/>
        </w:rPr>
        <w:t>modified.</w:t>
      </w:r>
    </w:p>
    <w:p w14:paraId="69FCC251" w14:textId="77777777" w:rsidR="005B4DC3" w:rsidRDefault="00DD7B46">
      <w:pPr>
        <w:pStyle w:val="ListParagraph"/>
        <w:numPr>
          <w:ilvl w:val="0"/>
          <w:numId w:val="19"/>
        </w:numPr>
        <w:tabs>
          <w:tab w:val="left" w:pos="1059"/>
          <w:tab w:val="left" w:pos="1061"/>
          <w:tab w:val="left" w:pos="3219"/>
        </w:tabs>
        <w:spacing w:before="14"/>
        <w:ind w:hanging="960"/>
        <w:rPr>
          <w:rFonts w:ascii="Courier New"/>
          <w:b/>
        </w:rPr>
      </w:pPr>
      <w:r>
        <w:rPr>
          <w:rFonts w:ascii="Courier New"/>
          <w:b/>
          <w:color w:val="D2232A"/>
        </w:rPr>
        <w:t>SET</w:t>
      </w:r>
      <w:r>
        <w:rPr>
          <w:rFonts w:ascii="Courier New"/>
          <w:b/>
          <w:color w:val="D2232A"/>
          <w:spacing w:val="-4"/>
        </w:rPr>
        <w:t xml:space="preserve"> </w:t>
      </w:r>
      <w:r>
        <w:rPr>
          <w:rFonts w:ascii="Courier New"/>
          <w:b/>
          <w:color w:val="D2232A"/>
        </w:rPr>
        <w:t>LSTRES</w:t>
      </w:r>
      <w:r>
        <w:rPr>
          <w:rFonts w:ascii="Courier New"/>
          <w:b/>
          <w:color w:val="D2232A"/>
          <w:spacing w:val="-4"/>
        </w:rPr>
        <w:t xml:space="preserve"> </w:t>
      </w:r>
      <w:r>
        <w:rPr>
          <w:rFonts w:ascii="Courier New"/>
          <w:b/>
          <w:color w:val="D2232A"/>
        </w:rPr>
        <w:t>10</w:t>
      </w:r>
      <w:r>
        <w:rPr>
          <w:rFonts w:ascii="Courier New"/>
          <w:b/>
          <w:color w:val="D2232A"/>
        </w:rPr>
        <w:tab/>
        <w:t>!</w:t>
      </w:r>
      <w:r>
        <w:rPr>
          <w:rFonts w:ascii="Courier New"/>
          <w:b/>
          <w:color w:val="D2232A"/>
          <w:spacing w:val="-32"/>
        </w:rPr>
        <w:t xml:space="preserve"> </w:t>
      </w:r>
      <w:r>
        <w:rPr>
          <w:rFonts w:ascii="Courier New"/>
          <w:b/>
          <w:color w:val="D2232A"/>
        </w:rPr>
        <w:t>Last</w:t>
      </w:r>
      <w:r>
        <w:rPr>
          <w:rFonts w:ascii="Courier New"/>
          <w:b/>
          <w:color w:val="D2232A"/>
          <w:spacing w:val="-32"/>
        </w:rPr>
        <w:t xml:space="preserve"> </w:t>
      </w:r>
      <w:r>
        <w:rPr>
          <w:rFonts w:ascii="Courier New"/>
          <w:b/>
          <w:color w:val="D2232A"/>
        </w:rPr>
        <w:t>residue</w:t>
      </w:r>
      <w:r>
        <w:rPr>
          <w:rFonts w:ascii="Courier New"/>
          <w:b/>
          <w:color w:val="D2232A"/>
          <w:spacing w:val="-32"/>
        </w:rPr>
        <w:t xml:space="preserve"> </w:t>
      </w:r>
      <w:r>
        <w:rPr>
          <w:rFonts w:ascii="Courier New"/>
          <w:b/>
          <w:color w:val="D2232A"/>
        </w:rPr>
        <w:t>to</w:t>
      </w:r>
      <w:r>
        <w:rPr>
          <w:rFonts w:ascii="Courier New"/>
          <w:b/>
          <w:color w:val="D2232A"/>
          <w:spacing w:val="-32"/>
        </w:rPr>
        <w:t xml:space="preserve"> </w:t>
      </w:r>
      <w:r>
        <w:rPr>
          <w:rFonts w:ascii="Courier New"/>
          <w:b/>
          <w:color w:val="D2232A"/>
        </w:rPr>
        <w:t>be</w:t>
      </w:r>
      <w:r>
        <w:rPr>
          <w:rFonts w:ascii="Courier New"/>
          <w:b/>
          <w:color w:val="D2232A"/>
          <w:spacing w:val="-32"/>
        </w:rPr>
        <w:t xml:space="preserve"> </w:t>
      </w:r>
      <w:r>
        <w:rPr>
          <w:rFonts w:ascii="Courier New"/>
          <w:b/>
          <w:color w:val="D2232A"/>
        </w:rPr>
        <w:t>modified.</w:t>
      </w:r>
    </w:p>
    <w:p w14:paraId="69FCC252" w14:textId="77777777" w:rsidR="005B4DC3" w:rsidRDefault="005B4DC3">
      <w:pPr>
        <w:pStyle w:val="BodyText"/>
        <w:spacing w:before="6"/>
        <w:rPr>
          <w:rFonts w:ascii="Courier New"/>
          <w:b/>
        </w:rPr>
      </w:pPr>
    </w:p>
    <w:p w14:paraId="69FCC253" w14:textId="77777777" w:rsidR="005B4DC3" w:rsidRDefault="00DD7B46">
      <w:pPr>
        <w:pStyle w:val="ListParagraph"/>
        <w:numPr>
          <w:ilvl w:val="0"/>
          <w:numId w:val="19"/>
        </w:numPr>
        <w:tabs>
          <w:tab w:val="left" w:pos="1059"/>
          <w:tab w:val="left" w:pos="1061"/>
        </w:tabs>
        <w:ind w:hanging="960"/>
        <w:rPr>
          <w:rFonts w:ascii="Courier New"/>
          <w:b/>
        </w:rPr>
      </w:pPr>
      <w:r>
        <w:rPr>
          <w:rFonts w:ascii="Courier New"/>
          <w:b/>
          <w:color w:val="D2232A"/>
        </w:rPr>
        <w:t>SET PHI</w:t>
      </w:r>
      <w:r>
        <w:rPr>
          <w:rFonts w:ascii="Courier New"/>
          <w:b/>
          <w:color w:val="D2232A"/>
          <w:spacing w:val="-11"/>
        </w:rPr>
        <w:t xml:space="preserve"> </w:t>
      </w:r>
      <w:r>
        <w:rPr>
          <w:rFonts w:ascii="Courier New"/>
          <w:b/>
          <w:color w:val="D2232A"/>
        </w:rPr>
        <w:t>-57.0</w:t>
      </w:r>
    </w:p>
    <w:p w14:paraId="69FCC254" w14:textId="77777777" w:rsidR="005B4DC3" w:rsidRDefault="00DD7B46">
      <w:pPr>
        <w:pStyle w:val="ListParagraph"/>
        <w:numPr>
          <w:ilvl w:val="0"/>
          <w:numId w:val="19"/>
        </w:numPr>
        <w:tabs>
          <w:tab w:val="left" w:pos="1059"/>
          <w:tab w:val="left" w:pos="1061"/>
        </w:tabs>
        <w:spacing w:before="14"/>
        <w:ind w:hanging="960"/>
        <w:rPr>
          <w:rFonts w:ascii="Courier New"/>
          <w:b/>
        </w:rPr>
      </w:pPr>
      <w:r>
        <w:rPr>
          <w:rFonts w:ascii="Courier New"/>
          <w:b/>
          <w:color w:val="D2232A"/>
        </w:rPr>
        <w:t>SET PSI</w:t>
      </w:r>
      <w:r>
        <w:rPr>
          <w:rFonts w:ascii="Courier New"/>
          <w:b/>
          <w:color w:val="D2232A"/>
          <w:spacing w:val="-11"/>
        </w:rPr>
        <w:t xml:space="preserve"> </w:t>
      </w:r>
      <w:r>
        <w:rPr>
          <w:rFonts w:ascii="Courier New"/>
          <w:b/>
          <w:color w:val="D2232A"/>
        </w:rPr>
        <w:t>-47.0</w:t>
      </w:r>
    </w:p>
    <w:p w14:paraId="69FCC255" w14:textId="77777777" w:rsidR="005B4DC3" w:rsidRDefault="005B4DC3">
      <w:pPr>
        <w:pStyle w:val="BodyText"/>
        <w:spacing w:before="6"/>
        <w:rPr>
          <w:rFonts w:ascii="Courier New"/>
          <w:b/>
        </w:rPr>
      </w:pPr>
    </w:p>
    <w:p w14:paraId="69FCC256" w14:textId="77777777" w:rsidR="005B4DC3" w:rsidRDefault="00DD7B46">
      <w:pPr>
        <w:pStyle w:val="ListParagraph"/>
        <w:numPr>
          <w:ilvl w:val="0"/>
          <w:numId w:val="19"/>
        </w:numPr>
        <w:tabs>
          <w:tab w:val="left" w:pos="1059"/>
          <w:tab w:val="left" w:pos="1061"/>
        </w:tabs>
        <w:spacing w:before="1"/>
        <w:ind w:hanging="960"/>
        <w:rPr>
          <w:rFonts w:ascii="Courier New" w:hAnsi="Courier New"/>
          <w:b/>
        </w:rPr>
      </w:pPr>
      <w:r>
        <w:rPr>
          <w:rFonts w:ascii="Courier New" w:hAnsi="Courier New"/>
          <w:b/>
          <w:color w:val="D2232A"/>
        </w:rPr>
        <w:t>OPEN READ UNIT 18 CARD NAME</w:t>
      </w:r>
      <w:r>
        <w:rPr>
          <w:rFonts w:ascii="Courier New" w:hAnsi="Courier New"/>
          <w:b/>
          <w:color w:val="D2232A"/>
          <w:spacing w:val="-36"/>
        </w:rPr>
        <w:t xml:space="preserve"> </w:t>
      </w:r>
      <w:r>
        <w:rPr>
          <w:rFonts w:ascii="Courier New" w:hAnsi="Courier New"/>
          <w:b/>
          <w:color w:val="D2232A"/>
        </w:rPr>
        <w:t>“ALPHAHLX.STR”</w:t>
      </w:r>
    </w:p>
    <w:p w14:paraId="69FCC257" w14:textId="77777777" w:rsidR="005B4DC3" w:rsidRDefault="00DD7B46">
      <w:pPr>
        <w:pStyle w:val="ListParagraph"/>
        <w:numPr>
          <w:ilvl w:val="0"/>
          <w:numId w:val="19"/>
        </w:numPr>
        <w:tabs>
          <w:tab w:val="left" w:pos="1059"/>
          <w:tab w:val="left" w:pos="1060"/>
        </w:tabs>
        <w:spacing w:before="15"/>
        <w:ind w:left="1059" w:hanging="959"/>
        <w:rPr>
          <w:rFonts w:ascii="Courier New"/>
          <w:b/>
        </w:rPr>
      </w:pPr>
      <w:r>
        <w:rPr>
          <w:rFonts w:ascii="Courier New"/>
          <w:b/>
          <w:color w:val="D2232A"/>
        </w:rPr>
        <w:t>STREAM UNIT</w:t>
      </w:r>
      <w:r>
        <w:rPr>
          <w:rFonts w:ascii="Courier New"/>
          <w:b/>
          <w:color w:val="D2232A"/>
          <w:spacing w:val="-12"/>
        </w:rPr>
        <w:t xml:space="preserve"> </w:t>
      </w:r>
      <w:r>
        <w:rPr>
          <w:rFonts w:ascii="Courier New"/>
          <w:b/>
          <w:color w:val="D2232A"/>
        </w:rPr>
        <w:t>18</w:t>
      </w:r>
    </w:p>
    <w:p w14:paraId="69FCC258" w14:textId="77777777" w:rsidR="005B4DC3" w:rsidRDefault="005B4DC3">
      <w:pPr>
        <w:pStyle w:val="BodyText"/>
        <w:spacing w:before="7"/>
        <w:rPr>
          <w:rFonts w:ascii="Courier New"/>
          <w:b/>
        </w:rPr>
      </w:pPr>
    </w:p>
    <w:p w14:paraId="69FCC259" w14:textId="77777777" w:rsidR="005B4DC3" w:rsidRDefault="00DD7B46">
      <w:pPr>
        <w:pStyle w:val="ListParagraph"/>
        <w:numPr>
          <w:ilvl w:val="0"/>
          <w:numId w:val="19"/>
        </w:numPr>
        <w:tabs>
          <w:tab w:val="left" w:pos="1059"/>
          <w:tab w:val="left" w:pos="1061"/>
        </w:tabs>
        <w:ind w:hanging="960"/>
        <w:rPr>
          <w:rFonts w:ascii="Courier New"/>
          <w:b/>
        </w:rPr>
      </w:pPr>
      <w:r>
        <w:rPr>
          <w:rFonts w:ascii="Courier New"/>
          <w:b/>
          <w:color w:val="D2232A"/>
        </w:rPr>
        <w:t>IC SEED 1 N 1 CA 1</w:t>
      </w:r>
      <w:r>
        <w:rPr>
          <w:rFonts w:ascii="Courier New"/>
          <w:b/>
          <w:color w:val="D2232A"/>
          <w:spacing w:val="-12"/>
        </w:rPr>
        <w:t xml:space="preserve"> </w:t>
      </w:r>
      <w:r>
        <w:rPr>
          <w:rFonts w:ascii="Courier New"/>
          <w:b/>
          <w:color w:val="D2232A"/>
        </w:rPr>
        <w:t>C</w:t>
      </w:r>
    </w:p>
    <w:p w14:paraId="69FCC25A" w14:textId="77777777" w:rsidR="005B4DC3" w:rsidRDefault="00DD7B46">
      <w:pPr>
        <w:pStyle w:val="ListParagraph"/>
        <w:numPr>
          <w:ilvl w:val="0"/>
          <w:numId w:val="19"/>
        </w:numPr>
        <w:tabs>
          <w:tab w:val="left" w:pos="1059"/>
          <w:tab w:val="left" w:pos="1061"/>
        </w:tabs>
        <w:spacing w:before="14"/>
        <w:ind w:hanging="960"/>
        <w:rPr>
          <w:rFonts w:ascii="Courier New"/>
          <w:b/>
        </w:rPr>
      </w:pPr>
      <w:r>
        <w:rPr>
          <w:rFonts w:ascii="Courier New"/>
          <w:b/>
          <w:color w:val="D2232A"/>
        </w:rPr>
        <w:t>IC</w:t>
      </w:r>
      <w:r>
        <w:rPr>
          <w:rFonts w:ascii="Courier New"/>
          <w:b/>
          <w:color w:val="D2232A"/>
          <w:spacing w:val="-7"/>
        </w:rPr>
        <w:t xml:space="preserve"> </w:t>
      </w:r>
      <w:r>
        <w:rPr>
          <w:rFonts w:ascii="Courier New"/>
          <w:b/>
          <w:color w:val="D2232A"/>
        </w:rPr>
        <w:t>BUILD</w:t>
      </w:r>
    </w:p>
    <w:p w14:paraId="69FCC25B" w14:textId="77777777" w:rsidR="005B4DC3" w:rsidRDefault="00DD7B46">
      <w:pPr>
        <w:pStyle w:val="ListParagraph"/>
        <w:numPr>
          <w:ilvl w:val="0"/>
          <w:numId w:val="19"/>
        </w:numPr>
        <w:tabs>
          <w:tab w:val="left" w:pos="1059"/>
          <w:tab w:val="left" w:pos="1061"/>
        </w:tabs>
        <w:spacing w:before="14"/>
        <w:ind w:hanging="960"/>
        <w:rPr>
          <w:rFonts w:ascii="Courier New" w:hAnsi="Courier New"/>
          <w:b/>
        </w:rPr>
      </w:pPr>
      <w:r>
        <w:rPr>
          <w:rFonts w:ascii="Courier New" w:hAnsi="Courier New"/>
          <w:b/>
          <w:color w:val="D2232A"/>
        </w:rPr>
        <w:t>OPEN WRITE UNIT 40 CARD NAME</w:t>
      </w:r>
      <w:r>
        <w:rPr>
          <w:rFonts w:ascii="Courier New" w:hAnsi="Courier New"/>
          <w:b/>
          <w:color w:val="D2232A"/>
          <w:spacing w:val="-37"/>
        </w:rPr>
        <w:t xml:space="preserve"> </w:t>
      </w:r>
      <w:r>
        <w:rPr>
          <w:rFonts w:ascii="Courier New" w:hAnsi="Courier New"/>
          <w:b/>
          <w:color w:val="D2232A"/>
        </w:rPr>
        <w:t>“ALPHAHLX.PDB”</w:t>
      </w:r>
    </w:p>
    <w:p w14:paraId="69FCC25C" w14:textId="77777777" w:rsidR="005B4DC3" w:rsidRDefault="00DD7B46">
      <w:pPr>
        <w:pStyle w:val="ListParagraph"/>
        <w:numPr>
          <w:ilvl w:val="0"/>
          <w:numId w:val="19"/>
        </w:numPr>
        <w:tabs>
          <w:tab w:val="left" w:pos="1059"/>
          <w:tab w:val="left" w:pos="1060"/>
        </w:tabs>
        <w:spacing w:before="14"/>
        <w:ind w:left="1059" w:hanging="959"/>
        <w:rPr>
          <w:rFonts w:ascii="Courier New"/>
          <w:b/>
        </w:rPr>
      </w:pPr>
      <w:r>
        <w:rPr>
          <w:rFonts w:ascii="Courier New"/>
          <w:b/>
          <w:color w:val="D2232A"/>
        </w:rPr>
        <w:t>WRITE COOR PDB CARD UNIT</w:t>
      </w:r>
      <w:r>
        <w:rPr>
          <w:rFonts w:ascii="Courier New"/>
          <w:b/>
          <w:color w:val="D2232A"/>
          <w:spacing w:val="-22"/>
        </w:rPr>
        <w:t xml:space="preserve"> </w:t>
      </w:r>
      <w:r>
        <w:rPr>
          <w:rFonts w:ascii="Courier New"/>
          <w:b/>
          <w:color w:val="D2232A"/>
        </w:rPr>
        <w:t>40</w:t>
      </w:r>
    </w:p>
    <w:p w14:paraId="69FCC25D" w14:textId="77777777" w:rsidR="005B4DC3" w:rsidRDefault="005B4DC3">
      <w:pPr>
        <w:pStyle w:val="BodyText"/>
        <w:spacing w:before="6"/>
        <w:rPr>
          <w:rFonts w:ascii="Courier New"/>
          <w:b/>
        </w:rPr>
      </w:pPr>
    </w:p>
    <w:p w14:paraId="69FCC25E" w14:textId="77777777" w:rsidR="005B4DC3" w:rsidRDefault="00DD7B46">
      <w:pPr>
        <w:pStyle w:val="ListParagraph"/>
        <w:numPr>
          <w:ilvl w:val="0"/>
          <w:numId w:val="19"/>
        </w:numPr>
        <w:tabs>
          <w:tab w:val="left" w:pos="1059"/>
          <w:tab w:val="left" w:pos="1061"/>
        </w:tabs>
        <w:ind w:hanging="960"/>
        <w:rPr>
          <w:rFonts w:ascii="Courier New"/>
          <w:b/>
        </w:rPr>
      </w:pPr>
      <w:r>
        <w:rPr>
          <w:rFonts w:ascii="Courier New"/>
          <w:b/>
          <w:color w:val="D2232A"/>
        </w:rPr>
        <w:t>STOP</w:t>
      </w:r>
    </w:p>
    <w:p w14:paraId="69FCC25F" w14:textId="77777777" w:rsidR="005B4DC3" w:rsidRDefault="005B4DC3">
      <w:pPr>
        <w:rPr>
          <w:rFonts w:ascii="Courier New"/>
        </w:rPr>
        <w:sectPr w:rsidR="005B4DC3">
          <w:pgSz w:w="12240" w:h="15840"/>
          <w:pgMar w:top="860" w:right="960" w:bottom="940" w:left="1460" w:header="601" w:footer="759" w:gutter="0"/>
          <w:cols w:space="720"/>
        </w:sectPr>
      </w:pPr>
    </w:p>
    <w:p w14:paraId="69FCC260" w14:textId="77777777" w:rsidR="005B4DC3" w:rsidRDefault="005B4DC3">
      <w:pPr>
        <w:pStyle w:val="BodyText"/>
        <w:spacing w:before="5"/>
        <w:rPr>
          <w:rFonts w:ascii="Courier New"/>
          <w:b/>
          <w:sz w:val="29"/>
        </w:rPr>
      </w:pPr>
    </w:p>
    <w:p w14:paraId="69FCC261" w14:textId="77777777" w:rsidR="005B4DC3" w:rsidRDefault="00DD7B46">
      <w:pPr>
        <w:spacing w:before="100"/>
        <w:ind w:left="580"/>
        <w:rPr>
          <w:rFonts w:ascii="Courier New"/>
          <w:b/>
        </w:rPr>
      </w:pPr>
      <w:r>
        <w:rPr>
          <w:rFonts w:ascii="Courier New"/>
          <w:b/>
          <w:color w:val="D2232A"/>
        </w:rPr>
        <w:t>***********************APHAHLX.STR****************************</w:t>
      </w:r>
    </w:p>
    <w:p w14:paraId="69FCC262" w14:textId="77777777" w:rsidR="005B4DC3" w:rsidRDefault="00DD7B46">
      <w:pPr>
        <w:pStyle w:val="ListParagraph"/>
        <w:numPr>
          <w:ilvl w:val="1"/>
          <w:numId w:val="19"/>
        </w:numPr>
        <w:tabs>
          <w:tab w:val="left" w:pos="844"/>
        </w:tabs>
        <w:spacing w:before="14"/>
        <w:ind w:firstLine="0"/>
        <w:rPr>
          <w:rFonts w:ascii="Courier New"/>
          <w:b/>
        </w:rPr>
      </w:pPr>
      <w:r>
        <w:rPr>
          <w:rFonts w:ascii="Courier New"/>
          <w:b/>
          <w:color w:val="D2232A"/>
        </w:rPr>
        <w:t>Copyright 1988 Polygen</w:t>
      </w:r>
      <w:r>
        <w:rPr>
          <w:rFonts w:ascii="Courier New"/>
          <w:b/>
          <w:color w:val="D2232A"/>
          <w:spacing w:val="-31"/>
        </w:rPr>
        <w:t xml:space="preserve"> </w:t>
      </w:r>
      <w:r>
        <w:rPr>
          <w:rFonts w:ascii="Courier New"/>
          <w:b/>
          <w:color w:val="D2232A"/>
        </w:rPr>
        <w:t>Corporation</w:t>
      </w:r>
    </w:p>
    <w:p w14:paraId="69FCC263" w14:textId="77777777" w:rsidR="005B4DC3" w:rsidRDefault="00DD7B46">
      <w:pPr>
        <w:pStyle w:val="ListParagraph"/>
        <w:numPr>
          <w:ilvl w:val="1"/>
          <w:numId w:val="19"/>
        </w:numPr>
        <w:tabs>
          <w:tab w:val="left" w:pos="844"/>
        </w:tabs>
        <w:spacing w:before="14"/>
        <w:ind w:firstLine="0"/>
        <w:rPr>
          <w:rFonts w:ascii="Courier New"/>
          <w:b/>
        </w:rPr>
      </w:pPr>
      <w:r>
        <w:rPr>
          <w:rFonts w:ascii="Courier New"/>
          <w:b/>
          <w:color w:val="D2232A"/>
        </w:rPr>
        <w:t>This</w:t>
      </w:r>
      <w:r>
        <w:rPr>
          <w:rFonts w:ascii="Courier New"/>
          <w:b/>
          <w:color w:val="D2232A"/>
          <w:spacing w:val="-36"/>
        </w:rPr>
        <w:t xml:space="preserve"> </w:t>
      </w:r>
      <w:r>
        <w:rPr>
          <w:rFonts w:ascii="Courier New"/>
          <w:b/>
          <w:color w:val="D2232A"/>
        </w:rPr>
        <w:t>stream</w:t>
      </w:r>
      <w:r>
        <w:rPr>
          <w:rFonts w:ascii="Courier New"/>
          <w:b/>
          <w:color w:val="D2232A"/>
          <w:spacing w:val="-36"/>
        </w:rPr>
        <w:t xml:space="preserve"> </w:t>
      </w:r>
      <w:r>
        <w:rPr>
          <w:rFonts w:ascii="Courier New"/>
          <w:b/>
          <w:color w:val="D2232A"/>
        </w:rPr>
        <w:t>file</w:t>
      </w:r>
      <w:r>
        <w:rPr>
          <w:rFonts w:ascii="Courier New"/>
          <w:b/>
          <w:color w:val="D2232A"/>
          <w:spacing w:val="-36"/>
        </w:rPr>
        <w:t xml:space="preserve"> </w:t>
      </w:r>
      <w:r>
        <w:rPr>
          <w:rFonts w:ascii="Courier New"/>
          <w:b/>
          <w:color w:val="D2232A"/>
        </w:rPr>
        <w:t>edits</w:t>
      </w:r>
      <w:r>
        <w:rPr>
          <w:rFonts w:ascii="Courier New"/>
          <w:b/>
          <w:color w:val="D2232A"/>
          <w:spacing w:val="-36"/>
        </w:rPr>
        <w:t xml:space="preserve"> </w:t>
      </w:r>
      <w:r>
        <w:rPr>
          <w:rFonts w:ascii="Courier New"/>
          <w:b/>
          <w:color w:val="D2232A"/>
        </w:rPr>
        <w:t>the</w:t>
      </w:r>
      <w:r>
        <w:rPr>
          <w:rFonts w:ascii="Courier New"/>
          <w:b/>
          <w:color w:val="D2232A"/>
          <w:spacing w:val="-36"/>
        </w:rPr>
        <w:t xml:space="preserve"> </w:t>
      </w:r>
      <w:r>
        <w:rPr>
          <w:rFonts w:ascii="Courier New"/>
          <w:b/>
          <w:color w:val="D2232A"/>
        </w:rPr>
        <w:t>internal</w:t>
      </w:r>
      <w:r>
        <w:rPr>
          <w:rFonts w:ascii="Courier New"/>
          <w:b/>
          <w:color w:val="D2232A"/>
          <w:spacing w:val="-36"/>
        </w:rPr>
        <w:t xml:space="preserve"> </w:t>
      </w:r>
      <w:r>
        <w:rPr>
          <w:rFonts w:ascii="Courier New"/>
          <w:b/>
          <w:color w:val="D2232A"/>
        </w:rPr>
        <w:t>coordinate</w:t>
      </w:r>
      <w:r>
        <w:rPr>
          <w:rFonts w:ascii="Courier New"/>
          <w:b/>
          <w:color w:val="D2232A"/>
          <w:spacing w:val="-36"/>
        </w:rPr>
        <w:t xml:space="preserve"> </w:t>
      </w:r>
      <w:r>
        <w:rPr>
          <w:rFonts w:ascii="Courier New"/>
          <w:b/>
          <w:color w:val="D2232A"/>
        </w:rPr>
        <w:t>table</w:t>
      </w:r>
      <w:r>
        <w:rPr>
          <w:rFonts w:ascii="Courier New"/>
          <w:b/>
          <w:color w:val="D2232A"/>
          <w:spacing w:val="-36"/>
        </w:rPr>
        <w:t xml:space="preserve"> </w:t>
      </w:r>
      <w:r>
        <w:rPr>
          <w:rFonts w:ascii="Courier New"/>
          <w:b/>
          <w:color w:val="D2232A"/>
        </w:rPr>
        <w:t>by</w:t>
      </w:r>
      <w:r>
        <w:rPr>
          <w:rFonts w:ascii="Courier New"/>
          <w:b/>
          <w:color w:val="D2232A"/>
          <w:spacing w:val="-36"/>
        </w:rPr>
        <w:t xml:space="preserve"> </w:t>
      </w:r>
      <w:r>
        <w:rPr>
          <w:rFonts w:ascii="Courier New"/>
          <w:b/>
          <w:color w:val="D2232A"/>
        </w:rPr>
        <w:t>defining</w:t>
      </w:r>
    </w:p>
    <w:p w14:paraId="69FCC264" w14:textId="77777777" w:rsidR="005B4DC3" w:rsidRDefault="00DD7B46">
      <w:pPr>
        <w:pStyle w:val="ListParagraph"/>
        <w:numPr>
          <w:ilvl w:val="1"/>
          <w:numId w:val="19"/>
        </w:numPr>
        <w:tabs>
          <w:tab w:val="left" w:pos="844"/>
        </w:tabs>
        <w:spacing w:before="14" w:line="254" w:lineRule="auto"/>
        <w:ind w:right="611" w:firstLine="0"/>
        <w:rPr>
          <w:rFonts w:ascii="Courier New"/>
          <w:b/>
        </w:rPr>
      </w:pPr>
      <w:r>
        <w:rPr>
          <w:rFonts w:ascii="Courier New"/>
          <w:b/>
          <w:color w:val="D2232A"/>
        </w:rPr>
        <w:t>the phi and psi angles to be an alpha helix for a range of</w:t>
      </w:r>
      <w:r>
        <w:rPr>
          <w:rFonts w:ascii="Courier New"/>
          <w:b/>
          <w:color w:val="D2232A"/>
          <w:spacing w:val="-52"/>
        </w:rPr>
        <w:t xml:space="preserve"> </w:t>
      </w:r>
      <w:r>
        <w:rPr>
          <w:rFonts w:ascii="Courier New"/>
          <w:b/>
          <w:color w:val="D2232A"/>
        </w:rPr>
        <w:t>residues (CHARMM</w:t>
      </w:r>
    </w:p>
    <w:p w14:paraId="69FCC265" w14:textId="77777777" w:rsidR="005B4DC3" w:rsidRDefault="00DD7B46">
      <w:pPr>
        <w:pStyle w:val="ListParagraph"/>
        <w:numPr>
          <w:ilvl w:val="1"/>
          <w:numId w:val="19"/>
        </w:numPr>
        <w:tabs>
          <w:tab w:val="left" w:pos="844"/>
        </w:tabs>
        <w:ind w:firstLine="0"/>
        <w:rPr>
          <w:rFonts w:ascii="Courier New"/>
          <w:b/>
        </w:rPr>
      </w:pPr>
      <w:r>
        <w:rPr>
          <w:rFonts w:ascii="Courier New"/>
          <w:b/>
          <w:color w:val="D2232A"/>
        </w:rPr>
        <w:t>variables FSTRES to</w:t>
      </w:r>
      <w:r>
        <w:rPr>
          <w:rFonts w:ascii="Courier New"/>
          <w:b/>
          <w:color w:val="D2232A"/>
          <w:spacing w:val="-24"/>
        </w:rPr>
        <w:t xml:space="preserve"> </w:t>
      </w:r>
      <w:r>
        <w:rPr>
          <w:rFonts w:ascii="Courier New"/>
          <w:b/>
          <w:color w:val="D2232A"/>
        </w:rPr>
        <w:t>LSTRES)</w:t>
      </w:r>
    </w:p>
    <w:p w14:paraId="69FCC266" w14:textId="77777777" w:rsidR="005B4DC3" w:rsidRDefault="00DD7B46">
      <w:pPr>
        <w:spacing w:before="15"/>
        <w:ind w:left="580"/>
        <w:rPr>
          <w:rFonts w:ascii="Courier New"/>
          <w:b/>
        </w:rPr>
      </w:pPr>
      <w:r>
        <w:rPr>
          <w:rFonts w:ascii="Courier New"/>
          <w:b/>
          <w:color w:val="D2232A"/>
        </w:rPr>
        <w:t>*</w:t>
      </w:r>
    </w:p>
    <w:p w14:paraId="69FCC267" w14:textId="77777777" w:rsidR="005B4DC3" w:rsidRDefault="00DD7B46">
      <w:pPr>
        <w:spacing w:before="14"/>
        <w:ind w:left="580"/>
        <w:rPr>
          <w:rFonts w:ascii="Courier New"/>
          <w:b/>
        </w:rPr>
      </w:pPr>
      <w:r>
        <w:rPr>
          <w:rFonts w:ascii="Courier New"/>
          <w:b/>
          <w:color w:val="D2232A"/>
        </w:rPr>
        <w:t>! Define variables for residues before and after current residue</w:t>
      </w:r>
    </w:p>
    <w:p w14:paraId="69FCC268" w14:textId="77777777" w:rsidR="005B4DC3" w:rsidRDefault="00DD7B46">
      <w:pPr>
        <w:pStyle w:val="ListParagraph"/>
        <w:numPr>
          <w:ilvl w:val="0"/>
          <w:numId w:val="18"/>
        </w:numPr>
        <w:tabs>
          <w:tab w:val="left" w:pos="821"/>
        </w:tabs>
        <w:spacing w:before="14"/>
        <w:ind w:hanging="240"/>
        <w:rPr>
          <w:rFonts w:ascii="Courier New"/>
          <w:b/>
        </w:rPr>
      </w:pPr>
      <w:r>
        <w:rPr>
          <w:rFonts w:ascii="Courier New"/>
          <w:b/>
          <w:color w:val="D2232A"/>
        </w:rPr>
        <w:t>SET RES</w:t>
      </w:r>
      <w:r>
        <w:rPr>
          <w:rFonts w:ascii="Courier New"/>
          <w:b/>
          <w:color w:val="D2232A"/>
          <w:spacing w:val="-13"/>
        </w:rPr>
        <w:t xml:space="preserve"> </w:t>
      </w:r>
      <w:r>
        <w:rPr>
          <w:rFonts w:ascii="Courier New"/>
          <w:b/>
          <w:color w:val="D2232A"/>
        </w:rPr>
        <w:t>@FSTRES</w:t>
      </w:r>
    </w:p>
    <w:p w14:paraId="69FCC269" w14:textId="77777777" w:rsidR="005B4DC3" w:rsidRDefault="00DD7B46">
      <w:pPr>
        <w:pStyle w:val="ListParagraph"/>
        <w:numPr>
          <w:ilvl w:val="0"/>
          <w:numId w:val="18"/>
        </w:numPr>
        <w:tabs>
          <w:tab w:val="left" w:pos="821"/>
        </w:tabs>
        <w:spacing w:before="14"/>
        <w:ind w:hanging="240"/>
        <w:rPr>
          <w:rFonts w:ascii="Courier New"/>
          <w:b/>
        </w:rPr>
      </w:pPr>
      <w:r>
        <w:rPr>
          <w:rFonts w:ascii="Courier New"/>
          <w:b/>
          <w:color w:val="D2232A"/>
        </w:rPr>
        <w:t>CALC NXTRES =</w:t>
      </w:r>
      <w:r>
        <w:rPr>
          <w:rFonts w:ascii="Courier New"/>
          <w:b/>
          <w:color w:val="D2232A"/>
          <w:spacing w:val="-17"/>
        </w:rPr>
        <w:t xml:space="preserve"> </w:t>
      </w:r>
      <w:r>
        <w:rPr>
          <w:rFonts w:ascii="Courier New"/>
          <w:b/>
          <w:color w:val="D2232A"/>
        </w:rPr>
        <w:t>@RES+1</w:t>
      </w:r>
    </w:p>
    <w:p w14:paraId="69FCC26A" w14:textId="77777777" w:rsidR="005B4DC3" w:rsidRDefault="00DD7B46">
      <w:pPr>
        <w:pStyle w:val="ListParagraph"/>
        <w:numPr>
          <w:ilvl w:val="0"/>
          <w:numId w:val="18"/>
        </w:numPr>
        <w:tabs>
          <w:tab w:val="left" w:pos="820"/>
        </w:tabs>
        <w:spacing w:before="14"/>
        <w:ind w:hanging="240"/>
        <w:rPr>
          <w:rFonts w:ascii="Courier New"/>
          <w:b/>
        </w:rPr>
      </w:pPr>
      <w:r>
        <w:rPr>
          <w:rFonts w:ascii="Courier New"/>
          <w:b/>
          <w:color w:val="D2232A"/>
        </w:rPr>
        <w:t>CALC PRERES =</w:t>
      </w:r>
      <w:r>
        <w:rPr>
          <w:rFonts w:ascii="Courier New"/>
          <w:b/>
          <w:color w:val="D2232A"/>
          <w:spacing w:val="-17"/>
        </w:rPr>
        <w:t xml:space="preserve"> </w:t>
      </w:r>
      <w:r>
        <w:rPr>
          <w:rFonts w:ascii="Courier New"/>
          <w:b/>
          <w:color w:val="D2232A"/>
        </w:rPr>
        <w:t>@RES-1</w:t>
      </w:r>
    </w:p>
    <w:p w14:paraId="69FCC26B" w14:textId="77777777" w:rsidR="005B4DC3" w:rsidRDefault="005B4DC3">
      <w:pPr>
        <w:pStyle w:val="BodyText"/>
        <w:rPr>
          <w:rFonts w:ascii="Courier New"/>
          <w:b/>
        </w:rPr>
      </w:pPr>
    </w:p>
    <w:p w14:paraId="69FCC26C" w14:textId="77777777" w:rsidR="005B4DC3" w:rsidRDefault="005B4DC3">
      <w:pPr>
        <w:pStyle w:val="BodyText"/>
        <w:spacing w:before="9"/>
        <w:rPr>
          <w:rFonts w:ascii="Courier New"/>
          <w:b/>
          <w:sz w:val="23"/>
        </w:rPr>
      </w:pPr>
    </w:p>
    <w:p w14:paraId="69FCC26D" w14:textId="77777777" w:rsidR="005B4DC3" w:rsidRDefault="00DD7B46">
      <w:pPr>
        <w:pStyle w:val="ListParagraph"/>
        <w:numPr>
          <w:ilvl w:val="0"/>
          <w:numId w:val="18"/>
        </w:numPr>
        <w:tabs>
          <w:tab w:val="left" w:pos="820"/>
        </w:tabs>
        <w:spacing w:before="1"/>
        <w:ind w:hanging="240"/>
        <w:rPr>
          <w:rFonts w:ascii="Courier New"/>
          <w:b/>
        </w:rPr>
      </w:pPr>
      <w:r>
        <w:rPr>
          <w:rFonts w:ascii="Courier New"/>
          <w:b/>
          <w:color w:val="D2232A"/>
        </w:rPr>
        <w:t>LABEL</w:t>
      </w:r>
      <w:r>
        <w:rPr>
          <w:rFonts w:ascii="Courier New"/>
          <w:b/>
          <w:color w:val="D2232A"/>
          <w:spacing w:val="-10"/>
        </w:rPr>
        <w:t xml:space="preserve"> </w:t>
      </w:r>
      <w:r>
        <w:rPr>
          <w:rFonts w:ascii="Courier New"/>
          <w:b/>
          <w:color w:val="D2232A"/>
        </w:rPr>
        <w:t>START</w:t>
      </w:r>
    </w:p>
    <w:p w14:paraId="69FCC26E" w14:textId="77777777" w:rsidR="005B4DC3" w:rsidRDefault="005B4DC3">
      <w:pPr>
        <w:pStyle w:val="BodyText"/>
        <w:spacing w:before="6"/>
        <w:rPr>
          <w:rFonts w:ascii="Courier New"/>
          <w:b/>
        </w:rPr>
      </w:pPr>
    </w:p>
    <w:p w14:paraId="69FCC26F" w14:textId="77777777" w:rsidR="005B4DC3" w:rsidRDefault="00DD7B46">
      <w:pPr>
        <w:spacing w:before="1"/>
        <w:ind w:left="580"/>
        <w:rPr>
          <w:rFonts w:ascii="Courier New"/>
          <w:b/>
        </w:rPr>
      </w:pPr>
      <w:r>
        <w:rPr>
          <w:rFonts w:ascii="Courier New"/>
          <w:b/>
          <w:color w:val="D2232A"/>
        </w:rPr>
        <w:t>! Invoke IC EDIT mode, and define phi and psi dihedral angles</w:t>
      </w:r>
    </w:p>
    <w:p w14:paraId="69FCC270" w14:textId="77777777" w:rsidR="005B4DC3" w:rsidRDefault="00DD7B46">
      <w:pPr>
        <w:spacing w:before="15"/>
        <w:ind w:left="580"/>
        <w:rPr>
          <w:rFonts w:ascii="Courier New"/>
          <w:b/>
        </w:rPr>
      </w:pPr>
      <w:r>
        <w:rPr>
          <w:rFonts w:ascii="Courier New"/>
          <w:b/>
          <w:color w:val="D2232A"/>
        </w:rPr>
        <w:t>! for an alpha helix</w:t>
      </w:r>
    </w:p>
    <w:p w14:paraId="69FCC271" w14:textId="77777777" w:rsidR="005B4DC3" w:rsidRDefault="005B4DC3">
      <w:pPr>
        <w:pStyle w:val="BodyText"/>
        <w:spacing w:before="7"/>
        <w:rPr>
          <w:rFonts w:ascii="Courier New"/>
          <w:b/>
        </w:rPr>
      </w:pPr>
    </w:p>
    <w:p w14:paraId="69FCC272" w14:textId="77777777" w:rsidR="005B4DC3" w:rsidRDefault="00DD7B46">
      <w:pPr>
        <w:pStyle w:val="ListParagraph"/>
        <w:numPr>
          <w:ilvl w:val="0"/>
          <w:numId w:val="18"/>
        </w:numPr>
        <w:tabs>
          <w:tab w:val="left" w:pos="821"/>
        </w:tabs>
        <w:ind w:hanging="240"/>
        <w:rPr>
          <w:rFonts w:ascii="Courier New"/>
          <w:b/>
        </w:rPr>
      </w:pPr>
      <w:r>
        <w:rPr>
          <w:rFonts w:ascii="Courier New"/>
          <w:b/>
          <w:color w:val="D2232A"/>
        </w:rPr>
        <w:t>IC</w:t>
      </w:r>
      <w:r>
        <w:rPr>
          <w:rFonts w:ascii="Courier New"/>
          <w:b/>
          <w:color w:val="D2232A"/>
          <w:spacing w:val="-5"/>
        </w:rPr>
        <w:t xml:space="preserve"> </w:t>
      </w:r>
      <w:r>
        <w:rPr>
          <w:rFonts w:ascii="Courier New"/>
          <w:b/>
          <w:color w:val="D2232A"/>
        </w:rPr>
        <w:t>EDIT</w:t>
      </w:r>
    </w:p>
    <w:p w14:paraId="69FCC273" w14:textId="77777777" w:rsidR="005B4DC3" w:rsidRDefault="00DD7B46">
      <w:pPr>
        <w:pStyle w:val="ListParagraph"/>
        <w:numPr>
          <w:ilvl w:val="0"/>
          <w:numId w:val="18"/>
        </w:numPr>
        <w:tabs>
          <w:tab w:val="left" w:pos="821"/>
        </w:tabs>
        <w:spacing w:before="14"/>
        <w:ind w:hanging="240"/>
        <w:rPr>
          <w:rFonts w:ascii="Courier New"/>
          <w:b/>
        </w:rPr>
      </w:pPr>
      <w:r>
        <w:rPr>
          <w:rFonts w:ascii="Courier New"/>
          <w:b/>
          <w:color w:val="D2232A"/>
        </w:rPr>
        <w:t>DIHE @PRERES C @RES N @RES CA @RES C</w:t>
      </w:r>
      <w:r>
        <w:rPr>
          <w:rFonts w:ascii="Courier New"/>
          <w:b/>
          <w:color w:val="D2232A"/>
          <w:spacing w:val="-32"/>
        </w:rPr>
        <w:t xml:space="preserve"> </w:t>
      </w:r>
      <w:r>
        <w:rPr>
          <w:rFonts w:ascii="Courier New"/>
          <w:b/>
          <w:color w:val="D2232A"/>
        </w:rPr>
        <w:t>@PHI</w:t>
      </w:r>
    </w:p>
    <w:p w14:paraId="69FCC274" w14:textId="77777777" w:rsidR="005B4DC3" w:rsidRDefault="00DD7B46">
      <w:pPr>
        <w:pStyle w:val="ListParagraph"/>
        <w:numPr>
          <w:ilvl w:val="0"/>
          <w:numId w:val="18"/>
        </w:numPr>
        <w:tabs>
          <w:tab w:val="left" w:pos="820"/>
        </w:tabs>
        <w:spacing w:before="14"/>
        <w:ind w:hanging="240"/>
        <w:rPr>
          <w:rFonts w:ascii="Courier New"/>
          <w:b/>
        </w:rPr>
      </w:pPr>
      <w:r>
        <w:rPr>
          <w:rFonts w:ascii="Courier New"/>
          <w:b/>
          <w:color w:val="D2232A"/>
        </w:rPr>
        <w:t>DIHE @RES N @RES CA @RES C @NXTRES N</w:t>
      </w:r>
      <w:r>
        <w:rPr>
          <w:rFonts w:ascii="Courier New"/>
          <w:b/>
          <w:color w:val="D2232A"/>
          <w:spacing w:val="-32"/>
        </w:rPr>
        <w:t xml:space="preserve"> </w:t>
      </w:r>
      <w:r>
        <w:rPr>
          <w:rFonts w:ascii="Courier New"/>
          <w:b/>
          <w:color w:val="D2232A"/>
        </w:rPr>
        <w:t>@PSI</w:t>
      </w:r>
    </w:p>
    <w:p w14:paraId="69FCC275" w14:textId="77777777" w:rsidR="005B4DC3" w:rsidRDefault="005B4DC3">
      <w:pPr>
        <w:pStyle w:val="BodyText"/>
        <w:spacing w:before="6"/>
        <w:rPr>
          <w:rFonts w:ascii="Courier New"/>
          <w:b/>
        </w:rPr>
      </w:pPr>
    </w:p>
    <w:p w14:paraId="69FCC276" w14:textId="77777777" w:rsidR="005B4DC3" w:rsidRDefault="00DD7B46">
      <w:pPr>
        <w:pStyle w:val="ListParagraph"/>
        <w:numPr>
          <w:ilvl w:val="0"/>
          <w:numId w:val="18"/>
        </w:numPr>
        <w:tabs>
          <w:tab w:val="left" w:pos="821"/>
        </w:tabs>
        <w:spacing w:before="1"/>
        <w:ind w:hanging="240"/>
        <w:rPr>
          <w:rFonts w:ascii="Courier New"/>
          <w:b/>
        </w:rPr>
      </w:pPr>
      <w:r>
        <w:rPr>
          <w:rFonts w:ascii="Courier New"/>
          <w:b/>
          <w:color w:val="D2232A"/>
        </w:rPr>
        <w:t>END</w:t>
      </w:r>
    </w:p>
    <w:p w14:paraId="69FCC277" w14:textId="77777777" w:rsidR="005B4DC3" w:rsidRDefault="005B4DC3">
      <w:pPr>
        <w:pStyle w:val="BodyText"/>
        <w:spacing w:before="7"/>
        <w:rPr>
          <w:rFonts w:ascii="Courier New"/>
          <w:b/>
        </w:rPr>
      </w:pPr>
    </w:p>
    <w:p w14:paraId="69FCC278" w14:textId="77777777" w:rsidR="005B4DC3" w:rsidRDefault="00DD7B46">
      <w:pPr>
        <w:ind w:left="580"/>
        <w:rPr>
          <w:rFonts w:ascii="Courier New"/>
          <w:b/>
        </w:rPr>
      </w:pPr>
      <w:r>
        <w:rPr>
          <w:rFonts w:ascii="Courier New"/>
          <w:b/>
          <w:color w:val="D2232A"/>
        </w:rPr>
        <w:t>! Increment counters and check for last specified residue</w:t>
      </w:r>
    </w:p>
    <w:p w14:paraId="69FCC279" w14:textId="77777777" w:rsidR="005B4DC3" w:rsidRDefault="005B4DC3">
      <w:pPr>
        <w:pStyle w:val="BodyText"/>
        <w:spacing w:before="8"/>
        <w:rPr>
          <w:rFonts w:ascii="Courier New"/>
          <w:b/>
          <w:sz w:val="15"/>
        </w:rPr>
      </w:pPr>
    </w:p>
    <w:p w14:paraId="69FCC27A" w14:textId="77777777" w:rsidR="005B4DC3" w:rsidRDefault="00DD7B46">
      <w:pPr>
        <w:pStyle w:val="ListParagraph"/>
        <w:numPr>
          <w:ilvl w:val="0"/>
          <w:numId w:val="18"/>
        </w:numPr>
        <w:tabs>
          <w:tab w:val="left" w:pos="821"/>
        </w:tabs>
        <w:spacing w:before="100"/>
        <w:ind w:hanging="240"/>
        <w:rPr>
          <w:rFonts w:ascii="Courier New"/>
          <w:b/>
        </w:rPr>
      </w:pPr>
      <w:r>
        <w:rPr>
          <w:rFonts w:ascii="Courier New"/>
          <w:b/>
          <w:color w:val="D2232A"/>
        </w:rPr>
        <w:t>INCR PRERES BY</w:t>
      </w:r>
      <w:r>
        <w:rPr>
          <w:rFonts w:ascii="Courier New"/>
          <w:b/>
          <w:color w:val="D2232A"/>
          <w:spacing w:val="-12"/>
        </w:rPr>
        <w:t xml:space="preserve"> </w:t>
      </w:r>
      <w:r>
        <w:rPr>
          <w:rFonts w:ascii="Courier New"/>
          <w:b/>
          <w:color w:val="D2232A"/>
        </w:rPr>
        <w:t>1</w:t>
      </w:r>
    </w:p>
    <w:p w14:paraId="69FCC27B" w14:textId="77777777" w:rsidR="005B4DC3" w:rsidRDefault="00DD7B46">
      <w:pPr>
        <w:pStyle w:val="ListParagraph"/>
        <w:numPr>
          <w:ilvl w:val="0"/>
          <w:numId w:val="18"/>
        </w:numPr>
        <w:tabs>
          <w:tab w:val="left" w:pos="1539"/>
          <w:tab w:val="left" w:pos="1541"/>
        </w:tabs>
        <w:spacing w:before="14"/>
        <w:ind w:left="1540" w:hanging="960"/>
        <w:rPr>
          <w:rFonts w:ascii="Courier New"/>
          <w:b/>
        </w:rPr>
      </w:pPr>
      <w:r>
        <w:rPr>
          <w:rFonts w:ascii="Courier New"/>
          <w:b/>
          <w:color w:val="D2232A"/>
        </w:rPr>
        <w:t>INCR RES BY</w:t>
      </w:r>
      <w:r>
        <w:rPr>
          <w:rFonts w:ascii="Courier New"/>
          <w:b/>
          <w:color w:val="D2232A"/>
          <w:spacing w:val="-9"/>
        </w:rPr>
        <w:t xml:space="preserve"> </w:t>
      </w:r>
      <w:r>
        <w:rPr>
          <w:rFonts w:ascii="Courier New"/>
          <w:b/>
          <w:color w:val="D2232A"/>
        </w:rPr>
        <w:t>1</w:t>
      </w:r>
    </w:p>
    <w:p w14:paraId="69FCC27C" w14:textId="77777777" w:rsidR="005B4DC3" w:rsidRDefault="00DD7B46">
      <w:pPr>
        <w:pStyle w:val="ListParagraph"/>
        <w:numPr>
          <w:ilvl w:val="0"/>
          <w:numId w:val="18"/>
        </w:numPr>
        <w:tabs>
          <w:tab w:val="left" w:pos="1539"/>
          <w:tab w:val="left" w:pos="1541"/>
        </w:tabs>
        <w:spacing w:before="14"/>
        <w:ind w:left="1540" w:hanging="960"/>
        <w:rPr>
          <w:rFonts w:ascii="Courier New"/>
          <w:b/>
        </w:rPr>
      </w:pPr>
      <w:r>
        <w:rPr>
          <w:rFonts w:ascii="Courier New"/>
          <w:b/>
          <w:color w:val="D2232A"/>
        </w:rPr>
        <w:t>INCR NXTRES BY</w:t>
      </w:r>
      <w:r>
        <w:rPr>
          <w:rFonts w:ascii="Courier New"/>
          <w:b/>
          <w:color w:val="D2232A"/>
          <w:spacing w:val="-12"/>
        </w:rPr>
        <w:t xml:space="preserve"> </w:t>
      </w:r>
      <w:r>
        <w:rPr>
          <w:rFonts w:ascii="Courier New"/>
          <w:b/>
          <w:color w:val="D2232A"/>
        </w:rPr>
        <w:t>1</w:t>
      </w:r>
    </w:p>
    <w:p w14:paraId="69FCC27D" w14:textId="77777777" w:rsidR="005B4DC3" w:rsidRDefault="00DD7B46">
      <w:pPr>
        <w:pStyle w:val="ListParagraph"/>
        <w:numPr>
          <w:ilvl w:val="0"/>
          <w:numId w:val="18"/>
        </w:numPr>
        <w:tabs>
          <w:tab w:val="left" w:pos="1539"/>
          <w:tab w:val="left" w:pos="1540"/>
        </w:tabs>
        <w:spacing w:before="14" w:line="248" w:lineRule="exact"/>
        <w:ind w:left="1539" w:hanging="959"/>
        <w:rPr>
          <w:rFonts w:ascii="Courier New"/>
          <w:b/>
        </w:rPr>
      </w:pPr>
      <w:r>
        <w:rPr>
          <w:rFonts w:ascii="Courier New"/>
          <w:b/>
          <w:color w:val="D2232A"/>
        </w:rPr>
        <w:t>IF RES LE @LSTRES GOTO</w:t>
      </w:r>
      <w:r>
        <w:rPr>
          <w:rFonts w:ascii="Courier New"/>
          <w:b/>
          <w:color w:val="D2232A"/>
          <w:spacing w:val="-23"/>
        </w:rPr>
        <w:t xml:space="preserve"> </w:t>
      </w:r>
      <w:r>
        <w:rPr>
          <w:rFonts w:ascii="Courier New"/>
          <w:b/>
          <w:color w:val="D2232A"/>
        </w:rPr>
        <w:t>START</w:t>
      </w:r>
    </w:p>
    <w:p w14:paraId="69FCC27E" w14:textId="77777777" w:rsidR="005B4DC3" w:rsidRDefault="00DD7B46">
      <w:pPr>
        <w:pStyle w:val="BodyText"/>
        <w:spacing w:line="275" w:lineRule="exact"/>
        <w:ind w:right="2459"/>
        <w:jc w:val="right"/>
      </w:pPr>
      <w:r>
        <w:rPr>
          <w:color w:val="231F20"/>
        </w:rPr>
        <w:t>.</w:t>
      </w:r>
    </w:p>
    <w:p w14:paraId="69FCC27F" w14:textId="77777777" w:rsidR="005B4DC3" w:rsidRDefault="005B4DC3">
      <w:pPr>
        <w:pStyle w:val="BodyText"/>
        <w:spacing w:before="3"/>
        <w:rPr>
          <w:sz w:val="18"/>
        </w:rPr>
      </w:pPr>
    </w:p>
    <w:p w14:paraId="69FCC280" w14:textId="77777777" w:rsidR="005B4DC3" w:rsidRDefault="00DD7B46">
      <w:pPr>
        <w:pStyle w:val="BodyText"/>
        <w:spacing w:before="90"/>
        <w:ind w:left="100"/>
      </w:pPr>
      <w:r>
        <w:rPr>
          <w:color w:val="231F20"/>
        </w:rPr>
        <w:t>With the previous scripts as a model, answer the following question.</w:t>
      </w:r>
    </w:p>
    <w:p w14:paraId="69FCC281" w14:textId="77777777" w:rsidR="005B4DC3" w:rsidRDefault="005B4DC3">
      <w:pPr>
        <w:pStyle w:val="BodyText"/>
        <w:spacing w:before="1"/>
        <w:rPr>
          <w:sz w:val="26"/>
        </w:rPr>
      </w:pPr>
    </w:p>
    <w:p w14:paraId="69FCC282" w14:textId="77777777" w:rsidR="005B4DC3" w:rsidRDefault="00DD7B46">
      <w:pPr>
        <w:spacing w:line="249" w:lineRule="auto"/>
        <w:ind w:left="580" w:right="599"/>
        <w:rPr>
          <w:i/>
          <w:sz w:val="24"/>
        </w:rPr>
      </w:pPr>
      <w:r>
        <w:rPr>
          <w:i/>
          <w:color w:val="231F20"/>
          <w:sz w:val="24"/>
        </w:rPr>
        <w:t xml:space="preserve">Question 3: After the first iteration of the loop in ALPHAHLX.STR (just after line </w:t>
      </w:r>
      <w:r>
        <w:rPr>
          <w:i/>
          <w:color w:val="231F20"/>
          <w:spacing w:val="-5"/>
          <w:sz w:val="24"/>
        </w:rPr>
        <w:t xml:space="preserve">11), </w:t>
      </w:r>
      <w:r>
        <w:rPr>
          <w:i/>
          <w:color w:val="231F20"/>
          <w:sz w:val="24"/>
        </w:rPr>
        <w:t xml:space="preserve">what </w:t>
      </w:r>
      <w:r>
        <w:rPr>
          <w:i/>
          <w:color w:val="231F20"/>
          <w:spacing w:val="-3"/>
          <w:sz w:val="24"/>
        </w:rPr>
        <w:t xml:space="preserve">are </w:t>
      </w:r>
      <w:r>
        <w:rPr>
          <w:i/>
          <w:color w:val="231F20"/>
          <w:sz w:val="24"/>
        </w:rPr>
        <w:t>the values of FSTRES, LSTRES, RES, NXTRES, and PRERES? How would CHARMM in- terpret lines 6 and 7 of “ALPHAHLX.STR (what would the command look like after</w:t>
      </w:r>
      <w:r>
        <w:rPr>
          <w:i/>
          <w:color w:val="231F20"/>
          <w:spacing w:val="-26"/>
          <w:sz w:val="24"/>
        </w:rPr>
        <w:t xml:space="preserve"> </w:t>
      </w:r>
      <w:r>
        <w:rPr>
          <w:i/>
          <w:color w:val="231F20"/>
          <w:sz w:val="24"/>
        </w:rPr>
        <w:t>CHARMM substituted values for the</w:t>
      </w:r>
      <w:r>
        <w:rPr>
          <w:i/>
          <w:color w:val="231F20"/>
          <w:spacing w:val="-11"/>
          <w:sz w:val="24"/>
        </w:rPr>
        <w:t xml:space="preserve"> </w:t>
      </w:r>
      <w:r>
        <w:rPr>
          <w:i/>
          <w:color w:val="231F20"/>
          <w:sz w:val="24"/>
        </w:rPr>
        <w:t>parameters)?”</w:t>
      </w:r>
    </w:p>
    <w:p w14:paraId="69FCC283" w14:textId="77777777" w:rsidR="005B4DC3" w:rsidRDefault="005B4DC3">
      <w:pPr>
        <w:pStyle w:val="BodyText"/>
        <w:spacing w:before="1"/>
        <w:rPr>
          <w:i/>
          <w:sz w:val="25"/>
        </w:rPr>
      </w:pPr>
    </w:p>
    <w:p w14:paraId="69FCC284" w14:textId="77777777" w:rsidR="005B4DC3" w:rsidRDefault="00DD7B46">
      <w:pPr>
        <w:spacing w:before="1" w:line="249" w:lineRule="auto"/>
        <w:ind w:left="580" w:right="883"/>
        <w:jc w:val="both"/>
        <w:rPr>
          <w:i/>
          <w:sz w:val="24"/>
        </w:rPr>
      </w:pPr>
      <w:r>
        <w:rPr>
          <w:i/>
          <w:color w:val="231F20"/>
          <w:sz w:val="24"/>
        </w:rPr>
        <w:t xml:space="preserve">Question 4: Why is ALPHA.STR set up to modify the dihedrals of residues 2 through 10 and not 1 or </w:t>
      </w:r>
      <w:r>
        <w:rPr>
          <w:i/>
          <w:color w:val="231F20"/>
          <w:spacing w:val="-6"/>
          <w:sz w:val="24"/>
        </w:rPr>
        <w:t xml:space="preserve">11? </w:t>
      </w:r>
      <w:r>
        <w:rPr>
          <w:i/>
          <w:color w:val="231F20"/>
          <w:sz w:val="24"/>
        </w:rPr>
        <w:t xml:space="preserve">(Hint: What would happen in ALPHAHLX.STR if </w:t>
      </w:r>
      <w:r>
        <w:rPr>
          <w:i/>
          <w:color w:val="231F20"/>
          <w:spacing w:val="-3"/>
          <w:sz w:val="24"/>
        </w:rPr>
        <w:t xml:space="preserve">res1 </w:t>
      </w:r>
      <w:r>
        <w:rPr>
          <w:i/>
          <w:color w:val="231F20"/>
          <w:sz w:val="24"/>
        </w:rPr>
        <w:t xml:space="preserve">had been set to 1 or </w:t>
      </w:r>
      <w:r>
        <w:rPr>
          <w:i/>
          <w:color w:val="231F20"/>
          <w:spacing w:val="-3"/>
          <w:sz w:val="24"/>
        </w:rPr>
        <w:t xml:space="preserve">res2 </w:t>
      </w:r>
      <w:r>
        <w:rPr>
          <w:i/>
          <w:color w:val="231F20"/>
          <w:sz w:val="24"/>
        </w:rPr>
        <w:t>had been set to 12?) .</w:t>
      </w:r>
    </w:p>
    <w:p w14:paraId="69FCC285" w14:textId="77777777" w:rsidR="005B4DC3" w:rsidRDefault="005B4DC3">
      <w:pPr>
        <w:pStyle w:val="BodyText"/>
        <w:spacing w:before="2"/>
        <w:rPr>
          <w:i/>
          <w:sz w:val="25"/>
        </w:rPr>
      </w:pPr>
    </w:p>
    <w:p w14:paraId="69FCC286" w14:textId="77777777" w:rsidR="005B4DC3" w:rsidRDefault="00DD7B46">
      <w:pPr>
        <w:ind w:left="580"/>
        <w:rPr>
          <w:i/>
          <w:sz w:val="24"/>
        </w:rPr>
      </w:pPr>
      <w:r>
        <w:rPr>
          <w:i/>
          <w:color w:val="231F20"/>
          <w:sz w:val="24"/>
        </w:rPr>
        <w:t>Question 5: How would you change this script to build a 3-10 helix with 14 ALA residues, giv-</w:t>
      </w:r>
    </w:p>
    <w:p w14:paraId="69FCC287" w14:textId="77777777" w:rsidR="005B4DC3" w:rsidRDefault="00DD7B46">
      <w:pPr>
        <w:spacing w:before="12"/>
        <w:ind w:left="580"/>
        <w:rPr>
          <w:i/>
          <w:sz w:val="24"/>
        </w:rPr>
      </w:pPr>
      <w:r>
        <w:rPr>
          <w:i/>
          <w:color w:val="231F20"/>
          <w:sz w:val="24"/>
        </w:rPr>
        <w:t>en that in this sort of helix, φ = -49 and ψ = -26? How is it different from an α-helix?</w:t>
      </w:r>
    </w:p>
    <w:p w14:paraId="69FCC288" w14:textId="77777777" w:rsidR="005B4DC3" w:rsidRDefault="005B4DC3">
      <w:pPr>
        <w:pStyle w:val="BodyText"/>
        <w:spacing w:before="1"/>
        <w:rPr>
          <w:i/>
          <w:sz w:val="26"/>
        </w:rPr>
      </w:pPr>
    </w:p>
    <w:p w14:paraId="69FCC289" w14:textId="77777777" w:rsidR="005B4DC3" w:rsidRDefault="00DD7B46">
      <w:pPr>
        <w:pStyle w:val="BodyText"/>
        <w:spacing w:line="249" w:lineRule="auto"/>
        <w:ind w:left="100"/>
      </w:pPr>
      <w:r>
        <w:rPr>
          <w:color w:val="231F20"/>
        </w:rPr>
        <w:t>Copy the files for this lab into your personal directory. ALPHA.STR and ALPHAHLX.STR have been provided for you, with the line numbers omitted. Run ALPHA.STR with CHARMM to create alphahlx. pdb. Import this PDB into VMD and examine it. Create the 3-10 helix PDB file (change</w:t>
      </w:r>
      <w:r>
        <w:rPr>
          <w:color w:val="231F20"/>
          <w:spacing w:val="55"/>
        </w:rPr>
        <w:t xml:space="preserve"> </w:t>
      </w:r>
      <w:r>
        <w:rPr>
          <w:color w:val="231F20"/>
        </w:rPr>
        <w:t>ALPHA.STR</w:t>
      </w:r>
    </w:p>
    <w:p w14:paraId="69FCC28A" w14:textId="77777777" w:rsidR="005B4DC3" w:rsidRDefault="005B4DC3">
      <w:pPr>
        <w:spacing w:line="249" w:lineRule="auto"/>
        <w:sectPr w:rsidR="005B4DC3">
          <w:pgSz w:w="12240" w:h="15840"/>
          <w:pgMar w:top="860" w:right="960" w:bottom="940" w:left="980" w:header="601" w:footer="759" w:gutter="0"/>
          <w:cols w:space="720"/>
        </w:sectPr>
      </w:pPr>
    </w:p>
    <w:p w14:paraId="69FCC28B" w14:textId="77777777" w:rsidR="005B4DC3" w:rsidRDefault="00DD7B46">
      <w:pPr>
        <w:pStyle w:val="BodyText"/>
        <w:spacing w:before="156" w:line="249" w:lineRule="auto"/>
        <w:ind w:left="100"/>
      </w:pPr>
      <w:bookmarkStart w:id="29" w:name="_bookmark20"/>
      <w:bookmarkStart w:id="30" w:name="III._Debugging"/>
      <w:bookmarkStart w:id="31" w:name="_bookmark19"/>
      <w:bookmarkEnd w:id="29"/>
      <w:bookmarkEnd w:id="30"/>
      <w:bookmarkEnd w:id="31"/>
      <w:r>
        <w:rPr>
          <w:color w:val="231F20"/>
        </w:rPr>
        <w:lastRenderedPageBreak/>
        <w:t xml:space="preserve">to make “3_10.STR” which in turn creates “3_10.PDB”). Import this “3_10.PDB” into VMD. </w:t>
      </w:r>
      <w:r>
        <w:rPr>
          <w:color w:val="231F20"/>
          <w:u w:val="single" w:color="231F20"/>
        </w:rPr>
        <w:t>Examine</w:t>
      </w:r>
      <w:r>
        <w:rPr>
          <w:color w:val="231F20"/>
        </w:rPr>
        <w:t xml:space="preserve"> </w:t>
      </w:r>
      <w:r>
        <w:rPr>
          <w:color w:val="231F20"/>
          <w:u w:val="single" w:color="231F20"/>
        </w:rPr>
        <w:t>the difference between 3-10 and α-helices and describe them in your answer to Question 5.</w:t>
      </w:r>
    </w:p>
    <w:p w14:paraId="69FCC28C" w14:textId="77777777" w:rsidR="005B4DC3" w:rsidRDefault="005B4DC3">
      <w:pPr>
        <w:pStyle w:val="BodyText"/>
        <w:spacing w:before="11"/>
        <w:rPr>
          <w:sz w:val="25"/>
        </w:rPr>
      </w:pPr>
    </w:p>
    <w:p w14:paraId="69FCC28D" w14:textId="77777777" w:rsidR="005B4DC3" w:rsidRDefault="00DD7B46">
      <w:pPr>
        <w:pStyle w:val="Heading3"/>
        <w:numPr>
          <w:ilvl w:val="1"/>
          <w:numId w:val="22"/>
        </w:numPr>
        <w:tabs>
          <w:tab w:val="left" w:pos="4604"/>
        </w:tabs>
        <w:ind w:left="4603" w:hanging="389"/>
        <w:jc w:val="left"/>
      </w:pPr>
      <w:r>
        <w:rPr>
          <w:color w:val="25408F"/>
        </w:rPr>
        <w:t>Debugging</w:t>
      </w:r>
    </w:p>
    <w:p w14:paraId="69FCC28E" w14:textId="77777777" w:rsidR="005B4DC3" w:rsidRDefault="005B4DC3">
      <w:pPr>
        <w:pStyle w:val="BodyText"/>
        <w:spacing w:before="6"/>
        <w:rPr>
          <w:rFonts w:ascii="Arial"/>
          <w:b/>
          <w:sz w:val="29"/>
        </w:rPr>
      </w:pPr>
    </w:p>
    <w:p w14:paraId="69FCC28F" w14:textId="77777777" w:rsidR="005B4DC3" w:rsidRDefault="00DD7B46">
      <w:pPr>
        <w:pStyle w:val="ListParagraph"/>
        <w:numPr>
          <w:ilvl w:val="0"/>
          <w:numId w:val="17"/>
        </w:numPr>
        <w:tabs>
          <w:tab w:val="left" w:pos="400"/>
        </w:tabs>
        <w:spacing w:before="1" w:line="249" w:lineRule="auto"/>
        <w:ind w:right="191" w:firstLine="0"/>
        <w:rPr>
          <w:sz w:val="24"/>
        </w:rPr>
      </w:pPr>
      <w:r>
        <w:rPr>
          <w:color w:val="231F20"/>
          <w:sz w:val="24"/>
        </w:rPr>
        <w:t xml:space="preserve">If the writer of a stream file makes a mistake somewhere, CHARMM will often stop before finishing the task. If this happens, there will be a message about 15 lines from the end of the “.LOG” file saying, “Execution terminated due to the detection of a </w:t>
      </w:r>
      <w:r>
        <w:rPr>
          <w:b/>
          <w:color w:val="25408F"/>
          <w:sz w:val="24"/>
        </w:rPr>
        <w:t>fatal error</w:t>
      </w:r>
      <w:r>
        <w:rPr>
          <w:color w:val="231F20"/>
          <w:sz w:val="24"/>
        </w:rPr>
        <w:t xml:space="preserve">.”  The process of reading the “.LOG” file and trying to decipher what the problem is called debugging, and it consumes most of the lab time of every computer scientist in existence and most molecular modelers too. </w:t>
      </w:r>
      <w:r>
        <w:rPr>
          <w:color w:val="231F20"/>
          <w:spacing w:val="-9"/>
          <w:sz w:val="24"/>
        </w:rPr>
        <w:t xml:space="preserve">To </w:t>
      </w:r>
      <w:r>
        <w:rPr>
          <w:color w:val="231F20"/>
          <w:sz w:val="24"/>
        </w:rPr>
        <w:t xml:space="preserve">witness this gruesome spec- tacle, read “ALPHA_MESSED.STR.” </w:t>
      </w:r>
      <w:r>
        <w:rPr>
          <w:color w:val="231F20"/>
          <w:spacing w:val="-9"/>
          <w:sz w:val="24"/>
        </w:rPr>
        <w:t xml:space="preserve">You </w:t>
      </w:r>
      <w:r>
        <w:rPr>
          <w:color w:val="231F20"/>
          <w:sz w:val="24"/>
        </w:rPr>
        <w:t>will find this file after you run ALPHA.STR. It will be with all of the other job files. This is the same program as the one you commented in Question 2, but if you look carefully at line 14 you’ll see a mistake (“SETR” should be “SET”). Save “ALPHA_MESSED. STR” to your computer, rename it “MESSED.STR,” and run</w:t>
      </w:r>
      <w:r>
        <w:rPr>
          <w:color w:val="231F20"/>
          <w:spacing w:val="-21"/>
          <w:sz w:val="24"/>
        </w:rPr>
        <w:t xml:space="preserve"> </w:t>
      </w:r>
      <w:r>
        <w:rPr>
          <w:color w:val="231F20"/>
          <w:sz w:val="24"/>
        </w:rPr>
        <w:t>it.</w:t>
      </w:r>
    </w:p>
    <w:p w14:paraId="69FCC290" w14:textId="77777777" w:rsidR="005B4DC3" w:rsidRDefault="005B4DC3">
      <w:pPr>
        <w:pStyle w:val="BodyText"/>
        <w:spacing w:before="2"/>
        <w:rPr>
          <w:sz w:val="25"/>
        </w:rPr>
      </w:pPr>
    </w:p>
    <w:p w14:paraId="69FCC291" w14:textId="77777777" w:rsidR="005B4DC3" w:rsidRDefault="00DD7B46">
      <w:pPr>
        <w:pStyle w:val="BodyText"/>
        <w:spacing w:line="249" w:lineRule="auto"/>
        <w:ind w:left="100" w:right="179"/>
      </w:pPr>
      <w:r>
        <w:rPr>
          <w:color w:val="231F20"/>
        </w:rPr>
        <w:t xml:space="preserve">When “MESSED.STR” is finished, read the log file. The last lines, below the one starting “MAXI- MUM </w:t>
      </w:r>
      <w:r>
        <w:rPr>
          <w:color w:val="231F20"/>
          <w:spacing w:val="-5"/>
        </w:rPr>
        <w:t xml:space="preserve">SPACE </w:t>
      </w:r>
      <w:r>
        <w:rPr>
          <w:color w:val="231F20"/>
        </w:rPr>
        <w:t xml:space="preserve">USED IS…,” are normal information lines given in every log file whether CHARMM has abnormally terminated or not.  The “fatal error” message just above them is what we’re interested in: “Unrecognized command: SETR.” If we were writing a stream file, this message would tell us that something was wrong with the SETR command in line 14. </w:t>
      </w:r>
      <w:r>
        <w:rPr>
          <w:color w:val="231F20"/>
          <w:spacing w:val="-5"/>
        </w:rPr>
        <w:t xml:space="preserve">We’d </w:t>
      </w:r>
      <w:r>
        <w:rPr>
          <w:color w:val="231F20"/>
        </w:rPr>
        <w:t xml:space="preserve">have to go back to the stream file, change that command to </w:t>
      </w:r>
      <w:r>
        <w:rPr>
          <w:color w:val="231F20"/>
          <w:spacing w:val="-6"/>
        </w:rPr>
        <w:t xml:space="preserve">SET, </w:t>
      </w:r>
      <w:r>
        <w:rPr>
          <w:color w:val="231F20"/>
        </w:rPr>
        <w:t>and run our script again. Of course, if our change was also incorrect, then CHARMM would stop this time as well. When debugging, it is often necessary to repeat this process many times in order to execute the file correctly.  The most common bugs are often simple typos.  For this reason, it is a good idea to take your time when typing</w:t>
      </w:r>
      <w:r>
        <w:rPr>
          <w:color w:val="231F20"/>
          <w:spacing w:val="-18"/>
        </w:rPr>
        <w:t xml:space="preserve"> </w:t>
      </w:r>
      <w:r>
        <w:rPr>
          <w:color w:val="231F20"/>
        </w:rPr>
        <w:t>scripts.</w:t>
      </w:r>
    </w:p>
    <w:p w14:paraId="69FCC292" w14:textId="77777777" w:rsidR="005B4DC3" w:rsidRDefault="005B4DC3">
      <w:pPr>
        <w:pStyle w:val="BodyText"/>
        <w:spacing w:before="1"/>
        <w:rPr>
          <w:sz w:val="25"/>
        </w:rPr>
      </w:pPr>
    </w:p>
    <w:p w14:paraId="69FCC293" w14:textId="77777777" w:rsidR="005B4DC3" w:rsidRDefault="00DD7B46">
      <w:pPr>
        <w:pStyle w:val="ListParagraph"/>
        <w:numPr>
          <w:ilvl w:val="0"/>
          <w:numId w:val="17"/>
        </w:numPr>
        <w:tabs>
          <w:tab w:val="left" w:pos="400"/>
          <w:tab w:val="left" w:pos="9665"/>
        </w:tabs>
        <w:spacing w:before="1" w:line="249" w:lineRule="auto"/>
        <w:ind w:right="289" w:firstLine="0"/>
        <w:rPr>
          <w:sz w:val="24"/>
        </w:rPr>
      </w:pPr>
      <w:r>
        <w:rPr>
          <w:color w:val="231F20"/>
          <w:sz w:val="24"/>
        </w:rPr>
        <w:t xml:space="preserve">In this context of bugs and fatal errors, </w:t>
      </w:r>
      <w:r>
        <w:rPr>
          <w:color w:val="231F20"/>
          <w:spacing w:val="-4"/>
          <w:sz w:val="24"/>
        </w:rPr>
        <w:t xml:space="preserve">it’s </w:t>
      </w:r>
      <w:r>
        <w:rPr>
          <w:color w:val="231F20"/>
          <w:sz w:val="24"/>
        </w:rPr>
        <w:t>important to take a minute to talk</w:t>
      </w:r>
      <w:r>
        <w:rPr>
          <w:color w:val="231F20"/>
          <w:spacing w:val="2"/>
          <w:sz w:val="24"/>
        </w:rPr>
        <w:t xml:space="preserve"> </w:t>
      </w:r>
      <w:r>
        <w:rPr>
          <w:color w:val="231F20"/>
          <w:sz w:val="24"/>
        </w:rPr>
        <w:t xml:space="preserve">about </w:t>
      </w:r>
      <w:r>
        <w:rPr>
          <w:color w:val="231F20"/>
          <w:spacing w:val="-5"/>
          <w:sz w:val="24"/>
        </w:rPr>
        <w:t>BOMLEV.</w:t>
      </w:r>
      <w:r>
        <w:rPr>
          <w:color w:val="231F20"/>
          <w:spacing w:val="-5"/>
          <w:sz w:val="24"/>
        </w:rPr>
        <w:tab/>
      </w:r>
      <w:r>
        <w:rPr>
          <w:color w:val="231F20"/>
          <w:spacing w:val="-10"/>
          <w:sz w:val="24"/>
        </w:rPr>
        <w:t xml:space="preserve">We </w:t>
      </w:r>
      <w:r>
        <w:rPr>
          <w:color w:val="231F20"/>
          <w:sz w:val="24"/>
        </w:rPr>
        <w:t xml:space="preserve">just saw CHARMM die when it hit a mistake in “MESSED.STR.”  CHARMM doesn’t die every time it reads something wrong. In the Introduction to CHARMM lab, for example, CHARMM didn’t think that our choice of non-bonded cutoffs was appropriate, so it gave us a </w:t>
      </w:r>
      <w:r>
        <w:rPr>
          <w:color w:val="231F20"/>
          <w:spacing w:val="-4"/>
          <w:sz w:val="24"/>
        </w:rPr>
        <w:t xml:space="preserve">“WARNING” </w:t>
      </w:r>
      <w:r>
        <w:rPr>
          <w:color w:val="231F20"/>
          <w:sz w:val="24"/>
        </w:rPr>
        <w:t>(check</w:t>
      </w:r>
      <w:r>
        <w:rPr>
          <w:color w:val="231F20"/>
          <w:spacing w:val="-21"/>
          <w:sz w:val="24"/>
        </w:rPr>
        <w:t xml:space="preserve"> </w:t>
      </w:r>
      <w:r>
        <w:rPr>
          <w:color w:val="231F20"/>
          <w:sz w:val="24"/>
        </w:rPr>
        <w:t>“TRPMIN.</w:t>
      </w:r>
    </w:p>
    <w:p w14:paraId="69FCC294" w14:textId="77777777" w:rsidR="005B4DC3" w:rsidRDefault="00DD7B46">
      <w:pPr>
        <w:pStyle w:val="BodyText"/>
        <w:spacing w:before="1" w:line="249" w:lineRule="auto"/>
        <w:ind w:left="100" w:right="215"/>
      </w:pPr>
      <w:r>
        <w:rPr>
          <w:color w:val="231F20"/>
        </w:rPr>
        <w:t>LOG” from last week if you don’t remember this). In fact, every error in CHARMM programming has a BOMLEV (</w:t>
      </w:r>
      <w:hyperlink r:id="rId41">
        <w:r>
          <w:rPr>
            <w:color w:val="205E9E"/>
            <w:u w:val="single" w:color="205E9E"/>
          </w:rPr>
          <w:t>miscom.doc</w:t>
        </w:r>
      </w:hyperlink>
      <w:r>
        <w:rPr>
          <w:color w:val="231F20"/>
        </w:rPr>
        <w:t>) associated with it, ranging from 5 to -5. The negative levels are pretty</w:t>
      </w:r>
      <w:r>
        <w:rPr>
          <w:color w:val="231F20"/>
          <w:spacing w:val="-33"/>
        </w:rPr>
        <w:t xml:space="preserve"> </w:t>
      </w:r>
      <w:r>
        <w:rPr>
          <w:color w:val="231F20"/>
        </w:rPr>
        <w:t>severe and the positive, not so bad. In “MESSED.STR” you can see that an unrecognized command is level 0. The command BOMLEV dictates at what level error CHARMM crashes. Right now BOMLEV is set at the default, zero.</w:t>
      </w:r>
    </w:p>
    <w:p w14:paraId="69FCC295" w14:textId="77777777" w:rsidR="005B4DC3" w:rsidRDefault="005B4DC3">
      <w:pPr>
        <w:pStyle w:val="BodyText"/>
        <w:spacing w:before="1"/>
        <w:rPr>
          <w:sz w:val="25"/>
        </w:rPr>
      </w:pPr>
    </w:p>
    <w:p w14:paraId="69FCC296" w14:textId="77777777" w:rsidR="005B4DC3" w:rsidRDefault="00DD7B46">
      <w:pPr>
        <w:pStyle w:val="BodyText"/>
        <w:spacing w:line="249" w:lineRule="auto"/>
        <w:ind w:left="100" w:right="122"/>
      </w:pPr>
      <w:r>
        <w:rPr>
          <w:color w:val="231F20"/>
        </w:rPr>
        <w:t>Managing your BOMLEV is sort of a tricky business, and you can be content to use 0 for now. To show you a bit of the complexity involved, first, correct line 14 of “ALPHA_MESSED.STR.” Then, change line 16 from “ALPHAHLX.STR” to “ALPHAHLX.” Now, there’s no such file as “ALPHAHLX” in your directory, so when you tell CHARMM to read this stream file, it won’t be able to read anything.</w:t>
      </w:r>
    </w:p>
    <w:p w14:paraId="69FCC297" w14:textId="77777777" w:rsidR="005B4DC3" w:rsidRDefault="00DD7B46">
      <w:pPr>
        <w:pStyle w:val="BodyText"/>
        <w:spacing w:before="1"/>
        <w:ind w:left="100"/>
      </w:pPr>
      <w:r>
        <w:rPr>
          <w:color w:val="231F20"/>
        </w:rPr>
        <w:t>Save your file and run “ALPHA_MESSED.STR” again. Look carefully at the new log file.</w:t>
      </w:r>
    </w:p>
    <w:p w14:paraId="69FCC298" w14:textId="77777777" w:rsidR="005B4DC3" w:rsidRDefault="005B4DC3">
      <w:pPr>
        <w:pStyle w:val="BodyText"/>
        <w:rPr>
          <w:sz w:val="26"/>
        </w:rPr>
      </w:pPr>
    </w:p>
    <w:p w14:paraId="69FCC299" w14:textId="77777777" w:rsidR="005B4DC3" w:rsidRDefault="00DD7B46">
      <w:pPr>
        <w:pStyle w:val="BodyText"/>
        <w:spacing w:before="1" w:line="249" w:lineRule="auto"/>
        <w:ind w:left="100" w:right="36"/>
      </w:pPr>
      <w:r>
        <w:rPr>
          <w:color w:val="231F20"/>
        </w:rPr>
        <w:t>Although CHARMM was not able to read “ALPHAHLX,” the program doesn’t crash because the BOM- LEV wasn’t low enough. Of course, without the stream file, “MESSED.STR” won’t change the dihe- drals of our polypeptide to build an alpha-helix. This is why you must always read your log files even</w:t>
      </w:r>
    </w:p>
    <w:p w14:paraId="69FCC29A" w14:textId="77777777" w:rsidR="005B4DC3" w:rsidRDefault="00DD7B46">
      <w:pPr>
        <w:pStyle w:val="BodyText"/>
        <w:spacing w:before="1" w:line="249" w:lineRule="auto"/>
        <w:ind w:left="100" w:right="409"/>
      </w:pPr>
      <w:r>
        <w:rPr>
          <w:color w:val="231F20"/>
        </w:rPr>
        <w:t>if CHARMM doesn’t crash openly. This raises a question: if it’s such a nuisance to allow CHARMM to continue even after an error like this, why not raise the BOMLEV? If we did raise the BOMLEV,</w:t>
      </w:r>
    </w:p>
    <w:p w14:paraId="69FCC29B" w14:textId="77777777" w:rsidR="005B4DC3" w:rsidRDefault="005B4DC3">
      <w:pPr>
        <w:spacing w:line="249" w:lineRule="auto"/>
        <w:sectPr w:rsidR="005B4DC3">
          <w:pgSz w:w="12240" w:h="15840"/>
          <w:pgMar w:top="860" w:right="960" w:bottom="940" w:left="980" w:header="601" w:footer="759" w:gutter="0"/>
          <w:cols w:space="720"/>
        </w:sectPr>
      </w:pPr>
    </w:p>
    <w:p w14:paraId="69FCC29C" w14:textId="77777777" w:rsidR="005B4DC3" w:rsidRDefault="00DD7B46">
      <w:pPr>
        <w:pStyle w:val="BodyText"/>
        <w:spacing w:before="156" w:line="249" w:lineRule="auto"/>
        <w:ind w:left="100" w:right="341"/>
      </w:pPr>
      <w:bookmarkStart w:id="32" w:name="IV._Good_Programming_Practice"/>
      <w:bookmarkStart w:id="33" w:name="_bookmark21"/>
      <w:bookmarkEnd w:id="32"/>
      <w:bookmarkEnd w:id="33"/>
      <w:r>
        <w:rPr>
          <w:color w:val="231F20"/>
        </w:rPr>
        <w:lastRenderedPageBreak/>
        <w:t>CHARMM would have crashed in the Introduction to CHARMM lab when it disliked our non-bonded cutoffs, and that would have been a nuisance too.</w:t>
      </w:r>
    </w:p>
    <w:p w14:paraId="69FCC29D" w14:textId="77777777" w:rsidR="005B4DC3" w:rsidRDefault="005B4DC3">
      <w:pPr>
        <w:pStyle w:val="BodyText"/>
        <w:spacing w:before="11"/>
        <w:rPr>
          <w:sz w:val="25"/>
        </w:rPr>
      </w:pPr>
    </w:p>
    <w:p w14:paraId="69FCC29E" w14:textId="77777777" w:rsidR="005B4DC3" w:rsidRDefault="00DD7B46">
      <w:pPr>
        <w:pStyle w:val="Heading3"/>
        <w:numPr>
          <w:ilvl w:val="1"/>
          <w:numId w:val="22"/>
        </w:numPr>
        <w:tabs>
          <w:tab w:val="left" w:pos="3440"/>
        </w:tabs>
        <w:ind w:left="3439" w:hanging="395"/>
        <w:jc w:val="left"/>
      </w:pPr>
      <w:r>
        <w:rPr>
          <w:color w:val="25408F"/>
        </w:rPr>
        <w:t>Good Programming Practice</w:t>
      </w:r>
    </w:p>
    <w:p w14:paraId="69FCC29F" w14:textId="77777777" w:rsidR="005B4DC3" w:rsidRDefault="005B4DC3">
      <w:pPr>
        <w:pStyle w:val="BodyText"/>
        <w:spacing w:before="4"/>
        <w:rPr>
          <w:rFonts w:ascii="Arial"/>
          <w:b/>
          <w:sz w:val="25"/>
        </w:rPr>
      </w:pPr>
    </w:p>
    <w:p w14:paraId="69FCC2A0" w14:textId="77777777" w:rsidR="005B4DC3" w:rsidRDefault="00DD7B46">
      <w:pPr>
        <w:pStyle w:val="BodyText"/>
        <w:spacing w:before="1" w:line="249" w:lineRule="auto"/>
        <w:ind w:left="100"/>
      </w:pPr>
      <w:r>
        <w:rPr>
          <w:color w:val="231F20"/>
        </w:rPr>
        <w:t>One indicator of good computer programmers is the readability of their code. This applies to molecular modelers as well.  There are several small tricks that help humans be able to understand scripts.</w:t>
      </w:r>
    </w:p>
    <w:p w14:paraId="69FCC2A1" w14:textId="77777777" w:rsidR="005B4DC3" w:rsidRDefault="005B4DC3">
      <w:pPr>
        <w:pStyle w:val="BodyText"/>
        <w:spacing w:before="1"/>
        <w:rPr>
          <w:sz w:val="25"/>
        </w:rPr>
      </w:pPr>
    </w:p>
    <w:p w14:paraId="69FCC2A2" w14:textId="77777777" w:rsidR="005B4DC3" w:rsidRDefault="00DD7B46">
      <w:pPr>
        <w:ind w:left="100"/>
        <w:rPr>
          <w:rFonts w:ascii="Arial"/>
          <w:i/>
          <w:sz w:val="24"/>
        </w:rPr>
      </w:pPr>
      <w:r>
        <w:rPr>
          <w:rFonts w:ascii="Arial"/>
          <w:i/>
          <w:color w:val="25408F"/>
          <w:sz w:val="24"/>
        </w:rPr>
        <w:t>White Space</w:t>
      </w:r>
    </w:p>
    <w:p w14:paraId="69FCC2A3" w14:textId="77777777" w:rsidR="005B4DC3" w:rsidRDefault="00DD7B46">
      <w:pPr>
        <w:pStyle w:val="BodyText"/>
        <w:spacing w:before="13" w:line="249" w:lineRule="auto"/>
        <w:ind w:left="100" w:right="203"/>
      </w:pPr>
      <w:r>
        <w:rPr>
          <w:color w:val="231F20"/>
        </w:rPr>
        <w:t>If this lab had been written as one long paragraph without tabs or blank lines, it would have been hard- er to read. Scripts can also be easier to read if they contain an appropriate usage of white space. Extra tabs, spaces, and line breaks are considered white space.  In stream files, CHARMM does not care if you have one blank space or twenty blank spaces, one blank line or 4 blank lines, they are run the same. Format your scripts so that they are easy to read.</w:t>
      </w:r>
    </w:p>
    <w:p w14:paraId="69FCC2A4" w14:textId="77777777" w:rsidR="005B4DC3" w:rsidRDefault="005B4DC3">
      <w:pPr>
        <w:pStyle w:val="BodyText"/>
        <w:rPr>
          <w:sz w:val="25"/>
        </w:rPr>
      </w:pPr>
    </w:p>
    <w:p w14:paraId="69FCC2A5" w14:textId="77777777" w:rsidR="005B4DC3" w:rsidRDefault="00DD7B46">
      <w:pPr>
        <w:spacing w:before="1"/>
        <w:ind w:left="100"/>
        <w:rPr>
          <w:rFonts w:ascii="Arial"/>
          <w:i/>
          <w:sz w:val="24"/>
        </w:rPr>
      </w:pPr>
      <w:r>
        <w:rPr>
          <w:rFonts w:ascii="Arial"/>
          <w:i/>
          <w:color w:val="25408F"/>
          <w:sz w:val="24"/>
        </w:rPr>
        <w:t>Comments</w:t>
      </w:r>
    </w:p>
    <w:p w14:paraId="69FCC2A6" w14:textId="77777777" w:rsidR="005B4DC3" w:rsidRDefault="00DD7B46">
      <w:pPr>
        <w:pStyle w:val="BodyText"/>
        <w:spacing w:before="13" w:line="249" w:lineRule="auto"/>
        <w:ind w:left="100" w:right="122"/>
      </w:pPr>
      <w:r>
        <w:rPr>
          <w:color w:val="231F20"/>
        </w:rPr>
        <w:t>The “!” character is the comment character in CHARMM stream files. This means that anything that comes after “!” is not read by CHARMM. Take a minute and look at “top_all27_prot_lipid.rtf.” Com- pare the residues defined in this file to those printed at the end of this lab. You will notice that in the “top_all27_prot_lipid.rtf” file, there are diagrams of each residue. CHARMM does not read these dia- grams because of the “!” on each line. Comments are a great way to explain a cryptic part of your script to make it more readable.</w:t>
      </w:r>
    </w:p>
    <w:p w14:paraId="69FCC2A7" w14:textId="77777777" w:rsidR="005B4DC3" w:rsidRDefault="005B4DC3">
      <w:pPr>
        <w:pStyle w:val="BodyText"/>
        <w:rPr>
          <w:sz w:val="25"/>
        </w:rPr>
      </w:pPr>
    </w:p>
    <w:p w14:paraId="69FCC2A8" w14:textId="77777777" w:rsidR="005B4DC3" w:rsidRDefault="00DD7B46">
      <w:pPr>
        <w:ind w:left="100"/>
        <w:rPr>
          <w:rFonts w:ascii="Arial"/>
          <w:i/>
          <w:sz w:val="24"/>
        </w:rPr>
      </w:pPr>
      <w:r>
        <w:rPr>
          <w:rFonts w:ascii="Arial"/>
          <w:i/>
          <w:color w:val="25408F"/>
          <w:sz w:val="24"/>
        </w:rPr>
        <w:t>Variable Names</w:t>
      </w:r>
    </w:p>
    <w:p w14:paraId="69FCC2A9" w14:textId="77777777" w:rsidR="005B4DC3" w:rsidRDefault="00DD7B46">
      <w:pPr>
        <w:pStyle w:val="BodyText"/>
        <w:spacing w:before="12" w:line="249" w:lineRule="auto"/>
        <w:ind w:left="100" w:right="122"/>
      </w:pPr>
      <w:r>
        <w:rPr>
          <w:color w:val="231F20"/>
        </w:rPr>
        <w:t>When you name variables in your script, make them short and descriptive. For example, if you need a variable to count the number of molecules outside a particular region, you could call it NumInBox or num_in_box. Notice the capitalization. CHARMM is not case-sensitive, meaning it does not distinguish between NumInBox and numinbox. Variations in capitalization can be used to make the program more readable. In these labs, we are using the old-fashioned tradition of capitalizing everything as a syntacti- cal convention to make it easier for you to read the handout. Notice the difference shown between examples 1 and 2 below.</w:t>
      </w:r>
    </w:p>
    <w:p w14:paraId="69FCC2AA" w14:textId="77777777" w:rsidR="005B4DC3" w:rsidRDefault="005B4DC3">
      <w:pPr>
        <w:spacing w:line="249" w:lineRule="auto"/>
        <w:sectPr w:rsidR="005B4DC3">
          <w:headerReference w:type="default" r:id="rId42"/>
          <w:footerReference w:type="default" r:id="rId43"/>
          <w:pgSz w:w="12240" w:h="15840"/>
          <w:pgMar w:top="860" w:right="960" w:bottom="280" w:left="980" w:header="601" w:footer="0" w:gutter="0"/>
          <w:cols w:space="720"/>
        </w:sectPr>
      </w:pPr>
    </w:p>
    <w:p w14:paraId="69FCC2AB" w14:textId="77777777" w:rsidR="005B4DC3" w:rsidRDefault="00DD7B46">
      <w:pPr>
        <w:spacing w:line="216" w:lineRule="exact"/>
        <w:ind w:left="580"/>
        <w:rPr>
          <w:rFonts w:ascii="Courier New"/>
          <w:b/>
        </w:rPr>
      </w:pPr>
      <w:r>
        <w:rPr>
          <w:rFonts w:ascii="Courier New"/>
          <w:b/>
          <w:color w:val="D2232A"/>
        </w:rPr>
        <w:t>! Example 1</w:t>
      </w:r>
    </w:p>
    <w:p w14:paraId="69FCC2AC" w14:textId="77777777" w:rsidR="005B4DC3" w:rsidRDefault="00DD7B46">
      <w:pPr>
        <w:spacing w:before="14"/>
        <w:ind w:left="580"/>
        <w:rPr>
          <w:rFonts w:ascii="Courier New"/>
          <w:b/>
        </w:rPr>
      </w:pPr>
      <w:r>
        <w:rPr>
          <w:rFonts w:ascii="Courier New"/>
          <w:b/>
          <w:color w:val="D2232A"/>
        </w:rPr>
        <w:t>SET 1 6</w:t>
      </w:r>
    </w:p>
    <w:p w14:paraId="69FCC2AD" w14:textId="77777777" w:rsidR="005B4DC3" w:rsidRDefault="00DD7B46">
      <w:pPr>
        <w:spacing w:before="14"/>
        <w:ind w:left="580"/>
        <w:rPr>
          <w:rFonts w:ascii="Courier New"/>
          <w:b/>
        </w:rPr>
      </w:pPr>
      <w:r>
        <w:rPr>
          <w:rFonts w:ascii="Courier New"/>
          <w:b/>
          <w:color w:val="D2232A"/>
        </w:rPr>
        <w:t>SET 2 10</w:t>
      </w:r>
    </w:p>
    <w:p w14:paraId="69FCC2AE" w14:textId="77777777" w:rsidR="005B4DC3" w:rsidRDefault="00DD7B46">
      <w:pPr>
        <w:spacing w:before="14"/>
        <w:ind w:left="580"/>
        <w:rPr>
          <w:rFonts w:ascii="Courier New"/>
          <w:b/>
        </w:rPr>
      </w:pPr>
      <w:r>
        <w:rPr>
          <w:rFonts w:ascii="Courier New"/>
          <w:b/>
          <w:color w:val="D2232A"/>
        </w:rPr>
        <w:t>SET 3 4</w:t>
      </w:r>
    </w:p>
    <w:p w14:paraId="69FCC2AF" w14:textId="77777777" w:rsidR="005B4DC3" w:rsidRDefault="00DD7B46">
      <w:pPr>
        <w:spacing w:before="14"/>
        <w:ind w:left="580"/>
        <w:rPr>
          <w:rFonts w:ascii="Courier New"/>
          <w:b/>
        </w:rPr>
      </w:pPr>
      <w:r>
        <w:rPr>
          <w:rFonts w:ascii="Courier New"/>
          <w:b/>
          <w:color w:val="D2232A"/>
        </w:rPr>
        <w:t>SET 4 5</w:t>
      </w:r>
    </w:p>
    <w:p w14:paraId="69FCC2B0" w14:textId="77777777" w:rsidR="005B4DC3" w:rsidRDefault="00DD7B46">
      <w:pPr>
        <w:spacing w:before="14" w:line="254" w:lineRule="auto"/>
        <w:ind w:left="580" w:right="1317"/>
        <w:rPr>
          <w:rFonts w:ascii="Courier New"/>
          <w:b/>
        </w:rPr>
      </w:pPr>
      <w:r>
        <w:rPr>
          <w:rFonts w:ascii="Courier New"/>
          <w:b/>
          <w:color w:val="D2232A"/>
        </w:rPr>
        <w:t>SET 5 1 LABEL THINGY INCR 2 BY @2 INCR 3 BY @3 INCR 4 BY @4 INCR 5 BY</w:t>
      </w:r>
      <w:r>
        <w:rPr>
          <w:rFonts w:ascii="Courier New"/>
          <w:b/>
          <w:color w:val="D2232A"/>
          <w:spacing w:val="-7"/>
        </w:rPr>
        <w:t xml:space="preserve"> </w:t>
      </w:r>
      <w:r>
        <w:rPr>
          <w:rFonts w:ascii="Courier New"/>
          <w:b/>
          <w:color w:val="D2232A"/>
        </w:rPr>
        <w:t>1</w:t>
      </w:r>
    </w:p>
    <w:p w14:paraId="69FCC2B1" w14:textId="77777777" w:rsidR="005B4DC3" w:rsidRDefault="00DD7B46">
      <w:pPr>
        <w:ind w:left="580"/>
        <w:rPr>
          <w:rFonts w:ascii="Courier New"/>
          <w:b/>
        </w:rPr>
      </w:pPr>
      <w:r>
        <w:rPr>
          <w:rFonts w:ascii="Courier New"/>
          <w:b/>
          <w:color w:val="D2232A"/>
        </w:rPr>
        <w:t>IF 5 LE @1 GOTO</w:t>
      </w:r>
      <w:r>
        <w:rPr>
          <w:rFonts w:ascii="Courier New"/>
          <w:b/>
          <w:color w:val="D2232A"/>
          <w:spacing w:val="-17"/>
        </w:rPr>
        <w:t xml:space="preserve"> </w:t>
      </w:r>
      <w:r>
        <w:rPr>
          <w:rFonts w:ascii="Courier New"/>
          <w:b/>
          <w:color w:val="D2232A"/>
        </w:rPr>
        <w:t>THINGY</w:t>
      </w:r>
    </w:p>
    <w:p w14:paraId="69FCC2B2" w14:textId="77777777" w:rsidR="005B4DC3" w:rsidRDefault="00DD7B46">
      <w:pPr>
        <w:spacing w:before="15" w:line="254" w:lineRule="auto"/>
        <w:ind w:left="580" w:right="1299"/>
        <w:rPr>
          <w:rFonts w:ascii="Courier New"/>
          <w:b/>
        </w:rPr>
      </w:pPr>
      <w:r>
        <w:rPr>
          <w:rFonts w:ascii="Courier New"/>
          <w:b/>
          <w:color w:val="D2232A"/>
        </w:rPr>
        <w:t>INCR 1 by @2 INCR 1 by @3</w:t>
      </w:r>
    </w:p>
    <w:p w14:paraId="69FCC2B3" w14:textId="77777777" w:rsidR="005B4DC3" w:rsidRDefault="00DD7B46">
      <w:pPr>
        <w:spacing w:line="216" w:lineRule="exact"/>
        <w:ind w:left="580"/>
        <w:rPr>
          <w:rFonts w:ascii="Courier New"/>
          <w:b/>
        </w:rPr>
      </w:pPr>
      <w:r>
        <w:br w:type="column"/>
      </w:r>
      <w:r>
        <w:rPr>
          <w:rFonts w:ascii="Courier New"/>
          <w:b/>
          <w:color w:val="D2232A"/>
        </w:rPr>
        <w:t>! Example 2</w:t>
      </w:r>
    </w:p>
    <w:p w14:paraId="69FCC2B4" w14:textId="77777777" w:rsidR="005B4DC3" w:rsidRDefault="00DD7B46">
      <w:pPr>
        <w:spacing w:before="14" w:line="254" w:lineRule="auto"/>
        <w:ind w:left="580" w:right="1107"/>
        <w:rPr>
          <w:rFonts w:ascii="Courier New"/>
          <w:b/>
        </w:rPr>
      </w:pPr>
      <w:r>
        <w:rPr>
          <w:rFonts w:ascii="Courier New"/>
          <w:b/>
          <w:color w:val="D2232A"/>
        </w:rPr>
        <w:t>! script computes x(a+b+c) SET x 6</w:t>
      </w:r>
    </w:p>
    <w:p w14:paraId="69FCC2B5" w14:textId="77777777" w:rsidR="005B4DC3" w:rsidRDefault="00DD7B46">
      <w:pPr>
        <w:ind w:left="580"/>
        <w:rPr>
          <w:rFonts w:ascii="Courier New"/>
          <w:b/>
        </w:rPr>
      </w:pPr>
      <w:r>
        <w:rPr>
          <w:rFonts w:ascii="Courier New"/>
          <w:b/>
          <w:color w:val="D2232A"/>
        </w:rPr>
        <w:t>SET a 10</w:t>
      </w:r>
    </w:p>
    <w:p w14:paraId="69FCC2B6" w14:textId="77777777" w:rsidR="005B4DC3" w:rsidRDefault="00DD7B46">
      <w:pPr>
        <w:spacing w:before="15"/>
        <w:ind w:left="580"/>
        <w:rPr>
          <w:rFonts w:ascii="Courier New"/>
          <w:b/>
        </w:rPr>
      </w:pPr>
      <w:r>
        <w:rPr>
          <w:rFonts w:ascii="Courier New"/>
          <w:b/>
          <w:color w:val="D2232A"/>
        </w:rPr>
        <w:t>SET b 4</w:t>
      </w:r>
    </w:p>
    <w:p w14:paraId="69FCC2B7" w14:textId="77777777" w:rsidR="005B4DC3" w:rsidRDefault="00DD7B46">
      <w:pPr>
        <w:spacing w:before="14"/>
        <w:ind w:left="580"/>
        <w:rPr>
          <w:rFonts w:ascii="Courier New"/>
          <w:b/>
        </w:rPr>
      </w:pPr>
      <w:r>
        <w:rPr>
          <w:rFonts w:ascii="Courier New"/>
          <w:b/>
          <w:color w:val="D2232A"/>
        </w:rPr>
        <w:t>SET c 5</w:t>
      </w:r>
    </w:p>
    <w:p w14:paraId="69FCC2B8" w14:textId="77777777" w:rsidR="005B4DC3" w:rsidRDefault="005B4DC3">
      <w:pPr>
        <w:pStyle w:val="BodyText"/>
        <w:spacing w:before="6"/>
        <w:rPr>
          <w:rFonts w:ascii="Courier New"/>
          <w:b/>
        </w:rPr>
      </w:pPr>
    </w:p>
    <w:p w14:paraId="69FCC2B9" w14:textId="77777777" w:rsidR="005B4DC3" w:rsidRDefault="00DD7B46">
      <w:pPr>
        <w:spacing w:before="1" w:line="254" w:lineRule="auto"/>
        <w:ind w:left="580" w:right="1239"/>
        <w:rPr>
          <w:rFonts w:ascii="Courier New"/>
          <w:b/>
        </w:rPr>
      </w:pPr>
      <w:r>
        <w:rPr>
          <w:rFonts w:ascii="Courier New"/>
          <w:b/>
          <w:color w:val="D2232A"/>
        </w:rPr>
        <w:t>! Add a, b, and c x times SET count 1</w:t>
      </w:r>
    </w:p>
    <w:p w14:paraId="69FCC2BA" w14:textId="77777777" w:rsidR="005B4DC3" w:rsidRDefault="00DD7B46">
      <w:pPr>
        <w:spacing w:line="254" w:lineRule="auto"/>
        <w:ind w:left="580" w:right="2578"/>
        <w:rPr>
          <w:rFonts w:ascii="Courier New"/>
          <w:b/>
        </w:rPr>
      </w:pPr>
      <w:r>
        <w:rPr>
          <w:rFonts w:ascii="Courier New"/>
          <w:b/>
          <w:color w:val="D2232A"/>
        </w:rPr>
        <w:t>LABEL start INCR a BY @a INCR b BY @b INCR c BY @c INCR count BY</w:t>
      </w:r>
      <w:r>
        <w:rPr>
          <w:rFonts w:ascii="Courier New"/>
          <w:b/>
          <w:color w:val="D2232A"/>
          <w:spacing w:val="-11"/>
        </w:rPr>
        <w:t xml:space="preserve"> </w:t>
      </w:r>
      <w:r>
        <w:rPr>
          <w:rFonts w:ascii="Courier New"/>
          <w:b/>
          <w:color w:val="D2232A"/>
        </w:rPr>
        <w:t>1</w:t>
      </w:r>
    </w:p>
    <w:p w14:paraId="69FCC2BB" w14:textId="77777777" w:rsidR="005B4DC3" w:rsidRDefault="00DD7B46">
      <w:pPr>
        <w:ind w:left="580"/>
        <w:rPr>
          <w:rFonts w:ascii="Courier New"/>
          <w:b/>
        </w:rPr>
      </w:pPr>
      <w:r>
        <w:rPr>
          <w:rFonts w:ascii="Courier New"/>
          <w:b/>
          <w:color w:val="D2232A"/>
        </w:rPr>
        <w:t>IF count LE @x GOTO start</w:t>
      </w:r>
    </w:p>
    <w:p w14:paraId="69FCC2BC" w14:textId="77777777" w:rsidR="005B4DC3" w:rsidRDefault="005B4DC3">
      <w:pPr>
        <w:pStyle w:val="BodyText"/>
        <w:spacing w:before="7"/>
        <w:rPr>
          <w:rFonts w:ascii="Courier New"/>
          <w:b/>
        </w:rPr>
      </w:pPr>
    </w:p>
    <w:p w14:paraId="69FCC2BD" w14:textId="77777777" w:rsidR="005B4DC3" w:rsidRDefault="00DD7B46">
      <w:pPr>
        <w:spacing w:line="254" w:lineRule="auto"/>
        <w:ind w:left="580" w:right="2163"/>
        <w:rPr>
          <w:rFonts w:ascii="Courier New"/>
          <w:b/>
        </w:rPr>
      </w:pPr>
      <w:r>
        <w:rPr>
          <w:rFonts w:ascii="Courier New"/>
          <w:b/>
          <w:color w:val="D2232A"/>
        </w:rPr>
        <w:t>! sum the products SET answer @a</w:t>
      </w:r>
    </w:p>
    <w:p w14:paraId="69FCC2BE" w14:textId="77777777" w:rsidR="005B4DC3" w:rsidRDefault="00DD7B46">
      <w:pPr>
        <w:spacing w:line="201" w:lineRule="exact"/>
        <w:ind w:left="580"/>
        <w:rPr>
          <w:rFonts w:ascii="Courier New"/>
          <w:b/>
        </w:rPr>
      </w:pPr>
      <w:r>
        <w:rPr>
          <w:rFonts w:ascii="Courier New"/>
          <w:b/>
          <w:color w:val="D2232A"/>
        </w:rPr>
        <w:t>INCR answer by @b</w:t>
      </w:r>
    </w:p>
    <w:p w14:paraId="69FCC2BF" w14:textId="77777777" w:rsidR="005B4DC3" w:rsidRDefault="00DD7B46">
      <w:pPr>
        <w:tabs>
          <w:tab w:val="right" w:pos="5019"/>
        </w:tabs>
        <w:spacing w:line="312" w:lineRule="exact"/>
        <w:ind w:left="580"/>
        <w:rPr>
          <w:sz w:val="24"/>
        </w:rPr>
      </w:pPr>
      <w:r>
        <w:rPr>
          <w:rFonts w:ascii="Courier New"/>
          <w:b/>
          <w:color w:val="D2232A"/>
        </w:rPr>
        <w:t>INCR answer</w:t>
      </w:r>
      <w:r>
        <w:rPr>
          <w:rFonts w:ascii="Courier New"/>
          <w:b/>
          <w:color w:val="D2232A"/>
          <w:spacing w:val="-4"/>
        </w:rPr>
        <w:t xml:space="preserve"> </w:t>
      </w:r>
      <w:r>
        <w:rPr>
          <w:rFonts w:ascii="Courier New"/>
          <w:b/>
          <w:color w:val="D2232A"/>
        </w:rPr>
        <w:t>by</w:t>
      </w:r>
      <w:r>
        <w:rPr>
          <w:rFonts w:ascii="Courier New"/>
          <w:b/>
          <w:color w:val="D2232A"/>
          <w:spacing w:val="-2"/>
        </w:rPr>
        <w:t xml:space="preserve"> </w:t>
      </w:r>
      <w:r>
        <w:rPr>
          <w:rFonts w:ascii="Courier New"/>
          <w:b/>
          <w:color w:val="D2232A"/>
        </w:rPr>
        <w:t>@c</w:t>
      </w:r>
      <w:r>
        <w:rPr>
          <w:rFonts w:ascii="Courier New"/>
          <w:b/>
          <w:color w:val="231F20"/>
          <w:position w:val="7"/>
        </w:rPr>
        <w:tab/>
      </w:r>
      <w:r>
        <w:rPr>
          <w:color w:val="231F20"/>
          <w:position w:val="7"/>
          <w:sz w:val="24"/>
        </w:rPr>
        <w:t>22</w:t>
      </w:r>
    </w:p>
    <w:p w14:paraId="69FCC2C0" w14:textId="77777777" w:rsidR="005B4DC3" w:rsidRDefault="005B4DC3">
      <w:pPr>
        <w:spacing w:line="312" w:lineRule="exact"/>
        <w:rPr>
          <w:sz w:val="24"/>
        </w:rPr>
        <w:sectPr w:rsidR="005B4DC3">
          <w:type w:val="continuous"/>
          <w:pgSz w:w="12240" w:h="15840"/>
          <w:pgMar w:top="320" w:right="960" w:bottom="280" w:left="980" w:header="720" w:footer="720" w:gutter="0"/>
          <w:cols w:num="2" w:space="720" w:equalWidth="0">
            <w:col w:w="3484" w:space="1676"/>
            <w:col w:w="5140"/>
          </w:cols>
        </w:sectPr>
      </w:pPr>
    </w:p>
    <w:p w14:paraId="69FCC2C1" w14:textId="77777777" w:rsidR="005B4DC3" w:rsidRDefault="005B4DC3">
      <w:pPr>
        <w:pStyle w:val="BodyText"/>
        <w:spacing w:before="7"/>
        <w:rPr>
          <w:sz w:val="38"/>
        </w:rPr>
      </w:pPr>
    </w:p>
    <w:p w14:paraId="69FCC2C2" w14:textId="77777777" w:rsidR="005B4DC3" w:rsidRDefault="00DD7B46">
      <w:pPr>
        <w:spacing w:line="249" w:lineRule="auto"/>
        <w:ind w:left="580" w:right="660"/>
        <w:rPr>
          <w:i/>
          <w:sz w:val="24"/>
        </w:rPr>
      </w:pPr>
      <w:bookmarkStart w:id="34" w:name="_bookmark23"/>
      <w:bookmarkStart w:id="35" w:name="V._RTF_files"/>
      <w:bookmarkStart w:id="36" w:name="_bookmark22"/>
      <w:bookmarkEnd w:id="34"/>
      <w:bookmarkEnd w:id="35"/>
      <w:bookmarkEnd w:id="36"/>
      <w:r>
        <w:rPr>
          <w:i/>
          <w:color w:val="231F20"/>
          <w:sz w:val="24"/>
        </w:rPr>
        <w:t>Question 6: Write a script that builds a polypeptide ALA-GLU-TRP and produces three “PDB” files called “ALA.PDB,” “ GLU.PDB,” and “TRP.PDB” which contain only the atoms in the first, second, or third residues, respectively. Use the SELE, ATOM, SET, and LA- BEL (loop) commands in your script. Use a separate stream file and call it “ala_glu_trp.str”.</w:t>
      </w:r>
    </w:p>
    <w:p w14:paraId="69FCC2C3" w14:textId="77777777" w:rsidR="005B4DC3" w:rsidRDefault="005B4DC3">
      <w:pPr>
        <w:pStyle w:val="BodyText"/>
        <w:spacing w:before="1"/>
        <w:rPr>
          <w:i/>
          <w:sz w:val="25"/>
        </w:rPr>
      </w:pPr>
    </w:p>
    <w:p w14:paraId="69FCC2C4" w14:textId="77777777" w:rsidR="005B4DC3" w:rsidRDefault="00DD7B46">
      <w:pPr>
        <w:spacing w:before="1" w:line="249" w:lineRule="auto"/>
        <w:ind w:left="700" w:right="109"/>
        <w:rPr>
          <w:i/>
          <w:sz w:val="24"/>
        </w:rPr>
      </w:pPr>
      <w:r>
        <w:rPr>
          <w:noProof/>
        </w:rPr>
        <w:drawing>
          <wp:anchor distT="0" distB="0" distL="0" distR="0" simplePos="0" relativeHeight="1216" behindDoc="0" locked="0" layoutInCell="1" allowOverlap="1" wp14:anchorId="69FCCE61" wp14:editId="69FCCE62">
            <wp:simplePos x="0" y="0"/>
            <wp:positionH relativeFrom="page">
              <wp:posOffset>685800</wp:posOffset>
            </wp:positionH>
            <wp:positionV relativeFrom="paragraph">
              <wp:posOffset>41314</wp:posOffset>
            </wp:positionV>
            <wp:extent cx="311414" cy="282952"/>
            <wp:effectExtent l="0" t="0" r="0" b="0"/>
            <wp:wrapNone/>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3" cstate="print"/>
                    <a:stretch>
                      <a:fillRect/>
                    </a:stretch>
                  </pic:blipFill>
                  <pic:spPr>
                    <a:xfrm>
                      <a:off x="0" y="0"/>
                      <a:ext cx="311414" cy="282952"/>
                    </a:xfrm>
                    <a:prstGeom prst="rect">
                      <a:avLst/>
                    </a:prstGeom>
                  </pic:spPr>
                </pic:pic>
              </a:graphicData>
            </a:graphic>
          </wp:anchor>
        </w:drawing>
      </w:r>
      <w:r>
        <w:rPr>
          <w:i/>
          <w:color w:val="231F20"/>
          <w:sz w:val="24"/>
        </w:rPr>
        <w:t>When writing this script, keep the sheet from the Introduction to CHARMM lab close by your side. Don’t forget, right after your title, your first commands to CHARMM must be lines 1-6 from “ALPHA.STR,” which are the commands in “TOPPARM.STR.” One more reminder: you must close a unit if you wish to use its number again.</w:t>
      </w:r>
    </w:p>
    <w:p w14:paraId="69FCC2C5" w14:textId="77777777" w:rsidR="005B4DC3" w:rsidRDefault="005B4DC3">
      <w:pPr>
        <w:pStyle w:val="BodyText"/>
        <w:spacing w:before="2"/>
        <w:rPr>
          <w:i/>
          <w:sz w:val="25"/>
        </w:rPr>
      </w:pPr>
    </w:p>
    <w:p w14:paraId="69FCC2C6" w14:textId="77777777" w:rsidR="005B4DC3" w:rsidRDefault="00DD7B46">
      <w:pPr>
        <w:pStyle w:val="BodyText"/>
        <w:spacing w:line="249" w:lineRule="auto"/>
        <w:ind w:left="100" w:right="276"/>
      </w:pPr>
      <w:r>
        <w:rPr>
          <w:color w:val="231F20"/>
        </w:rPr>
        <w:t xml:space="preserve">Run “ala_glu_trp.str.” Read “ala_glu_trp.log”. If you have any errors, make an effort to correct the problem on your own. Go back to your “ala_glu_trp.log” and try to see what went wrong (look for typos, and make sure you phrased things exactly as they’re listed in previous labs), make a change, and rerun. Comment the file appropriately. </w:t>
      </w:r>
      <w:r>
        <w:rPr>
          <w:color w:val="231F20"/>
          <w:u w:val="single" w:color="231F20"/>
        </w:rPr>
        <w:t>When you submit your answers for this lab to the T.A., please</w:t>
      </w:r>
      <w:r>
        <w:rPr>
          <w:color w:val="231F20"/>
        </w:rPr>
        <w:t xml:space="preserve"> </w:t>
      </w:r>
      <w:r>
        <w:rPr>
          <w:color w:val="231F20"/>
          <w:u w:val="single" w:color="231F20"/>
        </w:rPr>
        <w:t>attach your copy of the working stream file.</w:t>
      </w:r>
    </w:p>
    <w:p w14:paraId="69FCC2C7" w14:textId="77777777" w:rsidR="005B4DC3" w:rsidRDefault="005B4DC3">
      <w:pPr>
        <w:pStyle w:val="BodyText"/>
        <w:spacing w:before="11"/>
        <w:rPr>
          <w:sz w:val="25"/>
        </w:rPr>
      </w:pPr>
    </w:p>
    <w:p w14:paraId="69FCC2C8" w14:textId="77777777" w:rsidR="005B4DC3" w:rsidRDefault="00DD7B46">
      <w:pPr>
        <w:pStyle w:val="Heading3"/>
        <w:numPr>
          <w:ilvl w:val="1"/>
          <w:numId w:val="22"/>
        </w:numPr>
        <w:tabs>
          <w:tab w:val="left" w:pos="4708"/>
        </w:tabs>
        <w:ind w:left="4707" w:hanging="317"/>
        <w:jc w:val="left"/>
      </w:pPr>
      <w:r>
        <w:rPr>
          <w:color w:val="25408F"/>
        </w:rPr>
        <w:t>RTF</w:t>
      </w:r>
      <w:r>
        <w:rPr>
          <w:color w:val="25408F"/>
          <w:spacing w:val="-3"/>
        </w:rPr>
        <w:t xml:space="preserve"> </w:t>
      </w:r>
      <w:r>
        <w:rPr>
          <w:color w:val="25408F"/>
        </w:rPr>
        <w:t>files</w:t>
      </w:r>
    </w:p>
    <w:p w14:paraId="69FCC2C9" w14:textId="77777777" w:rsidR="005B4DC3" w:rsidRDefault="005B4DC3">
      <w:pPr>
        <w:pStyle w:val="BodyText"/>
        <w:spacing w:before="6"/>
        <w:rPr>
          <w:rFonts w:ascii="Arial"/>
          <w:b/>
          <w:sz w:val="29"/>
        </w:rPr>
      </w:pPr>
    </w:p>
    <w:p w14:paraId="69FCC2CA" w14:textId="77777777" w:rsidR="005B4DC3" w:rsidRDefault="00DD7B46">
      <w:pPr>
        <w:pStyle w:val="BodyText"/>
        <w:spacing w:before="1" w:line="249" w:lineRule="auto"/>
        <w:ind w:left="100" w:right="178"/>
      </w:pPr>
      <w:r>
        <w:rPr>
          <w:color w:val="231F20"/>
        </w:rPr>
        <w:t>A</w:t>
      </w:r>
      <w:r>
        <w:rPr>
          <w:color w:val="231F20"/>
          <w:spacing w:val="-16"/>
        </w:rPr>
        <w:t xml:space="preserve"> </w:t>
      </w:r>
      <w:r>
        <w:rPr>
          <w:b/>
          <w:color w:val="25408F"/>
        </w:rPr>
        <w:t>Residue</w:t>
      </w:r>
      <w:r>
        <w:rPr>
          <w:b/>
          <w:color w:val="25408F"/>
          <w:spacing w:val="-8"/>
        </w:rPr>
        <w:t xml:space="preserve"> </w:t>
      </w:r>
      <w:r>
        <w:rPr>
          <w:b/>
          <w:color w:val="25408F"/>
          <w:spacing w:val="-3"/>
        </w:rPr>
        <w:t xml:space="preserve">Topology </w:t>
      </w:r>
      <w:r>
        <w:rPr>
          <w:b/>
          <w:color w:val="25408F"/>
        </w:rPr>
        <w:t>File</w:t>
      </w:r>
      <w:r>
        <w:rPr>
          <w:b/>
          <w:color w:val="25408F"/>
          <w:spacing w:val="-3"/>
        </w:rPr>
        <w:t xml:space="preserve"> </w:t>
      </w:r>
      <w:r>
        <w:rPr>
          <w:b/>
          <w:color w:val="25408F"/>
        </w:rPr>
        <w:t>(RTF)</w:t>
      </w:r>
      <w:r>
        <w:rPr>
          <w:b/>
          <w:color w:val="25408F"/>
          <w:spacing w:val="-3"/>
        </w:rPr>
        <w:t xml:space="preserve"> </w:t>
      </w:r>
      <w:r>
        <w:rPr>
          <w:color w:val="231F20"/>
        </w:rPr>
        <w:t>(</w:t>
      </w:r>
      <w:hyperlink r:id="rId44">
        <w:r>
          <w:rPr>
            <w:color w:val="205E9E"/>
            <w:u w:val="single" w:color="205E9E"/>
          </w:rPr>
          <w:t>rtop.doc</w:t>
        </w:r>
      </w:hyperlink>
      <w:r>
        <w:rPr>
          <w:color w:val="231F20"/>
        </w:rPr>
        <w:t>)</w:t>
      </w:r>
      <w:r>
        <w:rPr>
          <w:color w:val="231F20"/>
          <w:spacing w:val="-3"/>
        </w:rPr>
        <w:t xml:space="preserve"> </w:t>
      </w:r>
      <w:r>
        <w:rPr>
          <w:color w:val="231F20"/>
        </w:rPr>
        <w:t>is</w:t>
      </w:r>
      <w:r>
        <w:rPr>
          <w:color w:val="231F20"/>
          <w:spacing w:val="-3"/>
        </w:rPr>
        <w:t xml:space="preserve"> </w:t>
      </w:r>
      <w:r>
        <w:rPr>
          <w:color w:val="231F20"/>
        </w:rPr>
        <w:t>a</w:t>
      </w:r>
      <w:r>
        <w:rPr>
          <w:color w:val="231F20"/>
          <w:spacing w:val="-3"/>
        </w:rPr>
        <w:t xml:space="preserve"> </w:t>
      </w:r>
      <w:r>
        <w:rPr>
          <w:color w:val="231F20"/>
        </w:rPr>
        <w:t>collection</w:t>
      </w:r>
      <w:r>
        <w:rPr>
          <w:color w:val="231F20"/>
          <w:spacing w:val="-3"/>
        </w:rPr>
        <w:t xml:space="preserve"> </w:t>
      </w:r>
      <w:r>
        <w:rPr>
          <w:color w:val="231F20"/>
        </w:rPr>
        <w:t>of</w:t>
      </w:r>
      <w:r>
        <w:rPr>
          <w:color w:val="231F20"/>
          <w:spacing w:val="-3"/>
        </w:rPr>
        <w:t xml:space="preserve"> </w:t>
      </w:r>
      <w:r>
        <w:rPr>
          <w:color w:val="231F20"/>
        </w:rPr>
        <w:t>information</w:t>
      </w:r>
      <w:r>
        <w:rPr>
          <w:color w:val="231F20"/>
          <w:spacing w:val="-3"/>
        </w:rPr>
        <w:t xml:space="preserve"> </w:t>
      </w:r>
      <w:r>
        <w:rPr>
          <w:color w:val="231F20"/>
        </w:rPr>
        <w:t>about</w:t>
      </w:r>
      <w:r>
        <w:rPr>
          <w:color w:val="231F20"/>
          <w:spacing w:val="-3"/>
        </w:rPr>
        <w:t xml:space="preserve"> </w:t>
      </w:r>
      <w:r>
        <w:rPr>
          <w:color w:val="231F20"/>
        </w:rPr>
        <w:t>the</w:t>
      </w:r>
      <w:r>
        <w:rPr>
          <w:color w:val="231F20"/>
          <w:spacing w:val="-3"/>
        </w:rPr>
        <w:t xml:space="preserve"> </w:t>
      </w:r>
      <w:r>
        <w:rPr>
          <w:color w:val="231F20"/>
        </w:rPr>
        <w:t>charge,</w:t>
      </w:r>
      <w:r>
        <w:rPr>
          <w:color w:val="231F20"/>
          <w:spacing w:val="-3"/>
        </w:rPr>
        <w:t xml:space="preserve"> </w:t>
      </w:r>
      <w:r>
        <w:rPr>
          <w:color w:val="231F20"/>
        </w:rPr>
        <w:t xml:space="preserve">connectivity, and arrangement in space of a polymeric residue or a molecule.  On the attached pages are some sam- ple </w:t>
      </w:r>
      <w:r>
        <w:rPr>
          <w:color w:val="231F20"/>
          <w:spacing w:val="-4"/>
        </w:rPr>
        <w:t xml:space="preserve">RTFs </w:t>
      </w:r>
      <w:r>
        <w:rPr>
          <w:color w:val="231F20"/>
        </w:rPr>
        <w:t>for different amino acids. The GROU lines are used for simplifying electrostatic calculations when</w:t>
      </w:r>
      <w:r>
        <w:rPr>
          <w:color w:val="231F20"/>
          <w:spacing w:val="-4"/>
        </w:rPr>
        <w:t xml:space="preserve"> </w:t>
      </w:r>
      <w:r>
        <w:rPr>
          <w:color w:val="231F20"/>
        </w:rPr>
        <w:t>needed.</w:t>
      </w:r>
    </w:p>
    <w:p w14:paraId="69FCC2CB" w14:textId="77777777" w:rsidR="005B4DC3" w:rsidRDefault="005B4DC3">
      <w:pPr>
        <w:pStyle w:val="BodyText"/>
        <w:spacing w:before="2"/>
        <w:rPr>
          <w:sz w:val="25"/>
        </w:rPr>
      </w:pPr>
    </w:p>
    <w:p w14:paraId="69FCC2CC" w14:textId="77777777" w:rsidR="005B4DC3" w:rsidRDefault="00DD7B46">
      <w:pPr>
        <w:pStyle w:val="BodyText"/>
        <w:spacing w:line="249" w:lineRule="auto"/>
        <w:ind w:left="100" w:right="375"/>
      </w:pPr>
      <w:r>
        <w:rPr>
          <w:color w:val="231F20"/>
        </w:rPr>
        <w:t>The first lines, which begin with ATOM, are quite simply a list of all the atoms that the residues (and molecules) in the file could contain. The atom list information is in the order ATOM atomname atom- type   partial charge.</w:t>
      </w:r>
    </w:p>
    <w:p w14:paraId="69FCC2CD" w14:textId="77777777" w:rsidR="005B4DC3" w:rsidRDefault="005B4DC3">
      <w:pPr>
        <w:pStyle w:val="BodyText"/>
        <w:spacing w:before="1"/>
        <w:rPr>
          <w:sz w:val="25"/>
        </w:rPr>
      </w:pPr>
    </w:p>
    <w:p w14:paraId="69FCC2CE" w14:textId="77777777" w:rsidR="005B4DC3" w:rsidRDefault="00DD7B46">
      <w:pPr>
        <w:pStyle w:val="BodyText"/>
        <w:spacing w:before="1"/>
        <w:ind w:left="100"/>
      </w:pPr>
      <w:r>
        <w:rPr>
          <w:color w:val="231F20"/>
        </w:rPr>
        <w:t>AUTOGENERATE ANGLES causes the angle list to be generated from the bond list.</w:t>
      </w:r>
    </w:p>
    <w:p w14:paraId="69FCC2CF" w14:textId="77777777" w:rsidR="005B4DC3" w:rsidRDefault="005B4DC3">
      <w:pPr>
        <w:pStyle w:val="BodyText"/>
        <w:spacing w:before="1"/>
        <w:rPr>
          <w:sz w:val="26"/>
        </w:rPr>
      </w:pPr>
    </w:p>
    <w:p w14:paraId="69FCC2D0" w14:textId="77777777" w:rsidR="005B4DC3" w:rsidRDefault="00DD7B46">
      <w:pPr>
        <w:pStyle w:val="BodyText"/>
        <w:spacing w:line="249" w:lineRule="auto"/>
        <w:ind w:left="100" w:right="83"/>
      </w:pPr>
      <w:r>
        <w:rPr>
          <w:color w:val="231F20"/>
        </w:rPr>
        <w:t>The lines which begin with BOND determine which atoms are covalently bonded. The bond informa- tion is in the form BOND atomname (i) atomname (j). Don’t get confused if there are several of these in a row. The purpose of these lines is to create listed of bonded interactions for the ENERGY function (not to specify the internal coordinates – that is the purpose of the IC lines alone, which are found below).</w:t>
      </w:r>
    </w:p>
    <w:p w14:paraId="69FCC2D1" w14:textId="77777777" w:rsidR="005B4DC3" w:rsidRDefault="005B4DC3">
      <w:pPr>
        <w:pStyle w:val="BodyText"/>
        <w:spacing w:before="1"/>
        <w:rPr>
          <w:sz w:val="25"/>
        </w:rPr>
      </w:pPr>
    </w:p>
    <w:p w14:paraId="69FCC2D2" w14:textId="77777777" w:rsidR="005B4DC3" w:rsidRDefault="00DD7B46">
      <w:pPr>
        <w:pStyle w:val="BodyText"/>
        <w:ind w:left="100"/>
      </w:pPr>
      <w:r>
        <w:rPr>
          <w:color w:val="231F20"/>
        </w:rPr>
        <w:t>Lines that begin with DOUBLE specify double bonds.</w:t>
      </w:r>
    </w:p>
    <w:p w14:paraId="69FCC2D3" w14:textId="77777777" w:rsidR="005B4DC3" w:rsidRDefault="005B4DC3">
      <w:pPr>
        <w:pStyle w:val="BodyText"/>
        <w:rPr>
          <w:sz w:val="26"/>
        </w:rPr>
      </w:pPr>
    </w:p>
    <w:p w14:paraId="69FCC2D4" w14:textId="77777777" w:rsidR="005B4DC3" w:rsidRDefault="00DD7B46">
      <w:pPr>
        <w:pStyle w:val="BodyText"/>
        <w:ind w:left="100"/>
      </w:pPr>
      <w:r>
        <w:rPr>
          <w:color w:val="231F20"/>
        </w:rPr>
        <w:t>There are no ANGLE lines because those are AUTOGENERATED from the BOND list.</w:t>
      </w:r>
    </w:p>
    <w:p w14:paraId="69FCC2D5" w14:textId="77777777" w:rsidR="005B4DC3" w:rsidRDefault="005B4DC3">
      <w:pPr>
        <w:pStyle w:val="BodyText"/>
        <w:rPr>
          <w:sz w:val="26"/>
        </w:rPr>
      </w:pPr>
    </w:p>
    <w:p w14:paraId="69FCC2D6" w14:textId="77777777" w:rsidR="005B4DC3" w:rsidRDefault="00DD7B46">
      <w:pPr>
        <w:pStyle w:val="BodyText"/>
        <w:ind w:left="100"/>
      </w:pPr>
      <w:r>
        <w:rPr>
          <w:color w:val="231F20"/>
        </w:rPr>
        <w:t>The lines that begin DIHE specify all the dihedral angles that will contribute to the ENERGY.</w:t>
      </w:r>
    </w:p>
    <w:p w14:paraId="69FCC2D7" w14:textId="77777777" w:rsidR="005B4DC3" w:rsidRDefault="005B4DC3">
      <w:pPr>
        <w:pStyle w:val="BodyText"/>
        <w:rPr>
          <w:sz w:val="26"/>
        </w:rPr>
      </w:pPr>
    </w:p>
    <w:p w14:paraId="69FCC2D8" w14:textId="77777777" w:rsidR="005B4DC3" w:rsidRDefault="00DD7B46">
      <w:pPr>
        <w:pStyle w:val="BodyText"/>
        <w:spacing w:line="249" w:lineRule="auto"/>
        <w:ind w:left="100" w:right="337"/>
        <w:jc w:val="both"/>
      </w:pPr>
      <w:r>
        <w:rPr>
          <w:color w:val="231F20"/>
        </w:rPr>
        <w:t>The lines that begin IMPR specify “improper dihedral” relationships, which are artificial energy terms (or “penalties” if you like) used to enforce miscellaneous features of the molecular geometry related to electron structure such as chirality or planarity of conjugated ring structures.</w:t>
      </w:r>
    </w:p>
    <w:p w14:paraId="69FCC2D9" w14:textId="77777777" w:rsidR="005B4DC3" w:rsidRDefault="005B4DC3">
      <w:pPr>
        <w:pStyle w:val="BodyText"/>
        <w:spacing w:before="1"/>
        <w:rPr>
          <w:sz w:val="25"/>
        </w:rPr>
      </w:pPr>
    </w:p>
    <w:p w14:paraId="69FCC2DA" w14:textId="77777777" w:rsidR="005B4DC3" w:rsidRDefault="00DD7B46">
      <w:pPr>
        <w:pStyle w:val="BodyText"/>
        <w:spacing w:line="249" w:lineRule="auto"/>
        <w:ind w:left="100" w:right="146"/>
      </w:pPr>
      <w:r>
        <w:rPr>
          <w:color w:val="231F20"/>
        </w:rPr>
        <w:t>Following these lines are lists of hydrogen bond donors and acceptors, which are only used in the hydro- gen-bond detection facility, and not for energy calculations.</w:t>
      </w:r>
    </w:p>
    <w:p w14:paraId="69FCC2DB" w14:textId="77777777" w:rsidR="005B4DC3" w:rsidRDefault="005B4DC3">
      <w:pPr>
        <w:spacing w:line="249" w:lineRule="auto"/>
        <w:sectPr w:rsidR="005B4DC3">
          <w:footerReference w:type="default" r:id="rId45"/>
          <w:pgSz w:w="12240" w:h="15840"/>
          <w:pgMar w:top="860" w:right="960" w:bottom="940" w:left="980" w:header="601" w:footer="756" w:gutter="0"/>
          <w:pgNumType w:start="23"/>
          <w:cols w:space="720"/>
        </w:sectPr>
      </w:pPr>
    </w:p>
    <w:p w14:paraId="69FCC2DC" w14:textId="77777777" w:rsidR="005B4DC3" w:rsidRDefault="005B4DC3">
      <w:pPr>
        <w:pStyle w:val="BodyText"/>
        <w:rPr>
          <w:sz w:val="20"/>
        </w:rPr>
      </w:pPr>
    </w:p>
    <w:p w14:paraId="69FCC2DD" w14:textId="77777777" w:rsidR="005B4DC3" w:rsidRDefault="00DD7B46">
      <w:pPr>
        <w:pStyle w:val="BodyText"/>
        <w:spacing w:before="214" w:line="249" w:lineRule="auto"/>
        <w:ind w:left="100" w:right="156"/>
      </w:pPr>
      <w:r>
        <w:rPr>
          <w:color w:val="231F20"/>
        </w:rPr>
        <w:t>The remainder of the residue specification is a list of IC lines. Recall from the Introduction to CHARMM lab that the numbers represent bond length, angle, dihedral, angle, and bond length. Many times, all but the dihedral angle are given as 0.0 in the RTF. Here the numbers serve as placeholders. Any 0.0 will be replaced by the parameter file value for the corresponding atom types when IC PARAM is executed prior to IC SEED and IC BUILD.</w:t>
      </w:r>
    </w:p>
    <w:p w14:paraId="69FCC2DE" w14:textId="77777777" w:rsidR="005B4DC3" w:rsidRDefault="005B4DC3">
      <w:pPr>
        <w:pStyle w:val="BodyText"/>
        <w:spacing w:before="1"/>
        <w:rPr>
          <w:sz w:val="25"/>
        </w:rPr>
      </w:pPr>
    </w:p>
    <w:p w14:paraId="69FCC2DF" w14:textId="77777777" w:rsidR="005B4DC3" w:rsidRDefault="00DD7B46">
      <w:pPr>
        <w:pStyle w:val="BodyText"/>
        <w:spacing w:before="1" w:line="249" w:lineRule="auto"/>
        <w:ind w:left="580" w:right="675"/>
      </w:pPr>
      <w:r>
        <w:rPr>
          <w:i/>
          <w:color w:val="231F20"/>
        </w:rPr>
        <w:t xml:space="preserve">Question 7: Identify residues A through E. </w:t>
      </w:r>
      <w:r>
        <w:rPr>
          <w:color w:val="231F20"/>
        </w:rPr>
        <w:t>Use your intuition, focusing first on the atoms that are listed as bonded together and the atom types in the ATOM lines. You may want to open top_all27_prot_lipid.rtf to check the atom types and their typical usage at the top of the file.</w:t>
      </w:r>
    </w:p>
    <w:p w14:paraId="69FCC2E0" w14:textId="77777777" w:rsidR="005B4DC3" w:rsidRDefault="005B4DC3">
      <w:pPr>
        <w:pStyle w:val="BodyText"/>
        <w:spacing w:before="2"/>
        <w:rPr>
          <w:sz w:val="25"/>
        </w:rPr>
      </w:pPr>
    </w:p>
    <w:p w14:paraId="69FCC2E1" w14:textId="77777777" w:rsidR="005B4DC3" w:rsidRDefault="00DD7B46">
      <w:pPr>
        <w:pStyle w:val="BodyText"/>
        <w:spacing w:line="249" w:lineRule="auto"/>
        <w:ind w:left="100"/>
      </w:pPr>
      <w:r>
        <w:rPr>
          <w:color w:val="231F20"/>
        </w:rPr>
        <w:t>Now that you have a bit of experience in deciphering RTFs, it’s time to try something a little tougher: writing one. This will give you a better idea of what is contained in these files and will provide valuable practice.</w:t>
      </w:r>
    </w:p>
    <w:p w14:paraId="69FCC2E2" w14:textId="77777777" w:rsidR="005B4DC3" w:rsidRDefault="005B4DC3">
      <w:pPr>
        <w:pStyle w:val="BodyText"/>
        <w:spacing w:before="1"/>
        <w:rPr>
          <w:sz w:val="25"/>
        </w:rPr>
      </w:pPr>
    </w:p>
    <w:p w14:paraId="69FCC2E3" w14:textId="77777777" w:rsidR="005B4DC3" w:rsidRDefault="00DD7B46">
      <w:pPr>
        <w:spacing w:before="1" w:line="249" w:lineRule="auto"/>
        <w:ind w:left="580" w:right="587"/>
        <w:rPr>
          <w:i/>
          <w:sz w:val="24"/>
        </w:rPr>
      </w:pPr>
      <w:r>
        <w:rPr>
          <w:i/>
          <w:color w:val="231F20"/>
          <w:sz w:val="24"/>
        </w:rPr>
        <w:t>Question 8: Given the RTFs for phosphotyrosine and threonine, create an RTF for phospho- threonine. (Hint: threonine should be phosphorylated in a way analogous to tyrosine.) You are not expected to fill in the IC tables portion of the RTF, though you are welcome to attempt it if you desire.</w:t>
      </w:r>
    </w:p>
    <w:p w14:paraId="69FCC2E4" w14:textId="77777777" w:rsidR="005B4DC3" w:rsidRDefault="005B4DC3">
      <w:pPr>
        <w:pStyle w:val="BodyText"/>
        <w:spacing w:before="2"/>
        <w:rPr>
          <w:i/>
          <w:sz w:val="25"/>
        </w:rPr>
      </w:pPr>
    </w:p>
    <w:p w14:paraId="69FCC2E5" w14:textId="77777777" w:rsidR="005B4DC3" w:rsidRDefault="00DD7B46">
      <w:pPr>
        <w:pStyle w:val="BodyText"/>
        <w:spacing w:line="292" w:lineRule="auto"/>
        <w:ind w:left="100"/>
      </w:pPr>
      <w:r>
        <w:rPr>
          <w:color w:val="231F20"/>
        </w:rPr>
        <w:t xml:space="preserve">When you are done answering all of the questions, email your answers to your T.A. </w:t>
      </w:r>
      <w:r>
        <w:rPr>
          <w:color w:val="231F20"/>
          <w:u w:val="single" w:color="231F20"/>
        </w:rPr>
        <w:t>Be sure to attach</w:t>
      </w:r>
      <w:r>
        <w:rPr>
          <w:color w:val="231F20"/>
        </w:rPr>
        <w:t xml:space="preserve"> </w:t>
      </w:r>
      <w:r>
        <w:rPr>
          <w:color w:val="231F20"/>
          <w:u w:val="single" w:color="231F20"/>
        </w:rPr>
        <w:t>“ala_glu_trp.str.”</w:t>
      </w:r>
    </w:p>
    <w:p w14:paraId="69FCC2E6" w14:textId="77777777" w:rsidR="005B4DC3" w:rsidRDefault="005B4DC3">
      <w:pPr>
        <w:pStyle w:val="BodyText"/>
        <w:spacing w:before="5"/>
        <w:rPr>
          <w:sz w:val="22"/>
        </w:rPr>
      </w:pPr>
    </w:p>
    <w:p w14:paraId="69FCC2E7" w14:textId="77777777" w:rsidR="005B4DC3" w:rsidRDefault="00DD7B46">
      <w:pPr>
        <w:tabs>
          <w:tab w:val="left" w:pos="2956"/>
        </w:tabs>
        <w:ind w:left="580"/>
        <w:rPr>
          <w:rFonts w:ascii="Courier New"/>
          <w:b/>
        </w:rPr>
      </w:pPr>
      <w:r>
        <w:rPr>
          <w:rFonts w:ascii="Courier New"/>
          <w:b/>
          <w:color w:val="D2232A"/>
        </w:rPr>
        <w:t>RESI</w:t>
      </w:r>
      <w:r>
        <w:rPr>
          <w:rFonts w:ascii="Courier New"/>
          <w:b/>
          <w:color w:val="D2232A"/>
          <w:spacing w:val="-5"/>
        </w:rPr>
        <w:t xml:space="preserve"> </w:t>
      </w:r>
      <w:r>
        <w:rPr>
          <w:rFonts w:ascii="Courier New"/>
          <w:b/>
          <w:color w:val="D2232A"/>
          <w:u w:val="thick" w:color="D2232A"/>
        </w:rPr>
        <w:t>??A??</w:t>
      </w:r>
      <w:r>
        <w:rPr>
          <w:rFonts w:ascii="Courier New"/>
          <w:b/>
          <w:color w:val="D2232A"/>
        </w:rPr>
        <w:tab/>
        <w:t>0.00</w:t>
      </w:r>
    </w:p>
    <w:p w14:paraId="69FCC2E8" w14:textId="77777777" w:rsidR="005B4DC3" w:rsidRDefault="00DD7B46">
      <w:pPr>
        <w:spacing w:before="14" w:after="14"/>
        <w:ind w:left="580"/>
        <w:rPr>
          <w:rFonts w:ascii="Courier New"/>
          <w:b/>
        </w:rPr>
      </w:pPr>
      <w:r>
        <w:rPr>
          <w:rFonts w:ascii="Courier New"/>
          <w:b/>
          <w:color w:val="D2232A"/>
        </w:rPr>
        <w:t>GROUP</w:t>
      </w:r>
    </w:p>
    <w:tbl>
      <w:tblPr>
        <w:tblW w:w="0" w:type="auto"/>
        <w:tblInd w:w="530" w:type="dxa"/>
        <w:tblLayout w:type="fixed"/>
        <w:tblCellMar>
          <w:left w:w="0" w:type="dxa"/>
          <w:right w:w="0" w:type="dxa"/>
        </w:tblCellMar>
        <w:tblLook w:val="01E0" w:firstRow="1" w:lastRow="1" w:firstColumn="1" w:lastColumn="1" w:noHBand="0" w:noVBand="0"/>
      </w:tblPr>
      <w:tblGrid>
        <w:gridCol w:w="1766"/>
        <w:gridCol w:w="1188"/>
        <w:gridCol w:w="264"/>
        <w:gridCol w:w="2112"/>
        <w:gridCol w:w="1254"/>
        <w:gridCol w:w="1254"/>
        <w:gridCol w:w="974"/>
      </w:tblGrid>
      <w:tr w:rsidR="005B4DC3" w14:paraId="69FCC2ED" w14:textId="77777777">
        <w:trPr>
          <w:trHeight w:val="240"/>
        </w:trPr>
        <w:tc>
          <w:tcPr>
            <w:tcW w:w="1766" w:type="dxa"/>
          </w:tcPr>
          <w:p w14:paraId="69FCC2E9" w14:textId="77777777" w:rsidR="005B4DC3" w:rsidRDefault="00DD7B46">
            <w:pPr>
              <w:pStyle w:val="TableParagraph"/>
              <w:tabs>
                <w:tab w:val="left" w:pos="1369"/>
              </w:tabs>
              <w:spacing w:before="0"/>
              <w:ind w:left="50" w:right="-1"/>
              <w:rPr>
                <w:b/>
              </w:rPr>
            </w:pPr>
            <w:r>
              <w:rPr>
                <w:b/>
                <w:color w:val="D2232A"/>
              </w:rPr>
              <w:t>ATOM</w:t>
            </w:r>
            <w:r>
              <w:rPr>
                <w:b/>
                <w:color w:val="D2232A"/>
                <w:spacing w:val="-3"/>
              </w:rPr>
              <w:t xml:space="preserve"> </w:t>
            </w:r>
            <w:r>
              <w:rPr>
                <w:b/>
                <w:color w:val="D2232A"/>
              </w:rPr>
              <w:t>N</w:t>
            </w:r>
            <w:r>
              <w:rPr>
                <w:b/>
                <w:color w:val="D2232A"/>
              </w:rPr>
              <w:tab/>
              <w:t>NH1</w:t>
            </w:r>
          </w:p>
        </w:tc>
        <w:tc>
          <w:tcPr>
            <w:tcW w:w="1188" w:type="dxa"/>
          </w:tcPr>
          <w:p w14:paraId="69FCC2EA" w14:textId="77777777" w:rsidR="005B4DC3" w:rsidRDefault="00DD7B46">
            <w:pPr>
              <w:pStyle w:val="TableParagraph"/>
              <w:spacing w:before="0"/>
              <w:ind w:right="-1"/>
              <w:jc w:val="right"/>
              <w:rPr>
                <w:b/>
              </w:rPr>
            </w:pPr>
            <w:r>
              <w:rPr>
                <w:b/>
                <w:color w:val="D2232A"/>
              </w:rPr>
              <w:t>-0.47</w:t>
            </w:r>
          </w:p>
        </w:tc>
        <w:tc>
          <w:tcPr>
            <w:tcW w:w="264" w:type="dxa"/>
          </w:tcPr>
          <w:p w14:paraId="69FCC2EB" w14:textId="77777777" w:rsidR="005B4DC3" w:rsidRDefault="005B4DC3">
            <w:pPr>
              <w:pStyle w:val="TableParagraph"/>
              <w:spacing w:before="0" w:line="240" w:lineRule="auto"/>
              <w:rPr>
                <w:rFonts w:ascii="Times New Roman"/>
                <w:sz w:val="18"/>
              </w:rPr>
            </w:pPr>
          </w:p>
        </w:tc>
        <w:tc>
          <w:tcPr>
            <w:tcW w:w="5593" w:type="dxa"/>
            <w:gridSpan w:val="4"/>
            <w:vMerge w:val="restart"/>
          </w:tcPr>
          <w:p w14:paraId="69FCC2EC" w14:textId="77777777" w:rsidR="005B4DC3" w:rsidRDefault="005B4DC3">
            <w:pPr>
              <w:pStyle w:val="TableParagraph"/>
              <w:spacing w:before="0" w:line="240" w:lineRule="auto"/>
              <w:rPr>
                <w:rFonts w:ascii="Times New Roman"/>
              </w:rPr>
            </w:pPr>
          </w:p>
        </w:tc>
      </w:tr>
      <w:tr w:rsidR="005B4DC3" w14:paraId="69FCC2F2" w14:textId="77777777">
        <w:trPr>
          <w:trHeight w:val="260"/>
        </w:trPr>
        <w:tc>
          <w:tcPr>
            <w:tcW w:w="1766" w:type="dxa"/>
          </w:tcPr>
          <w:p w14:paraId="69FCC2EE" w14:textId="77777777" w:rsidR="005B4DC3" w:rsidRDefault="00DD7B46">
            <w:pPr>
              <w:pStyle w:val="TableParagraph"/>
              <w:tabs>
                <w:tab w:val="left" w:pos="1369"/>
              </w:tabs>
              <w:ind w:left="50"/>
              <w:rPr>
                <w:b/>
              </w:rPr>
            </w:pPr>
            <w:r>
              <w:rPr>
                <w:b/>
                <w:color w:val="D2232A"/>
              </w:rPr>
              <w:t>ATOM</w:t>
            </w:r>
            <w:r>
              <w:rPr>
                <w:b/>
                <w:color w:val="D2232A"/>
                <w:spacing w:val="-4"/>
              </w:rPr>
              <w:t xml:space="preserve"> </w:t>
            </w:r>
            <w:r>
              <w:rPr>
                <w:b/>
                <w:color w:val="D2232A"/>
              </w:rPr>
              <w:t>HN</w:t>
            </w:r>
            <w:r>
              <w:rPr>
                <w:b/>
                <w:color w:val="D2232A"/>
              </w:rPr>
              <w:tab/>
              <w:t>H</w:t>
            </w:r>
          </w:p>
        </w:tc>
        <w:tc>
          <w:tcPr>
            <w:tcW w:w="1188" w:type="dxa"/>
          </w:tcPr>
          <w:p w14:paraId="69FCC2EF" w14:textId="77777777" w:rsidR="005B4DC3" w:rsidRDefault="00DD7B46">
            <w:pPr>
              <w:pStyle w:val="TableParagraph"/>
              <w:ind w:right="-1"/>
              <w:jc w:val="right"/>
              <w:rPr>
                <w:b/>
              </w:rPr>
            </w:pPr>
            <w:r>
              <w:rPr>
                <w:b/>
                <w:color w:val="D2232A"/>
              </w:rPr>
              <w:t>0.31</w:t>
            </w:r>
          </w:p>
        </w:tc>
        <w:tc>
          <w:tcPr>
            <w:tcW w:w="264" w:type="dxa"/>
          </w:tcPr>
          <w:p w14:paraId="69FCC2F0"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2F1" w14:textId="77777777" w:rsidR="005B4DC3" w:rsidRDefault="005B4DC3">
            <w:pPr>
              <w:rPr>
                <w:sz w:val="2"/>
                <w:szCs w:val="2"/>
              </w:rPr>
            </w:pPr>
          </w:p>
        </w:tc>
      </w:tr>
      <w:tr w:rsidR="005B4DC3" w14:paraId="69FCC2F7" w14:textId="77777777">
        <w:trPr>
          <w:trHeight w:val="260"/>
        </w:trPr>
        <w:tc>
          <w:tcPr>
            <w:tcW w:w="1766" w:type="dxa"/>
          </w:tcPr>
          <w:p w14:paraId="69FCC2F3" w14:textId="77777777" w:rsidR="005B4DC3" w:rsidRDefault="00DD7B46">
            <w:pPr>
              <w:pStyle w:val="TableParagraph"/>
              <w:tabs>
                <w:tab w:val="left" w:pos="1369"/>
              </w:tabs>
              <w:ind w:left="50" w:right="-1"/>
              <w:rPr>
                <w:b/>
              </w:rPr>
            </w:pPr>
            <w:r>
              <w:rPr>
                <w:b/>
                <w:color w:val="D2232A"/>
              </w:rPr>
              <w:t>ATOM</w:t>
            </w:r>
            <w:r>
              <w:rPr>
                <w:b/>
                <w:color w:val="D2232A"/>
                <w:spacing w:val="-4"/>
              </w:rPr>
              <w:t xml:space="preserve"> </w:t>
            </w:r>
            <w:r>
              <w:rPr>
                <w:b/>
                <w:color w:val="D2232A"/>
              </w:rPr>
              <w:t>CA</w:t>
            </w:r>
            <w:r>
              <w:rPr>
                <w:b/>
                <w:color w:val="D2232A"/>
              </w:rPr>
              <w:tab/>
              <w:t>CT1</w:t>
            </w:r>
          </w:p>
        </w:tc>
        <w:tc>
          <w:tcPr>
            <w:tcW w:w="1188" w:type="dxa"/>
          </w:tcPr>
          <w:p w14:paraId="69FCC2F4" w14:textId="77777777" w:rsidR="005B4DC3" w:rsidRDefault="00DD7B46">
            <w:pPr>
              <w:pStyle w:val="TableParagraph"/>
              <w:ind w:right="-1"/>
              <w:jc w:val="right"/>
              <w:rPr>
                <w:b/>
              </w:rPr>
            </w:pPr>
            <w:r>
              <w:rPr>
                <w:b/>
                <w:color w:val="D2232A"/>
              </w:rPr>
              <w:t>0.07</w:t>
            </w:r>
          </w:p>
        </w:tc>
        <w:tc>
          <w:tcPr>
            <w:tcW w:w="264" w:type="dxa"/>
          </w:tcPr>
          <w:p w14:paraId="69FCC2F5"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2F6" w14:textId="77777777" w:rsidR="005B4DC3" w:rsidRDefault="005B4DC3">
            <w:pPr>
              <w:rPr>
                <w:sz w:val="2"/>
                <w:szCs w:val="2"/>
              </w:rPr>
            </w:pPr>
          </w:p>
        </w:tc>
      </w:tr>
      <w:tr w:rsidR="005B4DC3" w14:paraId="69FCC2FC" w14:textId="77777777">
        <w:trPr>
          <w:trHeight w:val="260"/>
        </w:trPr>
        <w:tc>
          <w:tcPr>
            <w:tcW w:w="1766" w:type="dxa"/>
          </w:tcPr>
          <w:p w14:paraId="69FCC2F8" w14:textId="77777777" w:rsidR="005B4DC3" w:rsidRDefault="00DD7B46">
            <w:pPr>
              <w:pStyle w:val="TableParagraph"/>
              <w:tabs>
                <w:tab w:val="left" w:pos="1369"/>
              </w:tabs>
              <w:ind w:left="50"/>
              <w:rPr>
                <w:b/>
              </w:rPr>
            </w:pPr>
            <w:r>
              <w:rPr>
                <w:b/>
                <w:color w:val="D2232A"/>
              </w:rPr>
              <w:t>ATOM</w:t>
            </w:r>
            <w:r>
              <w:rPr>
                <w:b/>
                <w:color w:val="D2232A"/>
                <w:spacing w:val="-4"/>
              </w:rPr>
              <w:t xml:space="preserve"> </w:t>
            </w:r>
            <w:r>
              <w:rPr>
                <w:b/>
                <w:color w:val="D2232A"/>
              </w:rPr>
              <w:t>HA</w:t>
            </w:r>
            <w:r>
              <w:rPr>
                <w:b/>
                <w:color w:val="D2232A"/>
              </w:rPr>
              <w:tab/>
              <w:t>HB</w:t>
            </w:r>
          </w:p>
        </w:tc>
        <w:tc>
          <w:tcPr>
            <w:tcW w:w="1188" w:type="dxa"/>
          </w:tcPr>
          <w:p w14:paraId="69FCC2F9" w14:textId="77777777" w:rsidR="005B4DC3" w:rsidRDefault="00DD7B46">
            <w:pPr>
              <w:pStyle w:val="TableParagraph"/>
              <w:ind w:right="-1"/>
              <w:jc w:val="right"/>
              <w:rPr>
                <w:b/>
              </w:rPr>
            </w:pPr>
            <w:r>
              <w:rPr>
                <w:b/>
                <w:color w:val="D2232A"/>
              </w:rPr>
              <w:t>0.09</w:t>
            </w:r>
          </w:p>
        </w:tc>
        <w:tc>
          <w:tcPr>
            <w:tcW w:w="264" w:type="dxa"/>
          </w:tcPr>
          <w:p w14:paraId="69FCC2FA"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2FB" w14:textId="77777777" w:rsidR="005B4DC3" w:rsidRDefault="005B4DC3">
            <w:pPr>
              <w:rPr>
                <w:sz w:val="2"/>
                <w:szCs w:val="2"/>
              </w:rPr>
            </w:pPr>
          </w:p>
        </w:tc>
      </w:tr>
      <w:tr w:rsidR="005B4DC3" w14:paraId="69FCC301" w14:textId="77777777">
        <w:trPr>
          <w:trHeight w:val="260"/>
        </w:trPr>
        <w:tc>
          <w:tcPr>
            <w:tcW w:w="1766" w:type="dxa"/>
          </w:tcPr>
          <w:p w14:paraId="69FCC2FD" w14:textId="77777777" w:rsidR="005B4DC3" w:rsidRDefault="00DD7B46">
            <w:pPr>
              <w:pStyle w:val="TableParagraph"/>
              <w:ind w:left="50"/>
              <w:rPr>
                <w:b/>
              </w:rPr>
            </w:pPr>
            <w:r>
              <w:rPr>
                <w:b/>
                <w:color w:val="D2232A"/>
              </w:rPr>
              <w:t>GROUP</w:t>
            </w:r>
          </w:p>
        </w:tc>
        <w:tc>
          <w:tcPr>
            <w:tcW w:w="1188" w:type="dxa"/>
          </w:tcPr>
          <w:p w14:paraId="69FCC2FE" w14:textId="77777777" w:rsidR="005B4DC3" w:rsidRDefault="005B4DC3">
            <w:pPr>
              <w:pStyle w:val="TableParagraph"/>
              <w:spacing w:before="0" w:line="240" w:lineRule="auto"/>
              <w:rPr>
                <w:rFonts w:ascii="Times New Roman"/>
                <w:sz w:val="18"/>
              </w:rPr>
            </w:pPr>
          </w:p>
        </w:tc>
        <w:tc>
          <w:tcPr>
            <w:tcW w:w="264" w:type="dxa"/>
          </w:tcPr>
          <w:p w14:paraId="69FCC2FF"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00" w14:textId="77777777" w:rsidR="005B4DC3" w:rsidRDefault="005B4DC3">
            <w:pPr>
              <w:rPr>
                <w:sz w:val="2"/>
                <w:szCs w:val="2"/>
              </w:rPr>
            </w:pPr>
          </w:p>
        </w:tc>
      </w:tr>
      <w:tr w:rsidR="005B4DC3" w14:paraId="69FCC306" w14:textId="77777777">
        <w:trPr>
          <w:trHeight w:val="260"/>
        </w:trPr>
        <w:tc>
          <w:tcPr>
            <w:tcW w:w="1766" w:type="dxa"/>
          </w:tcPr>
          <w:p w14:paraId="69FCC302" w14:textId="77777777" w:rsidR="005B4DC3" w:rsidRDefault="00DD7B46">
            <w:pPr>
              <w:pStyle w:val="TableParagraph"/>
              <w:tabs>
                <w:tab w:val="left" w:pos="1369"/>
              </w:tabs>
              <w:ind w:left="50" w:right="-1"/>
              <w:rPr>
                <w:b/>
              </w:rPr>
            </w:pPr>
            <w:r>
              <w:rPr>
                <w:b/>
                <w:color w:val="D2232A"/>
              </w:rPr>
              <w:t>ATOM</w:t>
            </w:r>
            <w:r>
              <w:rPr>
                <w:b/>
                <w:color w:val="D2232A"/>
                <w:spacing w:val="-4"/>
              </w:rPr>
              <w:t xml:space="preserve"> </w:t>
            </w:r>
            <w:r>
              <w:rPr>
                <w:b/>
                <w:color w:val="D2232A"/>
              </w:rPr>
              <w:t>CB</w:t>
            </w:r>
            <w:r>
              <w:rPr>
                <w:b/>
                <w:color w:val="D2232A"/>
              </w:rPr>
              <w:tab/>
              <w:t>CT3</w:t>
            </w:r>
          </w:p>
        </w:tc>
        <w:tc>
          <w:tcPr>
            <w:tcW w:w="1188" w:type="dxa"/>
          </w:tcPr>
          <w:p w14:paraId="69FCC303" w14:textId="77777777" w:rsidR="005B4DC3" w:rsidRDefault="00DD7B46">
            <w:pPr>
              <w:pStyle w:val="TableParagraph"/>
              <w:ind w:right="-1"/>
              <w:jc w:val="right"/>
              <w:rPr>
                <w:b/>
              </w:rPr>
            </w:pPr>
            <w:r>
              <w:rPr>
                <w:b/>
                <w:color w:val="D2232A"/>
              </w:rPr>
              <w:t>-0.27</w:t>
            </w:r>
          </w:p>
        </w:tc>
        <w:tc>
          <w:tcPr>
            <w:tcW w:w="264" w:type="dxa"/>
          </w:tcPr>
          <w:p w14:paraId="69FCC304"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05" w14:textId="77777777" w:rsidR="005B4DC3" w:rsidRDefault="005B4DC3">
            <w:pPr>
              <w:rPr>
                <w:sz w:val="2"/>
                <w:szCs w:val="2"/>
              </w:rPr>
            </w:pPr>
          </w:p>
        </w:tc>
      </w:tr>
      <w:tr w:rsidR="005B4DC3" w14:paraId="69FCC30B" w14:textId="77777777">
        <w:trPr>
          <w:trHeight w:val="260"/>
        </w:trPr>
        <w:tc>
          <w:tcPr>
            <w:tcW w:w="1766" w:type="dxa"/>
          </w:tcPr>
          <w:p w14:paraId="69FCC307" w14:textId="77777777" w:rsidR="005B4DC3" w:rsidRDefault="00DD7B46">
            <w:pPr>
              <w:pStyle w:val="TableParagraph"/>
              <w:tabs>
                <w:tab w:val="left" w:pos="1369"/>
              </w:tabs>
              <w:ind w:left="50"/>
              <w:rPr>
                <w:b/>
              </w:rPr>
            </w:pPr>
            <w:r>
              <w:rPr>
                <w:b/>
                <w:color w:val="D2232A"/>
              </w:rPr>
              <w:t>ATOM</w:t>
            </w:r>
            <w:r>
              <w:rPr>
                <w:b/>
                <w:color w:val="D2232A"/>
                <w:spacing w:val="-4"/>
              </w:rPr>
              <w:t xml:space="preserve"> </w:t>
            </w:r>
            <w:r>
              <w:rPr>
                <w:b/>
                <w:color w:val="D2232A"/>
              </w:rPr>
              <w:t>HB1</w:t>
            </w:r>
            <w:r>
              <w:rPr>
                <w:b/>
                <w:color w:val="D2232A"/>
              </w:rPr>
              <w:tab/>
              <w:t>HA</w:t>
            </w:r>
          </w:p>
        </w:tc>
        <w:tc>
          <w:tcPr>
            <w:tcW w:w="1188" w:type="dxa"/>
          </w:tcPr>
          <w:p w14:paraId="69FCC308" w14:textId="77777777" w:rsidR="005B4DC3" w:rsidRDefault="00DD7B46">
            <w:pPr>
              <w:pStyle w:val="TableParagraph"/>
              <w:ind w:right="-1"/>
              <w:jc w:val="right"/>
              <w:rPr>
                <w:b/>
              </w:rPr>
            </w:pPr>
            <w:r>
              <w:rPr>
                <w:b/>
                <w:color w:val="D2232A"/>
              </w:rPr>
              <w:t>0.09</w:t>
            </w:r>
          </w:p>
        </w:tc>
        <w:tc>
          <w:tcPr>
            <w:tcW w:w="264" w:type="dxa"/>
          </w:tcPr>
          <w:p w14:paraId="69FCC309"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0A" w14:textId="77777777" w:rsidR="005B4DC3" w:rsidRDefault="005B4DC3">
            <w:pPr>
              <w:rPr>
                <w:sz w:val="2"/>
                <w:szCs w:val="2"/>
              </w:rPr>
            </w:pPr>
          </w:p>
        </w:tc>
      </w:tr>
      <w:tr w:rsidR="005B4DC3" w14:paraId="69FCC310" w14:textId="77777777">
        <w:trPr>
          <w:trHeight w:val="260"/>
        </w:trPr>
        <w:tc>
          <w:tcPr>
            <w:tcW w:w="1766" w:type="dxa"/>
          </w:tcPr>
          <w:p w14:paraId="69FCC30C" w14:textId="77777777" w:rsidR="005B4DC3" w:rsidRDefault="00DD7B46">
            <w:pPr>
              <w:pStyle w:val="TableParagraph"/>
              <w:tabs>
                <w:tab w:val="left" w:pos="1369"/>
              </w:tabs>
              <w:ind w:left="50"/>
              <w:rPr>
                <w:b/>
              </w:rPr>
            </w:pPr>
            <w:r>
              <w:rPr>
                <w:b/>
                <w:color w:val="D2232A"/>
              </w:rPr>
              <w:t>ATOM</w:t>
            </w:r>
            <w:r>
              <w:rPr>
                <w:b/>
                <w:color w:val="D2232A"/>
                <w:spacing w:val="-4"/>
              </w:rPr>
              <w:t xml:space="preserve"> </w:t>
            </w:r>
            <w:r>
              <w:rPr>
                <w:b/>
                <w:color w:val="D2232A"/>
              </w:rPr>
              <w:t>HB2</w:t>
            </w:r>
            <w:r>
              <w:rPr>
                <w:b/>
                <w:color w:val="D2232A"/>
              </w:rPr>
              <w:tab/>
              <w:t>HA</w:t>
            </w:r>
          </w:p>
        </w:tc>
        <w:tc>
          <w:tcPr>
            <w:tcW w:w="1188" w:type="dxa"/>
          </w:tcPr>
          <w:p w14:paraId="69FCC30D" w14:textId="77777777" w:rsidR="005B4DC3" w:rsidRDefault="00DD7B46">
            <w:pPr>
              <w:pStyle w:val="TableParagraph"/>
              <w:ind w:right="-1"/>
              <w:jc w:val="right"/>
              <w:rPr>
                <w:b/>
              </w:rPr>
            </w:pPr>
            <w:r>
              <w:rPr>
                <w:b/>
                <w:color w:val="D2232A"/>
              </w:rPr>
              <w:t>0.09</w:t>
            </w:r>
          </w:p>
        </w:tc>
        <w:tc>
          <w:tcPr>
            <w:tcW w:w="264" w:type="dxa"/>
          </w:tcPr>
          <w:p w14:paraId="69FCC30E"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0F" w14:textId="77777777" w:rsidR="005B4DC3" w:rsidRDefault="005B4DC3">
            <w:pPr>
              <w:rPr>
                <w:sz w:val="2"/>
                <w:szCs w:val="2"/>
              </w:rPr>
            </w:pPr>
          </w:p>
        </w:tc>
      </w:tr>
      <w:tr w:rsidR="005B4DC3" w14:paraId="69FCC315" w14:textId="77777777">
        <w:trPr>
          <w:trHeight w:val="260"/>
        </w:trPr>
        <w:tc>
          <w:tcPr>
            <w:tcW w:w="1766" w:type="dxa"/>
          </w:tcPr>
          <w:p w14:paraId="69FCC311" w14:textId="77777777" w:rsidR="005B4DC3" w:rsidRDefault="00DD7B46">
            <w:pPr>
              <w:pStyle w:val="TableParagraph"/>
              <w:tabs>
                <w:tab w:val="left" w:pos="1369"/>
              </w:tabs>
              <w:ind w:left="50"/>
              <w:rPr>
                <w:b/>
              </w:rPr>
            </w:pPr>
            <w:r>
              <w:rPr>
                <w:b/>
                <w:color w:val="D2232A"/>
              </w:rPr>
              <w:t>ATOM</w:t>
            </w:r>
            <w:r>
              <w:rPr>
                <w:b/>
                <w:color w:val="D2232A"/>
                <w:spacing w:val="-4"/>
              </w:rPr>
              <w:t xml:space="preserve"> </w:t>
            </w:r>
            <w:r>
              <w:rPr>
                <w:b/>
                <w:color w:val="D2232A"/>
              </w:rPr>
              <w:t>HB3</w:t>
            </w:r>
            <w:r>
              <w:rPr>
                <w:b/>
                <w:color w:val="D2232A"/>
              </w:rPr>
              <w:tab/>
              <w:t>HA</w:t>
            </w:r>
          </w:p>
        </w:tc>
        <w:tc>
          <w:tcPr>
            <w:tcW w:w="1188" w:type="dxa"/>
          </w:tcPr>
          <w:p w14:paraId="69FCC312" w14:textId="77777777" w:rsidR="005B4DC3" w:rsidRDefault="00DD7B46">
            <w:pPr>
              <w:pStyle w:val="TableParagraph"/>
              <w:ind w:right="-1"/>
              <w:jc w:val="right"/>
              <w:rPr>
                <w:b/>
              </w:rPr>
            </w:pPr>
            <w:r>
              <w:rPr>
                <w:b/>
                <w:color w:val="D2232A"/>
              </w:rPr>
              <w:t>0.09</w:t>
            </w:r>
          </w:p>
        </w:tc>
        <w:tc>
          <w:tcPr>
            <w:tcW w:w="264" w:type="dxa"/>
          </w:tcPr>
          <w:p w14:paraId="69FCC313"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14" w14:textId="77777777" w:rsidR="005B4DC3" w:rsidRDefault="005B4DC3">
            <w:pPr>
              <w:rPr>
                <w:sz w:val="2"/>
                <w:szCs w:val="2"/>
              </w:rPr>
            </w:pPr>
          </w:p>
        </w:tc>
      </w:tr>
      <w:tr w:rsidR="005B4DC3" w14:paraId="69FCC31A" w14:textId="77777777">
        <w:trPr>
          <w:trHeight w:val="260"/>
        </w:trPr>
        <w:tc>
          <w:tcPr>
            <w:tcW w:w="1766" w:type="dxa"/>
          </w:tcPr>
          <w:p w14:paraId="69FCC316" w14:textId="77777777" w:rsidR="005B4DC3" w:rsidRDefault="00DD7B46">
            <w:pPr>
              <w:pStyle w:val="TableParagraph"/>
              <w:ind w:left="50"/>
              <w:rPr>
                <w:b/>
              </w:rPr>
            </w:pPr>
            <w:r>
              <w:rPr>
                <w:b/>
                <w:color w:val="D2232A"/>
              </w:rPr>
              <w:t>GROUP</w:t>
            </w:r>
          </w:p>
        </w:tc>
        <w:tc>
          <w:tcPr>
            <w:tcW w:w="1188" w:type="dxa"/>
          </w:tcPr>
          <w:p w14:paraId="69FCC317" w14:textId="77777777" w:rsidR="005B4DC3" w:rsidRDefault="005B4DC3">
            <w:pPr>
              <w:pStyle w:val="TableParagraph"/>
              <w:spacing w:before="0" w:line="240" w:lineRule="auto"/>
              <w:rPr>
                <w:rFonts w:ascii="Times New Roman"/>
                <w:sz w:val="18"/>
              </w:rPr>
            </w:pPr>
          </w:p>
        </w:tc>
        <w:tc>
          <w:tcPr>
            <w:tcW w:w="264" w:type="dxa"/>
          </w:tcPr>
          <w:p w14:paraId="69FCC318"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19" w14:textId="77777777" w:rsidR="005B4DC3" w:rsidRDefault="005B4DC3">
            <w:pPr>
              <w:rPr>
                <w:sz w:val="2"/>
                <w:szCs w:val="2"/>
              </w:rPr>
            </w:pPr>
          </w:p>
        </w:tc>
      </w:tr>
      <w:tr w:rsidR="005B4DC3" w14:paraId="69FCC31F" w14:textId="77777777">
        <w:trPr>
          <w:trHeight w:val="260"/>
        </w:trPr>
        <w:tc>
          <w:tcPr>
            <w:tcW w:w="1766" w:type="dxa"/>
          </w:tcPr>
          <w:p w14:paraId="69FCC31B" w14:textId="77777777" w:rsidR="005B4DC3" w:rsidRDefault="00DD7B46">
            <w:pPr>
              <w:pStyle w:val="TableParagraph"/>
              <w:tabs>
                <w:tab w:val="left" w:pos="1369"/>
              </w:tabs>
              <w:ind w:left="50"/>
              <w:rPr>
                <w:b/>
              </w:rPr>
            </w:pPr>
            <w:r>
              <w:rPr>
                <w:b/>
                <w:color w:val="D2232A"/>
              </w:rPr>
              <w:t>ATOM</w:t>
            </w:r>
            <w:r>
              <w:rPr>
                <w:b/>
                <w:color w:val="D2232A"/>
                <w:spacing w:val="-3"/>
              </w:rPr>
              <w:t xml:space="preserve"> </w:t>
            </w:r>
            <w:r>
              <w:rPr>
                <w:b/>
                <w:color w:val="D2232A"/>
              </w:rPr>
              <w:t>C</w:t>
            </w:r>
            <w:r>
              <w:rPr>
                <w:b/>
                <w:color w:val="D2232A"/>
              </w:rPr>
              <w:tab/>
              <w:t>C</w:t>
            </w:r>
          </w:p>
        </w:tc>
        <w:tc>
          <w:tcPr>
            <w:tcW w:w="1188" w:type="dxa"/>
          </w:tcPr>
          <w:p w14:paraId="69FCC31C" w14:textId="77777777" w:rsidR="005B4DC3" w:rsidRDefault="00DD7B46">
            <w:pPr>
              <w:pStyle w:val="TableParagraph"/>
              <w:ind w:right="-1"/>
              <w:jc w:val="right"/>
              <w:rPr>
                <w:b/>
              </w:rPr>
            </w:pPr>
            <w:r>
              <w:rPr>
                <w:b/>
                <w:color w:val="D2232A"/>
              </w:rPr>
              <w:t>0.51</w:t>
            </w:r>
          </w:p>
        </w:tc>
        <w:tc>
          <w:tcPr>
            <w:tcW w:w="264" w:type="dxa"/>
          </w:tcPr>
          <w:p w14:paraId="69FCC31D"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1E" w14:textId="77777777" w:rsidR="005B4DC3" w:rsidRDefault="005B4DC3">
            <w:pPr>
              <w:rPr>
                <w:sz w:val="2"/>
                <w:szCs w:val="2"/>
              </w:rPr>
            </w:pPr>
          </w:p>
        </w:tc>
      </w:tr>
      <w:tr w:rsidR="005B4DC3" w14:paraId="69FCC324" w14:textId="77777777">
        <w:trPr>
          <w:trHeight w:val="260"/>
        </w:trPr>
        <w:tc>
          <w:tcPr>
            <w:tcW w:w="1766" w:type="dxa"/>
          </w:tcPr>
          <w:p w14:paraId="69FCC320" w14:textId="77777777" w:rsidR="005B4DC3" w:rsidRDefault="00DD7B46">
            <w:pPr>
              <w:pStyle w:val="TableParagraph"/>
              <w:tabs>
                <w:tab w:val="left" w:pos="1369"/>
              </w:tabs>
              <w:ind w:left="50"/>
              <w:rPr>
                <w:b/>
              </w:rPr>
            </w:pPr>
            <w:r>
              <w:rPr>
                <w:b/>
                <w:color w:val="D2232A"/>
              </w:rPr>
              <w:t>ATOM</w:t>
            </w:r>
            <w:r>
              <w:rPr>
                <w:b/>
                <w:color w:val="D2232A"/>
                <w:spacing w:val="-3"/>
              </w:rPr>
              <w:t xml:space="preserve"> </w:t>
            </w:r>
            <w:r>
              <w:rPr>
                <w:b/>
                <w:color w:val="D2232A"/>
              </w:rPr>
              <w:t>O</w:t>
            </w:r>
            <w:r>
              <w:rPr>
                <w:b/>
                <w:color w:val="D2232A"/>
              </w:rPr>
              <w:tab/>
              <w:t>O</w:t>
            </w:r>
          </w:p>
        </w:tc>
        <w:tc>
          <w:tcPr>
            <w:tcW w:w="1188" w:type="dxa"/>
          </w:tcPr>
          <w:p w14:paraId="69FCC321" w14:textId="77777777" w:rsidR="005B4DC3" w:rsidRDefault="00DD7B46">
            <w:pPr>
              <w:pStyle w:val="TableParagraph"/>
              <w:ind w:right="-1"/>
              <w:jc w:val="right"/>
              <w:rPr>
                <w:b/>
              </w:rPr>
            </w:pPr>
            <w:r>
              <w:rPr>
                <w:b/>
                <w:color w:val="D2232A"/>
              </w:rPr>
              <w:t>-0.51</w:t>
            </w:r>
          </w:p>
        </w:tc>
        <w:tc>
          <w:tcPr>
            <w:tcW w:w="264" w:type="dxa"/>
          </w:tcPr>
          <w:p w14:paraId="69FCC322" w14:textId="77777777" w:rsidR="005B4DC3" w:rsidRDefault="005B4DC3">
            <w:pPr>
              <w:pStyle w:val="TableParagraph"/>
              <w:spacing w:before="0" w:line="240" w:lineRule="auto"/>
              <w:rPr>
                <w:rFonts w:ascii="Times New Roman"/>
                <w:sz w:val="18"/>
              </w:rPr>
            </w:pPr>
          </w:p>
        </w:tc>
        <w:tc>
          <w:tcPr>
            <w:tcW w:w="5593" w:type="dxa"/>
            <w:gridSpan w:val="4"/>
            <w:vMerge/>
            <w:tcBorders>
              <w:top w:val="nil"/>
            </w:tcBorders>
          </w:tcPr>
          <w:p w14:paraId="69FCC323" w14:textId="77777777" w:rsidR="005B4DC3" w:rsidRDefault="005B4DC3">
            <w:pPr>
              <w:rPr>
                <w:sz w:val="2"/>
                <w:szCs w:val="2"/>
              </w:rPr>
            </w:pPr>
          </w:p>
        </w:tc>
      </w:tr>
      <w:tr w:rsidR="005B4DC3" w14:paraId="69FCC329" w14:textId="77777777">
        <w:trPr>
          <w:trHeight w:val="260"/>
        </w:trPr>
        <w:tc>
          <w:tcPr>
            <w:tcW w:w="1766" w:type="dxa"/>
          </w:tcPr>
          <w:p w14:paraId="69FCC325" w14:textId="77777777" w:rsidR="005B4DC3" w:rsidRDefault="00DD7B46">
            <w:pPr>
              <w:pStyle w:val="TableParagraph"/>
              <w:tabs>
                <w:tab w:val="left" w:pos="1633"/>
              </w:tabs>
              <w:ind w:left="50" w:right="-1"/>
              <w:rPr>
                <w:b/>
              </w:rPr>
            </w:pPr>
            <w:r>
              <w:rPr>
                <w:b/>
                <w:color w:val="D2232A"/>
              </w:rPr>
              <w:t>BOND</w:t>
            </w:r>
            <w:r>
              <w:rPr>
                <w:b/>
                <w:color w:val="D2232A"/>
                <w:spacing w:val="-3"/>
              </w:rPr>
              <w:t xml:space="preserve"> </w:t>
            </w:r>
            <w:r>
              <w:rPr>
                <w:b/>
                <w:color w:val="D2232A"/>
              </w:rPr>
              <w:t>CB</w:t>
            </w:r>
            <w:r>
              <w:rPr>
                <w:b/>
                <w:color w:val="D2232A"/>
                <w:spacing w:val="-3"/>
              </w:rPr>
              <w:t xml:space="preserve"> </w:t>
            </w:r>
            <w:r>
              <w:rPr>
                <w:b/>
                <w:color w:val="D2232A"/>
              </w:rPr>
              <w:t>CA</w:t>
            </w:r>
            <w:r>
              <w:rPr>
                <w:b/>
                <w:color w:val="D2232A"/>
              </w:rPr>
              <w:tab/>
              <w:t>N</w:t>
            </w:r>
          </w:p>
        </w:tc>
        <w:tc>
          <w:tcPr>
            <w:tcW w:w="1188" w:type="dxa"/>
          </w:tcPr>
          <w:p w14:paraId="69FCC326" w14:textId="77777777" w:rsidR="005B4DC3" w:rsidRDefault="00DD7B46">
            <w:pPr>
              <w:pStyle w:val="TableParagraph"/>
              <w:tabs>
                <w:tab w:val="left" w:pos="791"/>
              </w:tabs>
              <w:ind w:left="264"/>
              <w:rPr>
                <w:b/>
              </w:rPr>
            </w:pPr>
            <w:r>
              <w:rPr>
                <w:b/>
                <w:color w:val="D2232A"/>
              </w:rPr>
              <w:t>HN</w:t>
            </w:r>
            <w:r>
              <w:rPr>
                <w:b/>
                <w:color w:val="D2232A"/>
              </w:rPr>
              <w:tab/>
              <w:t>N</w:t>
            </w:r>
          </w:p>
        </w:tc>
        <w:tc>
          <w:tcPr>
            <w:tcW w:w="264" w:type="dxa"/>
          </w:tcPr>
          <w:p w14:paraId="69FCC327" w14:textId="77777777" w:rsidR="005B4DC3" w:rsidRDefault="00DD7B46">
            <w:pPr>
              <w:pStyle w:val="TableParagraph"/>
              <w:jc w:val="center"/>
              <w:rPr>
                <w:b/>
              </w:rPr>
            </w:pPr>
            <w:r>
              <w:rPr>
                <w:b/>
                <w:color w:val="D2232A"/>
                <w:spacing w:val="-1"/>
              </w:rPr>
              <w:t>CA</w:t>
            </w:r>
          </w:p>
        </w:tc>
        <w:tc>
          <w:tcPr>
            <w:tcW w:w="5593" w:type="dxa"/>
            <w:gridSpan w:val="4"/>
            <w:vMerge/>
            <w:tcBorders>
              <w:top w:val="nil"/>
            </w:tcBorders>
          </w:tcPr>
          <w:p w14:paraId="69FCC328" w14:textId="77777777" w:rsidR="005B4DC3" w:rsidRDefault="005B4DC3">
            <w:pPr>
              <w:rPr>
                <w:sz w:val="2"/>
                <w:szCs w:val="2"/>
              </w:rPr>
            </w:pPr>
          </w:p>
        </w:tc>
      </w:tr>
      <w:tr w:rsidR="005B4DC3" w14:paraId="69FCC331" w14:textId="77777777">
        <w:trPr>
          <w:trHeight w:val="260"/>
        </w:trPr>
        <w:tc>
          <w:tcPr>
            <w:tcW w:w="1766" w:type="dxa"/>
          </w:tcPr>
          <w:p w14:paraId="69FCC32A" w14:textId="77777777" w:rsidR="005B4DC3" w:rsidRDefault="00DD7B46">
            <w:pPr>
              <w:pStyle w:val="TableParagraph"/>
              <w:tabs>
                <w:tab w:val="left" w:pos="1105"/>
                <w:tab w:val="left" w:pos="1633"/>
              </w:tabs>
              <w:ind w:left="50" w:right="-1"/>
              <w:rPr>
                <w:b/>
              </w:rPr>
            </w:pPr>
            <w:r>
              <w:rPr>
                <w:b/>
                <w:color w:val="D2232A"/>
              </w:rPr>
              <w:t>BOND</w:t>
            </w:r>
            <w:r>
              <w:rPr>
                <w:b/>
                <w:color w:val="D2232A"/>
                <w:spacing w:val="-3"/>
              </w:rPr>
              <w:t xml:space="preserve"> </w:t>
            </w:r>
            <w:r>
              <w:rPr>
                <w:b/>
                <w:color w:val="D2232A"/>
              </w:rPr>
              <w:t>C</w:t>
            </w:r>
            <w:r>
              <w:rPr>
                <w:b/>
                <w:color w:val="D2232A"/>
              </w:rPr>
              <w:tab/>
              <w:t>CA</w:t>
            </w:r>
            <w:r>
              <w:rPr>
                <w:b/>
                <w:color w:val="D2232A"/>
              </w:rPr>
              <w:tab/>
              <w:t>C</w:t>
            </w:r>
          </w:p>
        </w:tc>
        <w:tc>
          <w:tcPr>
            <w:tcW w:w="1188" w:type="dxa"/>
          </w:tcPr>
          <w:p w14:paraId="69FCC32B" w14:textId="77777777" w:rsidR="005B4DC3" w:rsidRDefault="00DD7B46">
            <w:pPr>
              <w:pStyle w:val="TableParagraph"/>
              <w:tabs>
                <w:tab w:val="left" w:pos="791"/>
              </w:tabs>
              <w:ind w:left="264"/>
              <w:rPr>
                <w:b/>
              </w:rPr>
            </w:pPr>
            <w:r>
              <w:rPr>
                <w:b/>
                <w:color w:val="D2232A"/>
              </w:rPr>
              <w:t>+N</w:t>
            </w:r>
            <w:r>
              <w:rPr>
                <w:b/>
                <w:color w:val="D2232A"/>
              </w:rPr>
              <w:tab/>
              <w:t>CA</w:t>
            </w:r>
          </w:p>
        </w:tc>
        <w:tc>
          <w:tcPr>
            <w:tcW w:w="264" w:type="dxa"/>
          </w:tcPr>
          <w:p w14:paraId="69FCC32C" w14:textId="77777777" w:rsidR="005B4DC3" w:rsidRDefault="00DD7B46">
            <w:pPr>
              <w:pStyle w:val="TableParagraph"/>
              <w:jc w:val="center"/>
              <w:rPr>
                <w:b/>
              </w:rPr>
            </w:pPr>
            <w:r>
              <w:rPr>
                <w:b/>
                <w:color w:val="D2232A"/>
                <w:spacing w:val="-1"/>
              </w:rPr>
              <w:t>HA</w:t>
            </w:r>
          </w:p>
        </w:tc>
        <w:tc>
          <w:tcPr>
            <w:tcW w:w="2112" w:type="dxa"/>
          </w:tcPr>
          <w:p w14:paraId="69FCC32D" w14:textId="77777777" w:rsidR="005B4DC3" w:rsidRDefault="00DD7B46">
            <w:pPr>
              <w:pStyle w:val="TableParagraph"/>
              <w:tabs>
                <w:tab w:val="left" w:pos="1319"/>
              </w:tabs>
              <w:ind w:left="263"/>
              <w:rPr>
                <w:b/>
              </w:rPr>
            </w:pPr>
            <w:r>
              <w:rPr>
                <w:b/>
                <w:color w:val="D2232A"/>
              </w:rPr>
              <w:t>CB</w:t>
            </w:r>
            <w:r>
              <w:rPr>
                <w:b/>
                <w:color w:val="D2232A"/>
                <w:spacing w:val="-3"/>
              </w:rPr>
              <w:t xml:space="preserve"> </w:t>
            </w:r>
            <w:r>
              <w:rPr>
                <w:b/>
                <w:color w:val="D2232A"/>
              </w:rPr>
              <w:t>HB1</w:t>
            </w:r>
            <w:r>
              <w:rPr>
                <w:b/>
                <w:color w:val="D2232A"/>
              </w:rPr>
              <w:tab/>
              <w:t>CB</w:t>
            </w:r>
            <w:r>
              <w:rPr>
                <w:b/>
                <w:color w:val="D2232A"/>
                <w:spacing w:val="-5"/>
              </w:rPr>
              <w:t xml:space="preserve"> </w:t>
            </w:r>
            <w:r>
              <w:rPr>
                <w:b/>
                <w:color w:val="D2232A"/>
              </w:rPr>
              <w:t>HB2</w:t>
            </w:r>
          </w:p>
        </w:tc>
        <w:tc>
          <w:tcPr>
            <w:tcW w:w="1254" w:type="dxa"/>
          </w:tcPr>
          <w:p w14:paraId="69FCC32E" w14:textId="77777777" w:rsidR="005B4DC3" w:rsidRDefault="00DD7B46">
            <w:pPr>
              <w:pStyle w:val="TableParagraph"/>
              <w:ind w:left="263"/>
              <w:rPr>
                <w:b/>
              </w:rPr>
            </w:pPr>
            <w:r>
              <w:rPr>
                <w:b/>
                <w:color w:val="D2232A"/>
              </w:rPr>
              <w:t>CB HB3</w:t>
            </w:r>
          </w:p>
        </w:tc>
        <w:tc>
          <w:tcPr>
            <w:tcW w:w="1254" w:type="dxa"/>
          </w:tcPr>
          <w:p w14:paraId="69FCC32F" w14:textId="77777777" w:rsidR="005B4DC3" w:rsidRDefault="005B4DC3">
            <w:pPr>
              <w:pStyle w:val="TableParagraph"/>
              <w:spacing w:before="0" w:line="240" w:lineRule="auto"/>
              <w:rPr>
                <w:rFonts w:ascii="Times New Roman"/>
                <w:sz w:val="18"/>
              </w:rPr>
            </w:pPr>
          </w:p>
        </w:tc>
        <w:tc>
          <w:tcPr>
            <w:tcW w:w="974" w:type="dxa"/>
          </w:tcPr>
          <w:p w14:paraId="69FCC330" w14:textId="77777777" w:rsidR="005B4DC3" w:rsidRDefault="005B4DC3">
            <w:pPr>
              <w:pStyle w:val="TableParagraph"/>
              <w:spacing w:before="0" w:line="240" w:lineRule="auto"/>
              <w:rPr>
                <w:rFonts w:ascii="Times New Roman"/>
                <w:sz w:val="18"/>
              </w:rPr>
            </w:pPr>
          </w:p>
        </w:tc>
      </w:tr>
      <w:tr w:rsidR="005B4DC3" w14:paraId="69FCC339" w14:textId="77777777">
        <w:trPr>
          <w:trHeight w:val="260"/>
        </w:trPr>
        <w:tc>
          <w:tcPr>
            <w:tcW w:w="1766" w:type="dxa"/>
          </w:tcPr>
          <w:p w14:paraId="69FCC332" w14:textId="77777777" w:rsidR="005B4DC3" w:rsidRDefault="00DD7B46">
            <w:pPr>
              <w:pStyle w:val="TableParagraph"/>
              <w:tabs>
                <w:tab w:val="left" w:pos="1369"/>
              </w:tabs>
              <w:ind w:left="50"/>
              <w:rPr>
                <w:b/>
              </w:rPr>
            </w:pPr>
            <w:r>
              <w:rPr>
                <w:b/>
                <w:color w:val="D2232A"/>
              </w:rPr>
              <w:t>DOUBLE</w:t>
            </w:r>
            <w:r>
              <w:rPr>
                <w:b/>
                <w:color w:val="D2232A"/>
                <w:spacing w:val="-4"/>
              </w:rPr>
              <w:t xml:space="preserve"> </w:t>
            </w:r>
            <w:r>
              <w:rPr>
                <w:b/>
                <w:color w:val="D2232A"/>
              </w:rPr>
              <w:t>O</w:t>
            </w:r>
            <w:r>
              <w:rPr>
                <w:b/>
                <w:color w:val="D2232A"/>
              </w:rPr>
              <w:tab/>
              <w:t>C</w:t>
            </w:r>
          </w:p>
        </w:tc>
        <w:tc>
          <w:tcPr>
            <w:tcW w:w="1188" w:type="dxa"/>
          </w:tcPr>
          <w:p w14:paraId="69FCC333" w14:textId="77777777" w:rsidR="005B4DC3" w:rsidRDefault="005B4DC3">
            <w:pPr>
              <w:pStyle w:val="TableParagraph"/>
              <w:spacing w:before="0" w:line="240" w:lineRule="auto"/>
              <w:rPr>
                <w:rFonts w:ascii="Times New Roman"/>
                <w:sz w:val="18"/>
              </w:rPr>
            </w:pPr>
          </w:p>
        </w:tc>
        <w:tc>
          <w:tcPr>
            <w:tcW w:w="264" w:type="dxa"/>
          </w:tcPr>
          <w:p w14:paraId="69FCC334" w14:textId="77777777" w:rsidR="005B4DC3" w:rsidRDefault="005B4DC3">
            <w:pPr>
              <w:pStyle w:val="TableParagraph"/>
              <w:spacing w:before="0" w:line="240" w:lineRule="auto"/>
              <w:rPr>
                <w:rFonts w:ascii="Times New Roman"/>
                <w:sz w:val="18"/>
              </w:rPr>
            </w:pPr>
          </w:p>
        </w:tc>
        <w:tc>
          <w:tcPr>
            <w:tcW w:w="2112" w:type="dxa"/>
          </w:tcPr>
          <w:p w14:paraId="69FCC335" w14:textId="77777777" w:rsidR="005B4DC3" w:rsidRDefault="005B4DC3">
            <w:pPr>
              <w:pStyle w:val="TableParagraph"/>
              <w:spacing w:before="0" w:line="240" w:lineRule="auto"/>
              <w:rPr>
                <w:rFonts w:ascii="Times New Roman"/>
                <w:sz w:val="18"/>
              </w:rPr>
            </w:pPr>
          </w:p>
        </w:tc>
        <w:tc>
          <w:tcPr>
            <w:tcW w:w="1254" w:type="dxa"/>
          </w:tcPr>
          <w:p w14:paraId="69FCC336" w14:textId="77777777" w:rsidR="005B4DC3" w:rsidRDefault="005B4DC3">
            <w:pPr>
              <w:pStyle w:val="TableParagraph"/>
              <w:spacing w:before="0" w:line="240" w:lineRule="auto"/>
              <w:rPr>
                <w:rFonts w:ascii="Times New Roman"/>
                <w:sz w:val="18"/>
              </w:rPr>
            </w:pPr>
          </w:p>
        </w:tc>
        <w:tc>
          <w:tcPr>
            <w:tcW w:w="1254" w:type="dxa"/>
          </w:tcPr>
          <w:p w14:paraId="69FCC337" w14:textId="77777777" w:rsidR="005B4DC3" w:rsidRDefault="005B4DC3">
            <w:pPr>
              <w:pStyle w:val="TableParagraph"/>
              <w:spacing w:before="0" w:line="240" w:lineRule="auto"/>
              <w:rPr>
                <w:rFonts w:ascii="Times New Roman"/>
                <w:sz w:val="18"/>
              </w:rPr>
            </w:pPr>
          </w:p>
        </w:tc>
        <w:tc>
          <w:tcPr>
            <w:tcW w:w="974" w:type="dxa"/>
          </w:tcPr>
          <w:p w14:paraId="69FCC338" w14:textId="77777777" w:rsidR="005B4DC3" w:rsidRDefault="005B4DC3">
            <w:pPr>
              <w:pStyle w:val="TableParagraph"/>
              <w:spacing w:before="0" w:line="240" w:lineRule="auto"/>
              <w:rPr>
                <w:rFonts w:ascii="Times New Roman"/>
                <w:sz w:val="18"/>
              </w:rPr>
            </w:pPr>
          </w:p>
        </w:tc>
      </w:tr>
      <w:tr w:rsidR="005B4DC3" w14:paraId="69FCC341" w14:textId="77777777">
        <w:trPr>
          <w:trHeight w:val="260"/>
        </w:trPr>
        <w:tc>
          <w:tcPr>
            <w:tcW w:w="1766" w:type="dxa"/>
          </w:tcPr>
          <w:p w14:paraId="69FCC33A" w14:textId="77777777" w:rsidR="005B4DC3" w:rsidRDefault="00DD7B46">
            <w:pPr>
              <w:pStyle w:val="TableParagraph"/>
              <w:ind w:left="50"/>
              <w:rPr>
                <w:b/>
              </w:rPr>
            </w:pPr>
            <w:r>
              <w:rPr>
                <w:b/>
                <w:color w:val="D2232A"/>
              </w:rPr>
              <w:t>IMPR N -C CA</w:t>
            </w:r>
          </w:p>
        </w:tc>
        <w:tc>
          <w:tcPr>
            <w:tcW w:w="1188" w:type="dxa"/>
          </w:tcPr>
          <w:p w14:paraId="69FCC33B" w14:textId="77777777" w:rsidR="005B4DC3" w:rsidRDefault="00DD7B46">
            <w:pPr>
              <w:pStyle w:val="TableParagraph"/>
              <w:tabs>
                <w:tab w:val="left" w:pos="527"/>
              </w:tabs>
              <w:rPr>
                <w:b/>
              </w:rPr>
            </w:pPr>
            <w:r>
              <w:rPr>
                <w:b/>
                <w:color w:val="D2232A"/>
              </w:rPr>
              <w:t>HN</w:t>
            </w:r>
            <w:r>
              <w:rPr>
                <w:b/>
                <w:color w:val="D2232A"/>
              </w:rPr>
              <w:tab/>
              <w:t>C</w:t>
            </w:r>
            <w:r>
              <w:rPr>
                <w:b/>
                <w:color w:val="D2232A"/>
                <w:spacing w:val="-3"/>
              </w:rPr>
              <w:t xml:space="preserve"> </w:t>
            </w:r>
            <w:r>
              <w:rPr>
                <w:b/>
                <w:color w:val="D2232A"/>
              </w:rPr>
              <w:t>CA</w:t>
            </w:r>
          </w:p>
        </w:tc>
        <w:tc>
          <w:tcPr>
            <w:tcW w:w="264" w:type="dxa"/>
          </w:tcPr>
          <w:p w14:paraId="69FCC33C" w14:textId="77777777" w:rsidR="005B4DC3" w:rsidRDefault="00DD7B46">
            <w:pPr>
              <w:pStyle w:val="TableParagraph"/>
              <w:ind w:left="-1"/>
              <w:jc w:val="center"/>
              <w:rPr>
                <w:b/>
              </w:rPr>
            </w:pPr>
            <w:r>
              <w:rPr>
                <w:b/>
                <w:color w:val="D2232A"/>
                <w:spacing w:val="-1"/>
              </w:rPr>
              <w:t>+N</w:t>
            </w:r>
          </w:p>
        </w:tc>
        <w:tc>
          <w:tcPr>
            <w:tcW w:w="2112" w:type="dxa"/>
          </w:tcPr>
          <w:p w14:paraId="69FCC33D" w14:textId="77777777" w:rsidR="005B4DC3" w:rsidRDefault="00DD7B46">
            <w:pPr>
              <w:pStyle w:val="TableParagraph"/>
              <w:ind w:left="131"/>
              <w:rPr>
                <w:b/>
              </w:rPr>
            </w:pPr>
            <w:r>
              <w:rPr>
                <w:b/>
                <w:color w:val="D2232A"/>
              </w:rPr>
              <w:t>O</w:t>
            </w:r>
          </w:p>
        </w:tc>
        <w:tc>
          <w:tcPr>
            <w:tcW w:w="1254" w:type="dxa"/>
          </w:tcPr>
          <w:p w14:paraId="69FCC33E" w14:textId="77777777" w:rsidR="005B4DC3" w:rsidRDefault="005B4DC3">
            <w:pPr>
              <w:pStyle w:val="TableParagraph"/>
              <w:spacing w:before="0" w:line="240" w:lineRule="auto"/>
              <w:rPr>
                <w:rFonts w:ascii="Times New Roman"/>
                <w:sz w:val="18"/>
              </w:rPr>
            </w:pPr>
          </w:p>
        </w:tc>
        <w:tc>
          <w:tcPr>
            <w:tcW w:w="1254" w:type="dxa"/>
          </w:tcPr>
          <w:p w14:paraId="69FCC33F" w14:textId="77777777" w:rsidR="005B4DC3" w:rsidRDefault="005B4DC3">
            <w:pPr>
              <w:pStyle w:val="TableParagraph"/>
              <w:spacing w:before="0" w:line="240" w:lineRule="auto"/>
              <w:rPr>
                <w:rFonts w:ascii="Times New Roman"/>
                <w:sz w:val="18"/>
              </w:rPr>
            </w:pPr>
          </w:p>
        </w:tc>
        <w:tc>
          <w:tcPr>
            <w:tcW w:w="974" w:type="dxa"/>
          </w:tcPr>
          <w:p w14:paraId="69FCC340" w14:textId="77777777" w:rsidR="005B4DC3" w:rsidRDefault="005B4DC3">
            <w:pPr>
              <w:pStyle w:val="TableParagraph"/>
              <w:spacing w:before="0" w:line="240" w:lineRule="auto"/>
              <w:rPr>
                <w:rFonts w:ascii="Times New Roman"/>
                <w:sz w:val="18"/>
              </w:rPr>
            </w:pPr>
          </w:p>
        </w:tc>
      </w:tr>
      <w:tr w:rsidR="005B4DC3" w14:paraId="69FCC349" w14:textId="77777777">
        <w:trPr>
          <w:trHeight w:val="260"/>
        </w:trPr>
        <w:tc>
          <w:tcPr>
            <w:tcW w:w="1766" w:type="dxa"/>
          </w:tcPr>
          <w:p w14:paraId="69FCC342" w14:textId="77777777" w:rsidR="005B4DC3" w:rsidRDefault="00DD7B46">
            <w:pPr>
              <w:pStyle w:val="TableParagraph"/>
              <w:ind w:left="50"/>
              <w:rPr>
                <w:b/>
              </w:rPr>
            </w:pPr>
            <w:r>
              <w:rPr>
                <w:b/>
                <w:color w:val="D2232A"/>
              </w:rPr>
              <w:t>DONOR HN N</w:t>
            </w:r>
          </w:p>
        </w:tc>
        <w:tc>
          <w:tcPr>
            <w:tcW w:w="1188" w:type="dxa"/>
          </w:tcPr>
          <w:p w14:paraId="69FCC343" w14:textId="77777777" w:rsidR="005B4DC3" w:rsidRDefault="005B4DC3">
            <w:pPr>
              <w:pStyle w:val="TableParagraph"/>
              <w:spacing w:before="0" w:line="240" w:lineRule="auto"/>
              <w:rPr>
                <w:rFonts w:ascii="Times New Roman"/>
                <w:sz w:val="18"/>
              </w:rPr>
            </w:pPr>
          </w:p>
        </w:tc>
        <w:tc>
          <w:tcPr>
            <w:tcW w:w="264" w:type="dxa"/>
          </w:tcPr>
          <w:p w14:paraId="69FCC344" w14:textId="77777777" w:rsidR="005B4DC3" w:rsidRDefault="005B4DC3">
            <w:pPr>
              <w:pStyle w:val="TableParagraph"/>
              <w:spacing w:before="0" w:line="240" w:lineRule="auto"/>
              <w:rPr>
                <w:rFonts w:ascii="Times New Roman"/>
                <w:sz w:val="18"/>
              </w:rPr>
            </w:pPr>
          </w:p>
        </w:tc>
        <w:tc>
          <w:tcPr>
            <w:tcW w:w="2112" w:type="dxa"/>
          </w:tcPr>
          <w:p w14:paraId="69FCC345" w14:textId="77777777" w:rsidR="005B4DC3" w:rsidRDefault="005B4DC3">
            <w:pPr>
              <w:pStyle w:val="TableParagraph"/>
              <w:spacing w:before="0" w:line="240" w:lineRule="auto"/>
              <w:rPr>
                <w:rFonts w:ascii="Times New Roman"/>
                <w:sz w:val="18"/>
              </w:rPr>
            </w:pPr>
          </w:p>
        </w:tc>
        <w:tc>
          <w:tcPr>
            <w:tcW w:w="1254" w:type="dxa"/>
          </w:tcPr>
          <w:p w14:paraId="69FCC346" w14:textId="77777777" w:rsidR="005B4DC3" w:rsidRDefault="005B4DC3">
            <w:pPr>
              <w:pStyle w:val="TableParagraph"/>
              <w:spacing w:before="0" w:line="240" w:lineRule="auto"/>
              <w:rPr>
                <w:rFonts w:ascii="Times New Roman"/>
                <w:sz w:val="18"/>
              </w:rPr>
            </w:pPr>
          </w:p>
        </w:tc>
        <w:tc>
          <w:tcPr>
            <w:tcW w:w="1254" w:type="dxa"/>
          </w:tcPr>
          <w:p w14:paraId="69FCC347" w14:textId="77777777" w:rsidR="005B4DC3" w:rsidRDefault="005B4DC3">
            <w:pPr>
              <w:pStyle w:val="TableParagraph"/>
              <w:spacing w:before="0" w:line="240" w:lineRule="auto"/>
              <w:rPr>
                <w:rFonts w:ascii="Times New Roman"/>
                <w:sz w:val="18"/>
              </w:rPr>
            </w:pPr>
          </w:p>
        </w:tc>
        <w:tc>
          <w:tcPr>
            <w:tcW w:w="974" w:type="dxa"/>
          </w:tcPr>
          <w:p w14:paraId="69FCC348" w14:textId="77777777" w:rsidR="005B4DC3" w:rsidRDefault="005B4DC3">
            <w:pPr>
              <w:pStyle w:val="TableParagraph"/>
              <w:spacing w:before="0" w:line="240" w:lineRule="auto"/>
              <w:rPr>
                <w:rFonts w:ascii="Times New Roman"/>
                <w:sz w:val="18"/>
              </w:rPr>
            </w:pPr>
          </w:p>
        </w:tc>
      </w:tr>
      <w:tr w:rsidR="005B4DC3" w14:paraId="69FCC351" w14:textId="77777777">
        <w:trPr>
          <w:trHeight w:val="260"/>
        </w:trPr>
        <w:tc>
          <w:tcPr>
            <w:tcW w:w="1766" w:type="dxa"/>
          </w:tcPr>
          <w:p w14:paraId="69FCC34A" w14:textId="77777777" w:rsidR="005B4DC3" w:rsidRDefault="00DD7B46">
            <w:pPr>
              <w:pStyle w:val="TableParagraph"/>
              <w:ind w:left="50"/>
              <w:rPr>
                <w:b/>
              </w:rPr>
            </w:pPr>
            <w:r>
              <w:rPr>
                <w:b/>
                <w:color w:val="D2232A"/>
              </w:rPr>
              <w:t>ACCEPTOR O C</w:t>
            </w:r>
          </w:p>
        </w:tc>
        <w:tc>
          <w:tcPr>
            <w:tcW w:w="1188" w:type="dxa"/>
          </w:tcPr>
          <w:p w14:paraId="69FCC34B" w14:textId="77777777" w:rsidR="005B4DC3" w:rsidRDefault="005B4DC3">
            <w:pPr>
              <w:pStyle w:val="TableParagraph"/>
              <w:spacing w:before="0" w:line="240" w:lineRule="auto"/>
              <w:rPr>
                <w:rFonts w:ascii="Times New Roman"/>
                <w:sz w:val="18"/>
              </w:rPr>
            </w:pPr>
          </w:p>
        </w:tc>
        <w:tc>
          <w:tcPr>
            <w:tcW w:w="264" w:type="dxa"/>
          </w:tcPr>
          <w:p w14:paraId="69FCC34C" w14:textId="77777777" w:rsidR="005B4DC3" w:rsidRDefault="005B4DC3">
            <w:pPr>
              <w:pStyle w:val="TableParagraph"/>
              <w:spacing w:before="0" w:line="240" w:lineRule="auto"/>
              <w:rPr>
                <w:rFonts w:ascii="Times New Roman"/>
                <w:sz w:val="18"/>
              </w:rPr>
            </w:pPr>
          </w:p>
        </w:tc>
        <w:tc>
          <w:tcPr>
            <w:tcW w:w="2112" w:type="dxa"/>
          </w:tcPr>
          <w:p w14:paraId="69FCC34D" w14:textId="77777777" w:rsidR="005B4DC3" w:rsidRDefault="005B4DC3">
            <w:pPr>
              <w:pStyle w:val="TableParagraph"/>
              <w:spacing w:before="0" w:line="240" w:lineRule="auto"/>
              <w:rPr>
                <w:rFonts w:ascii="Times New Roman"/>
                <w:sz w:val="18"/>
              </w:rPr>
            </w:pPr>
          </w:p>
        </w:tc>
        <w:tc>
          <w:tcPr>
            <w:tcW w:w="1254" w:type="dxa"/>
          </w:tcPr>
          <w:p w14:paraId="69FCC34E" w14:textId="77777777" w:rsidR="005B4DC3" w:rsidRDefault="005B4DC3">
            <w:pPr>
              <w:pStyle w:val="TableParagraph"/>
              <w:spacing w:before="0" w:line="240" w:lineRule="auto"/>
              <w:rPr>
                <w:rFonts w:ascii="Times New Roman"/>
                <w:sz w:val="18"/>
              </w:rPr>
            </w:pPr>
          </w:p>
        </w:tc>
        <w:tc>
          <w:tcPr>
            <w:tcW w:w="1254" w:type="dxa"/>
          </w:tcPr>
          <w:p w14:paraId="69FCC34F" w14:textId="77777777" w:rsidR="005B4DC3" w:rsidRDefault="005B4DC3">
            <w:pPr>
              <w:pStyle w:val="TableParagraph"/>
              <w:spacing w:before="0" w:line="240" w:lineRule="auto"/>
              <w:rPr>
                <w:rFonts w:ascii="Times New Roman"/>
                <w:sz w:val="18"/>
              </w:rPr>
            </w:pPr>
          </w:p>
        </w:tc>
        <w:tc>
          <w:tcPr>
            <w:tcW w:w="974" w:type="dxa"/>
          </w:tcPr>
          <w:p w14:paraId="69FCC350" w14:textId="77777777" w:rsidR="005B4DC3" w:rsidRDefault="005B4DC3">
            <w:pPr>
              <w:pStyle w:val="TableParagraph"/>
              <w:spacing w:before="0" w:line="240" w:lineRule="auto"/>
              <w:rPr>
                <w:rFonts w:ascii="Times New Roman"/>
                <w:sz w:val="18"/>
              </w:rPr>
            </w:pPr>
          </w:p>
        </w:tc>
      </w:tr>
      <w:tr w:rsidR="005B4DC3" w14:paraId="69FCC359" w14:textId="77777777">
        <w:trPr>
          <w:trHeight w:val="260"/>
        </w:trPr>
        <w:tc>
          <w:tcPr>
            <w:tcW w:w="1766" w:type="dxa"/>
          </w:tcPr>
          <w:p w14:paraId="69FCC352"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CA</w:t>
            </w:r>
          </w:p>
        </w:tc>
        <w:tc>
          <w:tcPr>
            <w:tcW w:w="1188" w:type="dxa"/>
          </w:tcPr>
          <w:p w14:paraId="69FCC353" w14:textId="77777777" w:rsidR="005B4DC3" w:rsidRDefault="00DD7B46">
            <w:pPr>
              <w:pStyle w:val="TableParagraph"/>
              <w:tabs>
                <w:tab w:val="left" w:pos="659"/>
              </w:tabs>
              <w:rPr>
                <w:b/>
              </w:rPr>
            </w:pPr>
            <w:r>
              <w:rPr>
                <w:b/>
                <w:color w:val="D2232A"/>
              </w:rPr>
              <w:t>*N</w:t>
            </w:r>
            <w:r>
              <w:rPr>
                <w:b/>
                <w:color w:val="D2232A"/>
              </w:rPr>
              <w:tab/>
              <w:t>HN</w:t>
            </w:r>
          </w:p>
        </w:tc>
        <w:tc>
          <w:tcPr>
            <w:tcW w:w="264" w:type="dxa"/>
          </w:tcPr>
          <w:p w14:paraId="69FCC354" w14:textId="77777777" w:rsidR="005B4DC3" w:rsidRDefault="005B4DC3">
            <w:pPr>
              <w:pStyle w:val="TableParagraph"/>
              <w:spacing w:before="0" w:line="240" w:lineRule="auto"/>
              <w:rPr>
                <w:rFonts w:ascii="Times New Roman"/>
                <w:sz w:val="18"/>
              </w:rPr>
            </w:pPr>
          </w:p>
        </w:tc>
        <w:tc>
          <w:tcPr>
            <w:tcW w:w="2112" w:type="dxa"/>
          </w:tcPr>
          <w:p w14:paraId="69FCC355" w14:textId="77777777" w:rsidR="005B4DC3" w:rsidRDefault="00DD7B46">
            <w:pPr>
              <w:pStyle w:val="TableParagraph"/>
              <w:rPr>
                <w:b/>
              </w:rPr>
            </w:pPr>
            <w:r>
              <w:rPr>
                <w:b/>
                <w:color w:val="D2232A"/>
              </w:rPr>
              <w:t>1.3551 126.4900</w:t>
            </w:r>
          </w:p>
        </w:tc>
        <w:tc>
          <w:tcPr>
            <w:tcW w:w="1254" w:type="dxa"/>
          </w:tcPr>
          <w:p w14:paraId="69FCC356" w14:textId="77777777" w:rsidR="005B4DC3" w:rsidRDefault="00DD7B46">
            <w:pPr>
              <w:pStyle w:val="TableParagraph"/>
              <w:ind w:right="64"/>
              <w:jc w:val="right"/>
              <w:rPr>
                <w:b/>
              </w:rPr>
            </w:pPr>
            <w:r>
              <w:rPr>
                <w:b/>
                <w:color w:val="D2232A"/>
              </w:rPr>
              <w:t>180.0000</w:t>
            </w:r>
          </w:p>
        </w:tc>
        <w:tc>
          <w:tcPr>
            <w:tcW w:w="1254" w:type="dxa"/>
          </w:tcPr>
          <w:p w14:paraId="69FCC357" w14:textId="77777777" w:rsidR="005B4DC3" w:rsidRDefault="00DD7B46">
            <w:pPr>
              <w:pStyle w:val="TableParagraph"/>
              <w:ind w:left="65"/>
              <w:rPr>
                <w:b/>
              </w:rPr>
            </w:pPr>
            <w:r>
              <w:rPr>
                <w:b/>
                <w:color w:val="D2232A"/>
              </w:rPr>
              <w:t>115.4200</w:t>
            </w:r>
          </w:p>
        </w:tc>
        <w:tc>
          <w:tcPr>
            <w:tcW w:w="974" w:type="dxa"/>
          </w:tcPr>
          <w:p w14:paraId="69FCC358" w14:textId="77777777" w:rsidR="005B4DC3" w:rsidRDefault="00DD7B46">
            <w:pPr>
              <w:pStyle w:val="TableParagraph"/>
              <w:ind w:left="110" w:right="29"/>
              <w:jc w:val="center"/>
              <w:rPr>
                <w:b/>
              </w:rPr>
            </w:pPr>
            <w:r>
              <w:rPr>
                <w:b/>
                <w:color w:val="D2232A"/>
              </w:rPr>
              <w:t>0.9996</w:t>
            </w:r>
          </w:p>
        </w:tc>
      </w:tr>
      <w:tr w:rsidR="005B4DC3" w14:paraId="69FCC361" w14:textId="77777777">
        <w:trPr>
          <w:trHeight w:val="260"/>
        </w:trPr>
        <w:tc>
          <w:tcPr>
            <w:tcW w:w="1766" w:type="dxa"/>
          </w:tcPr>
          <w:p w14:paraId="69FCC35A"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N</w:t>
            </w:r>
          </w:p>
        </w:tc>
        <w:tc>
          <w:tcPr>
            <w:tcW w:w="1188" w:type="dxa"/>
          </w:tcPr>
          <w:p w14:paraId="69FCC35B" w14:textId="77777777" w:rsidR="005B4DC3" w:rsidRDefault="00DD7B46">
            <w:pPr>
              <w:pStyle w:val="TableParagraph"/>
              <w:tabs>
                <w:tab w:val="left" w:pos="659"/>
              </w:tabs>
              <w:rPr>
                <w:b/>
              </w:rPr>
            </w:pPr>
            <w:r>
              <w:rPr>
                <w:b/>
                <w:color w:val="D2232A"/>
              </w:rPr>
              <w:t>CA</w:t>
            </w:r>
            <w:r>
              <w:rPr>
                <w:b/>
                <w:color w:val="D2232A"/>
              </w:rPr>
              <w:tab/>
              <w:t>C</w:t>
            </w:r>
          </w:p>
        </w:tc>
        <w:tc>
          <w:tcPr>
            <w:tcW w:w="264" w:type="dxa"/>
          </w:tcPr>
          <w:p w14:paraId="69FCC35C" w14:textId="77777777" w:rsidR="005B4DC3" w:rsidRDefault="005B4DC3">
            <w:pPr>
              <w:pStyle w:val="TableParagraph"/>
              <w:spacing w:before="0" w:line="240" w:lineRule="auto"/>
              <w:rPr>
                <w:rFonts w:ascii="Times New Roman"/>
                <w:sz w:val="18"/>
              </w:rPr>
            </w:pPr>
          </w:p>
        </w:tc>
        <w:tc>
          <w:tcPr>
            <w:tcW w:w="2112" w:type="dxa"/>
          </w:tcPr>
          <w:p w14:paraId="69FCC35D" w14:textId="77777777" w:rsidR="005B4DC3" w:rsidRDefault="00DD7B46">
            <w:pPr>
              <w:pStyle w:val="TableParagraph"/>
              <w:rPr>
                <w:b/>
              </w:rPr>
            </w:pPr>
            <w:r>
              <w:rPr>
                <w:b/>
                <w:color w:val="D2232A"/>
              </w:rPr>
              <w:t>1.3551 126.4900</w:t>
            </w:r>
          </w:p>
        </w:tc>
        <w:tc>
          <w:tcPr>
            <w:tcW w:w="1254" w:type="dxa"/>
          </w:tcPr>
          <w:p w14:paraId="69FCC35E" w14:textId="77777777" w:rsidR="005B4DC3" w:rsidRDefault="00DD7B46">
            <w:pPr>
              <w:pStyle w:val="TableParagraph"/>
              <w:ind w:right="63"/>
              <w:jc w:val="right"/>
              <w:rPr>
                <w:b/>
              </w:rPr>
            </w:pPr>
            <w:r>
              <w:rPr>
                <w:b/>
                <w:color w:val="D2232A"/>
              </w:rPr>
              <w:t>180.0000</w:t>
            </w:r>
          </w:p>
        </w:tc>
        <w:tc>
          <w:tcPr>
            <w:tcW w:w="1254" w:type="dxa"/>
          </w:tcPr>
          <w:p w14:paraId="69FCC35F" w14:textId="77777777" w:rsidR="005B4DC3" w:rsidRDefault="00DD7B46">
            <w:pPr>
              <w:pStyle w:val="TableParagraph"/>
              <w:ind w:left="66"/>
              <w:rPr>
                <w:b/>
              </w:rPr>
            </w:pPr>
            <w:r>
              <w:rPr>
                <w:b/>
                <w:color w:val="D2232A"/>
              </w:rPr>
              <w:t>114.4400</w:t>
            </w:r>
          </w:p>
        </w:tc>
        <w:tc>
          <w:tcPr>
            <w:tcW w:w="974" w:type="dxa"/>
          </w:tcPr>
          <w:p w14:paraId="69FCC360" w14:textId="77777777" w:rsidR="005B4DC3" w:rsidRDefault="00DD7B46">
            <w:pPr>
              <w:pStyle w:val="TableParagraph"/>
              <w:ind w:left="111" w:right="29"/>
              <w:jc w:val="center"/>
              <w:rPr>
                <w:b/>
              </w:rPr>
            </w:pPr>
            <w:r>
              <w:rPr>
                <w:b/>
                <w:color w:val="D2232A"/>
              </w:rPr>
              <w:t>1.5390</w:t>
            </w:r>
          </w:p>
        </w:tc>
      </w:tr>
      <w:tr w:rsidR="005B4DC3" w14:paraId="69FCC369" w14:textId="77777777">
        <w:trPr>
          <w:trHeight w:val="260"/>
        </w:trPr>
        <w:tc>
          <w:tcPr>
            <w:tcW w:w="1766" w:type="dxa"/>
          </w:tcPr>
          <w:p w14:paraId="69FCC362"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1188" w:type="dxa"/>
          </w:tcPr>
          <w:p w14:paraId="69FCC363" w14:textId="77777777" w:rsidR="005B4DC3" w:rsidRDefault="00DD7B46">
            <w:pPr>
              <w:pStyle w:val="TableParagraph"/>
              <w:tabs>
                <w:tab w:val="left" w:pos="659"/>
              </w:tabs>
              <w:rPr>
                <w:b/>
              </w:rPr>
            </w:pPr>
            <w:r>
              <w:rPr>
                <w:b/>
                <w:color w:val="D2232A"/>
              </w:rPr>
              <w:t>C</w:t>
            </w:r>
            <w:r>
              <w:rPr>
                <w:b/>
                <w:color w:val="D2232A"/>
              </w:rPr>
              <w:tab/>
              <w:t>+N</w:t>
            </w:r>
          </w:p>
        </w:tc>
        <w:tc>
          <w:tcPr>
            <w:tcW w:w="264" w:type="dxa"/>
          </w:tcPr>
          <w:p w14:paraId="69FCC364" w14:textId="77777777" w:rsidR="005B4DC3" w:rsidRDefault="005B4DC3">
            <w:pPr>
              <w:pStyle w:val="TableParagraph"/>
              <w:spacing w:before="0" w:line="240" w:lineRule="auto"/>
              <w:rPr>
                <w:rFonts w:ascii="Times New Roman"/>
                <w:sz w:val="18"/>
              </w:rPr>
            </w:pPr>
          </w:p>
        </w:tc>
        <w:tc>
          <w:tcPr>
            <w:tcW w:w="2112" w:type="dxa"/>
          </w:tcPr>
          <w:p w14:paraId="69FCC365" w14:textId="77777777" w:rsidR="005B4DC3" w:rsidRDefault="00DD7B46">
            <w:pPr>
              <w:pStyle w:val="TableParagraph"/>
              <w:rPr>
                <w:b/>
              </w:rPr>
            </w:pPr>
            <w:r>
              <w:rPr>
                <w:b/>
                <w:color w:val="D2232A"/>
              </w:rPr>
              <w:t>1.4592 114.4400</w:t>
            </w:r>
          </w:p>
        </w:tc>
        <w:tc>
          <w:tcPr>
            <w:tcW w:w="1254" w:type="dxa"/>
          </w:tcPr>
          <w:p w14:paraId="69FCC366" w14:textId="77777777" w:rsidR="005B4DC3" w:rsidRDefault="00DD7B46">
            <w:pPr>
              <w:pStyle w:val="TableParagraph"/>
              <w:ind w:right="63"/>
              <w:jc w:val="right"/>
              <w:rPr>
                <w:b/>
              </w:rPr>
            </w:pPr>
            <w:r>
              <w:rPr>
                <w:b/>
                <w:color w:val="D2232A"/>
              </w:rPr>
              <w:t>180.0000</w:t>
            </w:r>
          </w:p>
        </w:tc>
        <w:tc>
          <w:tcPr>
            <w:tcW w:w="1254" w:type="dxa"/>
          </w:tcPr>
          <w:p w14:paraId="69FCC367" w14:textId="77777777" w:rsidR="005B4DC3" w:rsidRDefault="00DD7B46">
            <w:pPr>
              <w:pStyle w:val="TableParagraph"/>
              <w:ind w:left="66"/>
              <w:rPr>
                <w:b/>
              </w:rPr>
            </w:pPr>
            <w:r>
              <w:rPr>
                <w:b/>
                <w:color w:val="D2232A"/>
              </w:rPr>
              <w:t>116.8400</w:t>
            </w:r>
          </w:p>
        </w:tc>
        <w:tc>
          <w:tcPr>
            <w:tcW w:w="974" w:type="dxa"/>
          </w:tcPr>
          <w:p w14:paraId="69FCC368" w14:textId="77777777" w:rsidR="005B4DC3" w:rsidRDefault="00DD7B46">
            <w:pPr>
              <w:pStyle w:val="TableParagraph"/>
              <w:ind w:left="111" w:right="29"/>
              <w:jc w:val="center"/>
              <w:rPr>
                <w:b/>
              </w:rPr>
            </w:pPr>
            <w:r>
              <w:rPr>
                <w:b/>
                <w:color w:val="D2232A"/>
              </w:rPr>
              <w:t>1.3558</w:t>
            </w:r>
          </w:p>
        </w:tc>
      </w:tr>
      <w:tr w:rsidR="005B4DC3" w14:paraId="69FCC371" w14:textId="77777777">
        <w:trPr>
          <w:trHeight w:val="260"/>
        </w:trPr>
        <w:tc>
          <w:tcPr>
            <w:tcW w:w="1766" w:type="dxa"/>
          </w:tcPr>
          <w:p w14:paraId="69FCC36A"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w:t>
            </w:r>
            <w:r>
              <w:rPr>
                <w:b/>
                <w:color w:val="D2232A"/>
              </w:rPr>
              <w:tab/>
              <w:t>CA</w:t>
            </w:r>
          </w:p>
        </w:tc>
        <w:tc>
          <w:tcPr>
            <w:tcW w:w="1188" w:type="dxa"/>
          </w:tcPr>
          <w:p w14:paraId="69FCC36B" w14:textId="77777777" w:rsidR="005B4DC3" w:rsidRDefault="00DD7B46">
            <w:pPr>
              <w:pStyle w:val="TableParagraph"/>
              <w:tabs>
                <w:tab w:val="left" w:pos="659"/>
              </w:tabs>
              <w:rPr>
                <w:b/>
              </w:rPr>
            </w:pPr>
            <w:r>
              <w:rPr>
                <w:b/>
                <w:color w:val="D2232A"/>
              </w:rPr>
              <w:t>*C</w:t>
            </w:r>
            <w:r>
              <w:rPr>
                <w:b/>
                <w:color w:val="D2232A"/>
              </w:rPr>
              <w:tab/>
              <w:t>O</w:t>
            </w:r>
          </w:p>
        </w:tc>
        <w:tc>
          <w:tcPr>
            <w:tcW w:w="264" w:type="dxa"/>
          </w:tcPr>
          <w:p w14:paraId="69FCC36C" w14:textId="77777777" w:rsidR="005B4DC3" w:rsidRDefault="005B4DC3">
            <w:pPr>
              <w:pStyle w:val="TableParagraph"/>
              <w:spacing w:before="0" w:line="240" w:lineRule="auto"/>
              <w:rPr>
                <w:rFonts w:ascii="Times New Roman"/>
                <w:sz w:val="18"/>
              </w:rPr>
            </w:pPr>
          </w:p>
        </w:tc>
        <w:tc>
          <w:tcPr>
            <w:tcW w:w="2112" w:type="dxa"/>
          </w:tcPr>
          <w:p w14:paraId="69FCC36D" w14:textId="77777777" w:rsidR="005B4DC3" w:rsidRDefault="00DD7B46">
            <w:pPr>
              <w:pStyle w:val="TableParagraph"/>
              <w:rPr>
                <w:b/>
              </w:rPr>
            </w:pPr>
            <w:r>
              <w:rPr>
                <w:b/>
                <w:color w:val="D2232A"/>
              </w:rPr>
              <w:t>1.3558 116.8400</w:t>
            </w:r>
          </w:p>
        </w:tc>
        <w:tc>
          <w:tcPr>
            <w:tcW w:w="1254" w:type="dxa"/>
          </w:tcPr>
          <w:p w14:paraId="69FCC36E" w14:textId="77777777" w:rsidR="005B4DC3" w:rsidRDefault="00DD7B46">
            <w:pPr>
              <w:pStyle w:val="TableParagraph"/>
              <w:ind w:right="64"/>
              <w:jc w:val="right"/>
              <w:rPr>
                <w:b/>
              </w:rPr>
            </w:pPr>
            <w:r>
              <w:rPr>
                <w:b/>
                <w:color w:val="D2232A"/>
              </w:rPr>
              <w:t>180.0000</w:t>
            </w:r>
          </w:p>
        </w:tc>
        <w:tc>
          <w:tcPr>
            <w:tcW w:w="1254" w:type="dxa"/>
          </w:tcPr>
          <w:p w14:paraId="69FCC36F" w14:textId="77777777" w:rsidR="005B4DC3" w:rsidRDefault="00DD7B46">
            <w:pPr>
              <w:pStyle w:val="TableParagraph"/>
              <w:ind w:left="66"/>
              <w:rPr>
                <w:b/>
              </w:rPr>
            </w:pPr>
            <w:r>
              <w:rPr>
                <w:b/>
                <w:color w:val="D2232A"/>
              </w:rPr>
              <w:t>122.5200</w:t>
            </w:r>
          </w:p>
        </w:tc>
        <w:tc>
          <w:tcPr>
            <w:tcW w:w="974" w:type="dxa"/>
          </w:tcPr>
          <w:p w14:paraId="69FCC370" w14:textId="77777777" w:rsidR="005B4DC3" w:rsidRDefault="00DD7B46">
            <w:pPr>
              <w:pStyle w:val="TableParagraph"/>
              <w:ind w:left="110" w:right="29"/>
              <w:jc w:val="center"/>
              <w:rPr>
                <w:b/>
              </w:rPr>
            </w:pPr>
            <w:r>
              <w:rPr>
                <w:b/>
                <w:color w:val="D2232A"/>
              </w:rPr>
              <w:t>1.2297</w:t>
            </w:r>
          </w:p>
        </w:tc>
      </w:tr>
      <w:tr w:rsidR="005B4DC3" w14:paraId="69FCC379" w14:textId="77777777">
        <w:trPr>
          <w:trHeight w:val="260"/>
        </w:trPr>
        <w:tc>
          <w:tcPr>
            <w:tcW w:w="1766" w:type="dxa"/>
          </w:tcPr>
          <w:p w14:paraId="69FCC372"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w:t>
            </w:r>
          </w:p>
        </w:tc>
        <w:tc>
          <w:tcPr>
            <w:tcW w:w="1188" w:type="dxa"/>
          </w:tcPr>
          <w:p w14:paraId="69FCC373" w14:textId="77777777" w:rsidR="005B4DC3" w:rsidRDefault="00DD7B46">
            <w:pPr>
              <w:pStyle w:val="TableParagraph"/>
              <w:tabs>
                <w:tab w:val="left" w:pos="659"/>
              </w:tabs>
              <w:rPr>
                <w:b/>
              </w:rPr>
            </w:pPr>
            <w:r>
              <w:rPr>
                <w:b/>
                <w:color w:val="D2232A"/>
              </w:rPr>
              <w:t>+N</w:t>
            </w:r>
            <w:r>
              <w:rPr>
                <w:b/>
                <w:color w:val="D2232A"/>
              </w:rPr>
              <w:tab/>
              <w:t>+CA</w:t>
            </w:r>
          </w:p>
        </w:tc>
        <w:tc>
          <w:tcPr>
            <w:tcW w:w="264" w:type="dxa"/>
          </w:tcPr>
          <w:p w14:paraId="69FCC374" w14:textId="77777777" w:rsidR="005B4DC3" w:rsidRDefault="005B4DC3">
            <w:pPr>
              <w:pStyle w:val="TableParagraph"/>
              <w:spacing w:before="0" w:line="240" w:lineRule="auto"/>
              <w:rPr>
                <w:rFonts w:ascii="Times New Roman"/>
                <w:sz w:val="18"/>
              </w:rPr>
            </w:pPr>
          </w:p>
        </w:tc>
        <w:tc>
          <w:tcPr>
            <w:tcW w:w="2112" w:type="dxa"/>
          </w:tcPr>
          <w:p w14:paraId="69FCC375" w14:textId="77777777" w:rsidR="005B4DC3" w:rsidRDefault="00DD7B46">
            <w:pPr>
              <w:pStyle w:val="TableParagraph"/>
              <w:rPr>
                <w:b/>
              </w:rPr>
            </w:pPr>
            <w:r>
              <w:rPr>
                <w:b/>
                <w:color w:val="D2232A"/>
              </w:rPr>
              <w:t>1.5390 116.8400</w:t>
            </w:r>
          </w:p>
        </w:tc>
        <w:tc>
          <w:tcPr>
            <w:tcW w:w="1254" w:type="dxa"/>
          </w:tcPr>
          <w:p w14:paraId="69FCC376" w14:textId="77777777" w:rsidR="005B4DC3" w:rsidRDefault="00DD7B46">
            <w:pPr>
              <w:pStyle w:val="TableParagraph"/>
              <w:ind w:right="64"/>
              <w:jc w:val="right"/>
              <w:rPr>
                <w:b/>
              </w:rPr>
            </w:pPr>
            <w:r>
              <w:rPr>
                <w:b/>
                <w:color w:val="D2232A"/>
              </w:rPr>
              <w:t>180.0000</w:t>
            </w:r>
          </w:p>
        </w:tc>
        <w:tc>
          <w:tcPr>
            <w:tcW w:w="1254" w:type="dxa"/>
          </w:tcPr>
          <w:p w14:paraId="69FCC377" w14:textId="77777777" w:rsidR="005B4DC3" w:rsidRDefault="00DD7B46">
            <w:pPr>
              <w:pStyle w:val="TableParagraph"/>
              <w:ind w:left="65"/>
              <w:rPr>
                <w:b/>
              </w:rPr>
            </w:pPr>
            <w:r>
              <w:rPr>
                <w:b/>
                <w:color w:val="D2232A"/>
              </w:rPr>
              <w:t>126.7700</w:t>
            </w:r>
          </w:p>
        </w:tc>
        <w:tc>
          <w:tcPr>
            <w:tcW w:w="974" w:type="dxa"/>
          </w:tcPr>
          <w:p w14:paraId="69FCC378" w14:textId="77777777" w:rsidR="005B4DC3" w:rsidRDefault="00DD7B46">
            <w:pPr>
              <w:pStyle w:val="TableParagraph"/>
              <w:ind w:left="110" w:right="29"/>
              <w:jc w:val="center"/>
              <w:rPr>
                <w:b/>
              </w:rPr>
            </w:pPr>
            <w:r>
              <w:rPr>
                <w:b/>
                <w:color w:val="D2232A"/>
              </w:rPr>
              <w:t>1.4613</w:t>
            </w:r>
          </w:p>
        </w:tc>
      </w:tr>
      <w:tr w:rsidR="005B4DC3" w14:paraId="69FCC381" w14:textId="77777777">
        <w:trPr>
          <w:trHeight w:val="260"/>
        </w:trPr>
        <w:tc>
          <w:tcPr>
            <w:tcW w:w="1766" w:type="dxa"/>
          </w:tcPr>
          <w:p w14:paraId="69FCC37A"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1188" w:type="dxa"/>
          </w:tcPr>
          <w:p w14:paraId="69FCC37B" w14:textId="77777777" w:rsidR="005B4DC3" w:rsidRDefault="00DD7B46">
            <w:pPr>
              <w:pStyle w:val="TableParagraph"/>
              <w:tabs>
                <w:tab w:val="left" w:pos="659"/>
              </w:tabs>
              <w:rPr>
                <w:b/>
              </w:rPr>
            </w:pPr>
            <w:r>
              <w:rPr>
                <w:b/>
                <w:color w:val="D2232A"/>
              </w:rPr>
              <w:t>*CA</w:t>
            </w:r>
            <w:r>
              <w:rPr>
                <w:b/>
                <w:color w:val="D2232A"/>
              </w:rPr>
              <w:tab/>
              <w:t>CB</w:t>
            </w:r>
          </w:p>
        </w:tc>
        <w:tc>
          <w:tcPr>
            <w:tcW w:w="264" w:type="dxa"/>
          </w:tcPr>
          <w:p w14:paraId="69FCC37C" w14:textId="77777777" w:rsidR="005B4DC3" w:rsidRDefault="005B4DC3">
            <w:pPr>
              <w:pStyle w:val="TableParagraph"/>
              <w:spacing w:before="0" w:line="240" w:lineRule="auto"/>
              <w:rPr>
                <w:rFonts w:ascii="Times New Roman"/>
                <w:sz w:val="18"/>
              </w:rPr>
            </w:pPr>
          </w:p>
        </w:tc>
        <w:tc>
          <w:tcPr>
            <w:tcW w:w="2112" w:type="dxa"/>
          </w:tcPr>
          <w:p w14:paraId="69FCC37D" w14:textId="77777777" w:rsidR="005B4DC3" w:rsidRDefault="00DD7B46">
            <w:pPr>
              <w:pStyle w:val="TableParagraph"/>
              <w:rPr>
                <w:b/>
              </w:rPr>
            </w:pPr>
            <w:r>
              <w:rPr>
                <w:b/>
                <w:color w:val="D2232A"/>
              </w:rPr>
              <w:t>1.4592 114.4400</w:t>
            </w:r>
          </w:p>
        </w:tc>
        <w:tc>
          <w:tcPr>
            <w:tcW w:w="1254" w:type="dxa"/>
          </w:tcPr>
          <w:p w14:paraId="69FCC37E" w14:textId="77777777" w:rsidR="005B4DC3" w:rsidRDefault="00DD7B46">
            <w:pPr>
              <w:pStyle w:val="TableParagraph"/>
              <w:ind w:right="64"/>
              <w:jc w:val="right"/>
              <w:rPr>
                <w:b/>
              </w:rPr>
            </w:pPr>
            <w:r>
              <w:rPr>
                <w:b/>
                <w:color w:val="D2232A"/>
              </w:rPr>
              <w:t>123.2300</w:t>
            </w:r>
          </w:p>
        </w:tc>
        <w:tc>
          <w:tcPr>
            <w:tcW w:w="1254" w:type="dxa"/>
          </w:tcPr>
          <w:p w14:paraId="69FCC37F" w14:textId="77777777" w:rsidR="005B4DC3" w:rsidRDefault="00DD7B46">
            <w:pPr>
              <w:pStyle w:val="TableParagraph"/>
              <w:ind w:left="66"/>
              <w:rPr>
                <w:b/>
              </w:rPr>
            </w:pPr>
            <w:r>
              <w:rPr>
                <w:b/>
                <w:color w:val="D2232A"/>
              </w:rPr>
              <w:t>111.0900</w:t>
            </w:r>
          </w:p>
        </w:tc>
        <w:tc>
          <w:tcPr>
            <w:tcW w:w="974" w:type="dxa"/>
          </w:tcPr>
          <w:p w14:paraId="69FCC380" w14:textId="77777777" w:rsidR="005B4DC3" w:rsidRDefault="00DD7B46">
            <w:pPr>
              <w:pStyle w:val="TableParagraph"/>
              <w:ind w:left="110" w:right="29"/>
              <w:jc w:val="center"/>
              <w:rPr>
                <w:b/>
              </w:rPr>
            </w:pPr>
            <w:r>
              <w:rPr>
                <w:b/>
                <w:color w:val="D2232A"/>
              </w:rPr>
              <w:t>1.5461</w:t>
            </w:r>
          </w:p>
        </w:tc>
      </w:tr>
      <w:tr w:rsidR="005B4DC3" w14:paraId="69FCC389" w14:textId="77777777">
        <w:trPr>
          <w:trHeight w:val="240"/>
        </w:trPr>
        <w:tc>
          <w:tcPr>
            <w:tcW w:w="1766" w:type="dxa"/>
          </w:tcPr>
          <w:p w14:paraId="69FCC382" w14:textId="77777777" w:rsidR="005B4DC3" w:rsidRDefault="00DD7B46">
            <w:pPr>
              <w:pStyle w:val="TableParagraph"/>
              <w:tabs>
                <w:tab w:val="left" w:pos="1105"/>
              </w:tabs>
              <w:spacing w:line="229" w:lineRule="exact"/>
              <w:ind w:left="50"/>
              <w:rPr>
                <w:b/>
              </w:rPr>
            </w:pPr>
            <w:r>
              <w:rPr>
                <w:b/>
                <w:color w:val="D2232A"/>
              </w:rPr>
              <w:t>IC</w:t>
            </w:r>
            <w:r>
              <w:rPr>
                <w:b/>
                <w:color w:val="D2232A"/>
                <w:spacing w:val="-2"/>
              </w:rPr>
              <w:t xml:space="preserve"> </w:t>
            </w:r>
            <w:r>
              <w:rPr>
                <w:b/>
                <w:color w:val="D2232A"/>
              </w:rPr>
              <w:t>N</w:t>
            </w:r>
            <w:r>
              <w:rPr>
                <w:b/>
                <w:color w:val="D2232A"/>
              </w:rPr>
              <w:tab/>
              <w:t>C</w:t>
            </w:r>
          </w:p>
        </w:tc>
        <w:tc>
          <w:tcPr>
            <w:tcW w:w="1188" w:type="dxa"/>
          </w:tcPr>
          <w:p w14:paraId="69FCC383" w14:textId="77777777" w:rsidR="005B4DC3" w:rsidRDefault="00DD7B46">
            <w:pPr>
              <w:pStyle w:val="TableParagraph"/>
              <w:tabs>
                <w:tab w:val="left" w:pos="659"/>
              </w:tabs>
              <w:spacing w:line="229" w:lineRule="exact"/>
              <w:rPr>
                <w:b/>
              </w:rPr>
            </w:pPr>
            <w:r>
              <w:rPr>
                <w:b/>
                <w:color w:val="D2232A"/>
              </w:rPr>
              <w:t>*CA</w:t>
            </w:r>
            <w:r>
              <w:rPr>
                <w:b/>
                <w:color w:val="D2232A"/>
              </w:rPr>
              <w:tab/>
              <w:t>HA</w:t>
            </w:r>
          </w:p>
        </w:tc>
        <w:tc>
          <w:tcPr>
            <w:tcW w:w="264" w:type="dxa"/>
          </w:tcPr>
          <w:p w14:paraId="69FCC384" w14:textId="77777777" w:rsidR="005B4DC3" w:rsidRDefault="005B4DC3">
            <w:pPr>
              <w:pStyle w:val="TableParagraph"/>
              <w:spacing w:before="0" w:line="240" w:lineRule="auto"/>
              <w:rPr>
                <w:rFonts w:ascii="Times New Roman"/>
                <w:sz w:val="18"/>
              </w:rPr>
            </w:pPr>
          </w:p>
        </w:tc>
        <w:tc>
          <w:tcPr>
            <w:tcW w:w="2112" w:type="dxa"/>
          </w:tcPr>
          <w:p w14:paraId="69FCC385" w14:textId="77777777" w:rsidR="005B4DC3" w:rsidRDefault="00DD7B46">
            <w:pPr>
              <w:pStyle w:val="TableParagraph"/>
              <w:spacing w:line="229" w:lineRule="exact"/>
              <w:rPr>
                <w:b/>
              </w:rPr>
            </w:pPr>
            <w:r>
              <w:rPr>
                <w:b/>
                <w:color w:val="D2232A"/>
              </w:rPr>
              <w:t>1.4592 114.4400</w:t>
            </w:r>
          </w:p>
        </w:tc>
        <w:tc>
          <w:tcPr>
            <w:tcW w:w="1254" w:type="dxa"/>
          </w:tcPr>
          <w:p w14:paraId="69FCC386" w14:textId="77777777" w:rsidR="005B4DC3" w:rsidRDefault="00DD7B46">
            <w:pPr>
              <w:pStyle w:val="TableParagraph"/>
              <w:spacing w:line="229" w:lineRule="exact"/>
              <w:ind w:right="64"/>
              <w:jc w:val="right"/>
              <w:rPr>
                <w:b/>
              </w:rPr>
            </w:pPr>
            <w:r>
              <w:rPr>
                <w:b/>
                <w:color w:val="D2232A"/>
              </w:rPr>
              <w:t>-120.4500</w:t>
            </w:r>
          </w:p>
        </w:tc>
        <w:tc>
          <w:tcPr>
            <w:tcW w:w="1254" w:type="dxa"/>
          </w:tcPr>
          <w:p w14:paraId="69FCC387" w14:textId="77777777" w:rsidR="005B4DC3" w:rsidRDefault="00DD7B46">
            <w:pPr>
              <w:pStyle w:val="TableParagraph"/>
              <w:spacing w:line="229" w:lineRule="exact"/>
              <w:ind w:left="65"/>
              <w:rPr>
                <w:b/>
              </w:rPr>
            </w:pPr>
            <w:r>
              <w:rPr>
                <w:b/>
                <w:color w:val="D2232A"/>
              </w:rPr>
              <w:t>106.3900</w:t>
            </w:r>
          </w:p>
        </w:tc>
        <w:tc>
          <w:tcPr>
            <w:tcW w:w="974" w:type="dxa"/>
          </w:tcPr>
          <w:p w14:paraId="69FCC388" w14:textId="77777777" w:rsidR="005B4DC3" w:rsidRDefault="00DD7B46">
            <w:pPr>
              <w:pStyle w:val="TableParagraph"/>
              <w:spacing w:line="229" w:lineRule="exact"/>
              <w:ind w:left="110" w:right="29"/>
              <w:jc w:val="center"/>
              <w:rPr>
                <w:b/>
              </w:rPr>
            </w:pPr>
            <w:r>
              <w:rPr>
                <w:b/>
                <w:color w:val="D2232A"/>
              </w:rPr>
              <w:t>1.0840</w:t>
            </w:r>
          </w:p>
        </w:tc>
      </w:tr>
    </w:tbl>
    <w:p w14:paraId="69FCC38A" w14:textId="77777777" w:rsidR="005B4DC3" w:rsidRDefault="005B4DC3">
      <w:pPr>
        <w:spacing w:line="229" w:lineRule="exact"/>
        <w:jc w:val="center"/>
        <w:sectPr w:rsidR="005B4DC3">
          <w:pgSz w:w="12240" w:h="15840"/>
          <w:pgMar w:top="860" w:right="960" w:bottom="940" w:left="980" w:header="601" w:footer="756" w:gutter="0"/>
          <w:cols w:space="720"/>
        </w:sectPr>
      </w:pPr>
    </w:p>
    <w:p w14:paraId="69FCC38B" w14:textId="77777777" w:rsidR="005B4DC3" w:rsidRDefault="005B4DC3">
      <w:pPr>
        <w:pStyle w:val="BodyText"/>
        <w:spacing w:before="11"/>
        <w:rPr>
          <w:rFonts w:ascii="Courier New"/>
          <w:b/>
          <w:sz w:val="14"/>
        </w:rPr>
      </w:pPr>
    </w:p>
    <w:tbl>
      <w:tblPr>
        <w:tblW w:w="0" w:type="auto"/>
        <w:tblInd w:w="110" w:type="dxa"/>
        <w:tblLayout w:type="fixed"/>
        <w:tblCellMar>
          <w:left w:w="0" w:type="dxa"/>
          <w:right w:w="0" w:type="dxa"/>
        </w:tblCellMar>
        <w:tblLook w:val="01E0" w:firstRow="1" w:lastRow="1" w:firstColumn="1" w:lastColumn="1" w:noHBand="0" w:noVBand="0"/>
      </w:tblPr>
      <w:tblGrid>
        <w:gridCol w:w="380"/>
        <w:gridCol w:w="594"/>
        <w:gridCol w:w="594"/>
        <w:gridCol w:w="726"/>
        <w:gridCol w:w="726"/>
        <w:gridCol w:w="1056"/>
        <w:gridCol w:w="1188"/>
        <w:gridCol w:w="1320"/>
        <w:gridCol w:w="1254"/>
        <w:gridCol w:w="974"/>
      </w:tblGrid>
      <w:tr w:rsidR="005B4DC3" w14:paraId="69FCC396" w14:textId="77777777">
        <w:trPr>
          <w:trHeight w:val="240"/>
        </w:trPr>
        <w:tc>
          <w:tcPr>
            <w:tcW w:w="380" w:type="dxa"/>
          </w:tcPr>
          <w:p w14:paraId="69FCC38C" w14:textId="77777777" w:rsidR="005B4DC3" w:rsidRDefault="00DD7B46">
            <w:pPr>
              <w:pStyle w:val="TableParagraph"/>
              <w:spacing w:before="0"/>
              <w:ind w:left="30" w:right="44"/>
              <w:jc w:val="center"/>
              <w:rPr>
                <w:b/>
              </w:rPr>
            </w:pPr>
            <w:r>
              <w:rPr>
                <w:b/>
                <w:color w:val="D2232A"/>
              </w:rPr>
              <w:t>IC</w:t>
            </w:r>
          </w:p>
        </w:tc>
        <w:tc>
          <w:tcPr>
            <w:tcW w:w="594" w:type="dxa"/>
          </w:tcPr>
          <w:p w14:paraId="69FCC38D" w14:textId="77777777" w:rsidR="005B4DC3" w:rsidRDefault="00DD7B46">
            <w:pPr>
              <w:pStyle w:val="TableParagraph"/>
              <w:spacing w:before="0"/>
              <w:ind w:left="66"/>
              <w:rPr>
                <w:b/>
              </w:rPr>
            </w:pPr>
            <w:r>
              <w:rPr>
                <w:b/>
                <w:color w:val="D2232A"/>
              </w:rPr>
              <w:t>C</w:t>
            </w:r>
          </w:p>
        </w:tc>
        <w:tc>
          <w:tcPr>
            <w:tcW w:w="594" w:type="dxa"/>
          </w:tcPr>
          <w:p w14:paraId="69FCC38E" w14:textId="77777777" w:rsidR="005B4DC3" w:rsidRDefault="00DD7B46">
            <w:pPr>
              <w:pStyle w:val="TableParagraph"/>
              <w:spacing w:before="0"/>
              <w:ind w:left="112" w:right="175"/>
              <w:jc w:val="center"/>
              <w:rPr>
                <w:b/>
              </w:rPr>
            </w:pPr>
            <w:r>
              <w:rPr>
                <w:b/>
                <w:color w:val="D2232A"/>
              </w:rPr>
              <w:t>CA</w:t>
            </w:r>
          </w:p>
        </w:tc>
        <w:tc>
          <w:tcPr>
            <w:tcW w:w="726" w:type="dxa"/>
          </w:tcPr>
          <w:p w14:paraId="69FCC38F" w14:textId="77777777" w:rsidR="005B4DC3" w:rsidRDefault="00DD7B46">
            <w:pPr>
              <w:pStyle w:val="TableParagraph"/>
              <w:spacing w:before="0"/>
              <w:ind w:left="198"/>
              <w:rPr>
                <w:b/>
              </w:rPr>
            </w:pPr>
            <w:r>
              <w:rPr>
                <w:b/>
                <w:color w:val="D2232A"/>
              </w:rPr>
              <w:t>CB</w:t>
            </w:r>
          </w:p>
        </w:tc>
        <w:tc>
          <w:tcPr>
            <w:tcW w:w="726" w:type="dxa"/>
          </w:tcPr>
          <w:p w14:paraId="69FCC390" w14:textId="77777777" w:rsidR="005B4DC3" w:rsidRDefault="00DD7B46">
            <w:pPr>
              <w:pStyle w:val="TableParagraph"/>
              <w:spacing w:before="0"/>
              <w:ind w:left="132"/>
              <w:rPr>
                <w:b/>
              </w:rPr>
            </w:pPr>
            <w:r>
              <w:rPr>
                <w:b/>
                <w:color w:val="D2232A"/>
              </w:rPr>
              <w:t>HB1</w:t>
            </w:r>
          </w:p>
        </w:tc>
        <w:tc>
          <w:tcPr>
            <w:tcW w:w="1056" w:type="dxa"/>
          </w:tcPr>
          <w:p w14:paraId="69FCC391" w14:textId="77777777" w:rsidR="005B4DC3" w:rsidRDefault="00DD7B46">
            <w:pPr>
              <w:pStyle w:val="TableParagraph"/>
              <w:spacing w:before="0"/>
              <w:ind w:right="63"/>
              <w:jc w:val="right"/>
              <w:rPr>
                <w:b/>
              </w:rPr>
            </w:pPr>
            <w:r>
              <w:rPr>
                <w:b/>
                <w:color w:val="D2232A"/>
              </w:rPr>
              <w:t>1.5390</w:t>
            </w:r>
          </w:p>
        </w:tc>
        <w:tc>
          <w:tcPr>
            <w:tcW w:w="1188" w:type="dxa"/>
          </w:tcPr>
          <w:p w14:paraId="69FCC392" w14:textId="77777777" w:rsidR="005B4DC3" w:rsidRDefault="00DD7B46">
            <w:pPr>
              <w:pStyle w:val="TableParagraph"/>
              <w:spacing w:before="0"/>
              <w:ind w:left="45" w:right="45"/>
              <w:jc w:val="center"/>
              <w:rPr>
                <w:b/>
              </w:rPr>
            </w:pPr>
            <w:r>
              <w:rPr>
                <w:b/>
                <w:color w:val="D2232A"/>
              </w:rPr>
              <w:t>111.0900</w:t>
            </w:r>
          </w:p>
        </w:tc>
        <w:tc>
          <w:tcPr>
            <w:tcW w:w="1320" w:type="dxa"/>
          </w:tcPr>
          <w:p w14:paraId="69FCC393" w14:textId="77777777" w:rsidR="005B4DC3" w:rsidRDefault="00DD7B46">
            <w:pPr>
              <w:pStyle w:val="TableParagraph"/>
              <w:spacing w:before="0"/>
              <w:ind w:right="63"/>
              <w:jc w:val="right"/>
              <w:rPr>
                <w:b/>
              </w:rPr>
            </w:pPr>
            <w:r>
              <w:rPr>
                <w:b/>
                <w:color w:val="D2232A"/>
              </w:rPr>
              <w:t>177.2500</w:t>
            </w:r>
          </w:p>
        </w:tc>
        <w:tc>
          <w:tcPr>
            <w:tcW w:w="1254" w:type="dxa"/>
          </w:tcPr>
          <w:p w14:paraId="69FCC394" w14:textId="77777777" w:rsidR="005B4DC3" w:rsidRDefault="00DD7B46">
            <w:pPr>
              <w:pStyle w:val="TableParagraph"/>
              <w:spacing w:before="0"/>
              <w:ind w:left="66"/>
              <w:rPr>
                <w:b/>
              </w:rPr>
            </w:pPr>
            <w:r>
              <w:rPr>
                <w:b/>
                <w:color w:val="D2232A"/>
              </w:rPr>
              <w:t>109.6000</w:t>
            </w:r>
          </w:p>
        </w:tc>
        <w:tc>
          <w:tcPr>
            <w:tcW w:w="974" w:type="dxa"/>
          </w:tcPr>
          <w:p w14:paraId="69FCC395" w14:textId="77777777" w:rsidR="005B4DC3" w:rsidRDefault="00DD7B46">
            <w:pPr>
              <w:pStyle w:val="TableParagraph"/>
              <w:spacing w:before="0"/>
              <w:ind w:left="111" w:right="29"/>
              <w:jc w:val="center"/>
              <w:rPr>
                <w:b/>
              </w:rPr>
            </w:pPr>
            <w:r>
              <w:rPr>
                <w:b/>
                <w:color w:val="D2232A"/>
              </w:rPr>
              <w:t>1.1109</w:t>
            </w:r>
          </w:p>
        </w:tc>
      </w:tr>
      <w:tr w:rsidR="005B4DC3" w14:paraId="69FCC3A1" w14:textId="77777777">
        <w:trPr>
          <w:trHeight w:val="260"/>
        </w:trPr>
        <w:tc>
          <w:tcPr>
            <w:tcW w:w="380" w:type="dxa"/>
          </w:tcPr>
          <w:p w14:paraId="69FCC397" w14:textId="77777777" w:rsidR="005B4DC3" w:rsidRDefault="00DD7B46">
            <w:pPr>
              <w:pStyle w:val="TableParagraph"/>
              <w:ind w:left="30" w:right="44"/>
              <w:jc w:val="center"/>
              <w:rPr>
                <w:b/>
              </w:rPr>
            </w:pPr>
            <w:r>
              <w:rPr>
                <w:b/>
                <w:color w:val="D2232A"/>
              </w:rPr>
              <w:t>IC</w:t>
            </w:r>
          </w:p>
        </w:tc>
        <w:tc>
          <w:tcPr>
            <w:tcW w:w="594" w:type="dxa"/>
          </w:tcPr>
          <w:p w14:paraId="69FCC398" w14:textId="77777777" w:rsidR="005B4DC3" w:rsidRDefault="00DD7B46">
            <w:pPr>
              <w:pStyle w:val="TableParagraph"/>
              <w:ind w:left="66"/>
              <w:rPr>
                <w:b/>
              </w:rPr>
            </w:pPr>
            <w:r>
              <w:rPr>
                <w:b/>
                <w:color w:val="D2232A"/>
              </w:rPr>
              <w:t>HB1</w:t>
            </w:r>
          </w:p>
        </w:tc>
        <w:tc>
          <w:tcPr>
            <w:tcW w:w="594" w:type="dxa"/>
          </w:tcPr>
          <w:p w14:paraId="69FCC399" w14:textId="77777777" w:rsidR="005B4DC3" w:rsidRDefault="00DD7B46">
            <w:pPr>
              <w:pStyle w:val="TableParagraph"/>
              <w:ind w:left="112" w:right="176"/>
              <w:jc w:val="center"/>
              <w:rPr>
                <w:b/>
              </w:rPr>
            </w:pPr>
            <w:r>
              <w:rPr>
                <w:b/>
                <w:color w:val="D2232A"/>
              </w:rPr>
              <w:t>CA</w:t>
            </w:r>
          </w:p>
        </w:tc>
        <w:tc>
          <w:tcPr>
            <w:tcW w:w="726" w:type="dxa"/>
          </w:tcPr>
          <w:p w14:paraId="69FCC39A" w14:textId="77777777" w:rsidR="005B4DC3" w:rsidRDefault="00DD7B46">
            <w:pPr>
              <w:pStyle w:val="TableParagraph"/>
              <w:ind w:left="197"/>
              <w:rPr>
                <w:b/>
              </w:rPr>
            </w:pPr>
            <w:r>
              <w:rPr>
                <w:b/>
                <w:color w:val="D2232A"/>
              </w:rPr>
              <w:t>*CB</w:t>
            </w:r>
          </w:p>
        </w:tc>
        <w:tc>
          <w:tcPr>
            <w:tcW w:w="726" w:type="dxa"/>
          </w:tcPr>
          <w:p w14:paraId="69FCC39B" w14:textId="77777777" w:rsidR="005B4DC3" w:rsidRDefault="00DD7B46">
            <w:pPr>
              <w:pStyle w:val="TableParagraph"/>
              <w:ind w:left="132"/>
              <w:rPr>
                <w:b/>
              </w:rPr>
            </w:pPr>
            <w:r>
              <w:rPr>
                <w:b/>
                <w:color w:val="D2232A"/>
              </w:rPr>
              <w:t>HB2</w:t>
            </w:r>
          </w:p>
        </w:tc>
        <w:tc>
          <w:tcPr>
            <w:tcW w:w="1056" w:type="dxa"/>
          </w:tcPr>
          <w:p w14:paraId="69FCC39C" w14:textId="77777777" w:rsidR="005B4DC3" w:rsidRDefault="00DD7B46">
            <w:pPr>
              <w:pStyle w:val="TableParagraph"/>
              <w:ind w:right="64"/>
              <w:jc w:val="right"/>
              <w:rPr>
                <w:b/>
              </w:rPr>
            </w:pPr>
            <w:r>
              <w:rPr>
                <w:b/>
                <w:color w:val="D2232A"/>
              </w:rPr>
              <w:t>1.1109</w:t>
            </w:r>
          </w:p>
        </w:tc>
        <w:tc>
          <w:tcPr>
            <w:tcW w:w="1188" w:type="dxa"/>
          </w:tcPr>
          <w:p w14:paraId="69FCC39D" w14:textId="77777777" w:rsidR="005B4DC3" w:rsidRDefault="00DD7B46">
            <w:pPr>
              <w:pStyle w:val="TableParagraph"/>
              <w:ind w:left="45" w:right="45"/>
              <w:jc w:val="center"/>
              <w:rPr>
                <w:b/>
              </w:rPr>
            </w:pPr>
            <w:r>
              <w:rPr>
                <w:b/>
                <w:color w:val="D2232A"/>
              </w:rPr>
              <w:t>109.6000</w:t>
            </w:r>
          </w:p>
        </w:tc>
        <w:tc>
          <w:tcPr>
            <w:tcW w:w="1320" w:type="dxa"/>
          </w:tcPr>
          <w:p w14:paraId="69FCC39E" w14:textId="77777777" w:rsidR="005B4DC3" w:rsidRDefault="00DD7B46">
            <w:pPr>
              <w:pStyle w:val="TableParagraph"/>
              <w:ind w:right="64"/>
              <w:jc w:val="right"/>
              <w:rPr>
                <w:b/>
              </w:rPr>
            </w:pPr>
            <w:r>
              <w:rPr>
                <w:b/>
                <w:color w:val="D2232A"/>
              </w:rPr>
              <w:t>119.1300</w:t>
            </w:r>
          </w:p>
        </w:tc>
        <w:tc>
          <w:tcPr>
            <w:tcW w:w="1254" w:type="dxa"/>
          </w:tcPr>
          <w:p w14:paraId="69FCC39F" w14:textId="77777777" w:rsidR="005B4DC3" w:rsidRDefault="00DD7B46">
            <w:pPr>
              <w:pStyle w:val="TableParagraph"/>
              <w:ind w:left="65"/>
              <w:rPr>
                <w:b/>
              </w:rPr>
            </w:pPr>
            <w:r>
              <w:rPr>
                <w:b/>
                <w:color w:val="D2232A"/>
              </w:rPr>
              <w:t>111.0500</w:t>
            </w:r>
          </w:p>
        </w:tc>
        <w:tc>
          <w:tcPr>
            <w:tcW w:w="974" w:type="dxa"/>
          </w:tcPr>
          <w:p w14:paraId="69FCC3A0" w14:textId="77777777" w:rsidR="005B4DC3" w:rsidRDefault="00DD7B46">
            <w:pPr>
              <w:pStyle w:val="TableParagraph"/>
              <w:ind w:left="110" w:right="29"/>
              <w:jc w:val="center"/>
              <w:rPr>
                <w:b/>
              </w:rPr>
            </w:pPr>
            <w:r>
              <w:rPr>
                <w:b/>
                <w:color w:val="D2232A"/>
              </w:rPr>
              <w:t>1.1119</w:t>
            </w:r>
          </w:p>
        </w:tc>
      </w:tr>
      <w:tr w:rsidR="005B4DC3" w14:paraId="69FCC3AC" w14:textId="77777777">
        <w:trPr>
          <w:trHeight w:val="240"/>
        </w:trPr>
        <w:tc>
          <w:tcPr>
            <w:tcW w:w="380" w:type="dxa"/>
          </w:tcPr>
          <w:p w14:paraId="69FCC3A2" w14:textId="77777777" w:rsidR="005B4DC3" w:rsidRDefault="00DD7B46">
            <w:pPr>
              <w:pStyle w:val="TableParagraph"/>
              <w:spacing w:line="229" w:lineRule="exact"/>
              <w:ind w:left="30" w:right="44"/>
              <w:jc w:val="center"/>
              <w:rPr>
                <w:b/>
              </w:rPr>
            </w:pPr>
            <w:r>
              <w:rPr>
                <w:b/>
                <w:color w:val="D2232A"/>
              </w:rPr>
              <w:t>IC</w:t>
            </w:r>
          </w:p>
        </w:tc>
        <w:tc>
          <w:tcPr>
            <w:tcW w:w="594" w:type="dxa"/>
          </w:tcPr>
          <w:p w14:paraId="69FCC3A3" w14:textId="77777777" w:rsidR="005B4DC3" w:rsidRDefault="00DD7B46">
            <w:pPr>
              <w:pStyle w:val="TableParagraph"/>
              <w:spacing w:line="229" w:lineRule="exact"/>
              <w:ind w:left="66"/>
              <w:rPr>
                <w:b/>
              </w:rPr>
            </w:pPr>
            <w:r>
              <w:rPr>
                <w:b/>
                <w:color w:val="D2232A"/>
              </w:rPr>
              <w:t>HB1</w:t>
            </w:r>
          </w:p>
        </w:tc>
        <w:tc>
          <w:tcPr>
            <w:tcW w:w="594" w:type="dxa"/>
          </w:tcPr>
          <w:p w14:paraId="69FCC3A4" w14:textId="77777777" w:rsidR="005B4DC3" w:rsidRDefault="00DD7B46">
            <w:pPr>
              <w:pStyle w:val="TableParagraph"/>
              <w:spacing w:line="229" w:lineRule="exact"/>
              <w:ind w:left="112" w:right="176"/>
              <w:jc w:val="center"/>
              <w:rPr>
                <w:b/>
              </w:rPr>
            </w:pPr>
            <w:r>
              <w:rPr>
                <w:b/>
                <w:color w:val="D2232A"/>
              </w:rPr>
              <w:t>CA</w:t>
            </w:r>
          </w:p>
        </w:tc>
        <w:tc>
          <w:tcPr>
            <w:tcW w:w="726" w:type="dxa"/>
          </w:tcPr>
          <w:p w14:paraId="69FCC3A5" w14:textId="77777777" w:rsidR="005B4DC3" w:rsidRDefault="00DD7B46">
            <w:pPr>
              <w:pStyle w:val="TableParagraph"/>
              <w:spacing w:line="229" w:lineRule="exact"/>
              <w:ind w:left="197"/>
              <w:rPr>
                <w:b/>
              </w:rPr>
            </w:pPr>
            <w:r>
              <w:rPr>
                <w:b/>
                <w:color w:val="D2232A"/>
              </w:rPr>
              <w:t>*CB</w:t>
            </w:r>
          </w:p>
        </w:tc>
        <w:tc>
          <w:tcPr>
            <w:tcW w:w="726" w:type="dxa"/>
          </w:tcPr>
          <w:p w14:paraId="69FCC3A6" w14:textId="77777777" w:rsidR="005B4DC3" w:rsidRDefault="00DD7B46">
            <w:pPr>
              <w:pStyle w:val="TableParagraph"/>
              <w:spacing w:line="229" w:lineRule="exact"/>
              <w:ind w:left="132"/>
              <w:rPr>
                <w:b/>
              </w:rPr>
            </w:pPr>
            <w:r>
              <w:rPr>
                <w:b/>
                <w:color w:val="D2232A"/>
              </w:rPr>
              <w:t>HB3</w:t>
            </w:r>
          </w:p>
        </w:tc>
        <w:tc>
          <w:tcPr>
            <w:tcW w:w="1056" w:type="dxa"/>
          </w:tcPr>
          <w:p w14:paraId="69FCC3A7" w14:textId="77777777" w:rsidR="005B4DC3" w:rsidRDefault="00DD7B46">
            <w:pPr>
              <w:pStyle w:val="TableParagraph"/>
              <w:spacing w:line="229" w:lineRule="exact"/>
              <w:ind w:right="64"/>
              <w:jc w:val="right"/>
              <w:rPr>
                <w:b/>
              </w:rPr>
            </w:pPr>
            <w:r>
              <w:rPr>
                <w:b/>
                <w:color w:val="D2232A"/>
              </w:rPr>
              <w:t>1.1109</w:t>
            </w:r>
          </w:p>
        </w:tc>
        <w:tc>
          <w:tcPr>
            <w:tcW w:w="1188" w:type="dxa"/>
          </w:tcPr>
          <w:p w14:paraId="69FCC3A8" w14:textId="77777777" w:rsidR="005B4DC3" w:rsidRDefault="00DD7B46">
            <w:pPr>
              <w:pStyle w:val="TableParagraph"/>
              <w:spacing w:line="229" w:lineRule="exact"/>
              <w:ind w:left="45" w:right="45"/>
              <w:jc w:val="center"/>
              <w:rPr>
                <w:b/>
              </w:rPr>
            </w:pPr>
            <w:r>
              <w:rPr>
                <w:b/>
                <w:color w:val="D2232A"/>
              </w:rPr>
              <w:t>109.6000</w:t>
            </w:r>
          </w:p>
        </w:tc>
        <w:tc>
          <w:tcPr>
            <w:tcW w:w="1320" w:type="dxa"/>
          </w:tcPr>
          <w:p w14:paraId="69FCC3A9" w14:textId="77777777" w:rsidR="005B4DC3" w:rsidRDefault="00DD7B46">
            <w:pPr>
              <w:pStyle w:val="TableParagraph"/>
              <w:spacing w:line="229" w:lineRule="exact"/>
              <w:ind w:right="64"/>
              <w:jc w:val="right"/>
              <w:rPr>
                <w:b/>
              </w:rPr>
            </w:pPr>
            <w:r>
              <w:rPr>
                <w:b/>
                <w:color w:val="D2232A"/>
              </w:rPr>
              <w:t>-119.5800</w:t>
            </w:r>
          </w:p>
        </w:tc>
        <w:tc>
          <w:tcPr>
            <w:tcW w:w="1254" w:type="dxa"/>
          </w:tcPr>
          <w:p w14:paraId="69FCC3AA" w14:textId="77777777" w:rsidR="005B4DC3" w:rsidRDefault="00DD7B46">
            <w:pPr>
              <w:pStyle w:val="TableParagraph"/>
              <w:spacing w:line="229" w:lineRule="exact"/>
              <w:ind w:left="65"/>
              <w:rPr>
                <w:b/>
              </w:rPr>
            </w:pPr>
            <w:r>
              <w:rPr>
                <w:b/>
                <w:color w:val="D2232A"/>
              </w:rPr>
              <w:t>111.6100</w:t>
            </w:r>
          </w:p>
        </w:tc>
        <w:tc>
          <w:tcPr>
            <w:tcW w:w="974" w:type="dxa"/>
          </w:tcPr>
          <w:p w14:paraId="69FCC3AB" w14:textId="77777777" w:rsidR="005B4DC3" w:rsidRDefault="00DD7B46">
            <w:pPr>
              <w:pStyle w:val="TableParagraph"/>
              <w:spacing w:line="229" w:lineRule="exact"/>
              <w:ind w:left="110" w:right="29"/>
              <w:jc w:val="center"/>
              <w:rPr>
                <w:b/>
              </w:rPr>
            </w:pPr>
            <w:r>
              <w:rPr>
                <w:b/>
                <w:color w:val="D2232A"/>
              </w:rPr>
              <w:t>1.1114</w:t>
            </w:r>
          </w:p>
        </w:tc>
      </w:tr>
    </w:tbl>
    <w:p w14:paraId="69FCC3AD" w14:textId="77777777" w:rsidR="005B4DC3" w:rsidRDefault="005B4DC3">
      <w:pPr>
        <w:pStyle w:val="BodyText"/>
        <w:spacing w:before="8"/>
        <w:rPr>
          <w:rFonts w:ascii="Courier New"/>
          <w:b/>
          <w:sz w:val="15"/>
        </w:rPr>
      </w:pPr>
    </w:p>
    <w:p w14:paraId="69FCC3AE" w14:textId="77777777" w:rsidR="005B4DC3" w:rsidRDefault="00DD7B46">
      <w:pPr>
        <w:tabs>
          <w:tab w:val="left" w:pos="2536"/>
        </w:tabs>
        <w:spacing w:before="101"/>
        <w:ind w:left="160"/>
        <w:rPr>
          <w:rFonts w:ascii="Courier New"/>
          <w:b/>
        </w:rPr>
      </w:pPr>
      <w:r>
        <w:rPr>
          <w:rFonts w:ascii="Courier New"/>
          <w:b/>
          <w:color w:val="D2232A"/>
        </w:rPr>
        <w:t>RESI</w:t>
      </w:r>
      <w:r>
        <w:rPr>
          <w:rFonts w:ascii="Courier New"/>
          <w:b/>
          <w:color w:val="D2232A"/>
          <w:spacing w:val="-5"/>
        </w:rPr>
        <w:t xml:space="preserve"> </w:t>
      </w:r>
      <w:r>
        <w:rPr>
          <w:rFonts w:ascii="Courier New"/>
          <w:b/>
          <w:color w:val="D2232A"/>
          <w:u w:val="thick" w:color="D2232A"/>
        </w:rPr>
        <w:t>??B??</w:t>
      </w:r>
      <w:r>
        <w:rPr>
          <w:rFonts w:ascii="Courier New"/>
          <w:b/>
          <w:color w:val="D2232A"/>
        </w:rPr>
        <w:tab/>
        <w:t>0.00</w:t>
      </w:r>
    </w:p>
    <w:p w14:paraId="69FCC3AF" w14:textId="77777777" w:rsidR="005B4DC3" w:rsidRDefault="00DD7B46">
      <w:pPr>
        <w:spacing w:before="15"/>
        <w:ind w:left="160"/>
        <w:rPr>
          <w:rFonts w:ascii="Courier New"/>
          <w:b/>
        </w:rPr>
      </w:pPr>
      <w:r>
        <w:rPr>
          <w:rFonts w:ascii="Courier New"/>
          <w:b/>
          <w:color w:val="D2232A"/>
        </w:rPr>
        <w:t>GROUP</w:t>
      </w:r>
    </w:p>
    <w:p w14:paraId="69FCC3B0" w14:textId="77777777" w:rsidR="005B4DC3" w:rsidRDefault="00DD7B46">
      <w:pPr>
        <w:tabs>
          <w:tab w:val="left" w:pos="1479"/>
          <w:tab w:val="left" w:pos="2403"/>
          <w:tab w:val="left" w:pos="2535"/>
        </w:tabs>
        <w:spacing w:before="15" w:line="254" w:lineRule="auto"/>
        <w:ind w:left="160" w:right="6814"/>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N</w:t>
      </w:r>
      <w:r>
        <w:rPr>
          <w:rFonts w:ascii="Courier New"/>
          <w:b/>
          <w:color w:val="D2232A"/>
        </w:rPr>
        <w:tab/>
        <w:t>NH1</w:t>
      </w:r>
      <w:r>
        <w:rPr>
          <w:rFonts w:ascii="Courier New"/>
          <w:b/>
          <w:color w:val="D2232A"/>
        </w:rPr>
        <w:tab/>
        <w:t>-0.47 ATOM</w:t>
      </w:r>
      <w:r>
        <w:rPr>
          <w:rFonts w:ascii="Courier New"/>
          <w:b/>
          <w:color w:val="D2232A"/>
          <w:spacing w:val="-4"/>
        </w:rPr>
        <w:t xml:space="preserve"> </w:t>
      </w:r>
      <w:r>
        <w:rPr>
          <w:rFonts w:ascii="Courier New"/>
          <w:b/>
          <w:color w:val="D2232A"/>
        </w:rPr>
        <w:t>HN</w:t>
      </w:r>
      <w:r>
        <w:rPr>
          <w:rFonts w:ascii="Courier New"/>
          <w:b/>
          <w:color w:val="D2232A"/>
        </w:rPr>
        <w:tab/>
        <w:t>H</w:t>
      </w:r>
      <w:r>
        <w:rPr>
          <w:rFonts w:ascii="Courier New"/>
          <w:b/>
          <w:color w:val="D2232A"/>
        </w:rPr>
        <w:tab/>
      </w:r>
      <w:r>
        <w:rPr>
          <w:rFonts w:ascii="Courier New"/>
          <w:b/>
          <w:color w:val="D2232A"/>
        </w:rPr>
        <w:tab/>
        <w:t>0.31</w:t>
      </w:r>
    </w:p>
    <w:p w14:paraId="69FCC3B1" w14:textId="77777777" w:rsidR="005B4DC3" w:rsidRDefault="00DD7B46">
      <w:pPr>
        <w:tabs>
          <w:tab w:val="left" w:pos="1479"/>
          <w:tab w:val="left" w:pos="2535"/>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CA</w:t>
      </w:r>
      <w:r>
        <w:rPr>
          <w:rFonts w:ascii="Courier New"/>
          <w:b/>
          <w:color w:val="D2232A"/>
        </w:rPr>
        <w:tab/>
        <w:t>CT1</w:t>
      </w:r>
      <w:r>
        <w:rPr>
          <w:rFonts w:ascii="Courier New"/>
          <w:b/>
          <w:color w:val="D2232A"/>
        </w:rPr>
        <w:tab/>
        <w:t>0.07</w:t>
      </w:r>
    </w:p>
    <w:p w14:paraId="69FCC3B2"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HA</w:t>
      </w:r>
      <w:r>
        <w:rPr>
          <w:rFonts w:ascii="Courier New"/>
          <w:b/>
          <w:color w:val="D2232A"/>
        </w:rPr>
        <w:tab/>
        <w:t>HB</w:t>
      </w:r>
      <w:r>
        <w:rPr>
          <w:rFonts w:ascii="Courier New"/>
          <w:b/>
          <w:color w:val="D2232A"/>
        </w:rPr>
        <w:tab/>
        <w:t>0.09</w:t>
      </w:r>
    </w:p>
    <w:p w14:paraId="69FCC3B3" w14:textId="77777777" w:rsidR="005B4DC3" w:rsidRDefault="00DD7B46">
      <w:pPr>
        <w:spacing w:before="15"/>
        <w:ind w:left="160"/>
        <w:rPr>
          <w:rFonts w:ascii="Courier New"/>
          <w:b/>
        </w:rPr>
      </w:pPr>
      <w:r>
        <w:rPr>
          <w:rFonts w:ascii="Courier New"/>
          <w:b/>
          <w:color w:val="D2232A"/>
        </w:rPr>
        <w:t>GROUP</w:t>
      </w:r>
    </w:p>
    <w:p w14:paraId="69FCC3B4" w14:textId="77777777" w:rsidR="005B4DC3" w:rsidRDefault="00DD7B46">
      <w:pPr>
        <w:tabs>
          <w:tab w:val="left" w:pos="1479"/>
          <w:tab w:val="left" w:pos="2403"/>
          <w:tab w:val="left" w:pos="2535"/>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CB</w:t>
      </w:r>
      <w:r>
        <w:rPr>
          <w:rFonts w:ascii="Courier New"/>
          <w:b/>
          <w:color w:val="D2232A"/>
        </w:rPr>
        <w:tab/>
        <w:t>CT2</w:t>
      </w:r>
      <w:r>
        <w:rPr>
          <w:rFonts w:ascii="Courier New"/>
          <w:b/>
          <w:color w:val="D2232A"/>
        </w:rPr>
        <w:tab/>
        <w:t>-0.18 ATOM</w:t>
      </w:r>
      <w:r>
        <w:rPr>
          <w:rFonts w:ascii="Courier New"/>
          <w:b/>
          <w:color w:val="D2232A"/>
          <w:spacing w:val="-4"/>
        </w:rPr>
        <w:t xml:space="preserve"> </w:t>
      </w:r>
      <w:r>
        <w:rPr>
          <w:rFonts w:ascii="Courier New"/>
          <w:b/>
          <w:color w:val="D2232A"/>
        </w:rPr>
        <w:t>HB1</w:t>
      </w:r>
      <w:r>
        <w:rPr>
          <w:rFonts w:ascii="Courier New"/>
          <w:b/>
          <w:color w:val="D2232A"/>
        </w:rPr>
        <w:tab/>
        <w:t>HA</w:t>
      </w:r>
      <w:r>
        <w:rPr>
          <w:rFonts w:ascii="Courier New"/>
          <w:b/>
          <w:color w:val="D2232A"/>
        </w:rPr>
        <w:tab/>
      </w:r>
      <w:r>
        <w:rPr>
          <w:rFonts w:ascii="Courier New"/>
          <w:b/>
          <w:color w:val="D2232A"/>
        </w:rPr>
        <w:tab/>
        <w:t>0.09</w:t>
      </w:r>
    </w:p>
    <w:p w14:paraId="69FCC3B5" w14:textId="77777777" w:rsidR="005B4DC3" w:rsidRDefault="00DD7B46">
      <w:pPr>
        <w:tabs>
          <w:tab w:val="left" w:pos="1479"/>
          <w:tab w:val="left" w:pos="2535"/>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HB2</w:t>
      </w:r>
      <w:r>
        <w:rPr>
          <w:rFonts w:ascii="Courier New"/>
          <w:b/>
          <w:color w:val="D2232A"/>
        </w:rPr>
        <w:tab/>
        <w:t>HA</w:t>
      </w:r>
      <w:r>
        <w:rPr>
          <w:rFonts w:ascii="Courier New"/>
          <w:b/>
          <w:color w:val="D2232A"/>
        </w:rPr>
        <w:tab/>
        <w:t>0.09</w:t>
      </w:r>
    </w:p>
    <w:p w14:paraId="69FCC3B6" w14:textId="77777777" w:rsidR="005B4DC3" w:rsidRDefault="00DD7B46">
      <w:pPr>
        <w:spacing w:before="14"/>
        <w:ind w:left="160"/>
        <w:rPr>
          <w:rFonts w:ascii="Courier New"/>
          <w:b/>
        </w:rPr>
      </w:pPr>
      <w:r>
        <w:rPr>
          <w:rFonts w:ascii="Courier New"/>
          <w:b/>
          <w:color w:val="D2232A"/>
        </w:rPr>
        <w:t>GROUP</w:t>
      </w:r>
    </w:p>
    <w:p w14:paraId="69FCC3B7" w14:textId="77777777" w:rsidR="005B4DC3" w:rsidRDefault="00DD7B46">
      <w:pPr>
        <w:tabs>
          <w:tab w:val="left" w:pos="1479"/>
          <w:tab w:val="left" w:pos="2403"/>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CG</w:t>
      </w:r>
      <w:r>
        <w:rPr>
          <w:rFonts w:ascii="Courier New"/>
          <w:b/>
          <w:color w:val="D2232A"/>
        </w:rPr>
        <w:tab/>
        <w:t>CY</w:t>
      </w:r>
      <w:r>
        <w:rPr>
          <w:rFonts w:ascii="Courier New"/>
          <w:b/>
          <w:color w:val="D2232A"/>
        </w:rPr>
        <w:tab/>
        <w:t>-0.03</w:t>
      </w:r>
    </w:p>
    <w:p w14:paraId="69FCC3B8" w14:textId="77777777" w:rsidR="005B4DC3" w:rsidRDefault="00DD7B46">
      <w:pPr>
        <w:tabs>
          <w:tab w:val="left" w:pos="1479"/>
          <w:tab w:val="left" w:pos="2535"/>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CD1</w:t>
      </w:r>
      <w:r>
        <w:rPr>
          <w:rFonts w:ascii="Courier New"/>
          <w:b/>
          <w:color w:val="D2232A"/>
        </w:rPr>
        <w:tab/>
        <w:t>CA</w:t>
      </w:r>
      <w:r>
        <w:rPr>
          <w:rFonts w:ascii="Courier New"/>
          <w:b/>
          <w:color w:val="D2232A"/>
        </w:rPr>
        <w:tab/>
        <w:t>0.035</w:t>
      </w:r>
    </w:p>
    <w:p w14:paraId="69FCC3B9" w14:textId="77777777" w:rsidR="005B4DC3" w:rsidRDefault="00DD7B46">
      <w:pPr>
        <w:tabs>
          <w:tab w:val="left" w:pos="1479"/>
          <w:tab w:val="left" w:pos="2535"/>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HD1</w:t>
      </w:r>
      <w:r>
        <w:rPr>
          <w:rFonts w:ascii="Courier New"/>
          <w:b/>
          <w:color w:val="D2232A"/>
        </w:rPr>
        <w:tab/>
        <w:t>HP</w:t>
      </w:r>
      <w:r>
        <w:rPr>
          <w:rFonts w:ascii="Courier New"/>
          <w:b/>
          <w:color w:val="D2232A"/>
        </w:rPr>
        <w:tab/>
        <w:t>0.115</w:t>
      </w:r>
    </w:p>
    <w:p w14:paraId="69FCC3BA" w14:textId="77777777" w:rsidR="005B4DC3" w:rsidRDefault="00DD7B46">
      <w:pPr>
        <w:tabs>
          <w:tab w:val="left" w:pos="1479"/>
          <w:tab w:val="left" w:pos="2403"/>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NE1</w:t>
      </w:r>
      <w:r>
        <w:rPr>
          <w:rFonts w:ascii="Courier New"/>
          <w:b/>
          <w:color w:val="D2232A"/>
        </w:rPr>
        <w:tab/>
        <w:t>NY</w:t>
      </w:r>
      <w:r>
        <w:rPr>
          <w:rFonts w:ascii="Courier New"/>
          <w:b/>
          <w:color w:val="D2232A"/>
        </w:rPr>
        <w:tab/>
        <w:t>-0.61</w:t>
      </w:r>
    </w:p>
    <w:p w14:paraId="69FCC3BB" w14:textId="77777777" w:rsidR="005B4DC3" w:rsidRDefault="00DD7B46">
      <w:pPr>
        <w:tabs>
          <w:tab w:val="left" w:pos="1479"/>
          <w:tab w:val="left" w:pos="2535"/>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HE1</w:t>
      </w:r>
      <w:r>
        <w:rPr>
          <w:rFonts w:ascii="Courier New"/>
          <w:b/>
          <w:color w:val="D2232A"/>
        </w:rPr>
        <w:tab/>
        <w:t>H</w:t>
      </w:r>
      <w:r>
        <w:rPr>
          <w:rFonts w:ascii="Courier New"/>
          <w:b/>
          <w:color w:val="D2232A"/>
        </w:rPr>
        <w:tab/>
        <w:t>0.38</w:t>
      </w:r>
    </w:p>
    <w:p w14:paraId="69FCC3BC" w14:textId="77777777" w:rsidR="005B4DC3" w:rsidRDefault="00DD7B46">
      <w:pPr>
        <w:tabs>
          <w:tab w:val="left" w:pos="1479"/>
          <w:tab w:val="left" w:pos="2535"/>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CE2</w:t>
      </w:r>
      <w:r>
        <w:rPr>
          <w:rFonts w:ascii="Courier New"/>
          <w:b/>
          <w:color w:val="D2232A"/>
        </w:rPr>
        <w:tab/>
        <w:t>CPT</w:t>
      </w:r>
      <w:r>
        <w:rPr>
          <w:rFonts w:ascii="Courier New"/>
          <w:b/>
          <w:color w:val="D2232A"/>
        </w:rPr>
        <w:tab/>
        <w:t>0.13</w:t>
      </w:r>
    </w:p>
    <w:p w14:paraId="69FCC3BD" w14:textId="77777777" w:rsidR="005B4DC3" w:rsidRDefault="00DD7B46">
      <w:pPr>
        <w:tabs>
          <w:tab w:val="left" w:pos="1479"/>
          <w:tab w:val="left" w:pos="240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CD2</w:t>
      </w:r>
      <w:r>
        <w:rPr>
          <w:rFonts w:ascii="Courier New"/>
          <w:b/>
          <w:color w:val="D2232A"/>
        </w:rPr>
        <w:tab/>
        <w:t>CPT</w:t>
      </w:r>
      <w:r>
        <w:rPr>
          <w:rFonts w:ascii="Courier New"/>
          <w:b/>
          <w:color w:val="D2232A"/>
        </w:rPr>
        <w:tab/>
        <w:t>-0.02 GROUP</w:t>
      </w:r>
    </w:p>
    <w:p w14:paraId="69FCC3BE" w14:textId="77777777" w:rsidR="005B4DC3" w:rsidRDefault="00DD7B46">
      <w:pPr>
        <w:tabs>
          <w:tab w:val="left" w:pos="1479"/>
          <w:tab w:val="left" w:pos="240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CE3</w:t>
      </w:r>
      <w:r>
        <w:rPr>
          <w:rFonts w:ascii="Courier New"/>
          <w:b/>
          <w:color w:val="D2232A"/>
        </w:rPr>
        <w:tab/>
        <w:t>CA</w:t>
      </w:r>
      <w:r>
        <w:rPr>
          <w:rFonts w:ascii="Courier New"/>
          <w:b/>
          <w:color w:val="D2232A"/>
        </w:rPr>
        <w:tab/>
        <w:t>-0.115</w:t>
      </w:r>
    </w:p>
    <w:p w14:paraId="69FCC3BF"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HE3</w:t>
      </w:r>
      <w:r>
        <w:rPr>
          <w:rFonts w:ascii="Courier New"/>
          <w:b/>
          <w:color w:val="D2232A"/>
        </w:rPr>
        <w:tab/>
        <w:t>HP</w:t>
      </w:r>
      <w:r>
        <w:rPr>
          <w:rFonts w:ascii="Courier New"/>
          <w:b/>
          <w:color w:val="D2232A"/>
        </w:rPr>
        <w:tab/>
        <w:t>0.115</w:t>
      </w:r>
    </w:p>
    <w:p w14:paraId="69FCC3C0" w14:textId="77777777" w:rsidR="005B4DC3" w:rsidRDefault="00DD7B46">
      <w:pPr>
        <w:spacing w:before="15"/>
        <w:ind w:left="160"/>
        <w:rPr>
          <w:rFonts w:ascii="Courier New"/>
          <w:b/>
        </w:rPr>
      </w:pPr>
      <w:r>
        <w:rPr>
          <w:rFonts w:ascii="Courier New"/>
          <w:b/>
          <w:color w:val="D2232A"/>
        </w:rPr>
        <w:t>GROUP</w:t>
      </w:r>
    </w:p>
    <w:p w14:paraId="69FCC3C1"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CZ3</w:t>
      </w:r>
      <w:r>
        <w:rPr>
          <w:rFonts w:ascii="Courier New"/>
          <w:b/>
          <w:color w:val="D2232A"/>
        </w:rPr>
        <w:tab/>
        <w:t>CA</w:t>
      </w:r>
      <w:r>
        <w:rPr>
          <w:rFonts w:ascii="Courier New"/>
          <w:b/>
          <w:color w:val="D2232A"/>
        </w:rPr>
        <w:tab/>
        <w:t>-0.115</w:t>
      </w:r>
    </w:p>
    <w:p w14:paraId="69FCC3C2"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HZ3</w:t>
      </w:r>
      <w:r>
        <w:rPr>
          <w:rFonts w:ascii="Courier New"/>
          <w:b/>
          <w:color w:val="D2232A"/>
        </w:rPr>
        <w:tab/>
        <w:t>HP</w:t>
      </w:r>
      <w:r>
        <w:rPr>
          <w:rFonts w:ascii="Courier New"/>
          <w:b/>
          <w:color w:val="D2232A"/>
        </w:rPr>
        <w:tab/>
        <w:t>0.115</w:t>
      </w:r>
    </w:p>
    <w:p w14:paraId="69FCC3C3" w14:textId="77777777" w:rsidR="005B4DC3" w:rsidRDefault="00DD7B46">
      <w:pPr>
        <w:spacing w:before="15"/>
        <w:ind w:left="160"/>
        <w:rPr>
          <w:rFonts w:ascii="Courier New"/>
          <w:b/>
        </w:rPr>
      </w:pPr>
      <w:r>
        <w:rPr>
          <w:rFonts w:ascii="Courier New"/>
          <w:b/>
          <w:color w:val="D2232A"/>
        </w:rPr>
        <w:t>GROUP</w:t>
      </w:r>
    </w:p>
    <w:p w14:paraId="69FCC3C4"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CZ2</w:t>
      </w:r>
      <w:r>
        <w:rPr>
          <w:rFonts w:ascii="Courier New"/>
          <w:b/>
          <w:color w:val="D2232A"/>
        </w:rPr>
        <w:tab/>
        <w:t>CA</w:t>
      </w:r>
      <w:r>
        <w:rPr>
          <w:rFonts w:ascii="Courier New"/>
          <w:b/>
          <w:color w:val="D2232A"/>
        </w:rPr>
        <w:tab/>
        <w:t>-0.115</w:t>
      </w:r>
    </w:p>
    <w:p w14:paraId="69FCC3C5"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HZ2</w:t>
      </w:r>
      <w:r>
        <w:rPr>
          <w:rFonts w:ascii="Courier New"/>
          <w:b/>
          <w:color w:val="D2232A"/>
        </w:rPr>
        <w:tab/>
        <w:t>HP</w:t>
      </w:r>
      <w:r>
        <w:rPr>
          <w:rFonts w:ascii="Courier New"/>
          <w:b/>
          <w:color w:val="D2232A"/>
        </w:rPr>
        <w:tab/>
        <w:t>0.115</w:t>
      </w:r>
    </w:p>
    <w:p w14:paraId="69FCC3C6" w14:textId="77777777" w:rsidR="005B4DC3" w:rsidRDefault="00DD7B46">
      <w:pPr>
        <w:spacing w:before="15"/>
        <w:ind w:left="160"/>
        <w:rPr>
          <w:rFonts w:ascii="Courier New"/>
          <w:b/>
        </w:rPr>
      </w:pPr>
      <w:r>
        <w:rPr>
          <w:rFonts w:ascii="Courier New"/>
          <w:b/>
          <w:color w:val="D2232A"/>
        </w:rPr>
        <w:t>GROUP</w:t>
      </w:r>
    </w:p>
    <w:p w14:paraId="69FCC3C7"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CH2</w:t>
      </w:r>
      <w:r>
        <w:rPr>
          <w:rFonts w:ascii="Courier New"/>
          <w:b/>
          <w:color w:val="D2232A"/>
        </w:rPr>
        <w:tab/>
        <w:t>CA</w:t>
      </w:r>
      <w:r>
        <w:rPr>
          <w:rFonts w:ascii="Courier New"/>
          <w:b/>
          <w:color w:val="D2232A"/>
        </w:rPr>
        <w:tab/>
        <w:t>-0.115</w:t>
      </w:r>
    </w:p>
    <w:p w14:paraId="69FCC3C8"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HH2</w:t>
      </w:r>
      <w:r>
        <w:rPr>
          <w:rFonts w:ascii="Courier New"/>
          <w:b/>
          <w:color w:val="D2232A"/>
        </w:rPr>
        <w:tab/>
        <w:t>HP</w:t>
      </w:r>
      <w:r>
        <w:rPr>
          <w:rFonts w:ascii="Courier New"/>
          <w:b/>
          <w:color w:val="D2232A"/>
        </w:rPr>
        <w:tab/>
        <w:t>0.115</w:t>
      </w:r>
    </w:p>
    <w:p w14:paraId="69FCC3C9" w14:textId="77777777" w:rsidR="005B4DC3" w:rsidRDefault="00DD7B46">
      <w:pPr>
        <w:spacing w:before="15"/>
        <w:ind w:left="160"/>
        <w:rPr>
          <w:rFonts w:ascii="Courier New"/>
          <w:b/>
        </w:rPr>
      </w:pPr>
      <w:r>
        <w:rPr>
          <w:rFonts w:ascii="Courier New"/>
          <w:b/>
          <w:color w:val="D2232A"/>
        </w:rPr>
        <w:t>GROUP</w:t>
      </w:r>
    </w:p>
    <w:p w14:paraId="69FCC3CA"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3CB"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O</w:t>
      </w:r>
      <w:r>
        <w:rPr>
          <w:rFonts w:ascii="Courier New"/>
          <w:b/>
          <w:color w:val="D2232A"/>
        </w:rPr>
        <w:tab/>
        <w:t>O</w:t>
      </w:r>
      <w:r>
        <w:rPr>
          <w:rFonts w:ascii="Courier New"/>
          <w:b/>
          <w:color w:val="D2232A"/>
        </w:rPr>
        <w:tab/>
        <w:t>-0.51</w:t>
      </w:r>
    </w:p>
    <w:p w14:paraId="69FCC3CC" w14:textId="77777777" w:rsidR="005B4DC3" w:rsidRDefault="00DD7B46">
      <w:pPr>
        <w:tabs>
          <w:tab w:val="left" w:pos="1347"/>
          <w:tab w:val="left" w:pos="2007"/>
          <w:tab w:val="left" w:pos="2535"/>
          <w:tab w:val="left" w:pos="3195"/>
          <w:tab w:val="left" w:pos="4383"/>
        </w:tabs>
        <w:spacing w:before="15" w:line="254" w:lineRule="auto"/>
        <w:ind w:left="160" w:right="4570"/>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CB</w:t>
      </w:r>
      <w:r>
        <w:rPr>
          <w:rFonts w:ascii="Courier New"/>
          <w:b/>
          <w:color w:val="D2232A"/>
        </w:rPr>
        <w:tab/>
        <w:t>CA</w:t>
      </w:r>
      <w:r>
        <w:rPr>
          <w:rFonts w:ascii="Courier New"/>
          <w:b/>
          <w:color w:val="D2232A"/>
        </w:rPr>
        <w:tab/>
        <w:t>CG</w:t>
      </w:r>
      <w:r>
        <w:rPr>
          <w:rFonts w:ascii="Courier New"/>
          <w:b/>
          <w:color w:val="D2232A"/>
        </w:rPr>
        <w:tab/>
        <w:t>CB</w:t>
      </w:r>
      <w:r>
        <w:rPr>
          <w:rFonts w:ascii="Courier New"/>
          <w:b/>
          <w:color w:val="D2232A"/>
        </w:rPr>
        <w:tab/>
        <w:t>CD2</w:t>
      </w:r>
      <w:r>
        <w:rPr>
          <w:rFonts w:ascii="Courier New"/>
          <w:b/>
          <w:color w:val="D2232A"/>
          <w:spacing w:val="-3"/>
        </w:rPr>
        <w:t xml:space="preserve"> </w:t>
      </w:r>
      <w:r>
        <w:rPr>
          <w:rFonts w:ascii="Courier New"/>
          <w:b/>
          <w:color w:val="D2232A"/>
        </w:rPr>
        <w:t>CG</w:t>
      </w:r>
      <w:r>
        <w:rPr>
          <w:rFonts w:ascii="Courier New"/>
          <w:b/>
          <w:color w:val="D2232A"/>
        </w:rPr>
        <w:tab/>
        <w:t>NE1</w:t>
      </w:r>
      <w:r>
        <w:rPr>
          <w:rFonts w:ascii="Courier New"/>
          <w:b/>
          <w:color w:val="D2232A"/>
          <w:spacing w:val="-6"/>
        </w:rPr>
        <w:t xml:space="preserve"> </w:t>
      </w:r>
      <w:r>
        <w:rPr>
          <w:rFonts w:ascii="Courier New"/>
          <w:b/>
          <w:color w:val="D2232A"/>
        </w:rPr>
        <w:t>CD1</w:t>
      </w:r>
      <w:r>
        <w:rPr>
          <w:rFonts w:ascii="Courier New"/>
          <w:b/>
          <w:color w:val="D2232A"/>
          <w:spacing w:val="-1"/>
        </w:rPr>
        <w:t xml:space="preserve"> </w:t>
      </w:r>
      <w:r>
        <w:rPr>
          <w:rFonts w:ascii="Courier New"/>
          <w:b/>
          <w:color w:val="D2232A"/>
        </w:rPr>
        <w:t>BOND CZ2</w:t>
      </w:r>
      <w:r>
        <w:rPr>
          <w:rFonts w:ascii="Courier New"/>
          <w:b/>
          <w:color w:val="D2232A"/>
          <w:spacing w:val="-10"/>
        </w:rPr>
        <w:t xml:space="preserve"> </w:t>
      </w:r>
      <w:r>
        <w:rPr>
          <w:rFonts w:ascii="Courier New"/>
          <w:b/>
          <w:color w:val="D2232A"/>
        </w:rPr>
        <w:t>CE2</w:t>
      </w:r>
    </w:p>
    <w:p w14:paraId="69FCC3CD" w14:textId="77777777" w:rsidR="005B4DC3" w:rsidRDefault="00DD7B46">
      <w:pPr>
        <w:tabs>
          <w:tab w:val="left" w:pos="1347"/>
          <w:tab w:val="left" w:pos="2007"/>
          <w:tab w:val="left" w:pos="2535"/>
          <w:tab w:val="left" w:pos="3459"/>
          <w:tab w:val="left" w:pos="3987"/>
          <w:tab w:val="left" w:pos="4647"/>
          <w:tab w:val="left" w:pos="5175"/>
        </w:tabs>
        <w:spacing w:after="15"/>
        <w:ind w:left="160"/>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N</w:t>
      </w:r>
      <w:r>
        <w:rPr>
          <w:rFonts w:ascii="Courier New"/>
          <w:b/>
          <w:color w:val="D2232A"/>
        </w:rPr>
        <w:tab/>
        <w:t>HN</w:t>
      </w:r>
      <w:r>
        <w:rPr>
          <w:rFonts w:ascii="Courier New"/>
          <w:b/>
          <w:color w:val="D2232A"/>
        </w:rPr>
        <w:tab/>
        <w:t>N</w:t>
      </w:r>
      <w:r>
        <w:rPr>
          <w:rFonts w:ascii="Courier New"/>
          <w:b/>
          <w:color w:val="D2232A"/>
        </w:rPr>
        <w:tab/>
        <w:t>CA</w:t>
      </w:r>
      <w:r>
        <w:rPr>
          <w:rFonts w:ascii="Courier New"/>
          <w:b/>
          <w:color w:val="D2232A"/>
        </w:rPr>
        <w:tab/>
        <w:t>C</w:t>
      </w:r>
      <w:r>
        <w:rPr>
          <w:rFonts w:ascii="Courier New"/>
          <w:b/>
          <w:color w:val="D2232A"/>
        </w:rPr>
        <w:tab/>
        <w:t>CA</w:t>
      </w:r>
      <w:r>
        <w:rPr>
          <w:rFonts w:ascii="Courier New"/>
          <w:b/>
          <w:color w:val="D2232A"/>
        </w:rPr>
        <w:tab/>
        <w:t>C</w:t>
      </w:r>
      <w:r>
        <w:rPr>
          <w:rFonts w:ascii="Courier New"/>
          <w:b/>
          <w:color w:val="D2232A"/>
        </w:rPr>
        <w:tab/>
        <w:t>+N</w:t>
      </w:r>
    </w:p>
    <w:tbl>
      <w:tblPr>
        <w:tblW w:w="0" w:type="auto"/>
        <w:tblInd w:w="110" w:type="dxa"/>
        <w:tblLayout w:type="fixed"/>
        <w:tblCellMar>
          <w:left w:w="0" w:type="dxa"/>
          <w:right w:w="0" w:type="dxa"/>
        </w:tblCellMar>
        <w:tblLook w:val="01E0" w:firstRow="1" w:lastRow="1" w:firstColumn="1" w:lastColumn="1" w:noHBand="0" w:noVBand="0"/>
      </w:tblPr>
      <w:tblGrid>
        <w:gridCol w:w="644"/>
        <w:gridCol w:w="528"/>
        <w:gridCol w:w="594"/>
        <w:gridCol w:w="330"/>
        <w:gridCol w:w="264"/>
        <w:gridCol w:w="594"/>
        <w:gridCol w:w="594"/>
        <w:gridCol w:w="594"/>
        <w:gridCol w:w="594"/>
        <w:gridCol w:w="594"/>
        <w:gridCol w:w="132"/>
        <w:gridCol w:w="974"/>
        <w:gridCol w:w="214"/>
        <w:gridCol w:w="1188"/>
        <w:gridCol w:w="974"/>
      </w:tblGrid>
      <w:tr w:rsidR="005B4DC3" w14:paraId="69FCC3D8" w14:textId="77777777">
        <w:trPr>
          <w:gridAfter w:val="3"/>
          <w:wAfter w:w="2376" w:type="dxa"/>
          <w:trHeight w:val="240"/>
        </w:trPr>
        <w:tc>
          <w:tcPr>
            <w:tcW w:w="644" w:type="dxa"/>
          </w:tcPr>
          <w:p w14:paraId="69FCC3CE" w14:textId="77777777" w:rsidR="005B4DC3" w:rsidRDefault="00DD7B46">
            <w:pPr>
              <w:pStyle w:val="TableParagraph"/>
              <w:spacing w:before="0"/>
              <w:ind w:left="30" w:right="44"/>
              <w:jc w:val="center"/>
              <w:rPr>
                <w:b/>
              </w:rPr>
            </w:pPr>
            <w:r>
              <w:rPr>
                <w:b/>
                <w:color w:val="D2232A"/>
              </w:rPr>
              <w:t>BOND</w:t>
            </w:r>
          </w:p>
        </w:tc>
        <w:tc>
          <w:tcPr>
            <w:tcW w:w="528" w:type="dxa"/>
          </w:tcPr>
          <w:p w14:paraId="69FCC3CF" w14:textId="77777777" w:rsidR="005B4DC3" w:rsidRDefault="00DD7B46">
            <w:pPr>
              <w:pStyle w:val="TableParagraph"/>
              <w:spacing w:before="0"/>
              <w:ind w:left="66"/>
              <w:rPr>
                <w:b/>
              </w:rPr>
            </w:pPr>
            <w:r>
              <w:rPr>
                <w:b/>
                <w:color w:val="D2232A"/>
              </w:rPr>
              <w:t>CZ3</w:t>
            </w:r>
          </w:p>
        </w:tc>
        <w:tc>
          <w:tcPr>
            <w:tcW w:w="594" w:type="dxa"/>
          </w:tcPr>
          <w:p w14:paraId="69FCC3D0" w14:textId="77777777" w:rsidR="005B4DC3" w:rsidRDefault="00DD7B46">
            <w:pPr>
              <w:pStyle w:val="TableParagraph"/>
              <w:spacing w:before="0"/>
              <w:ind w:left="66"/>
              <w:rPr>
                <w:b/>
              </w:rPr>
            </w:pPr>
            <w:r>
              <w:rPr>
                <w:b/>
                <w:color w:val="D2232A"/>
              </w:rPr>
              <w:t>CH2</w:t>
            </w:r>
          </w:p>
        </w:tc>
        <w:tc>
          <w:tcPr>
            <w:tcW w:w="594" w:type="dxa"/>
            <w:gridSpan w:val="2"/>
          </w:tcPr>
          <w:p w14:paraId="69FCC3D1" w14:textId="77777777" w:rsidR="005B4DC3" w:rsidRDefault="00DD7B46">
            <w:pPr>
              <w:pStyle w:val="TableParagraph"/>
              <w:spacing w:before="0"/>
              <w:ind w:right="64"/>
              <w:jc w:val="right"/>
              <w:rPr>
                <w:b/>
              </w:rPr>
            </w:pPr>
            <w:r>
              <w:rPr>
                <w:b/>
                <w:color w:val="D2232A"/>
              </w:rPr>
              <w:t>CD2</w:t>
            </w:r>
          </w:p>
        </w:tc>
        <w:tc>
          <w:tcPr>
            <w:tcW w:w="594" w:type="dxa"/>
          </w:tcPr>
          <w:p w14:paraId="69FCC3D2" w14:textId="77777777" w:rsidR="005B4DC3" w:rsidRDefault="00DD7B46">
            <w:pPr>
              <w:pStyle w:val="TableParagraph"/>
              <w:spacing w:before="0"/>
              <w:ind w:left="65"/>
              <w:rPr>
                <w:b/>
              </w:rPr>
            </w:pPr>
            <w:r>
              <w:rPr>
                <w:b/>
                <w:color w:val="D2232A"/>
              </w:rPr>
              <w:t>CE3</w:t>
            </w:r>
          </w:p>
        </w:tc>
        <w:tc>
          <w:tcPr>
            <w:tcW w:w="594" w:type="dxa"/>
          </w:tcPr>
          <w:p w14:paraId="69FCC3D3" w14:textId="77777777" w:rsidR="005B4DC3" w:rsidRDefault="00DD7B46">
            <w:pPr>
              <w:pStyle w:val="TableParagraph"/>
              <w:spacing w:before="0"/>
              <w:ind w:left="110" w:right="45"/>
              <w:jc w:val="center"/>
              <w:rPr>
                <w:b/>
              </w:rPr>
            </w:pPr>
            <w:r>
              <w:rPr>
                <w:b/>
                <w:color w:val="D2232A"/>
              </w:rPr>
              <w:t>NE1</w:t>
            </w:r>
          </w:p>
        </w:tc>
        <w:tc>
          <w:tcPr>
            <w:tcW w:w="594" w:type="dxa"/>
          </w:tcPr>
          <w:p w14:paraId="69FCC3D4" w14:textId="77777777" w:rsidR="005B4DC3" w:rsidRDefault="00DD7B46">
            <w:pPr>
              <w:pStyle w:val="TableParagraph"/>
              <w:spacing w:before="0"/>
              <w:ind w:left="65"/>
              <w:rPr>
                <w:b/>
              </w:rPr>
            </w:pPr>
            <w:r>
              <w:rPr>
                <w:b/>
                <w:color w:val="D2232A"/>
              </w:rPr>
              <w:t>CE2</w:t>
            </w:r>
          </w:p>
        </w:tc>
        <w:tc>
          <w:tcPr>
            <w:tcW w:w="594" w:type="dxa"/>
          </w:tcPr>
          <w:p w14:paraId="69FCC3D5" w14:textId="77777777" w:rsidR="005B4DC3" w:rsidRDefault="00DD7B46">
            <w:pPr>
              <w:pStyle w:val="TableParagraph"/>
              <w:spacing w:before="0"/>
              <w:ind w:left="131"/>
              <w:rPr>
                <w:b/>
              </w:rPr>
            </w:pPr>
            <w:r>
              <w:rPr>
                <w:b/>
                <w:color w:val="D2232A"/>
              </w:rPr>
              <w:t>CA</w:t>
            </w:r>
          </w:p>
        </w:tc>
        <w:tc>
          <w:tcPr>
            <w:tcW w:w="594" w:type="dxa"/>
          </w:tcPr>
          <w:p w14:paraId="69FCC3D6" w14:textId="77777777" w:rsidR="005B4DC3" w:rsidRDefault="00DD7B46">
            <w:pPr>
              <w:pStyle w:val="TableParagraph"/>
              <w:spacing w:before="0"/>
              <w:ind w:left="46" w:right="241"/>
              <w:jc w:val="center"/>
              <w:rPr>
                <w:b/>
              </w:rPr>
            </w:pPr>
            <w:r>
              <w:rPr>
                <w:b/>
                <w:color w:val="D2232A"/>
              </w:rPr>
              <w:t>HA</w:t>
            </w:r>
          </w:p>
        </w:tc>
        <w:tc>
          <w:tcPr>
            <w:tcW w:w="1106" w:type="dxa"/>
            <w:gridSpan w:val="2"/>
          </w:tcPr>
          <w:p w14:paraId="69FCC3D7" w14:textId="77777777" w:rsidR="005B4DC3" w:rsidRDefault="00DD7B46">
            <w:pPr>
              <w:pStyle w:val="TableParagraph"/>
              <w:tabs>
                <w:tab w:val="left" w:pos="527"/>
              </w:tabs>
              <w:spacing w:before="0"/>
              <w:ind w:right="48"/>
              <w:jc w:val="right"/>
              <w:rPr>
                <w:b/>
              </w:rPr>
            </w:pPr>
            <w:r>
              <w:rPr>
                <w:b/>
                <w:color w:val="D2232A"/>
              </w:rPr>
              <w:t>CB</w:t>
            </w:r>
            <w:r>
              <w:rPr>
                <w:b/>
                <w:color w:val="D2232A"/>
              </w:rPr>
              <w:tab/>
            </w:r>
            <w:r>
              <w:rPr>
                <w:b/>
                <w:color w:val="D2232A"/>
                <w:spacing w:val="-2"/>
              </w:rPr>
              <w:t>HB1</w:t>
            </w:r>
          </w:p>
        </w:tc>
      </w:tr>
      <w:tr w:rsidR="005B4DC3" w14:paraId="69FCC3E3" w14:textId="77777777">
        <w:trPr>
          <w:gridAfter w:val="3"/>
          <w:wAfter w:w="2376" w:type="dxa"/>
          <w:trHeight w:val="260"/>
        </w:trPr>
        <w:tc>
          <w:tcPr>
            <w:tcW w:w="644" w:type="dxa"/>
          </w:tcPr>
          <w:p w14:paraId="69FCC3D9" w14:textId="77777777" w:rsidR="005B4DC3" w:rsidRDefault="00DD7B46">
            <w:pPr>
              <w:pStyle w:val="TableParagraph"/>
              <w:ind w:left="30" w:right="44"/>
              <w:jc w:val="center"/>
              <w:rPr>
                <w:b/>
              </w:rPr>
            </w:pPr>
            <w:r>
              <w:rPr>
                <w:b/>
                <w:color w:val="D2232A"/>
              </w:rPr>
              <w:t>BOND</w:t>
            </w:r>
          </w:p>
        </w:tc>
        <w:tc>
          <w:tcPr>
            <w:tcW w:w="528" w:type="dxa"/>
          </w:tcPr>
          <w:p w14:paraId="69FCC3DA" w14:textId="77777777" w:rsidR="005B4DC3" w:rsidRDefault="00DD7B46">
            <w:pPr>
              <w:pStyle w:val="TableParagraph"/>
              <w:ind w:left="66"/>
              <w:rPr>
                <w:b/>
              </w:rPr>
            </w:pPr>
            <w:r>
              <w:rPr>
                <w:b/>
                <w:color w:val="D2232A"/>
              </w:rPr>
              <w:t>CB</w:t>
            </w:r>
          </w:p>
        </w:tc>
        <w:tc>
          <w:tcPr>
            <w:tcW w:w="594" w:type="dxa"/>
          </w:tcPr>
          <w:p w14:paraId="69FCC3DB" w14:textId="77777777" w:rsidR="005B4DC3" w:rsidRDefault="00DD7B46">
            <w:pPr>
              <w:pStyle w:val="TableParagraph"/>
              <w:ind w:left="66"/>
              <w:rPr>
                <w:b/>
              </w:rPr>
            </w:pPr>
            <w:r>
              <w:rPr>
                <w:b/>
                <w:color w:val="D2232A"/>
              </w:rPr>
              <w:t>HB2</w:t>
            </w:r>
          </w:p>
        </w:tc>
        <w:tc>
          <w:tcPr>
            <w:tcW w:w="594" w:type="dxa"/>
            <w:gridSpan w:val="2"/>
          </w:tcPr>
          <w:p w14:paraId="69FCC3DC" w14:textId="77777777" w:rsidR="005B4DC3" w:rsidRDefault="00DD7B46">
            <w:pPr>
              <w:pStyle w:val="TableParagraph"/>
              <w:ind w:right="63"/>
              <w:jc w:val="right"/>
              <w:rPr>
                <w:b/>
              </w:rPr>
            </w:pPr>
            <w:r>
              <w:rPr>
                <w:b/>
                <w:color w:val="D2232A"/>
              </w:rPr>
              <w:t>CD1</w:t>
            </w:r>
          </w:p>
        </w:tc>
        <w:tc>
          <w:tcPr>
            <w:tcW w:w="594" w:type="dxa"/>
          </w:tcPr>
          <w:p w14:paraId="69FCC3DD" w14:textId="77777777" w:rsidR="005B4DC3" w:rsidRDefault="00DD7B46">
            <w:pPr>
              <w:pStyle w:val="TableParagraph"/>
              <w:ind w:left="66"/>
              <w:rPr>
                <w:b/>
              </w:rPr>
            </w:pPr>
            <w:r>
              <w:rPr>
                <w:b/>
                <w:color w:val="D2232A"/>
              </w:rPr>
              <w:t>HD1</w:t>
            </w:r>
          </w:p>
        </w:tc>
        <w:tc>
          <w:tcPr>
            <w:tcW w:w="594" w:type="dxa"/>
          </w:tcPr>
          <w:p w14:paraId="69FCC3DE" w14:textId="77777777" w:rsidR="005B4DC3" w:rsidRDefault="00DD7B46">
            <w:pPr>
              <w:pStyle w:val="TableParagraph"/>
              <w:ind w:left="111" w:right="45"/>
              <w:jc w:val="center"/>
              <w:rPr>
                <w:b/>
              </w:rPr>
            </w:pPr>
            <w:r>
              <w:rPr>
                <w:b/>
                <w:color w:val="D2232A"/>
              </w:rPr>
              <w:t>NE1</w:t>
            </w:r>
          </w:p>
        </w:tc>
        <w:tc>
          <w:tcPr>
            <w:tcW w:w="594" w:type="dxa"/>
          </w:tcPr>
          <w:p w14:paraId="69FCC3DF" w14:textId="77777777" w:rsidR="005B4DC3" w:rsidRDefault="00DD7B46">
            <w:pPr>
              <w:pStyle w:val="TableParagraph"/>
              <w:ind w:left="66"/>
              <w:rPr>
                <w:b/>
              </w:rPr>
            </w:pPr>
            <w:r>
              <w:rPr>
                <w:b/>
                <w:color w:val="D2232A"/>
              </w:rPr>
              <w:t>HE1</w:t>
            </w:r>
          </w:p>
        </w:tc>
        <w:tc>
          <w:tcPr>
            <w:tcW w:w="594" w:type="dxa"/>
          </w:tcPr>
          <w:p w14:paraId="69FCC3E0" w14:textId="77777777" w:rsidR="005B4DC3" w:rsidRDefault="00DD7B46">
            <w:pPr>
              <w:pStyle w:val="TableParagraph"/>
              <w:ind w:left="132"/>
              <w:rPr>
                <w:b/>
              </w:rPr>
            </w:pPr>
            <w:r>
              <w:rPr>
                <w:b/>
                <w:color w:val="D2232A"/>
              </w:rPr>
              <w:t>CE3</w:t>
            </w:r>
          </w:p>
        </w:tc>
        <w:tc>
          <w:tcPr>
            <w:tcW w:w="594" w:type="dxa"/>
          </w:tcPr>
          <w:p w14:paraId="69FCC3E1" w14:textId="77777777" w:rsidR="005B4DC3" w:rsidRDefault="00DD7B46">
            <w:pPr>
              <w:pStyle w:val="TableParagraph"/>
              <w:ind w:left="46" w:right="110"/>
              <w:jc w:val="center"/>
              <w:rPr>
                <w:b/>
              </w:rPr>
            </w:pPr>
            <w:r>
              <w:rPr>
                <w:b/>
                <w:color w:val="D2232A"/>
              </w:rPr>
              <w:t>HE3</w:t>
            </w:r>
          </w:p>
        </w:tc>
        <w:tc>
          <w:tcPr>
            <w:tcW w:w="1106" w:type="dxa"/>
            <w:gridSpan w:val="2"/>
          </w:tcPr>
          <w:p w14:paraId="69FCC3E2" w14:textId="77777777" w:rsidR="005B4DC3" w:rsidRDefault="00DD7B46">
            <w:pPr>
              <w:pStyle w:val="TableParagraph"/>
              <w:ind w:right="48"/>
              <w:jc w:val="right"/>
              <w:rPr>
                <w:b/>
              </w:rPr>
            </w:pPr>
            <w:r>
              <w:rPr>
                <w:b/>
                <w:color w:val="D2232A"/>
              </w:rPr>
              <w:t>CZ2 HZ2</w:t>
            </w:r>
          </w:p>
        </w:tc>
      </w:tr>
      <w:tr w:rsidR="005B4DC3" w14:paraId="69FCC3EE" w14:textId="77777777">
        <w:trPr>
          <w:gridAfter w:val="3"/>
          <w:wAfter w:w="2376" w:type="dxa"/>
          <w:trHeight w:val="240"/>
        </w:trPr>
        <w:tc>
          <w:tcPr>
            <w:tcW w:w="644" w:type="dxa"/>
          </w:tcPr>
          <w:p w14:paraId="69FCC3E4" w14:textId="77777777" w:rsidR="005B4DC3" w:rsidRDefault="00DD7B46">
            <w:pPr>
              <w:pStyle w:val="TableParagraph"/>
              <w:spacing w:line="229" w:lineRule="exact"/>
              <w:ind w:left="30" w:right="44"/>
              <w:jc w:val="center"/>
              <w:rPr>
                <w:b/>
              </w:rPr>
            </w:pPr>
            <w:r>
              <w:rPr>
                <w:b/>
                <w:color w:val="D2232A"/>
              </w:rPr>
              <w:t>BOND</w:t>
            </w:r>
          </w:p>
        </w:tc>
        <w:tc>
          <w:tcPr>
            <w:tcW w:w="528" w:type="dxa"/>
          </w:tcPr>
          <w:p w14:paraId="69FCC3E5" w14:textId="77777777" w:rsidR="005B4DC3" w:rsidRDefault="00DD7B46">
            <w:pPr>
              <w:pStyle w:val="TableParagraph"/>
              <w:spacing w:line="229" w:lineRule="exact"/>
              <w:ind w:left="66"/>
              <w:rPr>
                <w:b/>
              </w:rPr>
            </w:pPr>
            <w:r>
              <w:rPr>
                <w:b/>
                <w:color w:val="D2232A"/>
              </w:rPr>
              <w:t>CZ3</w:t>
            </w:r>
          </w:p>
        </w:tc>
        <w:tc>
          <w:tcPr>
            <w:tcW w:w="594" w:type="dxa"/>
          </w:tcPr>
          <w:p w14:paraId="69FCC3E6" w14:textId="77777777" w:rsidR="005B4DC3" w:rsidRDefault="00DD7B46">
            <w:pPr>
              <w:pStyle w:val="TableParagraph"/>
              <w:spacing w:line="229" w:lineRule="exact"/>
              <w:ind w:left="66"/>
              <w:rPr>
                <w:b/>
              </w:rPr>
            </w:pPr>
            <w:r>
              <w:rPr>
                <w:b/>
                <w:color w:val="D2232A"/>
              </w:rPr>
              <w:t>HZ3</w:t>
            </w:r>
          </w:p>
        </w:tc>
        <w:tc>
          <w:tcPr>
            <w:tcW w:w="594" w:type="dxa"/>
            <w:gridSpan w:val="2"/>
          </w:tcPr>
          <w:p w14:paraId="69FCC3E7" w14:textId="77777777" w:rsidR="005B4DC3" w:rsidRDefault="00DD7B46">
            <w:pPr>
              <w:pStyle w:val="TableParagraph"/>
              <w:spacing w:line="229" w:lineRule="exact"/>
              <w:ind w:right="64"/>
              <w:jc w:val="right"/>
              <w:rPr>
                <w:b/>
              </w:rPr>
            </w:pPr>
            <w:r>
              <w:rPr>
                <w:b/>
                <w:color w:val="D2232A"/>
              </w:rPr>
              <w:t>CH2</w:t>
            </w:r>
          </w:p>
        </w:tc>
        <w:tc>
          <w:tcPr>
            <w:tcW w:w="594" w:type="dxa"/>
          </w:tcPr>
          <w:p w14:paraId="69FCC3E8" w14:textId="77777777" w:rsidR="005B4DC3" w:rsidRDefault="00DD7B46">
            <w:pPr>
              <w:pStyle w:val="TableParagraph"/>
              <w:spacing w:line="229" w:lineRule="exact"/>
              <w:ind w:left="65"/>
              <w:rPr>
                <w:b/>
              </w:rPr>
            </w:pPr>
            <w:r>
              <w:rPr>
                <w:b/>
                <w:color w:val="D2232A"/>
              </w:rPr>
              <w:t>HH2</w:t>
            </w:r>
          </w:p>
        </w:tc>
        <w:tc>
          <w:tcPr>
            <w:tcW w:w="594" w:type="dxa"/>
          </w:tcPr>
          <w:p w14:paraId="69FCC3E9" w14:textId="77777777" w:rsidR="005B4DC3" w:rsidRDefault="005B4DC3">
            <w:pPr>
              <w:pStyle w:val="TableParagraph"/>
              <w:spacing w:before="0" w:line="240" w:lineRule="auto"/>
              <w:rPr>
                <w:rFonts w:ascii="Times New Roman"/>
                <w:sz w:val="18"/>
              </w:rPr>
            </w:pPr>
          </w:p>
        </w:tc>
        <w:tc>
          <w:tcPr>
            <w:tcW w:w="594" w:type="dxa"/>
          </w:tcPr>
          <w:p w14:paraId="69FCC3EA" w14:textId="77777777" w:rsidR="005B4DC3" w:rsidRDefault="005B4DC3">
            <w:pPr>
              <w:pStyle w:val="TableParagraph"/>
              <w:spacing w:before="0" w:line="240" w:lineRule="auto"/>
              <w:rPr>
                <w:rFonts w:ascii="Times New Roman"/>
                <w:sz w:val="18"/>
              </w:rPr>
            </w:pPr>
          </w:p>
        </w:tc>
        <w:tc>
          <w:tcPr>
            <w:tcW w:w="594" w:type="dxa"/>
          </w:tcPr>
          <w:p w14:paraId="69FCC3EB" w14:textId="77777777" w:rsidR="005B4DC3" w:rsidRDefault="005B4DC3">
            <w:pPr>
              <w:pStyle w:val="TableParagraph"/>
              <w:spacing w:before="0" w:line="240" w:lineRule="auto"/>
              <w:rPr>
                <w:rFonts w:ascii="Times New Roman"/>
                <w:sz w:val="18"/>
              </w:rPr>
            </w:pPr>
          </w:p>
        </w:tc>
        <w:tc>
          <w:tcPr>
            <w:tcW w:w="594" w:type="dxa"/>
          </w:tcPr>
          <w:p w14:paraId="69FCC3EC" w14:textId="77777777" w:rsidR="005B4DC3" w:rsidRDefault="005B4DC3">
            <w:pPr>
              <w:pStyle w:val="TableParagraph"/>
              <w:spacing w:before="0" w:line="240" w:lineRule="auto"/>
              <w:rPr>
                <w:rFonts w:ascii="Times New Roman"/>
                <w:sz w:val="18"/>
              </w:rPr>
            </w:pPr>
          </w:p>
        </w:tc>
        <w:tc>
          <w:tcPr>
            <w:tcW w:w="1106" w:type="dxa"/>
            <w:gridSpan w:val="2"/>
          </w:tcPr>
          <w:p w14:paraId="69FCC3ED" w14:textId="77777777" w:rsidR="005B4DC3" w:rsidRDefault="005B4DC3">
            <w:pPr>
              <w:pStyle w:val="TableParagraph"/>
              <w:spacing w:before="0" w:line="240" w:lineRule="auto"/>
              <w:rPr>
                <w:rFonts w:ascii="Times New Roman"/>
                <w:sz w:val="18"/>
              </w:rPr>
            </w:pPr>
          </w:p>
        </w:tc>
      </w:tr>
      <w:tr w:rsidR="005B4DC3" w14:paraId="69FCC3F4" w14:textId="77777777">
        <w:trPr>
          <w:trHeight w:val="240"/>
        </w:trPr>
        <w:tc>
          <w:tcPr>
            <w:tcW w:w="2096" w:type="dxa"/>
            <w:gridSpan w:val="4"/>
          </w:tcPr>
          <w:p w14:paraId="69FCC3EF" w14:textId="77777777" w:rsidR="005B4DC3" w:rsidRDefault="00DD7B46">
            <w:pPr>
              <w:pStyle w:val="TableParagraph"/>
              <w:tabs>
                <w:tab w:val="left" w:pos="1105"/>
                <w:tab w:val="left" w:pos="1633"/>
              </w:tabs>
              <w:spacing w:before="0"/>
              <w:ind w:left="50"/>
              <w:rPr>
                <w:b/>
              </w:rPr>
            </w:pPr>
            <w:r>
              <w:rPr>
                <w:b/>
                <w:color w:val="D2232A"/>
              </w:rPr>
              <w:t>DOUBLE</w:t>
            </w:r>
            <w:r>
              <w:rPr>
                <w:b/>
                <w:color w:val="D2232A"/>
              </w:rPr>
              <w:tab/>
              <w:t>O</w:t>
            </w:r>
            <w:r>
              <w:rPr>
                <w:b/>
                <w:color w:val="D2232A"/>
              </w:rPr>
              <w:tab/>
              <w:t>C</w:t>
            </w:r>
          </w:p>
        </w:tc>
        <w:tc>
          <w:tcPr>
            <w:tcW w:w="858" w:type="dxa"/>
            <w:gridSpan w:val="2"/>
          </w:tcPr>
          <w:p w14:paraId="69FCC3F0" w14:textId="77777777" w:rsidR="005B4DC3" w:rsidRDefault="00DD7B46">
            <w:pPr>
              <w:pStyle w:val="TableParagraph"/>
              <w:spacing w:before="0"/>
              <w:ind w:left="65" w:right="-1"/>
              <w:jc w:val="center"/>
              <w:rPr>
                <w:b/>
              </w:rPr>
            </w:pPr>
            <w:r>
              <w:rPr>
                <w:b/>
                <w:color w:val="D2232A"/>
              </w:rPr>
              <w:t>CD1</w:t>
            </w:r>
            <w:r>
              <w:rPr>
                <w:b/>
                <w:color w:val="D2232A"/>
                <w:spacing w:val="-5"/>
              </w:rPr>
              <w:t xml:space="preserve"> </w:t>
            </w:r>
            <w:r>
              <w:rPr>
                <w:b/>
                <w:color w:val="D2232A"/>
              </w:rPr>
              <w:t>CG</w:t>
            </w:r>
          </w:p>
        </w:tc>
        <w:tc>
          <w:tcPr>
            <w:tcW w:w="2508" w:type="dxa"/>
            <w:gridSpan w:val="5"/>
          </w:tcPr>
          <w:p w14:paraId="69FCC3F1" w14:textId="77777777" w:rsidR="005B4DC3" w:rsidRDefault="00DD7B46">
            <w:pPr>
              <w:pStyle w:val="TableParagraph"/>
              <w:tabs>
                <w:tab w:val="left" w:pos="1583"/>
              </w:tabs>
              <w:spacing w:before="0"/>
              <w:ind w:left="396"/>
              <w:rPr>
                <w:b/>
              </w:rPr>
            </w:pPr>
            <w:r>
              <w:rPr>
                <w:b/>
                <w:color w:val="D2232A"/>
              </w:rPr>
              <w:t>CE2</w:t>
            </w:r>
            <w:r>
              <w:rPr>
                <w:b/>
                <w:color w:val="D2232A"/>
                <w:spacing w:val="-4"/>
              </w:rPr>
              <w:t xml:space="preserve"> </w:t>
            </w:r>
            <w:r>
              <w:rPr>
                <w:b/>
                <w:color w:val="D2232A"/>
              </w:rPr>
              <w:t>CD2</w:t>
            </w:r>
            <w:r>
              <w:rPr>
                <w:b/>
                <w:color w:val="D2232A"/>
              </w:rPr>
              <w:tab/>
              <w:t>CZ3</w:t>
            </w:r>
            <w:r>
              <w:rPr>
                <w:b/>
                <w:color w:val="D2232A"/>
                <w:spacing w:val="-6"/>
              </w:rPr>
              <w:t xml:space="preserve"> </w:t>
            </w:r>
            <w:r>
              <w:rPr>
                <w:b/>
                <w:color w:val="D2232A"/>
              </w:rPr>
              <w:t>CE3</w:t>
            </w:r>
          </w:p>
        </w:tc>
        <w:tc>
          <w:tcPr>
            <w:tcW w:w="1188" w:type="dxa"/>
            <w:gridSpan w:val="2"/>
          </w:tcPr>
          <w:p w14:paraId="69FCC3F2" w14:textId="77777777" w:rsidR="005B4DC3" w:rsidRDefault="00DD7B46">
            <w:pPr>
              <w:pStyle w:val="TableParagraph"/>
              <w:spacing w:before="0"/>
              <w:ind w:left="263" w:right="-1"/>
              <w:rPr>
                <w:b/>
              </w:rPr>
            </w:pPr>
            <w:r>
              <w:rPr>
                <w:b/>
                <w:color w:val="D2232A"/>
              </w:rPr>
              <w:t>CH2</w:t>
            </w:r>
            <w:r>
              <w:rPr>
                <w:b/>
                <w:color w:val="D2232A"/>
                <w:spacing w:val="-6"/>
              </w:rPr>
              <w:t xml:space="preserve"> </w:t>
            </w:r>
            <w:r>
              <w:rPr>
                <w:b/>
                <w:color w:val="D2232A"/>
              </w:rPr>
              <w:t>CZ2</w:t>
            </w:r>
          </w:p>
        </w:tc>
        <w:tc>
          <w:tcPr>
            <w:tcW w:w="2162" w:type="dxa"/>
            <w:gridSpan w:val="2"/>
            <w:vMerge w:val="restart"/>
          </w:tcPr>
          <w:p w14:paraId="69FCC3F3" w14:textId="77777777" w:rsidR="005B4DC3" w:rsidRDefault="005B4DC3">
            <w:pPr>
              <w:pStyle w:val="TableParagraph"/>
              <w:spacing w:before="0" w:line="240" w:lineRule="auto"/>
              <w:rPr>
                <w:rFonts w:ascii="Times New Roman"/>
              </w:rPr>
            </w:pPr>
          </w:p>
        </w:tc>
      </w:tr>
      <w:tr w:rsidR="005B4DC3" w14:paraId="69FCC3FA" w14:textId="77777777">
        <w:trPr>
          <w:trHeight w:val="260"/>
        </w:trPr>
        <w:tc>
          <w:tcPr>
            <w:tcW w:w="2096" w:type="dxa"/>
            <w:gridSpan w:val="4"/>
          </w:tcPr>
          <w:p w14:paraId="69FCC3F5" w14:textId="77777777" w:rsidR="005B4DC3" w:rsidRDefault="00DD7B46">
            <w:pPr>
              <w:pStyle w:val="TableParagraph"/>
              <w:ind w:left="50"/>
              <w:rPr>
                <w:b/>
              </w:rPr>
            </w:pPr>
            <w:r>
              <w:rPr>
                <w:b/>
                <w:color w:val="D2232A"/>
              </w:rPr>
              <w:t>IMPR N -C CA HN</w:t>
            </w:r>
          </w:p>
        </w:tc>
        <w:tc>
          <w:tcPr>
            <w:tcW w:w="858" w:type="dxa"/>
            <w:gridSpan w:val="2"/>
          </w:tcPr>
          <w:p w14:paraId="69FCC3F6" w14:textId="77777777" w:rsidR="005B4DC3" w:rsidRDefault="00DD7B46">
            <w:pPr>
              <w:pStyle w:val="TableParagraph"/>
              <w:ind w:left="65"/>
              <w:jc w:val="center"/>
              <w:rPr>
                <w:b/>
              </w:rPr>
            </w:pPr>
            <w:r>
              <w:rPr>
                <w:b/>
                <w:color w:val="D2232A"/>
              </w:rPr>
              <w:t>C CA</w:t>
            </w:r>
          </w:p>
        </w:tc>
        <w:tc>
          <w:tcPr>
            <w:tcW w:w="2508" w:type="dxa"/>
            <w:gridSpan w:val="5"/>
          </w:tcPr>
          <w:p w14:paraId="69FCC3F7" w14:textId="77777777" w:rsidR="005B4DC3" w:rsidRDefault="00DD7B46">
            <w:pPr>
              <w:pStyle w:val="TableParagraph"/>
              <w:rPr>
                <w:b/>
              </w:rPr>
            </w:pPr>
            <w:r>
              <w:rPr>
                <w:b/>
                <w:color w:val="D2232A"/>
              </w:rPr>
              <w:t>+N O</w:t>
            </w:r>
          </w:p>
        </w:tc>
        <w:tc>
          <w:tcPr>
            <w:tcW w:w="1188" w:type="dxa"/>
            <w:gridSpan w:val="2"/>
          </w:tcPr>
          <w:p w14:paraId="69FCC3F8" w14:textId="77777777" w:rsidR="005B4DC3" w:rsidRDefault="005B4DC3">
            <w:pPr>
              <w:pStyle w:val="TableParagraph"/>
              <w:spacing w:before="0" w:line="240" w:lineRule="auto"/>
              <w:rPr>
                <w:rFonts w:ascii="Times New Roman"/>
                <w:sz w:val="18"/>
              </w:rPr>
            </w:pPr>
          </w:p>
        </w:tc>
        <w:tc>
          <w:tcPr>
            <w:tcW w:w="2162" w:type="dxa"/>
            <w:gridSpan w:val="2"/>
            <w:vMerge/>
            <w:tcBorders>
              <w:top w:val="nil"/>
            </w:tcBorders>
          </w:tcPr>
          <w:p w14:paraId="69FCC3F9" w14:textId="77777777" w:rsidR="005B4DC3" w:rsidRDefault="005B4DC3">
            <w:pPr>
              <w:rPr>
                <w:sz w:val="2"/>
                <w:szCs w:val="2"/>
              </w:rPr>
            </w:pPr>
          </w:p>
        </w:tc>
      </w:tr>
      <w:tr w:rsidR="005B4DC3" w14:paraId="69FCC400" w14:textId="77777777">
        <w:trPr>
          <w:trHeight w:val="260"/>
        </w:trPr>
        <w:tc>
          <w:tcPr>
            <w:tcW w:w="2096" w:type="dxa"/>
            <w:gridSpan w:val="4"/>
          </w:tcPr>
          <w:p w14:paraId="69FCC3FB" w14:textId="77777777" w:rsidR="005B4DC3" w:rsidRDefault="00DD7B46">
            <w:pPr>
              <w:pStyle w:val="TableParagraph"/>
              <w:ind w:left="50"/>
              <w:rPr>
                <w:b/>
              </w:rPr>
            </w:pPr>
            <w:r>
              <w:rPr>
                <w:b/>
                <w:color w:val="D2232A"/>
              </w:rPr>
              <w:t>DONOR HN N</w:t>
            </w:r>
          </w:p>
        </w:tc>
        <w:tc>
          <w:tcPr>
            <w:tcW w:w="858" w:type="dxa"/>
            <w:gridSpan w:val="2"/>
          </w:tcPr>
          <w:p w14:paraId="69FCC3FC" w14:textId="77777777" w:rsidR="005B4DC3" w:rsidRDefault="005B4DC3">
            <w:pPr>
              <w:pStyle w:val="TableParagraph"/>
              <w:spacing w:before="0" w:line="240" w:lineRule="auto"/>
              <w:rPr>
                <w:rFonts w:ascii="Times New Roman"/>
                <w:sz w:val="18"/>
              </w:rPr>
            </w:pPr>
          </w:p>
        </w:tc>
        <w:tc>
          <w:tcPr>
            <w:tcW w:w="2508" w:type="dxa"/>
            <w:gridSpan w:val="5"/>
          </w:tcPr>
          <w:p w14:paraId="69FCC3FD" w14:textId="77777777" w:rsidR="005B4DC3" w:rsidRDefault="005B4DC3">
            <w:pPr>
              <w:pStyle w:val="TableParagraph"/>
              <w:spacing w:before="0" w:line="240" w:lineRule="auto"/>
              <w:rPr>
                <w:rFonts w:ascii="Times New Roman"/>
                <w:sz w:val="18"/>
              </w:rPr>
            </w:pPr>
          </w:p>
        </w:tc>
        <w:tc>
          <w:tcPr>
            <w:tcW w:w="1188" w:type="dxa"/>
            <w:gridSpan w:val="2"/>
          </w:tcPr>
          <w:p w14:paraId="69FCC3FE" w14:textId="77777777" w:rsidR="005B4DC3" w:rsidRDefault="005B4DC3">
            <w:pPr>
              <w:pStyle w:val="TableParagraph"/>
              <w:spacing w:before="0" w:line="240" w:lineRule="auto"/>
              <w:rPr>
                <w:rFonts w:ascii="Times New Roman"/>
                <w:sz w:val="18"/>
              </w:rPr>
            </w:pPr>
          </w:p>
        </w:tc>
        <w:tc>
          <w:tcPr>
            <w:tcW w:w="2162" w:type="dxa"/>
            <w:gridSpan w:val="2"/>
            <w:vMerge/>
            <w:tcBorders>
              <w:top w:val="nil"/>
            </w:tcBorders>
          </w:tcPr>
          <w:p w14:paraId="69FCC3FF" w14:textId="77777777" w:rsidR="005B4DC3" w:rsidRDefault="005B4DC3">
            <w:pPr>
              <w:rPr>
                <w:sz w:val="2"/>
                <w:szCs w:val="2"/>
              </w:rPr>
            </w:pPr>
          </w:p>
        </w:tc>
      </w:tr>
      <w:tr w:rsidR="005B4DC3" w14:paraId="69FCC406" w14:textId="77777777">
        <w:trPr>
          <w:trHeight w:val="260"/>
        </w:trPr>
        <w:tc>
          <w:tcPr>
            <w:tcW w:w="2096" w:type="dxa"/>
            <w:gridSpan w:val="4"/>
          </w:tcPr>
          <w:p w14:paraId="69FCC401" w14:textId="77777777" w:rsidR="005B4DC3" w:rsidRDefault="00DD7B46">
            <w:pPr>
              <w:pStyle w:val="TableParagraph"/>
              <w:ind w:left="50"/>
              <w:rPr>
                <w:b/>
              </w:rPr>
            </w:pPr>
            <w:r>
              <w:rPr>
                <w:b/>
                <w:color w:val="D2232A"/>
              </w:rPr>
              <w:t>DONOR HE1 NE1</w:t>
            </w:r>
          </w:p>
        </w:tc>
        <w:tc>
          <w:tcPr>
            <w:tcW w:w="858" w:type="dxa"/>
            <w:gridSpan w:val="2"/>
          </w:tcPr>
          <w:p w14:paraId="69FCC402" w14:textId="77777777" w:rsidR="005B4DC3" w:rsidRDefault="005B4DC3">
            <w:pPr>
              <w:pStyle w:val="TableParagraph"/>
              <w:spacing w:before="0" w:line="240" w:lineRule="auto"/>
              <w:rPr>
                <w:rFonts w:ascii="Times New Roman"/>
                <w:sz w:val="18"/>
              </w:rPr>
            </w:pPr>
          </w:p>
        </w:tc>
        <w:tc>
          <w:tcPr>
            <w:tcW w:w="2508" w:type="dxa"/>
            <w:gridSpan w:val="5"/>
          </w:tcPr>
          <w:p w14:paraId="69FCC403" w14:textId="77777777" w:rsidR="005B4DC3" w:rsidRDefault="005B4DC3">
            <w:pPr>
              <w:pStyle w:val="TableParagraph"/>
              <w:spacing w:before="0" w:line="240" w:lineRule="auto"/>
              <w:rPr>
                <w:rFonts w:ascii="Times New Roman"/>
                <w:sz w:val="18"/>
              </w:rPr>
            </w:pPr>
          </w:p>
        </w:tc>
        <w:tc>
          <w:tcPr>
            <w:tcW w:w="1188" w:type="dxa"/>
            <w:gridSpan w:val="2"/>
          </w:tcPr>
          <w:p w14:paraId="69FCC404" w14:textId="77777777" w:rsidR="005B4DC3" w:rsidRDefault="005B4DC3">
            <w:pPr>
              <w:pStyle w:val="TableParagraph"/>
              <w:spacing w:before="0" w:line="240" w:lineRule="auto"/>
              <w:rPr>
                <w:rFonts w:ascii="Times New Roman"/>
                <w:sz w:val="18"/>
              </w:rPr>
            </w:pPr>
          </w:p>
        </w:tc>
        <w:tc>
          <w:tcPr>
            <w:tcW w:w="2162" w:type="dxa"/>
            <w:gridSpan w:val="2"/>
            <w:vMerge/>
            <w:tcBorders>
              <w:top w:val="nil"/>
            </w:tcBorders>
          </w:tcPr>
          <w:p w14:paraId="69FCC405" w14:textId="77777777" w:rsidR="005B4DC3" w:rsidRDefault="005B4DC3">
            <w:pPr>
              <w:rPr>
                <w:sz w:val="2"/>
                <w:szCs w:val="2"/>
              </w:rPr>
            </w:pPr>
          </w:p>
        </w:tc>
      </w:tr>
      <w:tr w:rsidR="005B4DC3" w14:paraId="69FCC40C" w14:textId="77777777">
        <w:trPr>
          <w:trHeight w:val="260"/>
        </w:trPr>
        <w:tc>
          <w:tcPr>
            <w:tcW w:w="2096" w:type="dxa"/>
            <w:gridSpan w:val="4"/>
          </w:tcPr>
          <w:p w14:paraId="69FCC407" w14:textId="77777777" w:rsidR="005B4DC3" w:rsidRDefault="00DD7B46">
            <w:pPr>
              <w:pStyle w:val="TableParagraph"/>
              <w:ind w:left="50"/>
              <w:rPr>
                <w:b/>
              </w:rPr>
            </w:pPr>
            <w:r>
              <w:rPr>
                <w:b/>
                <w:color w:val="D2232A"/>
              </w:rPr>
              <w:t>ACCEPTOR O C</w:t>
            </w:r>
          </w:p>
        </w:tc>
        <w:tc>
          <w:tcPr>
            <w:tcW w:w="858" w:type="dxa"/>
            <w:gridSpan w:val="2"/>
          </w:tcPr>
          <w:p w14:paraId="69FCC408" w14:textId="77777777" w:rsidR="005B4DC3" w:rsidRDefault="005B4DC3">
            <w:pPr>
              <w:pStyle w:val="TableParagraph"/>
              <w:spacing w:before="0" w:line="240" w:lineRule="auto"/>
              <w:rPr>
                <w:rFonts w:ascii="Times New Roman"/>
                <w:sz w:val="18"/>
              </w:rPr>
            </w:pPr>
          </w:p>
        </w:tc>
        <w:tc>
          <w:tcPr>
            <w:tcW w:w="2508" w:type="dxa"/>
            <w:gridSpan w:val="5"/>
          </w:tcPr>
          <w:p w14:paraId="69FCC409" w14:textId="77777777" w:rsidR="005B4DC3" w:rsidRDefault="005B4DC3">
            <w:pPr>
              <w:pStyle w:val="TableParagraph"/>
              <w:spacing w:before="0" w:line="240" w:lineRule="auto"/>
              <w:rPr>
                <w:rFonts w:ascii="Times New Roman"/>
                <w:sz w:val="18"/>
              </w:rPr>
            </w:pPr>
          </w:p>
        </w:tc>
        <w:tc>
          <w:tcPr>
            <w:tcW w:w="1188" w:type="dxa"/>
            <w:gridSpan w:val="2"/>
          </w:tcPr>
          <w:p w14:paraId="69FCC40A" w14:textId="77777777" w:rsidR="005B4DC3" w:rsidRDefault="005B4DC3">
            <w:pPr>
              <w:pStyle w:val="TableParagraph"/>
              <w:spacing w:before="0" w:line="240" w:lineRule="auto"/>
              <w:rPr>
                <w:rFonts w:ascii="Times New Roman"/>
                <w:sz w:val="18"/>
              </w:rPr>
            </w:pPr>
          </w:p>
        </w:tc>
        <w:tc>
          <w:tcPr>
            <w:tcW w:w="2162" w:type="dxa"/>
            <w:gridSpan w:val="2"/>
            <w:vMerge/>
            <w:tcBorders>
              <w:top w:val="nil"/>
            </w:tcBorders>
          </w:tcPr>
          <w:p w14:paraId="69FCC40B" w14:textId="77777777" w:rsidR="005B4DC3" w:rsidRDefault="005B4DC3">
            <w:pPr>
              <w:rPr>
                <w:sz w:val="2"/>
                <w:szCs w:val="2"/>
              </w:rPr>
            </w:pPr>
          </w:p>
        </w:tc>
      </w:tr>
      <w:tr w:rsidR="005B4DC3" w14:paraId="69FCC413" w14:textId="77777777">
        <w:trPr>
          <w:trHeight w:val="260"/>
        </w:trPr>
        <w:tc>
          <w:tcPr>
            <w:tcW w:w="2096" w:type="dxa"/>
            <w:gridSpan w:val="4"/>
          </w:tcPr>
          <w:p w14:paraId="69FCC40D" w14:textId="77777777" w:rsidR="005B4DC3" w:rsidRDefault="00DD7B46">
            <w:pPr>
              <w:pStyle w:val="TableParagraph"/>
              <w:tabs>
                <w:tab w:val="left" w:pos="1105"/>
                <w:tab w:val="left" w:pos="1765"/>
              </w:tabs>
              <w:ind w:left="50"/>
              <w:rPr>
                <w:b/>
              </w:rPr>
            </w:pPr>
            <w:r>
              <w:rPr>
                <w:b/>
                <w:color w:val="D2232A"/>
              </w:rPr>
              <w:t>IC</w:t>
            </w:r>
            <w:r>
              <w:rPr>
                <w:b/>
                <w:color w:val="D2232A"/>
                <w:spacing w:val="-3"/>
              </w:rPr>
              <w:t xml:space="preserve"> </w:t>
            </w:r>
            <w:r>
              <w:rPr>
                <w:b/>
                <w:color w:val="D2232A"/>
              </w:rPr>
              <w:t>-C</w:t>
            </w:r>
            <w:r>
              <w:rPr>
                <w:b/>
                <w:color w:val="D2232A"/>
              </w:rPr>
              <w:tab/>
              <w:t>CA</w:t>
            </w:r>
            <w:r>
              <w:rPr>
                <w:b/>
                <w:color w:val="D2232A"/>
              </w:rPr>
              <w:tab/>
              <w:t>*N</w:t>
            </w:r>
          </w:p>
        </w:tc>
        <w:tc>
          <w:tcPr>
            <w:tcW w:w="858" w:type="dxa"/>
            <w:gridSpan w:val="2"/>
          </w:tcPr>
          <w:p w14:paraId="69FCC40E" w14:textId="77777777" w:rsidR="005B4DC3" w:rsidRDefault="00DD7B46">
            <w:pPr>
              <w:pStyle w:val="TableParagraph"/>
              <w:ind w:left="178" w:right="112"/>
              <w:jc w:val="center"/>
              <w:rPr>
                <w:b/>
              </w:rPr>
            </w:pPr>
            <w:r>
              <w:rPr>
                <w:b/>
                <w:color w:val="D2232A"/>
              </w:rPr>
              <w:t>HN</w:t>
            </w:r>
          </w:p>
        </w:tc>
        <w:tc>
          <w:tcPr>
            <w:tcW w:w="2508" w:type="dxa"/>
            <w:gridSpan w:val="5"/>
          </w:tcPr>
          <w:p w14:paraId="69FCC40F" w14:textId="77777777" w:rsidR="005B4DC3" w:rsidRDefault="00DD7B46">
            <w:pPr>
              <w:pStyle w:val="TableParagraph"/>
              <w:ind w:left="264"/>
              <w:rPr>
                <w:b/>
              </w:rPr>
            </w:pPr>
            <w:r>
              <w:rPr>
                <w:b/>
                <w:color w:val="D2232A"/>
              </w:rPr>
              <w:t>1.3482 123.5100</w:t>
            </w:r>
          </w:p>
        </w:tc>
        <w:tc>
          <w:tcPr>
            <w:tcW w:w="1188" w:type="dxa"/>
            <w:gridSpan w:val="2"/>
          </w:tcPr>
          <w:p w14:paraId="69FCC410" w14:textId="77777777" w:rsidR="005B4DC3" w:rsidRDefault="00DD7B46">
            <w:pPr>
              <w:pStyle w:val="TableParagraph"/>
              <w:rPr>
                <w:b/>
              </w:rPr>
            </w:pPr>
            <w:r>
              <w:rPr>
                <w:b/>
                <w:color w:val="D2232A"/>
              </w:rPr>
              <w:t>180.0000</w:t>
            </w:r>
          </w:p>
        </w:tc>
        <w:tc>
          <w:tcPr>
            <w:tcW w:w="1188" w:type="dxa"/>
          </w:tcPr>
          <w:p w14:paraId="69FCC411" w14:textId="77777777" w:rsidR="005B4DC3" w:rsidRDefault="00DD7B46">
            <w:pPr>
              <w:pStyle w:val="TableParagraph"/>
              <w:rPr>
                <w:b/>
              </w:rPr>
            </w:pPr>
            <w:r>
              <w:rPr>
                <w:b/>
                <w:color w:val="D2232A"/>
              </w:rPr>
              <w:t>115.0200</w:t>
            </w:r>
          </w:p>
        </w:tc>
        <w:tc>
          <w:tcPr>
            <w:tcW w:w="974" w:type="dxa"/>
          </w:tcPr>
          <w:p w14:paraId="69FCC412" w14:textId="77777777" w:rsidR="005B4DC3" w:rsidRDefault="00DD7B46">
            <w:pPr>
              <w:pStyle w:val="TableParagraph"/>
              <w:ind w:left="110" w:right="29"/>
              <w:jc w:val="center"/>
              <w:rPr>
                <w:b/>
              </w:rPr>
            </w:pPr>
            <w:r>
              <w:rPr>
                <w:b/>
                <w:color w:val="D2232A"/>
              </w:rPr>
              <w:t>0.9972</w:t>
            </w:r>
          </w:p>
        </w:tc>
      </w:tr>
      <w:tr w:rsidR="005B4DC3" w14:paraId="69FCC41A" w14:textId="77777777">
        <w:trPr>
          <w:trHeight w:val="260"/>
        </w:trPr>
        <w:tc>
          <w:tcPr>
            <w:tcW w:w="2096" w:type="dxa"/>
            <w:gridSpan w:val="4"/>
          </w:tcPr>
          <w:p w14:paraId="69FCC414" w14:textId="77777777" w:rsidR="005B4DC3" w:rsidRDefault="00DD7B46">
            <w:pPr>
              <w:pStyle w:val="TableParagraph"/>
              <w:tabs>
                <w:tab w:val="left" w:pos="1105"/>
                <w:tab w:val="left" w:pos="1765"/>
              </w:tabs>
              <w:ind w:left="50"/>
              <w:rPr>
                <w:b/>
              </w:rPr>
            </w:pPr>
            <w:r>
              <w:rPr>
                <w:b/>
                <w:color w:val="D2232A"/>
              </w:rPr>
              <w:t>IC</w:t>
            </w:r>
            <w:r>
              <w:rPr>
                <w:b/>
                <w:color w:val="D2232A"/>
                <w:spacing w:val="-3"/>
              </w:rPr>
              <w:t xml:space="preserve"> </w:t>
            </w:r>
            <w:r>
              <w:rPr>
                <w:b/>
                <w:color w:val="D2232A"/>
              </w:rPr>
              <w:t>-C</w:t>
            </w:r>
            <w:r>
              <w:rPr>
                <w:b/>
                <w:color w:val="D2232A"/>
              </w:rPr>
              <w:tab/>
              <w:t>N</w:t>
            </w:r>
            <w:r>
              <w:rPr>
                <w:b/>
                <w:color w:val="D2232A"/>
              </w:rPr>
              <w:tab/>
              <w:t>CA</w:t>
            </w:r>
          </w:p>
        </w:tc>
        <w:tc>
          <w:tcPr>
            <w:tcW w:w="858" w:type="dxa"/>
            <w:gridSpan w:val="2"/>
          </w:tcPr>
          <w:p w14:paraId="69FCC415" w14:textId="77777777" w:rsidR="005B4DC3" w:rsidRDefault="00DD7B46">
            <w:pPr>
              <w:pStyle w:val="TableParagraph"/>
              <w:ind w:right="63"/>
              <w:jc w:val="center"/>
              <w:rPr>
                <w:b/>
              </w:rPr>
            </w:pPr>
            <w:r>
              <w:rPr>
                <w:b/>
                <w:color w:val="D2232A"/>
              </w:rPr>
              <w:t>C</w:t>
            </w:r>
          </w:p>
        </w:tc>
        <w:tc>
          <w:tcPr>
            <w:tcW w:w="2508" w:type="dxa"/>
            <w:gridSpan w:val="5"/>
          </w:tcPr>
          <w:p w14:paraId="69FCC416" w14:textId="77777777" w:rsidR="005B4DC3" w:rsidRDefault="00DD7B46">
            <w:pPr>
              <w:pStyle w:val="TableParagraph"/>
              <w:ind w:left="264"/>
              <w:rPr>
                <w:b/>
              </w:rPr>
            </w:pPr>
            <w:r>
              <w:rPr>
                <w:b/>
                <w:color w:val="D2232A"/>
              </w:rPr>
              <w:t>1.3482 123.5100</w:t>
            </w:r>
          </w:p>
        </w:tc>
        <w:tc>
          <w:tcPr>
            <w:tcW w:w="1188" w:type="dxa"/>
            <w:gridSpan w:val="2"/>
          </w:tcPr>
          <w:p w14:paraId="69FCC417" w14:textId="77777777" w:rsidR="005B4DC3" w:rsidRDefault="00DD7B46">
            <w:pPr>
              <w:pStyle w:val="TableParagraph"/>
              <w:rPr>
                <w:b/>
              </w:rPr>
            </w:pPr>
            <w:r>
              <w:rPr>
                <w:b/>
                <w:color w:val="D2232A"/>
              </w:rPr>
              <w:t>180.0000</w:t>
            </w:r>
          </w:p>
        </w:tc>
        <w:tc>
          <w:tcPr>
            <w:tcW w:w="1188" w:type="dxa"/>
          </w:tcPr>
          <w:p w14:paraId="69FCC418" w14:textId="77777777" w:rsidR="005B4DC3" w:rsidRDefault="00DD7B46">
            <w:pPr>
              <w:pStyle w:val="TableParagraph"/>
              <w:rPr>
                <w:b/>
              </w:rPr>
            </w:pPr>
            <w:r>
              <w:rPr>
                <w:b/>
                <w:color w:val="D2232A"/>
              </w:rPr>
              <w:t>107.6900</w:t>
            </w:r>
          </w:p>
        </w:tc>
        <w:tc>
          <w:tcPr>
            <w:tcW w:w="974" w:type="dxa"/>
          </w:tcPr>
          <w:p w14:paraId="69FCC419" w14:textId="77777777" w:rsidR="005B4DC3" w:rsidRDefault="00DD7B46">
            <w:pPr>
              <w:pStyle w:val="TableParagraph"/>
              <w:ind w:left="111" w:right="29"/>
              <w:jc w:val="center"/>
              <w:rPr>
                <w:b/>
              </w:rPr>
            </w:pPr>
            <w:r>
              <w:rPr>
                <w:b/>
                <w:color w:val="D2232A"/>
              </w:rPr>
              <w:t>1.5202</w:t>
            </w:r>
          </w:p>
        </w:tc>
      </w:tr>
      <w:tr w:rsidR="005B4DC3" w14:paraId="69FCC421" w14:textId="77777777">
        <w:trPr>
          <w:trHeight w:val="260"/>
        </w:trPr>
        <w:tc>
          <w:tcPr>
            <w:tcW w:w="2096" w:type="dxa"/>
            <w:gridSpan w:val="4"/>
          </w:tcPr>
          <w:p w14:paraId="69FCC41B" w14:textId="77777777" w:rsidR="005B4DC3" w:rsidRDefault="00DD7B46">
            <w:pPr>
              <w:pStyle w:val="TableParagraph"/>
              <w:tabs>
                <w:tab w:val="left" w:pos="1105"/>
                <w:tab w:val="left" w:pos="1765"/>
              </w:tabs>
              <w:ind w:left="50"/>
              <w:rPr>
                <w:b/>
              </w:rPr>
            </w:pPr>
            <w:r>
              <w:rPr>
                <w:b/>
                <w:color w:val="D2232A"/>
              </w:rPr>
              <w:t>IC</w:t>
            </w:r>
            <w:r>
              <w:rPr>
                <w:b/>
                <w:color w:val="D2232A"/>
                <w:spacing w:val="-2"/>
              </w:rPr>
              <w:t xml:space="preserve"> </w:t>
            </w:r>
            <w:r>
              <w:rPr>
                <w:b/>
                <w:color w:val="D2232A"/>
              </w:rPr>
              <w:t>N</w:t>
            </w:r>
            <w:r>
              <w:rPr>
                <w:b/>
                <w:color w:val="D2232A"/>
              </w:rPr>
              <w:tab/>
              <w:t>CA</w:t>
            </w:r>
            <w:r>
              <w:rPr>
                <w:b/>
                <w:color w:val="D2232A"/>
              </w:rPr>
              <w:tab/>
              <w:t>C</w:t>
            </w:r>
          </w:p>
        </w:tc>
        <w:tc>
          <w:tcPr>
            <w:tcW w:w="858" w:type="dxa"/>
            <w:gridSpan w:val="2"/>
          </w:tcPr>
          <w:p w14:paraId="69FCC41C" w14:textId="77777777" w:rsidR="005B4DC3" w:rsidRDefault="00DD7B46">
            <w:pPr>
              <w:pStyle w:val="TableParagraph"/>
              <w:ind w:left="178" w:right="112"/>
              <w:jc w:val="center"/>
              <w:rPr>
                <w:b/>
              </w:rPr>
            </w:pPr>
            <w:r>
              <w:rPr>
                <w:b/>
                <w:color w:val="D2232A"/>
              </w:rPr>
              <w:t>+N</w:t>
            </w:r>
          </w:p>
        </w:tc>
        <w:tc>
          <w:tcPr>
            <w:tcW w:w="2508" w:type="dxa"/>
            <w:gridSpan w:val="5"/>
          </w:tcPr>
          <w:p w14:paraId="69FCC41D" w14:textId="77777777" w:rsidR="005B4DC3" w:rsidRDefault="00DD7B46">
            <w:pPr>
              <w:pStyle w:val="TableParagraph"/>
              <w:ind w:left="264"/>
              <w:rPr>
                <w:b/>
              </w:rPr>
            </w:pPr>
            <w:r>
              <w:rPr>
                <w:b/>
                <w:color w:val="D2232A"/>
              </w:rPr>
              <w:t>1.4507 107.6900</w:t>
            </w:r>
          </w:p>
        </w:tc>
        <w:tc>
          <w:tcPr>
            <w:tcW w:w="1188" w:type="dxa"/>
            <w:gridSpan w:val="2"/>
          </w:tcPr>
          <w:p w14:paraId="69FCC41E" w14:textId="77777777" w:rsidR="005B4DC3" w:rsidRDefault="00DD7B46">
            <w:pPr>
              <w:pStyle w:val="TableParagraph"/>
              <w:rPr>
                <w:b/>
              </w:rPr>
            </w:pPr>
            <w:r>
              <w:rPr>
                <w:b/>
                <w:color w:val="D2232A"/>
              </w:rPr>
              <w:t>180.0000</w:t>
            </w:r>
          </w:p>
        </w:tc>
        <w:tc>
          <w:tcPr>
            <w:tcW w:w="1188" w:type="dxa"/>
          </w:tcPr>
          <w:p w14:paraId="69FCC41F" w14:textId="77777777" w:rsidR="005B4DC3" w:rsidRDefault="00DD7B46">
            <w:pPr>
              <w:pStyle w:val="TableParagraph"/>
              <w:rPr>
                <w:b/>
              </w:rPr>
            </w:pPr>
            <w:r>
              <w:rPr>
                <w:b/>
                <w:color w:val="D2232A"/>
              </w:rPr>
              <w:t>117.5700</w:t>
            </w:r>
          </w:p>
        </w:tc>
        <w:tc>
          <w:tcPr>
            <w:tcW w:w="974" w:type="dxa"/>
          </w:tcPr>
          <w:p w14:paraId="69FCC420" w14:textId="77777777" w:rsidR="005B4DC3" w:rsidRDefault="00DD7B46">
            <w:pPr>
              <w:pStyle w:val="TableParagraph"/>
              <w:ind w:left="111" w:right="29"/>
              <w:jc w:val="center"/>
              <w:rPr>
                <w:b/>
              </w:rPr>
            </w:pPr>
            <w:r>
              <w:rPr>
                <w:b/>
                <w:color w:val="D2232A"/>
              </w:rPr>
              <w:t>1.3505</w:t>
            </w:r>
          </w:p>
        </w:tc>
      </w:tr>
      <w:tr w:rsidR="005B4DC3" w14:paraId="69FCC428" w14:textId="77777777">
        <w:trPr>
          <w:trHeight w:val="240"/>
        </w:trPr>
        <w:tc>
          <w:tcPr>
            <w:tcW w:w="2096" w:type="dxa"/>
            <w:gridSpan w:val="4"/>
          </w:tcPr>
          <w:p w14:paraId="69FCC422" w14:textId="77777777" w:rsidR="005B4DC3" w:rsidRDefault="00DD7B46">
            <w:pPr>
              <w:pStyle w:val="TableParagraph"/>
              <w:tabs>
                <w:tab w:val="left" w:pos="1105"/>
                <w:tab w:val="left" w:pos="1765"/>
              </w:tabs>
              <w:spacing w:line="229" w:lineRule="exact"/>
              <w:ind w:left="50"/>
              <w:rPr>
                <w:b/>
              </w:rPr>
            </w:pPr>
            <w:r>
              <w:rPr>
                <w:b/>
                <w:color w:val="D2232A"/>
              </w:rPr>
              <w:t>IC</w:t>
            </w:r>
            <w:r>
              <w:rPr>
                <w:b/>
                <w:color w:val="D2232A"/>
                <w:spacing w:val="-3"/>
              </w:rPr>
              <w:t xml:space="preserve"> </w:t>
            </w:r>
            <w:r>
              <w:rPr>
                <w:b/>
                <w:color w:val="D2232A"/>
              </w:rPr>
              <w:t>+N</w:t>
            </w:r>
            <w:r>
              <w:rPr>
                <w:b/>
                <w:color w:val="D2232A"/>
              </w:rPr>
              <w:tab/>
              <w:t>CA</w:t>
            </w:r>
            <w:r>
              <w:rPr>
                <w:b/>
                <w:color w:val="D2232A"/>
              </w:rPr>
              <w:tab/>
              <w:t>*C</w:t>
            </w:r>
          </w:p>
        </w:tc>
        <w:tc>
          <w:tcPr>
            <w:tcW w:w="858" w:type="dxa"/>
            <w:gridSpan w:val="2"/>
          </w:tcPr>
          <w:p w14:paraId="69FCC423" w14:textId="77777777" w:rsidR="005B4DC3" w:rsidRDefault="00DD7B46">
            <w:pPr>
              <w:pStyle w:val="TableParagraph"/>
              <w:spacing w:line="229" w:lineRule="exact"/>
              <w:ind w:right="63"/>
              <w:jc w:val="center"/>
              <w:rPr>
                <w:b/>
              </w:rPr>
            </w:pPr>
            <w:r>
              <w:rPr>
                <w:b/>
                <w:color w:val="D2232A"/>
              </w:rPr>
              <w:t>O</w:t>
            </w:r>
          </w:p>
        </w:tc>
        <w:tc>
          <w:tcPr>
            <w:tcW w:w="2508" w:type="dxa"/>
            <w:gridSpan w:val="5"/>
          </w:tcPr>
          <w:p w14:paraId="69FCC424" w14:textId="77777777" w:rsidR="005B4DC3" w:rsidRDefault="00DD7B46">
            <w:pPr>
              <w:pStyle w:val="TableParagraph"/>
              <w:spacing w:line="229" w:lineRule="exact"/>
              <w:ind w:left="264"/>
              <w:rPr>
                <w:b/>
              </w:rPr>
            </w:pPr>
            <w:r>
              <w:rPr>
                <w:b/>
                <w:color w:val="D2232A"/>
              </w:rPr>
              <w:t>1.3505 117.5700</w:t>
            </w:r>
          </w:p>
        </w:tc>
        <w:tc>
          <w:tcPr>
            <w:tcW w:w="1188" w:type="dxa"/>
            <w:gridSpan w:val="2"/>
          </w:tcPr>
          <w:p w14:paraId="69FCC425" w14:textId="77777777" w:rsidR="005B4DC3" w:rsidRDefault="00DD7B46">
            <w:pPr>
              <w:pStyle w:val="TableParagraph"/>
              <w:spacing w:line="229" w:lineRule="exact"/>
              <w:rPr>
                <w:b/>
              </w:rPr>
            </w:pPr>
            <w:r>
              <w:rPr>
                <w:b/>
                <w:color w:val="D2232A"/>
              </w:rPr>
              <w:t>180.0000</w:t>
            </w:r>
          </w:p>
        </w:tc>
        <w:tc>
          <w:tcPr>
            <w:tcW w:w="1188" w:type="dxa"/>
          </w:tcPr>
          <w:p w14:paraId="69FCC426" w14:textId="77777777" w:rsidR="005B4DC3" w:rsidRDefault="00DD7B46">
            <w:pPr>
              <w:pStyle w:val="TableParagraph"/>
              <w:spacing w:line="229" w:lineRule="exact"/>
              <w:rPr>
                <w:b/>
              </w:rPr>
            </w:pPr>
            <w:r>
              <w:rPr>
                <w:b/>
                <w:color w:val="D2232A"/>
              </w:rPr>
              <w:t>121.0800</w:t>
            </w:r>
          </w:p>
        </w:tc>
        <w:tc>
          <w:tcPr>
            <w:tcW w:w="974" w:type="dxa"/>
          </w:tcPr>
          <w:p w14:paraId="69FCC427" w14:textId="77777777" w:rsidR="005B4DC3" w:rsidRDefault="00DD7B46">
            <w:pPr>
              <w:pStyle w:val="TableParagraph"/>
              <w:spacing w:line="229" w:lineRule="exact"/>
              <w:ind w:left="110" w:right="29"/>
              <w:jc w:val="center"/>
              <w:rPr>
                <w:b/>
              </w:rPr>
            </w:pPr>
            <w:r>
              <w:rPr>
                <w:b/>
                <w:color w:val="D2232A"/>
              </w:rPr>
              <w:t>1.2304</w:t>
            </w:r>
          </w:p>
        </w:tc>
      </w:tr>
    </w:tbl>
    <w:p w14:paraId="69FCC429" w14:textId="77777777" w:rsidR="005B4DC3" w:rsidRDefault="005B4DC3">
      <w:pPr>
        <w:spacing w:line="229" w:lineRule="exact"/>
        <w:jc w:val="center"/>
        <w:sectPr w:rsidR="005B4DC3">
          <w:pgSz w:w="12240" w:h="15840"/>
          <w:pgMar w:top="860" w:right="960" w:bottom="940" w:left="1400" w:header="601" w:footer="756" w:gutter="0"/>
          <w:cols w:space="720"/>
        </w:sectPr>
      </w:pPr>
    </w:p>
    <w:p w14:paraId="69FCC42A" w14:textId="77777777" w:rsidR="005B4DC3" w:rsidRDefault="005B4DC3">
      <w:pPr>
        <w:pStyle w:val="BodyText"/>
        <w:spacing w:before="11"/>
        <w:rPr>
          <w:rFonts w:ascii="Courier New"/>
          <w:b/>
          <w:sz w:val="14"/>
        </w:rPr>
      </w:pPr>
    </w:p>
    <w:tbl>
      <w:tblPr>
        <w:tblW w:w="0" w:type="auto"/>
        <w:tblInd w:w="110" w:type="dxa"/>
        <w:tblLayout w:type="fixed"/>
        <w:tblCellMar>
          <w:left w:w="0" w:type="dxa"/>
          <w:right w:w="0" w:type="dxa"/>
        </w:tblCellMar>
        <w:tblLook w:val="01E0" w:firstRow="1" w:lastRow="1" w:firstColumn="1" w:lastColumn="1" w:noHBand="0" w:noVBand="0"/>
      </w:tblPr>
      <w:tblGrid>
        <w:gridCol w:w="380"/>
        <w:gridCol w:w="594"/>
        <w:gridCol w:w="660"/>
        <w:gridCol w:w="726"/>
        <w:gridCol w:w="660"/>
        <w:gridCol w:w="1056"/>
        <w:gridCol w:w="1188"/>
        <w:gridCol w:w="1320"/>
        <w:gridCol w:w="1254"/>
        <w:gridCol w:w="974"/>
      </w:tblGrid>
      <w:tr w:rsidR="005B4DC3" w14:paraId="69FCC435" w14:textId="77777777">
        <w:trPr>
          <w:trHeight w:val="240"/>
        </w:trPr>
        <w:tc>
          <w:tcPr>
            <w:tcW w:w="380" w:type="dxa"/>
          </w:tcPr>
          <w:p w14:paraId="69FCC42B" w14:textId="77777777" w:rsidR="005B4DC3" w:rsidRDefault="00DD7B46">
            <w:pPr>
              <w:pStyle w:val="TableParagraph"/>
              <w:spacing w:before="0"/>
              <w:ind w:left="30" w:right="44"/>
              <w:jc w:val="center"/>
              <w:rPr>
                <w:b/>
              </w:rPr>
            </w:pPr>
            <w:r>
              <w:rPr>
                <w:b/>
                <w:color w:val="D2232A"/>
              </w:rPr>
              <w:t>IC</w:t>
            </w:r>
          </w:p>
        </w:tc>
        <w:tc>
          <w:tcPr>
            <w:tcW w:w="594" w:type="dxa"/>
          </w:tcPr>
          <w:p w14:paraId="69FCC42C" w14:textId="77777777" w:rsidR="005B4DC3" w:rsidRDefault="00DD7B46">
            <w:pPr>
              <w:pStyle w:val="TableParagraph"/>
              <w:spacing w:before="0"/>
              <w:ind w:left="66"/>
              <w:rPr>
                <w:b/>
              </w:rPr>
            </w:pPr>
            <w:r>
              <w:rPr>
                <w:b/>
                <w:color w:val="D2232A"/>
              </w:rPr>
              <w:t>CA</w:t>
            </w:r>
          </w:p>
        </w:tc>
        <w:tc>
          <w:tcPr>
            <w:tcW w:w="660" w:type="dxa"/>
          </w:tcPr>
          <w:p w14:paraId="69FCC42D" w14:textId="77777777" w:rsidR="005B4DC3" w:rsidRDefault="00DD7B46">
            <w:pPr>
              <w:pStyle w:val="TableParagraph"/>
              <w:spacing w:before="0"/>
              <w:ind w:left="132"/>
              <w:rPr>
                <w:b/>
              </w:rPr>
            </w:pPr>
            <w:r>
              <w:rPr>
                <w:b/>
                <w:color w:val="D2232A"/>
              </w:rPr>
              <w:t>C</w:t>
            </w:r>
          </w:p>
        </w:tc>
        <w:tc>
          <w:tcPr>
            <w:tcW w:w="726" w:type="dxa"/>
          </w:tcPr>
          <w:p w14:paraId="69FCC42E" w14:textId="77777777" w:rsidR="005B4DC3" w:rsidRDefault="00DD7B46">
            <w:pPr>
              <w:pStyle w:val="TableParagraph"/>
              <w:spacing w:before="0"/>
              <w:ind w:left="132"/>
              <w:rPr>
                <w:b/>
              </w:rPr>
            </w:pPr>
            <w:r>
              <w:rPr>
                <w:b/>
                <w:color w:val="D2232A"/>
              </w:rPr>
              <w:t>+N</w:t>
            </w:r>
          </w:p>
        </w:tc>
        <w:tc>
          <w:tcPr>
            <w:tcW w:w="660" w:type="dxa"/>
          </w:tcPr>
          <w:p w14:paraId="69FCC42F" w14:textId="77777777" w:rsidR="005B4DC3" w:rsidRDefault="00DD7B46">
            <w:pPr>
              <w:pStyle w:val="TableParagraph"/>
              <w:spacing w:before="0"/>
              <w:ind w:left="66"/>
              <w:rPr>
                <w:b/>
              </w:rPr>
            </w:pPr>
            <w:r>
              <w:rPr>
                <w:b/>
                <w:color w:val="D2232A"/>
              </w:rPr>
              <w:t>+CA</w:t>
            </w:r>
          </w:p>
        </w:tc>
        <w:tc>
          <w:tcPr>
            <w:tcW w:w="1056" w:type="dxa"/>
          </w:tcPr>
          <w:p w14:paraId="69FCC430" w14:textId="77777777" w:rsidR="005B4DC3" w:rsidRDefault="00DD7B46">
            <w:pPr>
              <w:pStyle w:val="TableParagraph"/>
              <w:spacing w:before="0"/>
              <w:ind w:right="63"/>
              <w:jc w:val="right"/>
              <w:rPr>
                <w:b/>
              </w:rPr>
            </w:pPr>
            <w:r>
              <w:rPr>
                <w:b/>
                <w:color w:val="D2232A"/>
              </w:rPr>
              <w:t>1.5202</w:t>
            </w:r>
          </w:p>
        </w:tc>
        <w:tc>
          <w:tcPr>
            <w:tcW w:w="1188" w:type="dxa"/>
          </w:tcPr>
          <w:p w14:paraId="69FCC431" w14:textId="77777777" w:rsidR="005B4DC3" w:rsidRDefault="00DD7B46">
            <w:pPr>
              <w:pStyle w:val="TableParagraph"/>
              <w:spacing w:before="0"/>
              <w:ind w:left="45" w:right="45"/>
              <w:jc w:val="center"/>
              <w:rPr>
                <w:b/>
              </w:rPr>
            </w:pPr>
            <w:r>
              <w:rPr>
                <w:b/>
                <w:color w:val="D2232A"/>
              </w:rPr>
              <w:t>117.5700</w:t>
            </w:r>
          </w:p>
        </w:tc>
        <w:tc>
          <w:tcPr>
            <w:tcW w:w="1320" w:type="dxa"/>
          </w:tcPr>
          <w:p w14:paraId="69FCC432" w14:textId="77777777" w:rsidR="005B4DC3" w:rsidRDefault="00DD7B46">
            <w:pPr>
              <w:pStyle w:val="TableParagraph"/>
              <w:spacing w:before="0"/>
              <w:ind w:right="63"/>
              <w:jc w:val="right"/>
              <w:rPr>
                <w:b/>
              </w:rPr>
            </w:pPr>
            <w:r>
              <w:rPr>
                <w:b/>
                <w:color w:val="D2232A"/>
              </w:rPr>
              <w:t>180.0000</w:t>
            </w:r>
          </w:p>
        </w:tc>
        <w:tc>
          <w:tcPr>
            <w:tcW w:w="1254" w:type="dxa"/>
          </w:tcPr>
          <w:p w14:paraId="69FCC433" w14:textId="77777777" w:rsidR="005B4DC3" w:rsidRDefault="00DD7B46">
            <w:pPr>
              <w:pStyle w:val="TableParagraph"/>
              <w:spacing w:before="0"/>
              <w:ind w:left="66"/>
              <w:rPr>
                <w:b/>
              </w:rPr>
            </w:pPr>
            <w:r>
              <w:rPr>
                <w:b/>
                <w:color w:val="D2232A"/>
              </w:rPr>
              <w:t>124.8800</w:t>
            </w:r>
          </w:p>
        </w:tc>
        <w:tc>
          <w:tcPr>
            <w:tcW w:w="974" w:type="dxa"/>
          </w:tcPr>
          <w:p w14:paraId="69FCC434" w14:textId="77777777" w:rsidR="005B4DC3" w:rsidRDefault="00DD7B46">
            <w:pPr>
              <w:pStyle w:val="TableParagraph"/>
              <w:spacing w:before="0"/>
              <w:ind w:left="111" w:right="29"/>
              <w:jc w:val="center"/>
              <w:rPr>
                <w:b/>
              </w:rPr>
            </w:pPr>
            <w:r>
              <w:rPr>
                <w:b/>
                <w:color w:val="D2232A"/>
              </w:rPr>
              <w:t>1.4526</w:t>
            </w:r>
          </w:p>
        </w:tc>
      </w:tr>
      <w:tr w:rsidR="005B4DC3" w14:paraId="69FCC440" w14:textId="77777777">
        <w:trPr>
          <w:trHeight w:val="260"/>
        </w:trPr>
        <w:tc>
          <w:tcPr>
            <w:tcW w:w="380" w:type="dxa"/>
          </w:tcPr>
          <w:p w14:paraId="69FCC436" w14:textId="77777777" w:rsidR="005B4DC3" w:rsidRDefault="00DD7B46">
            <w:pPr>
              <w:pStyle w:val="TableParagraph"/>
              <w:ind w:left="30" w:right="44"/>
              <w:jc w:val="center"/>
              <w:rPr>
                <w:b/>
              </w:rPr>
            </w:pPr>
            <w:r>
              <w:rPr>
                <w:b/>
                <w:color w:val="D2232A"/>
              </w:rPr>
              <w:t>IC</w:t>
            </w:r>
          </w:p>
        </w:tc>
        <w:tc>
          <w:tcPr>
            <w:tcW w:w="594" w:type="dxa"/>
          </w:tcPr>
          <w:p w14:paraId="69FCC437" w14:textId="77777777" w:rsidR="005B4DC3" w:rsidRDefault="00DD7B46">
            <w:pPr>
              <w:pStyle w:val="TableParagraph"/>
              <w:ind w:left="66"/>
              <w:rPr>
                <w:b/>
              </w:rPr>
            </w:pPr>
            <w:r>
              <w:rPr>
                <w:b/>
                <w:color w:val="D2232A"/>
              </w:rPr>
              <w:t>N</w:t>
            </w:r>
          </w:p>
        </w:tc>
        <w:tc>
          <w:tcPr>
            <w:tcW w:w="660" w:type="dxa"/>
          </w:tcPr>
          <w:p w14:paraId="69FCC438" w14:textId="77777777" w:rsidR="005B4DC3" w:rsidRDefault="00DD7B46">
            <w:pPr>
              <w:pStyle w:val="TableParagraph"/>
              <w:ind w:left="132"/>
              <w:rPr>
                <w:b/>
              </w:rPr>
            </w:pPr>
            <w:r>
              <w:rPr>
                <w:b/>
                <w:color w:val="D2232A"/>
              </w:rPr>
              <w:t>C</w:t>
            </w:r>
          </w:p>
        </w:tc>
        <w:tc>
          <w:tcPr>
            <w:tcW w:w="726" w:type="dxa"/>
          </w:tcPr>
          <w:p w14:paraId="69FCC439" w14:textId="77777777" w:rsidR="005B4DC3" w:rsidRDefault="00DD7B46">
            <w:pPr>
              <w:pStyle w:val="TableParagraph"/>
              <w:ind w:left="132"/>
              <w:rPr>
                <w:b/>
              </w:rPr>
            </w:pPr>
            <w:r>
              <w:rPr>
                <w:b/>
                <w:color w:val="D2232A"/>
              </w:rPr>
              <w:t>*CA</w:t>
            </w:r>
          </w:p>
        </w:tc>
        <w:tc>
          <w:tcPr>
            <w:tcW w:w="660" w:type="dxa"/>
          </w:tcPr>
          <w:p w14:paraId="69FCC43A" w14:textId="77777777" w:rsidR="005B4DC3" w:rsidRDefault="00DD7B46">
            <w:pPr>
              <w:pStyle w:val="TableParagraph"/>
              <w:ind w:left="66"/>
              <w:rPr>
                <w:b/>
              </w:rPr>
            </w:pPr>
            <w:r>
              <w:rPr>
                <w:b/>
                <w:color w:val="D2232A"/>
              </w:rPr>
              <w:t>CB</w:t>
            </w:r>
          </w:p>
        </w:tc>
        <w:tc>
          <w:tcPr>
            <w:tcW w:w="1056" w:type="dxa"/>
          </w:tcPr>
          <w:p w14:paraId="69FCC43B" w14:textId="77777777" w:rsidR="005B4DC3" w:rsidRDefault="00DD7B46">
            <w:pPr>
              <w:pStyle w:val="TableParagraph"/>
              <w:ind w:right="63"/>
              <w:jc w:val="right"/>
              <w:rPr>
                <w:b/>
              </w:rPr>
            </w:pPr>
            <w:r>
              <w:rPr>
                <w:b/>
                <w:color w:val="D2232A"/>
              </w:rPr>
              <w:t>1.4507</w:t>
            </w:r>
          </w:p>
        </w:tc>
        <w:tc>
          <w:tcPr>
            <w:tcW w:w="1188" w:type="dxa"/>
          </w:tcPr>
          <w:p w14:paraId="69FCC43C" w14:textId="77777777" w:rsidR="005B4DC3" w:rsidRDefault="00DD7B46">
            <w:pPr>
              <w:pStyle w:val="TableParagraph"/>
              <w:ind w:left="45" w:right="45"/>
              <w:jc w:val="center"/>
              <w:rPr>
                <w:b/>
              </w:rPr>
            </w:pPr>
            <w:r>
              <w:rPr>
                <w:b/>
                <w:color w:val="D2232A"/>
              </w:rPr>
              <w:t>107.6900</w:t>
            </w:r>
          </w:p>
        </w:tc>
        <w:tc>
          <w:tcPr>
            <w:tcW w:w="1320" w:type="dxa"/>
          </w:tcPr>
          <w:p w14:paraId="69FCC43D" w14:textId="77777777" w:rsidR="005B4DC3" w:rsidRDefault="00DD7B46">
            <w:pPr>
              <w:pStyle w:val="TableParagraph"/>
              <w:ind w:right="63"/>
              <w:jc w:val="right"/>
              <w:rPr>
                <w:b/>
              </w:rPr>
            </w:pPr>
            <w:r>
              <w:rPr>
                <w:b/>
                <w:color w:val="D2232A"/>
              </w:rPr>
              <w:t>122.6800</w:t>
            </w:r>
          </w:p>
        </w:tc>
        <w:tc>
          <w:tcPr>
            <w:tcW w:w="1254" w:type="dxa"/>
          </w:tcPr>
          <w:p w14:paraId="69FCC43E" w14:textId="77777777" w:rsidR="005B4DC3" w:rsidRDefault="00DD7B46">
            <w:pPr>
              <w:pStyle w:val="TableParagraph"/>
              <w:ind w:left="66"/>
              <w:rPr>
                <w:b/>
              </w:rPr>
            </w:pPr>
            <w:r>
              <w:rPr>
                <w:b/>
                <w:color w:val="D2232A"/>
              </w:rPr>
              <w:t>111.2300</w:t>
            </w:r>
          </w:p>
        </w:tc>
        <w:tc>
          <w:tcPr>
            <w:tcW w:w="974" w:type="dxa"/>
          </w:tcPr>
          <w:p w14:paraId="69FCC43F" w14:textId="77777777" w:rsidR="005B4DC3" w:rsidRDefault="00DD7B46">
            <w:pPr>
              <w:pStyle w:val="TableParagraph"/>
              <w:ind w:left="111" w:right="29"/>
              <w:jc w:val="center"/>
              <w:rPr>
                <w:b/>
              </w:rPr>
            </w:pPr>
            <w:r>
              <w:rPr>
                <w:b/>
                <w:color w:val="D2232A"/>
              </w:rPr>
              <w:t>1.5560</w:t>
            </w:r>
          </w:p>
        </w:tc>
      </w:tr>
      <w:tr w:rsidR="005B4DC3" w14:paraId="69FCC44B" w14:textId="77777777">
        <w:trPr>
          <w:trHeight w:val="260"/>
        </w:trPr>
        <w:tc>
          <w:tcPr>
            <w:tcW w:w="380" w:type="dxa"/>
          </w:tcPr>
          <w:p w14:paraId="69FCC441" w14:textId="77777777" w:rsidR="005B4DC3" w:rsidRDefault="00DD7B46">
            <w:pPr>
              <w:pStyle w:val="TableParagraph"/>
              <w:ind w:left="30" w:right="44"/>
              <w:jc w:val="center"/>
              <w:rPr>
                <w:b/>
              </w:rPr>
            </w:pPr>
            <w:r>
              <w:rPr>
                <w:b/>
                <w:color w:val="D2232A"/>
              </w:rPr>
              <w:t>IC</w:t>
            </w:r>
          </w:p>
        </w:tc>
        <w:tc>
          <w:tcPr>
            <w:tcW w:w="594" w:type="dxa"/>
          </w:tcPr>
          <w:p w14:paraId="69FCC442" w14:textId="77777777" w:rsidR="005B4DC3" w:rsidRDefault="00DD7B46">
            <w:pPr>
              <w:pStyle w:val="TableParagraph"/>
              <w:ind w:left="66"/>
              <w:rPr>
                <w:b/>
              </w:rPr>
            </w:pPr>
            <w:r>
              <w:rPr>
                <w:b/>
                <w:color w:val="D2232A"/>
              </w:rPr>
              <w:t>N</w:t>
            </w:r>
          </w:p>
        </w:tc>
        <w:tc>
          <w:tcPr>
            <w:tcW w:w="660" w:type="dxa"/>
          </w:tcPr>
          <w:p w14:paraId="69FCC443" w14:textId="77777777" w:rsidR="005B4DC3" w:rsidRDefault="00DD7B46">
            <w:pPr>
              <w:pStyle w:val="TableParagraph"/>
              <w:ind w:left="132"/>
              <w:rPr>
                <w:b/>
              </w:rPr>
            </w:pPr>
            <w:r>
              <w:rPr>
                <w:b/>
                <w:color w:val="D2232A"/>
              </w:rPr>
              <w:t>C</w:t>
            </w:r>
          </w:p>
        </w:tc>
        <w:tc>
          <w:tcPr>
            <w:tcW w:w="726" w:type="dxa"/>
          </w:tcPr>
          <w:p w14:paraId="69FCC444" w14:textId="77777777" w:rsidR="005B4DC3" w:rsidRDefault="00DD7B46">
            <w:pPr>
              <w:pStyle w:val="TableParagraph"/>
              <w:ind w:left="132"/>
              <w:rPr>
                <w:b/>
              </w:rPr>
            </w:pPr>
            <w:r>
              <w:rPr>
                <w:b/>
                <w:color w:val="D2232A"/>
              </w:rPr>
              <w:t>*CA</w:t>
            </w:r>
          </w:p>
        </w:tc>
        <w:tc>
          <w:tcPr>
            <w:tcW w:w="660" w:type="dxa"/>
          </w:tcPr>
          <w:p w14:paraId="69FCC445" w14:textId="77777777" w:rsidR="005B4DC3" w:rsidRDefault="00DD7B46">
            <w:pPr>
              <w:pStyle w:val="TableParagraph"/>
              <w:ind w:left="66"/>
              <w:rPr>
                <w:b/>
              </w:rPr>
            </w:pPr>
            <w:r>
              <w:rPr>
                <w:b/>
                <w:color w:val="D2232A"/>
              </w:rPr>
              <w:t>HA</w:t>
            </w:r>
          </w:p>
        </w:tc>
        <w:tc>
          <w:tcPr>
            <w:tcW w:w="1056" w:type="dxa"/>
          </w:tcPr>
          <w:p w14:paraId="69FCC446" w14:textId="77777777" w:rsidR="005B4DC3" w:rsidRDefault="00DD7B46">
            <w:pPr>
              <w:pStyle w:val="TableParagraph"/>
              <w:ind w:right="63"/>
              <w:jc w:val="right"/>
              <w:rPr>
                <w:b/>
              </w:rPr>
            </w:pPr>
            <w:r>
              <w:rPr>
                <w:b/>
                <w:color w:val="D2232A"/>
              </w:rPr>
              <w:t>1.4507</w:t>
            </w:r>
          </w:p>
        </w:tc>
        <w:tc>
          <w:tcPr>
            <w:tcW w:w="1188" w:type="dxa"/>
          </w:tcPr>
          <w:p w14:paraId="69FCC447" w14:textId="77777777" w:rsidR="005B4DC3" w:rsidRDefault="00DD7B46">
            <w:pPr>
              <w:pStyle w:val="TableParagraph"/>
              <w:ind w:left="45" w:right="45"/>
              <w:jc w:val="center"/>
              <w:rPr>
                <w:b/>
              </w:rPr>
            </w:pPr>
            <w:r>
              <w:rPr>
                <w:b/>
                <w:color w:val="D2232A"/>
              </w:rPr>
              <w:t>107.6900</w:t>
            </w:r>
          </w:p>
        </w:tc>
        <w:tc>
          <w:tcPr>
            <w:tcW w:w="1320" w:type="dxa"/>
          </w:tcPr>
          <w:p w14:paraId="69FCC448" w14:textId="77777777" w:rsidR="005B4DC3" w:rsidRDefault="00DD7B46">
            <w:pPr>
              <w:pStyle w:val="TableParagraph"/>
              <w:ind w:right="63"/>
              <w:jc w:val="right"/>
              <w:rPr>
                <w:b/>
              </w:rPr>
            </w:pPr>
            <w:r>
              <w:rPr>
                <w:b/>
                <w:color w:val="D2232A"/>
              </w:rPr>
              <w:t>-117.0200</w:t>
            </w:r>
          </w:p>
        </w:tc>
        <w:tc>
          <w:tcPr>
            <w:tcW w:w="1254" w:type="dxa"/>
          </w:tcPr>
          <w:p w14:paraId="69FCC449" w14:textId="77777777" w:rsidR="005B4DC3" w:rsidRDefault="00DD7B46">
            <w:pPr>
              <w:pStyle w:val="TableParagraph"/>
              <w:ind w:left="66"/>
              <w:rPr>
                <w:b/>
              </w:rPr>
            </w:pPr>
            <w:r>
              <w:rPr>
                <w:b/>
                <w:color w:val="D2232A"/>
              </w:rPr>
              <w:t>106.9200</w:t>
            </w:r>
          </w:p>
        </w:tc>
        <w:tc>
          <w:tcPr>
            <w:tcW w:w="974" w:type="dxa"/>
          </w:tcPr>
          <w:p w14:paraId="69FCC44A" w14:textId="77777777" w:rsidR="005B4DC3" w:rsidRDefault="00DD7B46">
            <w:pPr>
              <w:pStyle w:val="TableParagraph"/>
              <w:ind w:left="111" w:right="29"/>
              <w:jc w:val="center"/>
              <w:rPr>
                <w:b/>
              </w:rPr>
            </w:pPr>
            <w:r>
              <w:rPr>
                <w:b/>
                <w:color w:val="D2232A"/>
              </w:rPr>
              <w:t>1.0835</w:t>
            </w:r>
          </w:p>
        </w:tc>
      </w:tr>
      <w:tr w:rsidR="005B4DC3" w14:paraId="69FCC456" w14:textId="77777777">
        <w:trPr>
          <w:trHeight w:val="260"/>
        </w:trPr>
        <w:tc>
          <w:tcPr>
            <w:tcW w:w="380" w:type="dxa"/>
          </w:tcPr>
          <w:p w14:paraId="69FCC44C" w14:textId="77777777" w:rsidR="005B4DC3" w:rsidRDefault="00DD7B46">
            <w:pPr>
              <w:pStyle w:val="TableParagraph"/>
              <w:ind w:left="30" w:right="44"/>
              <w:jc w:val="center"/>
              <w:rPr>
                <w:b/>
              </w:rPr>
            </w:pPr>
            <w:r>
              <w:rPr>
                <w:b/>
                <w:color w:val="D2232A"/>
              </w:rPr>
              <w:t>IC</w:t>
            </w:r>
          </w:p>
        </w:tc>
        <w:tc>
          <w:tcPr>
            <w:tcW w:w="594" w:type="dxa"/>
          </w:tcPr>
          <w:p w14:paraId="69FCC44D" w14:textId="77777777" w:rsidR="005B4DC3" w:rsidRDefault="00DD7B46">
            <w:pPr>
              <w:pStyle w:val="TableParagraph"/>
              <w:ind w:left="66"/>
              <w:rPr>
                <w:b/>
              </w:rPr>
            </w:pPr>
            <w:r>
              <w:rPr>
                <w:b/>
                <w:color w:val="D2232A"/>
              </w:rPr>
              <w:t>N</w:t>
            </w:r>
          </w:p>
        </w:tc>
        <w:tc>
          <w:tcPr>
            <w:tcW w:w="660" w:type="dxa"/>
          </w:tcPr>
          <w:p w14:paraId="69FCC44E" w14:textId="77777777" w:rsidR="005B4DC3" w:rsidRDefault="00DD7B46">
            <w:pPr>
              <w:pStyle w:val="TableParagraph"/>
              <w:ind w:left="132"/>
              <w:rPr>
                <w:b/>
              </w:rPr>
            </w:pPr>
            <w:r>
              <w:rPr>
                <w:b/>
                <w:color w:val="D2232A"/>
              </w:rPr>
              <w:t>CA</w:t>
            </w:r>
          </w:p>
        </w:tc>
        <w:tc>
          <w:tcPr>
            <w:tcW w:w="726" w:type="dxa"/>
          </w:tcPr>
          <w:p w14:paraId="69FCC44F" w14:textId="77777777" w:rsidR="005B4DC3" w:rsidRDefault="00DD7B46">
            <w:pPr>
              <w:pStyle w:val="TableParagraph"/>
              <w:ind w:left="132"/>
              <w:rPr>
                <w:b/>
              </w:rPr>
            </w:pPr>
            <w:r>
              <w:rPr>
                <w:b/>
                <w:color w:val="D2232A"/>
              </w:rPr>
              <w:t>CB</w:t>
            </w:r>
          </w:p>
        </w:tc>
        <w:tc>
          <w:tcPr>
            <w:tcW w:w="660" w:type="dxa"/>
          </w:tcPr>
          <w:p w14:paraId="69FCC450" w14:textId="77777777" w:rsidR="005B4DC3" w:rsidRDefault="00DD7B46">
            <w:pPr>
              <w:pStyle w:val="TableParagraph"/>
              <w:ind w:left="66"/>
              <w:rPr>
                <w:b/>
              </w:rPr>
            </w:pPr>
            <w:r>
              <w:rPr>
                <w:b/>
                <w:color w:val="D2232A"/>
              </w:rPr>
              <w:t>CG</w:t>
            </w:r>
          </w:p>
        </w:tc>
        <w:tc>
          <w:tcPr>
            <w:tcW w:w="1056" w:type="dxa"/>
          </w:tcPr>
          <w:p w14:paraId="69FCC451" w14:textId="77777777" w:rsidR="005B4DC3" w:rsidRDefault="00DD7B46">
            <w:pPr>
              <w:pStyle w:val="TableParagraph"/>
              <w:ind w:right="63"/>
              <w:jc w:val="right"/>
              <w:rPr>
                <w:b/>
              </w:rPr>
            </w:pPr>
            <w:r>
              <w:rPr>
                <w:b/>
                <w:color w:val="D2232A"/>
              </w:rPr>
              <w:t>1.4507</w:t>
            </w:r>
          </w:p>
        </w:tc>
        <w:tc>
          <w:tcPr>
            <w:tcW w:w="1188" w:type="dxa"/>
          </w:tcPr>
          <w:p w14:paraId="69FCC452" w14:textId="77777777" w:rsidR="005B4DC3" w:rsidRDefault="00DD7B46">
            <w:pPr>
              <w:pStyle w:val="TableParagraph"/>
              <w:ind w:left="45" w:right="45"/>
              <w:jc w:val="center"/>
              <w:rPr>
                <w:b/>
              </w:rPr>
            </w:pPr>
            <w:r>
              <w:rPr>
                <w:b/>
                <w:color w:val="D2232A"/>
              </w:rPr>
              <w:t>111.6800</w:t>
            </w:r>
          </w:p>
        </w:tc>
        <w:tc>
          <w:tcPr>
            <w:tcW w:w="1320" w:type="dxa"/>
          </w:tcPr>
          <w:p w14:paraId="69FCC453" w14:textId="77777777" w:rsidR="005B4DC3" w:rsidRDefault="00DD7B46">
            <w:pPr>
              <w:pStyle w:val="TableParagraph"/>
              <w:ind w:right="63"/>
              <w:jc w:val="right"/>
              <w:rPr>
                <w:b/>
              </w:rPr>
            </w:pPr>
            <w:r>
              <w:rPr>
                <w:b/>
                <w:color w:val="D2232A"/>
              </w:rPr>
              <w:t>180.0000</w:t>
            </w:r>
          </w:p>
        </w:tc>
        <w:tc>
          <w:tcPr>
            <w:tcW w:w="1254" w:type="dxa"/>
          </w:tcPr>
          <w:p w14:paraId="69FCC454" w14:textId="77777777" w:rsidR="005B4DC3" w:rsidRDefault="00DD7B46">
            <w:pPr>
              <w:pStyle w:val="TableParagraph"/>
              <w:ind w:left="66"/>
              <w:rPr>
                <w:b/>
              </w:rPr>
            </w:pPr>
            <w:r>
              <w:rPr>
                <w:b/>
                <w:color w:val="D2232A"/>
              </w:rPr>
              <w:t>115.1400</w:t>
            </w:r>
          </w:p>
        </w:tc>
        <w:tc>
          <w:tcPr>
            <w:tcW w:w="974" w:type="dxa"/>
          </w:tcPr>
          <w:p w14:paraId="69FCC455" w14:textId="77777777" w:rsidR="005B4DC3" w:rsidRDefault="00DD7B46">
            <w:pPr>
              <w:pStyle w:val="TableParagraph"/>
              <w:ind w:left="111" w:right="29"/>
              <w:jc w:val="center"/>
              <w:rPr>
                <w:b/>
              </w:rPr>
            </w:pPr>
            <w:r>
              <w:rPr>
                <w:b/>
                <w:color w:val="D2232A"/>
              </w:rPr>
              <w:t>1.5233</w:t>
            </w:r>
          </w:p>
        </w:tc>
      </w:tr>
      <w:tr w:rsidR="005B4DC3" w14:paraId="69FCC461" w14:textId="77777777">
        <w:trPr>
          <w:trHeight w:val="260"/>
        </w:trPr>
        <w:tc>
          <w:tcPr>
            <w:tcW w:w="380" w:type="dxa"/>
          </w:tcPr>
          <w:p w14:paraId="69FCC457" w14:textId="77777777" w:rsidR="005B4DC3" w:rsidRDefault="00DD7B46">
            <w:pPr>
              <w:pStyle w:val="TableParagraph"/>
              <w:ind w:left="30" w:right="44"/>
              <w:jc w:val="center"/>
              <w:rPr>
                <w:b/>
              </w:rPr>
            </w:pPr>
            <w:r>
              <w:rPr>
                <w:b/>
                <w:color w:val="D2232A"/>
              </w:rPr>
              <w:t>IC</w:t>
            </w:r>
          </w:p>
        </w:tc>
        <w:tc>
          <w:tcPr>
            <w:tcW w:w="594" w:type="dxa"/>
          </w:tcPr>
          <w:p w14:paraId="69FCC458" w14:textId="77777777" w:rsidR="005B4DC3" w:rsidRDefault="00DD7B46">
            <w:pPr>
              <w:pStyle w:val="TableParagraph"/>
              <w:ind w:left="66"/>
              <w:rPr>
                <w:b/>
              </w:rPr>
            </w:pPr>
            <w:r>
              <w:rPr>
                <w:b/>
                <w:color w:val="D2232A"/>
              </w:rPr>
              <w:t>CG</w:t>
            </w:r>
          </w:p>
        </w:tc>
        <w:tc>
          <w:tcPr>
            <w:tcW w:w="660" w:type="dxa"/>
          </w:tcPr>
          <w:p w14:paraId="69FCC459" w14:textId="77777777" w:rsidR="005B4DC3" w:rsidRDefault="00DD7B46">
            <w:pPr>
              <w:pStyle w:val="TableParagraph"/>
              <w:ind w:left="132"/>
              <w:rPr>
                <w:b/>
              </w:rPr>
            </w:pPr>
            <w:r>
              <w:rPr>
                <w:b/>
                <w:color w:val="D2232A"/>
              </w:rPr>
              <w:t>CA</w:t>
            </w:r>
          </w:p>
        </w:tc>
        <w:tc>
          <w:tcPr>
            <w:tcW w:w="726" w:type="dxa"/>
          </w:tcPr>
          <w:p w14:paraId="69FCC45A" w14:textId="77777777" w:rsidR="005B4DC3" w:rsidRDefault="00DD7B46">
            <w:pPr>
              <w:pStyle w:val="TableParagraph"/>
              <w:ind w:left="132"/>
              <w:rPr>
                <w:b/>
              </w:rPr>
            </w:pPr>
            <w:r>
              <w:rPr>
                <w:b/>
                <w:color w:val="D2232A"/>
              </w:rPr>
              <w:t>*CB</w:t>
            </w:r>
          </w:p>
        </w:tc>
        <w:tc>
          <w:tcPr>
            <w:tcW w:w="660" w:type="dxa"/>
          </w:tcPr>
          <w:p w14:paraId="69FCC45B" w14:textId="77777777" w:rsidR="005B4DC3" w:rsidRDefault="00DD7B46">
            <w:pPr>
              <w:pStyle w:val="TableParagraph"/>
              <w:ind w:left="66"/>
              <w:rPr>
                <w:b/>
              </w:rPr>
            </w:pPr>
            <w:r>
              <w:rPr>
                <w:b/>
                <w:color w:val="D2232A"/>
              </w:rPr>
              <w:t>HB1</w:t>
            </w:r>
          </w:p>
        </w:tc>
        <w:tc>
          <w:tcPr>
            <w:tcW w:w="1056" w:type="dxa"/>
          </w:tcPr>
          <w:p w14:paraId="69FCC45C" w14:textId="77777777" w:rsidR="005B4DC3" w:rsidRDefault="00DD7B46">
            <w:pPr>
              <w:pStyle w:val="TableParagraph"/>
              <w:ind w:right="64"/>
              <w:jc w:val="right"/>
              <w:rPr>
                <w:b/>
              </w:rPr>
            </w:pPr>
            <w:r>
              <w:rPr>
                <w:b/>
                <w:color w:val="D2232A"/>
              </w:rPr>
              <w:t>1.5233</w:t>
            </w:r>
          </w:p>
        </w:tc>
        <w:tc>
          <w:tcPr>
            <w:tcW w:w="1188" w:type="dxa"/>
          </w:tcPr>
          <w:p w14:paraId="69FCC45D" w14:textId="77777777" w:rsidR="005B4DC3" w:rsidRDefault="00DD7B46">
            <w:pPr>
              <w:pStyle w:val="TableParagraph"/>
              <w:ind w:left="45" w:right="45"/>
              <w:jc w:val="center"/>
              <w:rPr>
                <w:b/>
              </w:rPr>
            </w:pPr>
            <w:r>
              <w:rPr>
                <w:b/>
                <w:color w:val="D2232A"/>
              </w:rPr>
              <w:t>115.1400</w:t>
            </w:r>
          </w:p>
        </w:tc>
        <w:tc>
          <w:tcPr>
            <w:tcW w:w="1320" w:type="dxa"/>
          </w:tcPr>
          <w:p w14:paraId="69FCC45E" w14:textId="77777777" w:rsidR="005B4DC3" w:rsidRDefault="00DD7B46">
            <w:pPr>
              <w:pStyle w:val="TableParagraph"/>
              <w:ind w:right="63"/>
              <w:jc w:val="right"/>
              <w:rPr>
                <w:b/>
              </w:rPr>
            </w:pPr>
            <w:r>
              <w:rPr>
                <w:b/>
                <w:color w:val="D2232A"/>
              </w:rPr>
              <w:t>119.1700</w:t>
            </w:r>
          </w:p>
        </w:tc>
        <w:tc>
          <w:tcPr>
            <w:tcW w:w="1254" w:type="dxa"/>
          </w:tcPr>
          <w:p w14:paraId="69FCC45F" w14:textId="77777777" w:rsidR="005B4DC3" w:rsidRDefault="00DD7B46">
            <w:pPr>
              <w:pStyle w:val="TableParagraph"/>
              <w:ind w:left="66"/>
              <w:rPr>
                <w:b/>
              </w:rPr>
            </w:pPr>
            <w:r>
              <w:rPr>
                <w:b/>
                <w:color w:val="D2232A"/>
              </w:rPr>
              <w:t>107.8400</w:t>
            </w:r>
          </w:p>
        </w:tc>
        <w:tc>
          <w:tcPr>
            <w:tcW w:w="974" w:type="dxa"/>
          </w:tcPr>
          <w:p w14:paraId="69FCC460" w14:textId="77777777" w:rsidR="005B4DC3" w:rsidRDefault="00DD7B46">
            <w:pPr>
              <w:pStyle w:val="TableParagraph"/>
              <w:ind w:left="110" w:right="29"/>
              <w:jc w:val="center"/>
              <w:rPr>
                <w:b/>
              </w:rPr>
            </w:pPr>
            <w:r>
              <w:rPr>
                <w:b/>
                <w:color w:val="D2232A"/>
              </w:rPr>
              <w:t>1.1127</w:t>
            </w:r>
          </w:p>
        </w:tc>
      </w:tr>
      <w:tr w:rsidR="005B4DC3" w14:paraId="69FCC46C" w14:textId="77777777">
        <w:trPr>
          <w:trHeight w:val="260"/>
        </w:trPr>
        <w:tc>
          <w:tcPr>
            <w:tcW w:w="380" w:type="dxa"/>
          </w:tcPr>
          <w:p w14:paraId="69FCC462" w14:textId="77777777" w:rsidR="005B4DC3" w:rsidRDefault="00DD7B46">
            <w:pPr>
              <w:pStyle w:val="TableParagraph"/>
              <w:ind w:left="30" w:right="44"/>
              <w:jc w:val="center"/>
              <w:rPr>
                <w:b/>
              </w:rPr>
            </w:pPr>
            <w:r>
              <w:rPr>
                <w:b/>
                <w:color w:val="D2232A"/>
              </w:rPr>
              <w:t>IC</w:t>
            </w:r>
          </w:p>
        </w:tc>
        <w:tc>
          <w:tcPr>
            <w:tcW w:w="594" w:type="dxa"/>
          </w:tcPr>
          <w:p w14:paraId="69FCC463" w14:textId="77777777" w:rsidR="005B4DC3" w:rsidRDefault="00DD7B46">
            <w:pPr>
              <w:pStyle w:val="TableParagraph"/>
              <w:ind w:left="66"/>
              <w:rPr>
                <w:b/>
              </w:rPr>
            </w:pPr>
            <w:r>
              <w:rPr>
                <w:b/>
                <w:color w:val="D2232A"/>
              </w:rPr>
              <w:t>CG</w:t>
            </w:r>
          </w:p>
        </w:tc>
        <w:tc>
          <w:tcPr>
            <w:tcW w:w="660" w:type="dxa"/>
          </w:tcPr>
          <w:p w14:paraId="69FCC464" w14:textId="77777777" w:rsidR="005B4DC3" w:rsidRDefault="00DD7B46">
            <w:pPr>
              <w:pStyle w:val="TableParagraph"/>
              <w:ind w:left="132"/>
              <w:rPr>
                <w:b/>
              </w:rPr>
            </w:pPr>
            <w:r>
              <w:rPr>
                <w:b/>
                <w:color w:val="D2232A"/>
              </w:rPr>
              <w:t>CA</w:t>
            </w:r>
          </w:p>
        </w:tc>
        <w:tc>
          <w:tcPr>
            <w:tcW w:w="726" w:type="dxa"/>
          </w:tcPr>
          <w:p w14:paraId="69FCC465" w14:textId="77777777" w:rsidR="005B4DC3" w:rsidRDefault="00DD7B46">
            <w:pPr>
              <w:pStyle w:val="TableParagraph"/>
              <w:ind w:left="132"/>
              <w:rPr>
                <w:b/>
              </w:rPr>
            </w:pPr>
            <w:r>
              <w:rPr>
                <w:b/>
                <w:color w:val="D2232A"/>
              </w:rPr>
              <w:t>*CB</w:t>
            </w:r>
          </w:p>
        </w:tc>
        <w:tc>
          <w:tcPr>
            <w:tcW w:w="660" w:type="dxa"/>
          </w:tcPr>
          <w:p w14:paraId="69FCC466" w14:textId="77777777" w:rsidR="005B4DC3" w:rsidRDefault="00DD7B46">
            <w:pPr>
              <w:pStyle w:val="TableParagraph"/>
              <w:ind w:left="66"/>
              <w:rPr>
                <w:b/>
              </w:rPr>
            </w:pPr>
            <w:r>
              <w:rPr>
                <w:b/>
                <w:color w:val="D2232A"/>
              </w:rPr>
              <w:t>HB2</w:t>
            </w:r>
          </w:p>
        </w:tc>
        <w:tc>
          <w:tcPr>
            <w:tcW w:w="1056" w:type="dxa"/>
          </w:tcPr>
          <w:p w14:paraId="69FCC467" w14:textId="77777777" w:rsidR="005B4DC3" w:rsidRDefault="00DD7B46">
            <w:pPr>
              <w:pStyle w:val="TableParagraph"/>
              <w:ind w:right="64"/>
              <w:jc w:val="right"/>
              <w:rPr>
                <w:b/>
              </w:rPr>
            </w:pPr>
            <w:r>
              <w:rPr>
                <w:b/>
                <w:color w:val="D2232A"/>
              </w:rPr>
              <w:t>1.5233</w:t>
            </w:r>
          </w:p>
        </w:tc>
        <w:tc>
          <w:tcPr>
            <w:tcW w:w="1188" w:type="dxa"/>
          </w:tcPr>
          <w:p w14:paraId="69FCC468" w14:textId="77777777" w:rsidR="005B4DC3" w:rsidRDefault="00DD7B46">
            <w:pPr>
              <w:pStyle w:val="TableParagraph"/>
              <w:ind w:left="45" w:right="45"/>
              <w:jc w:val="center"/>
              <w:rPr>
                <w:b/>
              </w:rPr>
            </w:pPr>
            <w:r>
              <w:rPr>
                <w:b/>
                <w:color w:val="D2232A"/>
              </w:rPr>
              <w:t>115.1400</w:t>
            </w:r>
          </w:p>
        </w:tc>
        <w:tc>
          <w:tcPr>
            <w:tcW w:w="1320" w:type="dxa"/>
          </w:tcPr>
          <w:p w14:paraId="69FCC469" w14:textId="77777777" w:rsidR="005B4DC3" w:rsidRDefault="00DD7B46">
            <w:pPr>
              <w:pStyle w:val="TableParagraph"/>
              <w:ind w:right="64"/>
              <w:jc w:val="right"/>
              <w:rPr>
                <w:b/>
              </w:rPr>
            </w:pPr>
            <w:r>
              <w:rPr>
                <w:b/>
                <w:color w:val="D2232A"/>
              </w:rPr>
              <w:t>-124.7300</w:t>
            </w:r>
          </w:p>
        </w:tc>
        <w:tc>
          <w:tcPr>
            <w:tcW w:w="1254" w:type="dxa"/>
          </w:tcPr>
          <w:p w14:paraId="69FCC46A" w14:textId="77777777" w:rsidR="005B4DC3" w:rsidRDefault="00DD7B46">
            <w:pPr>
              <w:pStyle w:val="TableParagraph"/>
              <w:ind w:left="65"/>
              <w:rPr>
                <w:b/>
              </w:rPr>
            </w:pPr>
            <w:r>
              <w:rPr>
                <w:b/>
                <w:color w:val="D2232A"/>
              </w:rPr>
              <w:t>109.8700</w:t>
            </w:r>
          </w:p>
        </w:tc>
        <w:tc>
          <w:tcPr>
            <w:tcW w:w="974" w:type="dxa"/>
          </w:tcPr>
          <w:p w14:paraId="69FCC46B" w14:textId="77777777" w:rsidR="005B4DC3" w:rsidRDefault="00DD7B46">
            <w:pPr>
              <w:pStyle w:val="TableParagraph"/>
              <w:ind w:left="110" w:right="29"/>
              <w:jc w:val="center"/>
              <w:rPr>
                <w:b/>
              </w:rPr>
            </w:pPr>
            <w:r>
              <w:rPr>
                <w:b/>
                <w:color w:val="D2232A"/>
              </w:rPr>
              <w:t>1.1118</w:t>
            </w:r>
          </w:p>
        </w:tc>
      </w:tr>
      <w:tr w:rsidR="005B4DC3" w14:paraId="69FCC477" w14:textId="77777777">
        <w:trPr>
          <w:trHeight w:val="260"/>
        </w:trPr>
        <w:tc>
          <w:tcPr>
            <w:tcW w:w="380" w:type="dxa"/>
          </w:tcPr>
          <w:p w14:paraId="69FCC46D" w14:textId="77777777" w:rsidR="005B4DC3" w:rsidRDefault="00DD7B46">
            <w:pPr>
              <w:pStyle w:val="TableParagraph"/>
              <w:ind w:left="30" w:right="44"/>
              <w:jc w:val="center"/>
              <w:rPr>
                <w:b/>
              </w:rPr>
            </w:pPr>
            <w:r>
              <w:rPr>
                <w:b/>
                <w:color w:val="D2232A"/>
              </w:rPr>
              <w:t>IC</w:t>
            </w:r>
          </w:p>
        </w:tc>
        <w:tc>
          <w:tcPr>
            <w:tcW w:w="594" w:type="dxa"/>
          </w:tcPr>
          <w:p w14:paraId="69FCC46E" w14:textId="77777777" w:rsidR="005B4DC3" w:rsidRDefault="00DD7B46">
            <w:pPr>
              <w:pStyle w:val="TableParagraph"/>
              <w:ind w:left="66"/>
              <w:rPr>
                <w:b/>
              </w:rPr>
            </w:pPr>
            <w:r>
              <w:rPr>
                <w:b/>
                <w:color w:val="D2232A"/>
              </w:rPr>
              <w:t>CA</w:t>
            </w:r>
          </w:p>
        </w:tc>
        <w:tc>
          <w:tcPr>
            <w:tcW w:w="660" w:type="dxa"/>
          </w:tcPr>
          <w:p w14:paraId="69FCC46F" w14:textId="77777777" w:rsidR="005B4DC3" w:rsidRDefault="00DD7B46">
            <w:pPr>
              <w:pStyle w:val="TableParagraph"/>
              <w:ind w:left="132"/>
              <w:rPr>
                <w:b/>
              </w:rPr>
            </w:pPr>
            <w:r>
              <w:rPr>
                <w:b/>
                <w:color w:val="D2232A"/>
              </w:rPr>
              <w:t>CB</w:t>
            </w:r>
          </w:p>
        </w:tc>
        <w:tc>
          <w:tcPr>
            <w:tcW w:w="726" w:type="dxa"/>
          </w:tcPr>
          <w:p w14:paraId="69FCC470" w14:textId="77777777" w:rsidR="005B4DC3" w:rsidRDefault="00DD7B46">
            <w:pPr>
              <w:pStyle w:val="TableParagraph"/>
              <w:ind w:left="132"/>
              <w:rPr>
                <w:b/>
              </w:rPr>
            </w:pPr>
            <w:r>
              <w:rPr>
                <w:b/>
                <w:color w:val="D2232A"/>
              </w:rPr>
              <w:t>CG</w:t>
            </w:r>
          </w:p>
        </w:tc>
        <w:tc>
          <w:tcPr>
            <w:tcW w:w="660" w:type="dxa"/>
          </w:tcPr>
          <w:p w14:paraId="69FCC471" w14:textId="77777777" w:rsidR="005B4DC3" w:rsidRDefault="00DD7B46">
            <w:pPr>
              <w:pStyle w:val="TableParagraph"/>
              <w:ind w:left="66"/>
              <w:rPr>
                <w:b/>
              </w:rPr>
            </w:pPr>
            <w:r>
              <w:rPr>
                <w:b/>
                <w:color w:val="D2232A"/>
              </w:rPr>
              <w:t>CD2</w:t>
            </w:r>
          </w:p>
        </w:tc>
        <w:tc>
          <w:tcPr>
            <w:tcW w:w="1056" w:type="dxa"/>
          </w:tcPr>
          <w:p w14:paraId="69FCC472" w14:textId="77777777" w:rsidR="005B4DC3" w:rsidRDefault="00DD7B46">
            <w:pPr>
              <w:pStyle w:val="TableParagraph"/>
              <w:ind w:right="63"/>
              <w:jc w:val="right"/>
              <w:rPr>
                <w:b/>
              </w:rPr>
            </w:pPr>
            <w:r>
              <w:rPr>
                <w:b/>
                <w:color w:val="D2232A"/>
              </w:rPr>
              <w:t>1.5560</w:t>
            </w:r>
          </w:p>
        </w:tc>
        <w:tc>
          <w:tcPr>
            <w:tcW w:w="1188" w:type="dxa"/>
          </w:tcPr>
          <w:p w14:paraId="69FCC473" w14:textId="77777777" w:rsidR="005B4DC3" w:rsidRDefault="00DD7B46">
            <w:pPr>
              <w:pStyle w:val="TableParagraph"/>
              <w:ind w:left="45" w:right="45"/>
              <w:jc w:val="center"/>
              <w:rPr>
                <w:b/>
              </w:rPr>
            </w:pPr>
            <w:r>
              <w:rPr>
                <w:b/>
                <w:color w:val="D2232A"/>
              </w:rPr>
              <w:t>115.1400</w:t>
            </w:r>
          </w:p>
        </w:tc>
        <w:tc>
          <w:tcPr>
            <w:tcW w:w="1320" w:type="dxa"/>
          </w:tcPr>
          <w:p w14:paraId="69FCC474" w14:textId="77777777" w:rsidR="005B4DC3" w:rsidRDefault="00DD7B46">
            <w:pPr>
              <w:pStyle w:val="TableParagraph"/>
              <w:ind w:right="63"/>
              <w:jc w:val="right"/>
              <w:rPr>
                <w:b/>
              </w:rPr>
            </w:pPr>
            <w:r>
              <w:rPr>
                <w:b/>
                <w:color w:val="D2232A"/>
              </w:rPr>
              <w:t>90.0000</w:t>
            </w:r>
          </w:p>
        </w:tc>
        <w:tc>
          <w:tcPr>
            <w:tcW w:w="1254" w:type="dxa"/>
          </w:tcPr>
          <w:p w14:paraId="69FCC475" w14:textId="77777777" w:rsidR="005B4DC3" w:rsidRDefault="00DD7B46">
            <w:pPr>
              <w:pStyle w:val="TableParagraph"/>
              <w:ind w:left="66"/>
              <w:rPr>
                <w:b/>
              </w:rPr>
            </w:pPr>
            <w:r>
              <w:rPr>
                <w:b/>
                <w:color w:val="D2232A"/>
              </w:rPr>
              <w:t>123.9500</w:t>
            </w:r>
          </w:p>
        </w:tc>
        <w:tc>
          <w:tcPr>
            <w:tcW w:w="974" w:type="dxa"/>
          </w:tcPr>
          <w:p w14:paraId="69FCC476" w14:textId="77777777" w:rsidR="005B4DC3" w:rsidRDefault="00DD7B46">
            <w:pPr>
              <w:pStyle w:val="TableParagraph"/>
              <w:ind w:left="111" w:right="29"/>
              <w:jc w:val="center"/>
              <w:rPr>
                <w:b/>
              </w:rPr>
            </w:pPr>
            <w:r>
              <w:rPr>
                <w:b/>
                <w:color w:val="D2232A"/>
              </w:rPr>
              <w:t>1.4407</w:t>
            </w:r>
          </w:p>
        </w:tc>
      </w:tr>
      <w:tr w:rsidR="005B4DC3" w14:paraId="69FCC482" w14:textId="77777777">
        <w:trPr>
          <w:trHeight w:val="260"/>
        </w:trPr>
        <w:tc>
          <w:tcPr>
            <w:tcW w:w="380" w:type="dxa"/>
          </w:tcPr>
          <w:p w14:paraId="69FCC478" w14:textId="77777777" w:rsidR="005B4DC3" w:rsidRDefault="00DD7B46">
            <w:pPr>
              <w:pStyle w:val="TableParagraph"/>
              <w:ind w:left="30" w:right="44"/>
              <w:jc w:val="center"/>
              <w:rPr>
                <w:b/>
              </w:rPr>
            </w:pPr>
            <w:r>
              <w:rPr>
                <w:b/>
                <w:color w:val="D2232A"/>
              </w:rPr>
              <w:t>IC</w:t>
            </w:r>
          </w:p>
        </w:tc>
        <w:tc>
          <w:tcPr>
            <w:tcW w:w="594" w:type="dxa"/>
          </w:tcPr>
          <w:p w14:paraId="69FCC479" w14:textId="77777777" w:rsidR="005B4DC3" w:rsidRDefault="00DD7B46">
            <w:pPr>
              <w:pStyle w:val="TableParagraph"/>
              <w:ind w:left="66"/>
              <w:rPr>
                <w:b/>
              </w:rPr>
            </w:pPr>
            <w:r>
              <w:rPr>
                <w:b/>
                <w:color w:val="D2232A"/>
              </w:rPr>
              <w:t>CD2</w:t>
            </w:r>
          </w:p>
        </w:tc>
        <w:tc>
          <w:tcPr>
            <w:tcW w:w="660" w:type="dxa"/>
          </w:tcPr>
          <w:p w14:paraId="69FCC47A" w14:textId="77777777" w:rsidR="005B4DC3" w:rsidRDefault="00DD7B46">
            <w:pPr>
              <w:pStyle w:val="TableParagraph"/>
              <w:ind w:left="132"/>
              <w:rPr>
                <w:b/>
              </w:rPr>
            </w:pPr>
            <w:r>
              <w:rPr>
                <w:b/>
                <w:color w:val="D2232A"/>
              </w:rPr>
              <w:t>CB</w:t>
            </w:r>
          </w:p>
        </w:tc>
        <w:tc>
          <w:tcPr>
            <w:tcW w:w="726" w:type="dxa"/>
          </w:tcPr>
          <w:p w14:paraId="69FCC47B" w14:textId="77777777" w:rsidR="005B4DC3" w:rsidRDefault="00DD7B46">
            <w:pPr>
              <w:pStyle w:val="TableParagraph"/>
              <w:ind w:left="132"/>
              <w:rPr>
                <w:b/>
              </w:rPr>
            </w:pPr>
            <w:r>
              <w:rPr>
                <w:b/>
                <w:color w:val="D2232A"/>
              </w:rPr>
              <w:t>*CG</w:t>
            </w:r>
          </w:p>
        </w:tc>
        <w:tc>
          <w:tcPr>
            <w:tcW w:w="660" w:type="dxa"/>
          </w:tcPr>
          <w:p w14:paraId="69FCC47C" w14:textId="77777777" w:rsidR="005B4DC3" w:rsidRDefault="00DD7B46">
            <w:pPr>
              <w:pStyle w:val="TableParagraph"/>
              <w:ind w:left="66"/>
              <w:rPr>
                <w:b/>
              </w:rPr>
            </w:pPr>
            <w:r>
              <w:rPr>
                <w:b/>
                <w:color w:val="D2232A"/>
              </w:rPr>
              <w:t>CD1</w:t>
            </w:r>
          </w:p>
        </w:tc>
        <w:tc>
          <w:tcPr>
            <w:tcW w:w="1056" w:type="dxa"/>
          </w:tcPr>
          <w:p w14:paraId="69FCC47D" w14:textId="77777777" w:rsidR="005B4DC3" w:rsidRDefault="00DD7B46">
            <w:pPr>
              <w:pStyle w:val="TableParagraph"/>
              <w:ind w:right="64"/>
              <w:jc w:val="right"/>
              <w:rPr>
                <w:b/>
              </w:rPr>
            </w:pPr>
            <w:r>
              <w:rPr>
                <w:b/>
                <w:color w:val="D2232A"/>
              </w:rPr>
              <w:t>1.4407</w:t>
            </w:r>
          </w:p>
        </w:tc>
        <w:tc>
          <w:tcPr>
            <w:tcW w:w="1188" w:type="dxa"/>
          </w:tcPr>
          <w:p w14:paraId="69FCC47E" w14:textId="77777777" w:rsidR="005B4DC3" w:rsidRDefault="00DD7B46">
            <w:pPr>
              <w:pStyle w:val="TableParagraph"/>
              <w:ind w:left="45" w:right="45"/>
              <w:jc w:val="center"/>
              <w:rPr>
                <w:b/>
              </w:rPr>
            </w:pPr>
            <w:r>
              <w:rPr>
                <w:b/>
                <w:color w:val="D2232A"/>
              </w:rPr>
              <w:t>123.9500</w:t>
            </w:r>
          </w:p>
        </w:tc>
        <w:tc>
          <w:tcPr>
            <w:tcW w:w="1320" w:type="dxa"/>
          </w:tcPr>
          <w:p w14:paraId="69FCC47F" w14:textId="77777777" w:rsidR="005B4DC3" w:rsidRDefault="00DD7B46">
            <w:pPr>
              <w:pStyle w:val="TableParagraph"/>
              <w:ind w:right="64"/>
              <w:jc w:val="right"/>
              <w:rPr>
                <w:b/>
              </w:rPr>
            </w:pPr>
            <w:r>
              <w:rPr>
                <w:b/>
                <w:color w:val="D2232A"/>
              </w:rPr>
              <w:t>-172.8100</w:t>
            </w:r>
          </w:p>
        </w:tc>
        <w:tc>
          <w:tcPr>
            <w:tcW w:w="1254" w:type="dxa"/>
          </w:tcPr>
          <w:p w14:paraId="69FCC480" w14:textId="77777777" w:rsidR="005B4DC3" w:rsidRDefault="00DD7B46">
            <w:pPr>
              <w:pStyle w:val="TableParagraph"/>
              <w:ind w:left="65"/>
              <w:rPr>
                <w:b/>
              </w:rPr>
            </w:pPr>
            <w:r>
              <w:rPr>
                <w:b/>
                <w:color w:val="D2232A"/>
              </w:rPr>
              <w:t>129.1800</w:t>
            </w:r>
          </w:p>
        </w:tc>
        <w:tc>
          <w:tcPr>
            <w:tcW w:w="974" w:type="dxa"/>
          </w:tcPr>
          <w:p w14:paraId="69FCC481" w14:textId="77777777" w:rsidR="005B4DC3" w:rsidRDefault="00DD7B46">
            <w:pPr>
              <w:pStyle w:val="TableParagraph"/>
              <w:ind w:left="110" w:right="29"/>
              <w:jc w:val="center"/>
              <w:rPr>
                <w:b/>
              </w:rPr>
            </w:pPr>
            <w:r>
              <w:rPr>
                <w:b/>
                <w:color w:val="D2232A"/>
              </w:rPr>
              <w:t>1.3679</w:t>
            </w:r>
          </w:p>
        </w:tc>
      </w:tr>
      <w:tr w:rsidR="005B4DC3" w14:paraId="69FCC48D" w14:textId="77777777">
        <w:trPr>
          <w:trHeight w:val="260"/>
        </w:trPr>
        <w:tc>
          <w:tcPr>
            <w:tcW w:w="380" w:type="dxa"/>
          </w:tcPr>
          <w:p w14:paraId="69FCC483" w14:textId="77777777" w:rsidR="005B4DC3" w:rsidRDefault="00DD7B46">
            <w:pPr>
              <w:pStyle w:val="TableParagraph"/>
              <w:ind w:left="30" w:right="44"/>
              <w:jc w:val="center"/>
              <w:rPr>
                <w:b/>
              </w:rPr>
            </w:pPr>
            <w:r>
              <w:rPr>
                <w:b/>
                <w:color w:val="D2232A"/>
              </w:rPr>
              <w:t>IC</w:t>
            </w:r>
          </w:p>
        </w:tc>
        <w:tc>
          <w:tcPr>
            <w:tcW w:w="594" w:type="dxa"/>
          </w:tcPr>
          <w:p w14:paraId="69FCC484" w14:textId="77777777" w:rsidR="005B4DC3" w:rsidRDefault="00DD7B46">
            <w:pPr>
              <w:pStyle w:val="TableParagraph"/>
              <w:ind w:left="66"/>
              <w:rPr>
                <w:b/>
              </w:rPr>
            </w:pPr>
            <w:r>
              <w:rPr>
                <w:b/>
                <w:color w:val="D2232A"/>
              </w:rPr>
              <w:t>CD1</w:t>
            </w:r>
          </w:p>
        </w:tc>
        <w:tc>
          <w:tcPr>
            <w:tcW w:w="660" w:type="dxa"/>
          </w:tcPr>
          <w:p w14:paraId="69FCC485" w14:textId="77777777" w:rsidR="005B4DC3" w:rsidRDefault="00DD7B46">
            <w:pPr>
              <w:pStyle w:val="TableParagraph"/>
              <w:ind w:left="132"/>
              <w:rPr>
                <w:b/>
              </w:rPr>
            </w:pPr>
            <w:r>
              <w:rPr>
                <w:b/>
                <w:color w:val="D2232A"/>
              </w:rPr>
              <w:t>CG</w:t>
            </w:r>
          </w:p>
        </w:tc>
        <w:tc>
          <w:tcPr>
            <w:tcW w:w="726" w:type="dxa"/>
          </w:tcPr>
          <w:p w14:paraId="69FCC486" w14:textId="77777777" w:rsidR="005B4DC3" w:rsidRDefault="00DD7B46">
            <w:pPr>
              <w:pStyle w:val="TableParagraph"/>
              <w:ind w:left="132"/>
              <w:rPr>
                <w:b/>
              </w:rPr>
            </w:pPr>
            <w:r>
              <w:rPr>
                <w:b/>
                <w:color w:val="D2232A"/>
              </w:rPr>
              <w:t>CD2</w:t>
            </w:r>
          </w:p>
        </w:tc>
        <w:tc>
          <w:tcPr>
            <w:tcW w:w="660" w:type="dxa"/>
          </w:tcPr>
          <w:p w14:paraId="69FCC487" w14:textId="77777777" w:rsidR="005B4DC3" w:rsidRDefault="00DD7B46">
            <w:pPr>
              <w:pStyle w:val="TableParagraph"/>
              <w:ind w:left="66"/>
              <w:rPr>
                <w:b/>
              </w:rPr>
            </w:pPr>
            <w:r>
              <w:rPr>
                <w:b/>
                <w:color w:val="D2232A"/>
              </w:rPr>
              <w:t>CE2</w:t>
            </w:r>
          </w:p>
        </w:tc>
        <w:tc>
          <w:tcPr>
            <w:tcW w:w="1056" w:type="dxa"/>
          </w:tcPr>
          <w:p w14:paraId="69FCC488" w14:textId="77777777" w:rsidR="005B4DC3" w:rsidRDefault="00DD7B46">
            <w:pPr>
              <w:pStyle w:val="TableParagraph"/>
              <w:ind w:right="64"/>
              <w:jc w:val="right"/>
              <w:rPr>
                <w:b/>
              </w:rPr>
            </w:pPr>
            <w:r>
              <w:rPr>
                <w:b/>
                <w:color w:val="D2232A"/>
              </w:rPr>
              <w:t>1.3679</w:t>
            </w:r>
          </w:p>
        </w:tc>
        <w:tc>
          <w:tcPr>
            <w:tcW w:w="1188" w:type="dxa"/>
          </w:tcPr>
          <w:p w14:paraId="69FCC489" w14:textId="77777777" w:rsidR="005B4DC3" w:rsidRDefault="00DD7B46">
            <w:pPr>
              <w:pStyle w:val="TableParagraph"/>
              <w:ind w:left="45" w:right="45"/>
              <w:jc w:val="center"/>
              <w:rPr>
                <w:b/>
              </w:rPr>
            </w:pPr>
            <w:r>
              <w:rPr>
                <w:b/>
                <w:color w:val="D2232A"/>
              </w:rPr>
              <w:t>106.5700</w:t>
            </w:r>
          </w:p>
        </w:tc>
        <w:tc>
          <w:tcPr>
            <w:tcW w:w="1320" w:type="dxa"/>
          </w:tcPr>
          <w:p w14:paraId="69FCC48A" w14:textId="77777777" w:rsidR="005B4DC3" w:rsidRDefault="00DD7B46">
            <w:pPr>
              <w:pStyle w:val="TableParagraph"/>
              <w:ind w:right="63"/>
              <w:jc w:val="right"/>
              <w:rPr>
                <w:b/>
              </w:rPr>
            </w:pPr>
            <w:r>
              <w:rPr>
                <w:b/>
                <w:color w:val="D2232A"/>
              </w:rPr>
              <w:t>-0.0800</w:t>
            </w:r>
          </w:p>
        </w:tc>
        <w:tc>
          <w:tcPr>
            <w:tcW w:w="1254" w:type="dxa"/>
          </w:tcPr>
          <w:p w14:paraId="69FCC48B" w14:textId="77777777" w:rsidR="005B4DC3" w:rsidRDefault="00DD7B46">
            <w:pPr>
              <w:pStyle w:val="TableParagraph"/>
              <w:ind w:left="66"/>
              <w:rPr>
                <w:b/>
              </w:rPr>
            </w:pPr>
            <w:r>
              <w:rPr>
                <w:b/>
                <w:color w:val="D2232A"/>
              </w:rPr>
              <w:t>106.6500</w:t>
            </w:r>
          </w:p>
        </w:tc>
        <w:tc>
          <w:tcPr>
            <w:tcW w:w="974" w:type="dxa"/>
          </w:tcPr>
          <w:p w14:paraId="69FCC48C" w14:textId="77777777" w:rsidR="005B4DC3" w:rsidRDefault="00DD7B46">
            <w:pPr>
              <w:pStyle w:val="TableParagraph"/>
              <w:ind w:left="110" w:right="29"/>
              <w:jc w:val="center"/>
              <w:rPr>
                <w:b/>
              </w:rPr>
            </w:pPr>
            <w:r>
              <w:rPr>
                <w:b/>
                <w:color w:val="D2232A"/>
              </w:rPr>
              <w:t>1.4126</w:t>
            </w:r>
          </w:p>
        </w:tc>
      </w:tr>
      <w:tr w:rsidR="005B4DC3" w14:paraId="69FCC498" w14:textId="77777777">
        <w:trPr>
          <w:trHeight w:val="260"/>
        </w:trPr>
        <w:tc>
          <w:tcPr>
            <w:tcW w:w="380" w:type="dxa"/>
          </w:tcPr>
          <w:p w14:paraId="69FCC48E" w14:textId="77777777" w:rsidR="005B4DC3" w:rsidRDefault="00DD7B46">
            <w:pPr>
              <w:pStyle w:val="TableParagraph"/>
              <w:ind w:left="30" w:right="44"/>
              <w:jc w:val="center"/>
              <w:rPr>
                <w:b/>
              </w:rPr>
            </w:pPr>
            <w:r>
              <w:rPr>
                <w:b/>
                <w:color w:val="D2232A"/>
              </w:rPr>
              <w:t>IC</w:t>
            </w:r>
          </w:p>
        </w:tc>
        <w:tc>
          <w:tcPr>
            <w:tcW w:w="594" w:type="dxa"/>
          </w:tcPr>
          <w:p w14:paraId="69FCC48F" w14:textId="77777777" w:rsidR="005B4DC3" w:rsidRDefault="00DD7B46">
            <w:pPr>
              <w:pStyle w:val="TableParagraph"/>
              <w:ind w:left="66"/>
              <w:rPr>
                <w:b/>
              </w:rPr>
            </w:pPr>
            <w:r>
              <w:rPr>
                <w:b/>
                <w:color w:val="D2232A"/>
              </w:rPr>
              <w:t>CG</w:t>
            </w:r>
          </w:p>
        </w:tc>
        <w:tc>
          <w:tcPr>
            <w:tcW w:w="660" w:type="dxa"/>
          </w:tcPr>
          <w:p w14:paraId="69FCC490" w14:textId="77777777" w:rsidR="005B4DC3" w:rsidRDefault="00DD7B46">
            <w:pPr>
              <w:pStyle w:val="TableParagraph"/>
              <w:ind w:left="132"/>
              <w:rPr>
                <w:b/>
              </w:rPr>
            </w:pPr>
            <w:r>
              <w:rPr>
                <w:b/>
                <w:color w:val="D2232A"/>
              </w:rPr>
              <w:t>CD2</w:t>
            </w:r>
          </w:p>
        </w:tc>
        <w:tc>
          <w:tcPr>
            <w:tcW w:w="726" w:type="dxa"/>
          </w:tcPr>
          <w:p w14:paraId="69FCC491" w14:textId="77777777" w:rsidR="005B4DC3" w:rsidRDefault="00DD7B46">
            <w:pPr>
              <w:pStyle w:val="TableParagraph"/>
              <w:ind w:left="132"/>
              <w:rPr>
                <w:b/>
              </w:rPr>
            </w:pPr>
            <w:r>
              <w:rPr>
                <w:b/>
                <w:color w:val="D2232A"/>
              </w:rPr>
              <w:t>CE2</w:t>
            </w:r>
          </w:p>
        </w:tc>
        <w:tc>
          <w:tcPr>
            <w:tcW w:w="660" w:type="dxa"/>
          </w:tcPr>
          <w:p w14:paraId="69FCC492" w14:textId="77777777" w:rsidR="005B4DC3" w:rsidRDefault="00DD7B46">
            <w:pPr>
              <w:pStyle w:val="TableParagraph"/>
              <w:ind w:left="66"/>
              <w:rPr>
                <w:b/>
              </w:rPr>
            </w:pPr>
            <w:r>
              <w:rPr>
                <w:b/>
                <w:color w:val="D2232A"/>
              </w:rPr>
              <w:t>NE1</w:t>
            </w:r>
          </w:p>
        </w:tc>
        <w:tc>
          <w:tcPr>
            <w:tcW w:w="1056" w:type="dxa"/>
          </w:tcPr>
          <w:p w14:paraId="69FCC493" w14:textId="77777777" w:rsidR="005B4DC3" w:rsidRDefault="00DD7B46">
            <w:pPr>
              <w:pStyle w:val="TableParagraph"/>
              <w:ind w:right="64"/>
              <w:jc w:val="right"/>
              <w:rPr>
                <w:b/>
              </w:rPr>
            </w:pPr>
            <w:r>
              <w:rPr>
                <w:b/>
                <w:color w:val="D2232A"/>
              </w:rPr>
              <w:t>1.4407</w:t>
            </w:r>
          </w:p>
        </w:tc>
        <w:tc>
          <w:tcPr>
            <w:tcW w:w="1188" w:type="dxa"/>
          </w:tcPr>
          <w:p w14:paraId="69FCC494" w14:textId="77777777" w:rsidR="005B4DC3" w:rsidRDefault="00DD7B46">
            <w:pPr>
              <w:pStyle w:val="TableParagraph"/>
              <w:ind w:left="45" w:right="45"/>
              <w:jc w:val="center"/>
              <w:rPr>
                <w:b/>
              </w:rPr>
            </w:pPr>
            <w:r>
              <w:rPr>
                <w:b/>
                <w:color w:val="D2232A"/>
              </w:rPr>
              <w:t>106.6500</w:t>
            </w:r>
          </w:p>
        </w:tc>
        <w:tc>
          <w:tcPr>
            <w:tcW w:w="1320" w:type="dxa"/>
          </w:tcPr>
          <w:p w14:paraId="69FCC495" w14:textId="77777777" w:rsidR="005B4DC3" w:rsidRDefault="00DD7B46">
            <w:pPr>
              <w:pStyle w:val="TableParagraph"/>
              <w:ind w:right="63"/>
              <w:jc w:val="right"/>
              <w:rPr>
                <w:b/>
              </w:rPr>
            </w:pPr>
            <w:r>
              <w:rPr>
                <w:b/>
                <w:color w:val="D2232A"/>
              </w:rPr>
              <w:t>0.1400</w:t>
            </w:r>
          </w:p>
        </w:tc>
        <w:tc>
          <w:tcPr>
            <w:tcW w:w="1254" w:type="dxa"/>
          </w:tcPr>
          <w:p w14:paraId="69FCC496" w14:textId="77777777" w:rsidR="005B4DC3" w:rsidRDefault="00DD7B46">
            <w:pPr>
              <w:pStyle w:val="TableParagraph"/>
              <w:ind w:left="66"/>
              <w:rPr>
                <w:b/>
              </w:rPr>
            </w:pPr>
            <w:r>
              <w:rPr>
                <w:b/>
                <w:color w:val="D2232A"/>
              </w:rPr>
              <w:t>107.8700</w:t>
            </w:r>
          </w:p>
        </w:tc>
        <w:tc>
          <w:tcPr>
            <w:tcW w:w="974" w:type="dxa"/>
          </w:tcPr>
          <w:p w14:paraId="69FCC497" w14:textId="77777777" w:rsidR="005B4DC3" w:rsidRDefault="00DD7B46">
            <w:pPr>
              <w:pStyle w:val="TableParagraph"/>
              <w:ind w:left="110" w:right="29"/>
              <w:jc w:val="center"/>
              <w:rPr>
                <w:b/>
              </w:rPr>
            </w:pPr>
            <w:r>
              <w:rPr>
                <w:b/>
                <w:color w:val="D2232A"/>
              </w:rPr>
              <w:t>1.3746</w:t>
            </w:r>
          </w:p>
        </w:tc>
      </w:tr>
      <w:tr w:rsidR="005B4DC3" w14:paraId="69FCC4A3" w14:textId="77777777">
        <w:trPr>
          <w:trHeight w:val="260"/>
        </w:trPr>
        <w:tc>
          <w:tcPr>
            <w:tcW w:w="380" w:type="dxa"/>
          </w:tcPr>
          <w:p w14:paraId="69FCC499" w14:textId="77777777" w:rsidR="005B4DC3" w:rsidRDefault="00DD7B46">
            <w:pPr>
              <w:pStyle w:val="TableParagraph"/>
              <w:ind w:left="30" w:right="44"/>
              <w:jc w:val="center"/>
              <w:rPr>
                <w:b/>
              </w:rPr>
            </w:pPr>
            <w:r>
              <w:rPr>
                <w:b/>
                <w:color w:val="D2232A"/>
              </w:rPr>
              <w:t>IC</w:t>
            </w:r>
          </w:p>
        </w:tc>
        <w:tc>
          <w:tcPr>
            <w:tcW w:w="594" w:type="dxa"/>
          </w:tcPr>
          <w:p w14:paraId="69FCC49A" w14:textId="77777777" w:rsidR="005B4DC3" w:rsidRDefault="00DD7B46">
            <w:pPr>
              <w:pStyle w:val="TableParagraph"/>
              <w:ind w:left="66"/>
              <w:rPr>
                <w:b/>
              </w:rPr>
            </w:pPr>
            <w:r>
              <w:rPr>
                <w:b/>
                <w:color w:val="D2232A"/>
              </w:rPr>
              <w:t>CE2</w:t>
            </w:r>
          </w:p>
        </w:tc>
        <w:tc>
          <w:tcPr>
            <w:tcW w:w="660" w:type="dxa"/>
          </w:tcPr>
          <w:p w14:paraId="69FCC49B" w14:textId="77777777" w:rsidR="005B4DC3" w:rsidRDefault="00DD7B46">
            <w:pPr>
              <w:pStyle w:val="TableParagraph"/>
              <w:ind w:left="132"/>
              <w:rPr>
                <w:b/>
              </w:rPr>
            </w:pPr>
            <w:r>
              <w:rPr>
                <w:b/>
                <w:color w:val="D2232A"/>
              </w:rPr>
              <w:t>CG</w:t>
            </w:r>
          </w:p>
        </w:tc>
        <w:tc>
          <w:tcPr>
            <w:tcW w:w="726" w:type="dxa"/>
          </w:tcPr>
          <w:p w14:paraId="69FCC49C" w14:textId="77777777" w:rsidR="005B4DC3" w:rsidRDefault="00DD7B46">
            <w:pPr>
              <w:pStyle w:val="TableParagraph"/>
              <w:ind w:left="132"/>
              <w:rPr>
                <w:b/>
              </w:rPr>
            </w:pPr>
            <w:r>
              <w:rPr>
                <w:b/>
                <w:color w:val="D2232A"/>
              </w:rPr>
              <w:t>*CD2</w:t>
            </w:r>
          </w:p>
        </w:tc>
        <w:tc>
          <w:tcPr>
            <w:tcW w:w="660" w:type="dxa"/>
          </w:tcPr>
          <w:p w14:paraId="69FCC49D" w14:textId="77777777" w:rsidR="005B4DC3" w:rsidRDefault="00DD7B46">
            <w:pPr>
              <w:pStyle w:val="TableParagraph"/>
              <w:ind w:left="66"/>
              <w:rPr>
                <w:b/>
              </w:rPr>
            </w:pPr>
            <w:r>
              <w:rPr>
                <w:b/>
                <w:color w:val="D2232A"/>
              </w:rPr>
              <w:t>CE3</w:t>
            </w:r>
          </w:p>
        </w:tc>
        <w:tc>
          <w:tcPr>
            <w:tcW w:w="1056" w:type="dxa"/>
          </w:tcPr>
          <w:p w14:paraId="69FCC49E" w14:textId="77777777" w:rsidR="005B4DC3" w:rsidRDefault="00DD7B46">
            <w:pPr>
              <w:pStyle w:val="TableParagraph"/>
              <w:ind w:right="64"/>
              <w:jc w:val="right"/>
              <w:rPr>
                <w:b/>
              </w:rPr>
            </w:pPr>
            <w:r>
              <w:rPr>
                <w:b/>
                <w:color w:val="D2232A"/>
              </w:rPr>
              <w:t>1.4126</w:t>
            </w:r>
          </w:p>
        </w:tc>
        <w:tc>
          <w:tcPr>
            <w:tcW w:w="1188" w:type="dxa"/>
          </w:tcPr>
          <w:p w14:paraId="69FCC49F" w14:textId="77777777" w:rsidR="005B4DC3" w:rsidRDefault="00DD7B46">
            <w:pPr>
              <w:pStyle w:val="TableParagraph"/>
              <w:ind w:left="45" w:right="45"/>
              <w:jc w:val="center"/>
              <w:rPr>
                <w:b/>
              </w:rPr>
            </w:pPr>
            <w:r>
              <w:rPr>
                <w:b/>
                <w:color w:val="D2232A"/>
              </w:rPr>
              <w:t>106.6500</w:t>
            </w:r>
          </w:p>
        </w:tc>
        <w:tc>
          <w:tcPr>
            <w:tcW w:w="1320" w:type="dxa"/>
          </w:tcPr>
          <w:p w14:paraId="69FCC4A0" w14:textId="77777777" w:rsidR="005B4DC3" w:rsidRDefault="00DD7B46">
            <w:pPr>
              <w:pStyle w:val="TableParagraph"/>
              <w:ind w:right="64"/>
              <w:jc w:val="right"/>
              <w:rPr>
                <w:b/>
              </w:rPr>
            </w:pPr>
            <w:r>
              <w:rPr>
                <w:b/>
                <w:color w:val="D2232A"/>
              </w:rPr>
              <w:t>179.2100</w:t>
            </w:r>
          </w:p>
        </w:tc>
        <w:tc>
          <w:tcPr>
            <w:tcW w:w="1254" w:type="dxa"/>
          </w:tcPr>
          <w:p w14:paraId="69FCC4A1" w14:textId="77777777" w:rsidR="005B4DC3" w:rsidRDefault="00DD7B46">
            <w:pPr>
              <w:pStyle w:val="TableParagraph"/>
              <w:ind w:left="65"/>
              <w:rPr>
                <w:b/>
              </w:rPr>
            </w:pPr>
            <w:r>
              <w:rPr>
                <w:b/>
                <w:color w:val="D2232A"/>
              </w:rPr>
              <w:t>132.5400</w:t>
            </w:r>
          </w:p>
        </w:tc>
        <w:tc>
          <w:tcPr>
            <w:tcW w:w="974" w:type="dxa"/>
          </w:tcPr>
          <w:p w14:paraId="69FCC4A2" w14:textId="77777777" w:rsidR="005B4DC3" w:rsidRDefault="00DD7B46">
            <w:pPr>
              <w:pStyle w:val="TableParagraph"/>
              <w:ind w:left="110" w:right="29"/>
              <w:jc w:val="center"/>
              <w:rPr>
                <w:b/>
              </w:rPr>
            </w:pPr>
            <w:r>
              <w:rPr>
                <w:b/>
                <w:color w:val="D2232A"/>
              </w:rPr>
              <w:t>1.4011</w:t>
            </w:r>
          </w:p>
        </w:tc>
      </w:tr>
      <w:tr w:rsidR="005B4DC3" w14:paraId="69FCC4AE" w14:textId="77777777">
        <w:trPr>
          <w:trHeight w:val="260"/>
        </w:trPr>
        <w:tc>
          <w:tcPr>
            <w:tcW w:w="380" w:type="dxa"/>
          </w:tcPr>
          <w:p w14:paraId="69FCC4A4" w14:textId="77777777" w:rsidR="005B4DC3" w:rsidRDefault="00DD7B46">
            <w:pPr>
              <w:pStyle w:val="TableParagraph"/>
              <w:ind w:left="30" w:right="44"/>
              <w:jc w:val="center"/>
              <w:rPr>
                <w:b/>
              </w:rPr>
            </w:pPr>
            <w:r>
              <w:rPr>
                <w:b/>
                <w:color w:val="D2232A"/>
              </w:rPr>
              <w:t>IC</w:t>
            </w:r>
          </w:p>
        </w:tc>
        <w:tc>
          <w:tcPr>
            <w:tcW w:w="594" w:type="dxa"/>
          </w:tcPr>
          <w:p w14:paraId="69FCC4A5" w14:textId="77777777" w:rsidR="005B4DC3" w:rsidRDefault="00DD7B46">
            <w:pPr>
              <w:pStyle w:val="TableParagraph"/>
              <w:ind w:left="66"/>
              <w:rPr>
                <w:b/>
              </w:rPr>
            </w:pPr>
            <w:r>
              <w:rPr>
                <w:b/>
                <w:color w:val="D2232A"/>
              </w:rPr>
              <w:t>CE2</w:t>
            </w:r>
          </w:p>
        </w:tc>
        <w:tc>
          <w:tcPr>
            <w:tcW w:w="660" w:type="dxa"/>
          </w:tcPr>
          <w:p w14:paraId="69FCC4A6" w14:textId="77777777" w:rsidR="005B4DC3" w:rsidRDefault="00DD7B46">
            <w:pPr>
              <w:pStyle w:val="TableParagraph"/>
              <w:ind w:left="132"/>
              <w:rPr>
                <w:b/>
              </w:rPr>
            </w:pPr>
            <w:r>
              <w:rPr>
                <w:b/>
                <w:color w:val="D2232A"/>
              </w:rPr>
              <w:t>CD2</w:t>
            </w:r>
          </w:p>
        </w:tc>
        <w:tc>
          <w:tcPr>
            <w:tcW w:w="726" w:type="dxa"/>
          </w:tcPr>
          <w:p w14:paraId="69FCC4A7" w14:textId="77777777" w:rsidR="005B4DC3" w:rsidRDefault="00DD7B46">
            <w:pPr>
              <w:pStyle w:val="TableParagraph"/>
              <w:ind w:left="131"/>
              <w:rPr>
                <w:b/>
              </w:rPr>
            </w:pPr>
            <w:r>
              <w:rPr>
                <w:b/>
                <w:color w:val="D2232A"/>
              </w:rPr>
              <w:t>CE3</w:t>
            </w:r>
          </w:p>
        </w:tc>
        <w:tc>
          <w:tcPr>
            <w:tcW w:w="660" w:type="dxa"/>
          </w:tcPr>
          <w:p w14:paraId="69FCC4A8" w14:textId="77777777" w:rsidR="005B4DC3" w:rsidRDefault="00DD7B46">
            <w:pPr>
              <w:pStyle w:val="TableParagraph"/>
              <w:ind w:left="66"/>
              <w:rPr>
                <w:b/>
              </w:rPr>
            </w:pPr>
            <w:r>
              <w:rPr>
                <w:b/>
                <w:color w:val="D2232A"/>
              </w:rPr>
              <w:t>CZ3</w:t>
            </w:r>
          </w:p>
        </w:tc>
        <w:tc>
          <w:tcPr>
            <w:tcW w:w="1056" w:type="dxa"/>
          </w:tcPr>
          <w:p w14:paraId="69FCC4A9" w14:textId="77777777" w:rsidR="005B4DC3" w:rsidRDefault="00DD7B46">
            <w:pPr>
              <w:pStyle w:val="TableParagraph"/>
              <w:ind w:right="64"/>
              <w:jc w:val="right"/>
              <w:rPr>
                <w:b/>
              </w:rPr>
            </w:pPr>
            <w:r>
              <w:rPr>
                <w:b/>
                <w:color w:val="D2232A"/>
              </w:rPr>
              <w:t>1.4126</w:t>
            </w:r>
          </w:p>
        </w:tc>
        <w:tc>
          <w:tcPr>
            <w:tcW w:w="1188" w:type="dxa"/>
          </w:tcPr>
          <w:p w14:paraId="69FCC4AA" w14:textId="77777777" w:rsidR="005B4DC3" w:rsidRDefault="00DD7B46">
            <w:pPr>
              <w:pStyle w:val="TableParagraph"/>
              <w:ind w:left="45" w:right="45"/>
              <w:jc w:val="center"/>
              <w:rPr>
                <w:b/>
              </w:rPr>
            </w:pPr>
            <w:r>
              <w:rPr>
                <w:b/>
                <w:color w:val="D2232A"/>
              </w:rPr>
              <w:t>120.8000</w:t>
            </w:r>
          </w:p>
        </w:tc>
        <w:tc>
          <w:tcPr>
            <w:tcW w:w="1320" w:type="dxa"/>
          </w:tcPr>
          <w:p w14:paraId="69FCC4AB" w14:textId="77777777" w:rsidR="005B4DC3" w:rsidRDefault="00DD7B46">
            <w:pPr>
              <w:pStyle w:val="TableParagraph"/>
              <w:ind w:right="64"/>
              <w:jc w:val="right"/>
              <w:rPr>
                <w:b/>
              </w:rPr>
            </w:pPr>
            <w:r>
              <w:rPr>
                <w:b/>
                <w:color w:val="D2232A"/>
              </w:rPr>
              <w:t>-0.2000</w:t>
            </w:r>
          </w:p>
        </w:tc>
        <w:tc>
          <w:tcPr>
            <w:tcW w:w="1254" w:type="dxa"/>
          </w:tcPr>
          <w:p w14:paraId="69FCC4AC" w14:textId="77777777" w:rsidR="005B4DC3" w:rsidRDefault="00DD7B46">
            <w:pPr>
              <w:pStyle w:val="TableParagraph"/>
              <w:ind w:left="65"/>
              <w:rPr>
                <w:b/>
              </w:rPr>
            </w:pPr>
            <w:r>
              <w:rPr>
                <w:b/>
                <w:color w:val="D2232A"/>
              </w:rPr>
              <w:t>118.1600</w:t>
            </w:r>
          </w:p>
        </w:tc>
        <w:tc>
          <w:tcPr>
            <w:tcW w:w="974" w:type="dxa"/>
          </w:tcPr>
          <w:p w14:paraId="69FCC4AD" w14:textId="77777777" w:rsidR="005B4DC3" w:rsidRDefault="00DD7B46">
            <w:pPr>
              <w:pStyle w:val="TableParagraph"/>
              <w:ind w:left="110" w:right="29"/>
              <w:jc w:val="center"/>
              <w:rPr>
                <w:b/>
              </w:rPr>
            </w:pPr>
            <w:r>
              <w:rPr>
                <w:b/>
                <w:color w:val="D2232A"/>
              </w:rPr>
              <w:t>1.4017</w:t>
            </w:r>
          </w:p>
        </w:tc>
      </w:tr>
      <w:tr w:rsidR="005B4DC3" w14:paraId="69FCC4B9" w14:textId="77777777">
        <w:trPr>
          <w:trHeight w:val="260"/>
        </w:trPr>
        <w:tc>
          <w:tcPr>
            <w:tcW w:w="380" w:type="dxa"/>
          </w:tcPr>
          <w:p w14:paraId="69FCC4AF" w14:textId="77777777" w:rsidR="005B4DC3" w:rsidRDefault="00DD7B46">
            <w:pPr>
              <w:pStyle w:val="TableParagraph"/>
              <w:ind w:left="30" w:right="44"/>
              <w:jc w:val="center"/>
              <w:rPr>
                <w:b/>
              </w:rPr>
            </w:pPr>
            <w:r>
              <w:rPr>
                <w:b/>
                <w:color w:val="D2232A"/>
              </w:rPr>
              <w:t>IC</w:t>
            </w:r>
          </w:p>
        </w:tc>
        <w:tc>
          <w:tcPr>
            <w:tcW w:w="594" w:type="dxa"/>
          </w:tcPr>
          <w:p w14:paraId="69FCC4B0" w14:textId="77777777" w:rsidR="005B4DC3" w:rsidRDefault="00DD7B46">
            <w:pPr>
              <w:pStyle w:val="TableParagraph"/>
              <w:ind w:left="66"/>
              <w:rPr>
                <w:b/>
              </w:rPr>
            </w:pPr>
            <w:r>
              <w:rPr>
                <w:b/>
                <w:color w:val="D2232A"/>
              </w:rPr>
              <w:t>CD2</w:t>
            </w:r>
          </w:p>
        </w:tc>
        <w:tc>
          <w:tcPr>
            <w:tcW w:w="660" w:type="dxa"/>
          </w:tcPr>
          <w:p w14:paraId="69FCC4B1" w14:textId="77777777" w:rsidR="005B4DC3" w:rsidRDefault="00DD7B46">
            <w:pPr>
              <w:pStyle w:val="TableParagraph"/>
              <w:ind w:left="132"/>
              <w:rPr>
                <w:b/>
              </w:rPr>
            </w:pPr>
            <w:r>
              <w:rPr>
                <w:b/>
                <w:color w:val="D2232A"/>
              </w:rPr>
              <w:t>CE3</w:t>
            </w:r>
          </w:p>
        </w:tc>
        <w:tc>
          <w:tcPr>
            <w:tcW w:w="726" w:type="dxa"/>
          </w:tcPr>
          <w:p w14:paraId="69FCC4B2" w14:textId="77777777" w:rsidR="005B4DC3" w:rsidRDefault="00DD7B46">
            <w:pPr>
              <w:pStyle w:val="TableParagraph"/>
              <w:ind w:left="131"/>
              <w:rPr>
                <w:b/>
              </w:rPr>
            </w:pPr>
            <w:r>
              <w:rPr>
                <w:b/>
                <w:color w:val="D2232A"/>
              </w:rPr>
              <w:t>CZ3</w:t>
            </w:r>
          </w:p>
        </w:tc>
        <w:tc>
          <w:tcPr>
            <w:tcW w:w="660" w:type="dxa"/>
          </w:tcPr>
          <w:p w14:paraId="69FCC4B3" w14:textId="77777777" w:rsidR="005B4DC3" w:rsidRDefault="00DD7B46">
            <w:pPr>
              <w:pStyle w:val="TableParagraph"/>
              <w:ind w:left="66"/>
              <w:rPr>
                <w:b/>
              </w:rPr>
            </w:pPr>
            <w:r>
              <w:rPr>
                <w:b/>
                <w:color w:val="D2232A"/>
              </w:rPr>
              <w:t>CH2</w:t>
            </w:r>
          </w:p>
        </w:tc>
        <w:tc>
          <w:tcPr>
            <w:tcW w:w="1056" w:type="dxa"/>
          </w:tcPr>
          <w:p w14:paraId="69FCC4B4" w14:textId="77777777" w:rsidR="005B4DC3" w:rsidRDefault="00DD7B46">
            <w:pPr>
              <w:pStyle w:val="TableParagraph"/>
              <w:ind w:right="64"/>
              <w:jc w:val="right"/>
              <w:rPr>
                <w:b/>
              </w:rPr>
            </w:pPr>
            <w:r>
              <w:rPr>
                <w:b/>
                <w:color w:val="D2232A"/>
              </w:rPr>
              <w:t>1.4011</w:t>
            </w:r>
          </w:p>
        </w:tc>
        <w:tc>
          <w:tcPr>
            <w:tcW w:w="1188" w:type="dxa"/>
          </w:tcPr>
          <w:p w14:paraId="69FCC4B5" w14:textId="77777777" w:rsidR="005B4DC3" w:rsidRDefault="00DD7B46">
            <w:pPr>
              <w:pStyle w:val="TableParagraph"/>
              <w:ind w:left="45" w:right="45"/>
              <w:jc w:val="center"/>
              <w:rPr>
                <w:b/>
              </w:rPr>
            </w:pPr>
            <w:r>
              <w:rPr>
                <w:b/>
                <w:color w:val="D2232A"/>
              </w:rPr>
              <w:t>118.1600</w:t>
            </w:r>
          </w:p>
        </w:tc>
        <w:tc>
          <w:tcPr>
            <w:tcW w:w="1320" w:type="dxa"/>
          </w:tcPr>
          <w:p w14:paraId="69FCC4B6" w14:textId="77777777" w:rsidR="005B4DC3" w:rsidRDefault="00DD7B46">
            <w:pPr>
              <w:pStyle w:val="TableParagraph"/>
              <w:ind w:right="63"/>
              <w:jc w:val="right"/>
              <w:rPr>
                <w:b/>
              </w:rPr>
            </w:pPr>
            <w:r>
              <w:rPr>
                <w:b/>
                <w:color w:val="D2232A"/>
              </w:rPr>
              <w:t>0.1000</w:t>
            </w:r>
          </w:p>
        </w:tc>
        <w:tc>
          <w:tcPr>
            <w:tcW w:w="1254" w:type="dxa"/>
          </w:tcPr>
          <w:p w14:paraId="69FCC4B7" w14:textId="77777777" w:rsidR="005B4DC3" w:rsidRDefault="00DD7B46">
            <w:pPr>
              <w:pStyle w:val="TableParagraph"/>
              <w:ind w:left="66"/>
              <w:rPr>
                <w:b/>
              </w:rPr>
            </w:pPr>
            <w:r>
              <w:rPr>
                <w:b/>
                <w:color w:val="D2232A"/>
              </w:rPr>
              <w:t>120.9700</w:t>
            </w:r>
          </w:p>
        </w:tc>
        <w:tc>
          <w:tcPr>
            <w:tcW w:w="974" w:type="dxa"/>
          </w:tcPr>
          <w:p w14:paraId="69FCC4B8" w14:textId="77777777" w:rsidR="005B4DC3" w:rsidRDefault="00DD7B46">
            <w:pPr>
              <w:pStyle w:val="TableParagraph"/>
              <w:ind w:left="110" w:right="29"/>
              <w:jc w:val="center"/>
              <w:rPr>
                <w:b/>
              </w:rPr>
            </w:pPr>
            <w:r>
              <w:rPr>
                <w:b/>
                <w:color w:val="D2232A"/>
              </w:rPr>
              <w:t>1.4019</w:t>
            </w:r>
          </w:p>
        </w:tc>
      </w:tr>
      <w:tr w:rsidR="005B4DC3" w14:paraId="69FCC4C4" w14:textId="77777777">
        <w:trPr>
          <w:trHeight w:val="260"/>
        </w:trPr>
        <w:tc>
          <w:tcPr>
            <w:tcW w:w="380" w:type="dxa"/>
          </w:tcPr>
          <w:p w14:paraId="69FCC4BA" w14:textId="77777777" w:rsidR="005B4DC3" w:rsidRDefault="00DD7B46">
            <w:pPr>
              <w:pStyle w:val="TableParagraph"/>
              <w:ind w:left="30" w:right="44"/>
              <w:jc w:val="center"/>
              <w:rPr>
                <w:b/>
              </w:rPr>
            </w:pPr>
            <w:r>
              <w:rPr>
                <w:b/>
                <w:color w:val="D2232A"/>
              </w:rPr>
              <w:t>IC</w:t>
            </w:r>
          </w:p>
        </w:tc>
        <w:tc>
          <w:tcPr>
            <w:tcW w:w="594" w:type="dxa"/>
          </w:tcPr>
          <w:p w14:paraId="69FCC4BB" w14:textId="77777777" w:rsidR="005B4DC3" w:rsidRDefault="00DD7B46">
            <w:pPr>
              <w:pStyle w:val="TableParagraph"/>
              <w:ind w:left="66"/>
              <w:rPr>
                <w:b/>
              </w:rPr>
            </w:pPr>
            <w:r>
              <w:rPr>
                <w:b/>
                <w:color w:val="D2232A"/>
              </w:rPr>
              <w:t>CE3</w:t>
            </w:r>
          </w:p>
        </w:tc>
        <w:tc>
          <w:tcPr>
            <w:tcW w:w="660" w:type="dxa"/>
          </w:tcPr>
          <w:p w14:paraId="69FCC4BC" w14:textId="77777777" w:rsidR="005B4DC3" w:rsidRDefault="00DD7B46">
            <w:pPr>
              <w:pStyle w:val="TableParagraph"/>
              <w:ind w:left="132"/>
              <w:rPr>
                <w:b/>
              </w:rPr>
            </w:pPr>
            <w:r>
              <w:rPr>
                <w:b/>
                <w:color w:val="D2232A"/>
              </w:rPr>
              <w:t>CZ3</w:t>
            </w:r>
          </w:p>
        </w:tc>
        <w:tc>
          <w:tcPr>
            <w:tcW w:w="726" w:type="dxa"/>
          </w:tcPr>
          <w:p w14:paraId="69FCC4BD" w14:textId="77777777" w:rsidR="005B4DC3" w:rsidRDefault="00DD7B46">
            <w:pPr>
              <w:pStyle w:val="TableParagraph"/>
              <w:ind w:left="131"/>
              <w:rPr>
                <w:b/>
              </w:rPr>
            </w:pPr>
            <w:r>
              <w:rPr>
                <w:b/>
                <w:color w:val="D2232A"/>
              </w:rPr>
              <w:t>CH2</w:t>
            </w:r>
          </w:p>
        </w:tc>
        <w:tc>
          <w:tcPr>
            <w:tcW w:w="660" w:type="dxa"/>
          </w:tcPr>
          <w:p w14:paraId="69FCC4BE" w14:textId="77777777" w:rsidR="005B4DC3" w:rsidRDefault="00DD7B46">
            <w:pPr>
              <w:pStyle w:val="TableParagraph"/>
              <w:ind w:left="66"/>
              <w:rPr>
                <w:b/>
              </w:rPr>
            </w:pPr>
            <w:r>
              <w:rPr>
                <w:b/>
                <w:color w:val="D2232A"/>
              </w:rPr>
              <w:t>CZ2</w:t>
            </w:r>
          </w:p>
        </w:tc>
        <w:tc>
          <w:tcPr>
            <w:tcW w:w="1056" w:type="dxa"/>
          </w:tcPr>
          <w:p w14:paraId="69FCC4BF" w14:textId="77777777" w:rsidR="005B4DC3" w:rsidRDefault="00DD7B46">
            <w:pPr>
              <w:pStyle w:val="TableParagraph"/>
              <w:ind w:right="64"/>
              <w:jc w:val="right"/>
              <w:rPr>
                <w:b/>
              </w:rPr>
            </w:pPr>
            <w:r>
              <w:rPr>
                <w:b/>
                <w:color w:val="D2232A"/>
              </w:rPr>
              <w:t>1.4017</w:t>
            </w:r>
          </w:p>
        </w:tc>
        <w:tc>
          <w:tcPr>
            <w:tcW w:w="1188" w:type="dxa"/>
          </w:tcPr>
          <w:p w14:paraId="69FCC4C0" w14:textId="77777777" w:rsidR="005B4DC3" w:rsidRDefault="00DD7B46">
            <w:pPr>
              <w:pStyle w:val="TableParagraph"/>
              <w:ind w:left="45" w:right="45"/>
              <w:jc w:val="center"/>
              <w:rPr>
                <w:b/>
              </w:rPr>
            </w:pPr>
            <w:r>
              <w:rPr>
                <w:b/>
                <w:color w:val="D2232A"/>
              </w:rPr>
              <w:t>120.9700</w:t>
            </w:r>
          </w:p>
        </w:tc>
        <w:tc>
          <w:tcPr>
            <w:tcW w:w="1320" w:type="dxa"/>
          </w:tcPr>
          <w:p w14:paraId="69FCC4C1" w14:textId="77777777" w:rsidR="005B4DC3" w:rsidRDefault="00DD7B46">
            <w:pPr>
              <w:pStyle w:val="TableParagraph"/>
              <w:ind w:right="63"/>
              <w:jc w:val="right"/>
              <w:rPr>
                <w:b/>
              </w:rPr>
            </w:pPr>
            <w:r>
              <w:rPr>
                <w:b/>
                <w:color w:val="D2232A"/>
              </w:rPr>
              <w:t>0.0100</w:t>
            </w:r>
          </w:p>
        </w:tc>
        <w:tc>
          <w:tcPr>
            <w:tcW w:w="1254" w:type="dxa"/>
          </w:tcPr>
          <w:p w14:paraId="69FCC4C2" w14:textId="77777777" w:rsidR="005B4DC3" w:rsidRDefault="00DD7B46">
            <w:pPr>
              <w:pStyle w:val="TableParagraph"/>
              <w:ind w:left="66"/>
              <w:rPr>
                <w:b/>
              </w:rPr>
            </w:pPr>
            <w:r>
              <w:rPr>
                <w:b/>
                <w:color w:val="D2232A"/>
              </w:rPr>
              <w:t>120.8700</w:t>
            </w:r>
          </w:p>
        </w:tc>
        <w:tc>
          <w:tcPr>
            <w:tcW w:w="974" w:type="dxa"/>
          </w:tcPr>
          <w:p w14:paraId="69FCC4C3" w14:textId="77777777" w:rsidR="005B4DC3" w:rsidRDefault="00DD7B46">
            <w:pPr>
              <w:pStyle w:val="TableParagraph"/>
              <w:ind w:left="110" w:right="29"/>
              <w:jc w:val="center"/>
              <w:rPr>
                <w:b/>
              </w:rPr>
            </w:pPr>
            <w:r>
              <w:rPr>
                <w:b/>
                <w:color w:val="D2232A"/>
              </w:rPr>
              <w:t>1.4030</w:t>
            </w:r>
          </w:p>
        </w:tc>
      </w:tr>
      <w:tr w:rsidR="005B4DC3" w14:paraId="69FCC4CF" w14:textId="77777777">
        <w:trPr>
          <w:trHeight w:val="260"/>
        </w:trPr>
        <w:tc>
          <w:tcPr>
            <w:tcW w:w="380" w:type="dxa"/>
          </w:tcPr>
          <w:p w14:paraId="69FCC4C5" w14:textId="77777777" w:rsidR="005B4DC3" w:rsidRDefault="00DD7B46">
            <w:pPr>
              <w:pStyle w:val="TableParagraph"/>
              <w:ind w:left="30" w:right="44"/>
              <w:jc w:val="center"/>
              <w:rPr>
                <w:b/>
              </w:rPr>
            </w:pPr>
            <w:r>
              <w:rPr>
                <w:b/>
                <w:color w:val="D2232A"/>
              </w:rPr>
              <w:t>IC</w:t>
            </w:r>
          </w:p>
        </w:tc>
        <w:tc>
          <w:tcPr>
            <w:tcW w:w="594" w:type="dxa"/>
          </w:tcPr>
          <w:p w14:paraId="69FCC4C6" w14:textId="77777777" w:rsidR="005B4DC3" w:rsidRDefault="00DD7B46">
            <w:pPr>
              <w:pStyle w:val="TableParagraph"/>
              <w:ind w:left="66"/>
              <w:rPr>
                <w:b/>
              </w:rPr>
            </w:pPr>
            <w:r>
              <w:rPr>
                <w:b/>
                <w:color w:val="D2232A"/>
              </w:rPr>
              <w:t>CZ3</w:t>
            </w:r>
          </w:p>
        </w:tc>
        <w:tc>
          <w:tcPr>
            <w:tcW w:w="660" w:type="dxa"/>
          </w:tcPr>
          <w:p w14:paraId="69FCC4C7" w14:textId="77777777" w:rsidR="005B4DC3" w:rsidRDefault="00DD7B46">
            <w:pPr>
              <w:pStyle w:val="TableParagraph"/>
              <w:ind w:left="132"/>
              <w:rPr>
                <w:b/>
              </w:rPr>
            </w:pPr>
            <w:r>
              <w:rPr>
                <w:b/>
                <w:color w:val="D2232A"/>
              </w:rPr>
              <w:t>CD2</w:t>
            </w:r>
          </w:p>
        </w:tc>
        <w:tc>
          <w:tcPr>
            <w:tcW w:w="726" w:type="dxa"/>
          </w:tcPr>
          <w:p w14:paraId="69FCC4C8" w14:textId="77777777" w:rsidR="005B4DC3" w:rsidRDefault="00DD7B46">
            <w:pPr>
              <w:pStyle w:val="TableParagraph"/>
              <w:ind w:left="131"/>
              <w:rPr>
                <w:b/>
              </w:rPr>
            </w:pPr>
            <w:r>
              <w:rPr>
                <w:b/>
                <w:color w:val="D2232A"/>
              </w:rPr>
              <w:t>*CE3</w:t>
            </w:r>
          </w:p>
        </w:tc>
        <w:tc>
          <w:tcPr>
            <w:tcW w:w="660" w:type="dxa"/>
          </w:tcPr>
          <w:p w14:paraId="69FCC4C9" w14:textId="77777777" w:rsidR="005B4DC3" w:rsidRDefault="00DD7B46">
            <w:pPr>
              <w:pStyle w:val="TableParagraph"/>
              <w:ind w:left="65"/>
              <w:rPr>
                <w:b/>
              </w:rPr>
            </w:pPr>
            <w:r>
              <w:rPr>
                <w:b/>
                <w:color w:val="D2232A"/>
              </w:rPr>
              <w:t>HE3</w:t>
            </w:r>
          </w:p>
        </w:tc>
        <w:tc>
          <w:tcPr>
            <w:tcW w:w="1056" w:type="dxa"/>
          </w:tcPr>
          <w:p w14:paraId="69FCC4CA" w14:textId="77777777" w:rsidR="005B4DC3" w:rsidRDefault="00DD7B46">
            <w:pPr>
              <w:pStyle w:val="TableParagraph"/>
              <w:ind w:right="64"/>
              <w:jc w:val="right"/>
              <w:rPr>
                <w:b/>
              </w:rPr>
            </w:pPr>
            <w:r>
              <w:rPr>
                <w:b/>
                <w:color w:val="D2232A"/>
              </w:rPr>
              <w:t>1.4017</w:t>
            </w:r>
          </w:p>
        </w:tc>
        <w:tc>
          <w:tcPr>
            <w:tcW w:w="1188" w:type="dxa"/>
          </w:tcPr>
          <w:p w14:paraId="69FCC4CB" w14:textId="77777777" w:rsidR="005B4DC3" w:rsidRDefault="00DD7B46">
            <w:pPr>
              <w:pStyle w:val="TableParagraph"/>
              <w:ind w:left="45" w:right="45"/>
              <w:jc w:val="center"/>
              <w:rPr>
                <w:b/>
              </w:rPr>
            </w:pPr>
            <w:r>
              <w:rPr>
                <w:b/>
                <w:color w:val="D2232A"/>
              </w:rPr>
              <w:t>118.1600</w:t>
            </w:r>
          </w:p>
        </w:tc>
        <w:tc>
          <w:tcPr>
            <w:tcW w:w="1320" w:type="dxa"/>
          </w:tcPr>
          <w:p w14:paraId="69FCC4CC" w14:textId="77777777" w:rsidR="005B4DC3" w:rsidRDefault="00DD7B46">
            <w:pPr>
              <w:pStyle w:val="TableParagraph"/>
              <w:ind w:right="64"/>
              <w:jc w:val="right"/>
              <w:rPr>
                <w:b/>
              </w:rPr>
            </w:pPr>
            <w:r>
              <w:rPr>
                <w:b/>
                <w:color w:val="D2232A"/>
              </w:rPr>
              <w:t>-179.6200</w:t>
            </w:r>
          </w:p>
        </w:tc>
        <w:tc>
          <w:tcPr>
            <w:tcW w:w="1254" w:type="dxa"/>
          </w:tcPr>
          <w:p w14:paraId="69FCC4CD" w14:textId="77777777" w:rsidR="005B4DC3" w:rsidRDefault="00DD7B46">
            <w:pPr>
              <w:pStyle w:val="TableParagraph"/>
              <w:ind w:left="65"/>
              <w:rPr>
                <w:b/>
              </w:rPr>
            </w:pPr>
            <w:r>
              <w:rPr>
                <w:b/>
                <w:color w:val="D2232A"/>
              </w:rPr>
              <w:t>121.8400</w:t>
            </w:r>
          </w:p>
        </w:tc>
        <w:tc>
          <w:tcPr>
            <w:tcW w:w="974" w:type="dxa"/>
          </w:tcPr>
          <w:p w14:paraId="69FCC4CE" w14:textId="77777777" w:rsidR="005B4DC3" w:rsidRDefault="00DD7B46">
            <w:pPr>
              <w:pStyle w:val="TableParagraph"/>
              <w:ind w:left="110" w:right="29"/>
              <w:jc w:val="center"/>
              <w:rPr>
                <w:b/>
              </w:rPr>
            </w:pPr>
            <w:r>
              <w:rPr>
                <w:b/>
                <w:color w:val="D2232A"/>
              </w:rPr>
              <w:t>1.0815</w:t>
            </w:r>
          </w:p>
        </w:tc>
      </w:tr>
      <w:tr w:rsidR="005B4DC3" w14:paraId="69FCC4DA" w14:textId="77777777">
        <w:trPr>
          <w:trHeight w:val="260"/>
        </w:trPr>
        <w:tc>
          <w:tcPr>
            <w:tcW w:w="380" w:type="dxa"/>
          </w:tcPr>
          <w:p w14:paraId="69FCC4D0" w14:textId="77777777" w:rsidR="005B4DC3" w:rsidRDefault="00DD7B46">
            <w:pPr>
              <w:pStyle w:val="TableParagraph"/>
              <w:ind w:left="30" w:right="44"/>
              <w:jc w:val="center"/>
              <w:rPr>
                <w:b/>
              </w:rPr>
            </w:pPr>
            <w:r>
              <w:rPr>
                <w:b/>
                <w:color w:val="D2232A"/>
              </w:rPr>
              <w:t>IC</w:t>
            </w:r>
          </w:p>
        </w:tc>
        <w:tc>
          <w:tcPr>
            <w:tcW w:w="594" w:type="dxa"/>
          </w:tcPr>
          <w:p w14:paraId="69FCC4D1" w14:textId="77777777" w:rsidR="005B4DC3" w:rsidRDefault="00DD7B46">
            <w:pPr>
              <w:pStyle w:val="TableParagraph"/>
              <w:ind w:left="66"/>
              <w:rPr>
                <w:b/>
              </w:rPr>
            </w:pPr>
            <w:r>
              <w:rPr>
                <w:b/>
                <w:color w:val="D2232A"/>
              </w:rPr>
              <w:t>CH2</w:t>
            </w:r>
          </w:p>
        </w:tc>
        <w:tc>
          <w:tcPr>
            <w:tcW w:w="660" w:type="dxa"/>
          </w:tcPr>
          <w:p w14:paraId="69FCC4D2" w14:textId="77777777" w:rsidR="005B4DC3" w:rsidRDefault="00DD7B46">
            <w:pPr>
              <w:pStyle w:val="TableParagraph"/>
              <w:ind w:left="132"/>
              <w:rPr>
                <w:b/>
              </w:rPr>
            </w:pPr>
            <w:r>
              <w:rPr>
                <w:b/>
                <w:color w:val="D2232A"/>
              </w:rPr>
              <w:t>CE3</w:t>
            </w:r>
          </w:p>
        </w:tc>
        <w:tc>
          <w:tcPr>
            <w:tcW w:w="726" w:type="dxa"/>
          </w:tcPr>
          <w:p w14:paraId="69FCC4D3" w14:textId="77777777" w:rsidR="005B4DC3" w:rsidRDefault="00DD7B46">
            <w:pPr>
              <w:pStyle w:val="TableParagraph"/>
              <w:ind w:left="131"/>
              <w:rPr>
                <w:b/>
              </w:rPr>
            </w:pPr>
            <w:r>
              <w:rPr>
                <w:b/>
                <w:color w:val="D2232A"/>
              </w:rPr>
              <w:t>*CZ3</w:t>
            </w:r>
          </w:p>
        </w:tc>
        <w:tc>
          <w:tcPr>
            <w:tcW w:w="660" w:type="dxa"/>
          </w:tcPr>
          <w:p w14:paraId="69FCC4D4" w14:textId="77777777" w:rsidR="005B4DC3" w:rsidRDefault="00DD7B46">
            <w:pPr>
              <w:pStyle w:val="TableParagraph"/>
              <w:ind w:left="65"/>
              <w:rPr>
                <w:b/>
              </w:rPr>
            </w:pPr>
            <w:r>
              <w:rPr>
                <w:b/>
                <w:color w:val="D2232A"/>
              </w:rPr>
              <w:t>HZ3</w:t>
            </w:r>
          </w:p>
        </w:tc>
        <w:tc>
          <w:tcPr>
            <w:tcW w:w="1056" w:type="dxa"/>
          </w:tcPr>
          <w:p w14:paraId="69FCC4D5" w14:textId="77777777" w:rsidR="005B4DC3" w:rsidRDefault="00DD7B46">
            <w:pPr>
              <w:pStyle w:val="TableParagraph"/>
              <w:ind w:right="64"/>
              <w:jc w:val="right"/>
              <w:rPr>
                <w:b/>
              </w:rPr>
            </w:pPr>
            <w:r>
              <w:rPr>
                <w:b/>
                <w:color w:val="D2232A"/>
              </w:rPr>
              <w:t>1.4019</w:t>
            </w:r>
          </w:p>
        </w:tc>
        <w:tc>
          <w:tcPr>
            <w:tcW w:w="1188" w:type="dxa"/>
          </w:tcPr>
          <w:p w14:paraId="69FCC4D6" w14:textId="77777777" w:rsidR="005B4DC3" w:rsidRDefault="00DD7B46">
            <w:pPr>
              <w:pStyle w:val="TableParagraph"/>
              <w:ind w:left="45" w:right="45"/>
              <w:jc w:val="center"/>
              <w:rPr>
                <w:b/>
              </w:rPr>
            </w:pPr>
            <w:r>
              <w:rPr>
                <w:b/>
                <w:color w:val="D2232A"/>
              </w:rPr>
              <w:t>120.9700</w:t>
            </w:r>
          </w:p>
        </w:tc>
        <w:tc>
          <w:tcPr>
            <w:tcW w:w="1320" w:type="dxa"/>
          </w:tcPr>
          <w:p w14:paraId="69FCC4D7" w14:textId="77777777" w:rsidR="005B4DC3" w:rsidRDefault="00DD7B46">
            <w:pPr>
              <w:pStyle w:val="TableParagraph"/>
              <w:ind w:right="64"/>
              <w:jc w:val="right"/>
              <w:rPr>
                <w:b/>
              </w:rPr>
            </w:pPr>
            <w:r>
              <w:rPr>
                <w:b/>
                <w:color w:val="D2232A"/>
              </w:rPr>
              <w:t>-179.8200</w:t>
            </w:r>
          </w:p>
        </w:tc>
        <w:tc>
          <w:tcPr>
            <w:tcW w:w="1254" w:type="dxa"/>
          </w:tcPr>
          <w:p w14:paraId="69FCC4D8" w14:textId="77777777" w:rsidR="005B4DC3" w:rsidRDefault="00DD7B46">
            <w:pPr>
              <w:pStyle w:val="TableParagraph"/>
              <w:ind w:left="65"/>
              <w:rPr>
                <w:b/>
              </w:rPr>
            </w:pPr>
            <w:r>
              <w:rPr>
                <w:b/>
                <w:color w:val="D2232A"/>
              </w:rPr>
              <w:t>119.4500</w:t>
            </w:r>
          </w:p>
        </w:tc>
        <w:tc>
          <w:tcPr>
            <w:tcW w:w="974" w:type="dxa"/>
          </w:tcPr>
          <w:p w14:paraId="69FCC4D9" w14:textId="77777777" w:rsidR="005B4DC3" w:rsidRDefault="00DD7B46">
            <w:pPr>
              <w:pStyle w:val="TableParagraph"/>
              <w:ind w:left="110" w:right="29"/>
              <w:jc w:val="center"/>
              <w:rPr>
                <w:b/>
              </w:rPr>
            </w:pPr>
            <w:r>
              <w:rPr>
                <w:b/>
                <w:color w:val="D2232A"/>
              </w:rPr>
              <w:t>1.0811</w:t>
            </w:r>
          </w:p>
        </w:tc>
      </w:tr>
      <w:tr w:rsidR="005B4DC3" w14:paraId="69FCC4E5" w14:textId="77777777">
        <w:trPr>
          <w:trHeight w:val="260"/>
        </w:trPr>
        <w:tc>
          <w:tcPr>
            <w:tcW w:w="380" w:type="dxa"/>
          </w:tcPr>
          <w:p w14:paraId="69FCC4DB" w14:textId="77777777" w:rsidR="005B4DC3" w:rsidRDefault="00DD7B46">
            <w:pPr>
              <w:pStyle w:val="TableParagraph"/>
              <w:ind w:left="30" w:right="44"/>
              <w:jc w:val="center"/>
              <w:rPr>
                <w:b/>
              </w:rPr>
            </w:pPr>
            <w:r>
              <w:rPr>
                <w:b/>
                <w:color w:val="D2232A"/>
              </w:rPr>
              <w:t>IC</w:t>
            </w:r>
          </w:p>
        </w:tc>
        <w:tc>
          <w:tcPr>
            <w:tcW w:w="594" w:type="dxa"/>
          </w:tcPr>
          <w:p w14:paraId="69FCC4DC" w14:textId="77777777" w:rsidR="005B4DC3" w:rsidRDefault="00DD7B46">
            <w:pPr>
              <w:pStyle w:val="TableParagraph"/>
              <w:ind w:left="66"/>
              <w:rPr>
                <w:b/>
              </w:rPr>
            </w:pPr>
            <w:r>
              <w:rPr>
                <w:b/>
                <w:color w:val="D2232A"/>
              </w:rPr>
              <w:t>CZ2</w:t>
            </w:r>
          </w:p>
        </w:tc>
        <w:tc>
          <w:tcPr>
            <w:tcW w:w="660" w:type="dxa"/>
          </w:tcPr>
          <w:p w14:paraId="69FCC4DD" w14:textId="77777777" w:rsidR="005B4DC3" w:rsidRDefault="00DD7B46">
            <w:pPr>
              <w:pStyle w:val="TableParagraph"/>
              <w:ind w:left="132"/>
              <w:rPr>
                <w:b/>
              </w:rPr>
            </w:pPr>
            <w:r>
              <w:rPr>
                <w:b/>
                <w:color w:val="D2232A"/>
              </w:rPr>
              <w:t>CZ3</w:t>
            </w:r>
          </w:p>
        </w:tc>
        <w:tc>
          <w:tcPr>
            <w:tcW w:w="726" w:type="dxa"/>
          </w:tcPr>
          <w:p w14:paraId="69FCC4DE" w14:textId="77777777" w:rsidR="005B4DC3" w:rsidRDefault="00DD7B46">
            <w:pPr>
              <w:pStyle w:val="TableParagraph"/>
              <w:ind w:left="131"/>
              <w:rPr>
                <w:b/>
              </w:rPr>
            </w:pPr>
            <w:r>
              <w:rPr>
                <w:b/>
                <w:color w:val="D2232A"/>
              </w:rPr>
              <w:t>*CH2</w:t>
            </w:r>
          </w:p>
        </w:tc>
        <w:tc>
          <w:tcPr>
            <w:tcW w:w="660" w:type="dxa"/>
          </w:tcPr>
          <w:p w14:paraId="69FCC4DF" w14:textId="77777777" w:rsidR="005B4DC3" w:rsidRDefault="00DD7B46">
            <w:pPr>
              <w:pStyle w:val="TableParagraph"/>
              <w:ind w:left="65"/>
              <w:rPr>
                <w:b/>
              </w:rPr>
            </w:pPr>
            <w:r>
              <w:rPr>
                <w:b/>
                <w:color w:val="D2232A"/>
              </w:rPr>
              <w:t>HH2</w:t>
            </w:r>
          </w:p>
        </w:tc>
        <w:tc>
          <w:tcPr>
            <w:tcW w:w="1056" w:type="dxa"/>
          </w:tcPr>
          <w:p w14:paraId="69FCC4E0" w14:textId="77777777" w:rsidR="005B4DC3" w:rsidRDefault="00DD7B46">
            <w:pPr>
              <w:pStyle w:val="TableParagraph"/>
              <w:ind w:right="64"/>
              <w:jc w:val="right"/>
              <w:rPr>
                <w:b/>
              </w:rPr>
            </w:pPr>
            <w:r>
              <w:rPr>
                <w:b/>
                <w:color w:val="D2232A"/>
              </w:rPr>
              <w:t>1.4030</w:t>
            </w:r>
          </w:p>
        </w:tc>
        <w:tc>
          <w:tcPr>
            <w:tcW w:w="1188" w:type="dxa"/>
          </w:tcPr>
          <w:p w14:paraId="69FCC4E1" w14:textId="77777777" w:rsidR="005B4DC3" w:rsidRDefault="00DD7B46">
            <w:pPr>
              <w:pStyle w:val="TableParagraph"/>
              <w:ind w:left="45" w:right="45"/>
              <w:jc w:val="center"/>
              <w:rPr>
                <w:b/>
              </w:rPr>
            </w:pPr>
            <w:r>
              <w:rPr>
                <w:b/>
                <w:color w:val="D2232A"/>
              </w:rPr>
              <w:t>120.8700</w:t>
            </w:r>
          </w:p>
        </w:tc>
        <w:tc>
          <w:tcPr>
            <w:tcW w:w="1320" w:type="dxa"/>
          </w:tcPr>
          <w:p w14:paraId="69FCC4E2" w14:textId="77777777" w:rsidR="005B4DC3" w:rsidRDefault="00DD7B46">
            <w:pPr>
              <w:pStyle w:val="TableParagraph"/>
              <w:ind w:right="64"/>
              <w:jc w:val="right"/>
              <w:rPr>
                <w:b/>
              </w:rPr>
            </w:pPr>
            <w:r>
              <w:rPr>
                <w:b/>
                <w:color w:val="D2232A"/>
              </w:rPr>
              <w:t>-179.9200</w:t>
            </w:r>
          </w:p>
        </w:tc>
        <w:tc>
          <w:tcPr>
            <w:tcW w:w="1254" w:type="dxa"/>
          </w:tcPr>
          <w:p w14:paraId="69FCC4E3" w14:textId="77777777" w:rsidR="005B4DC3" w:rsidRDefault="00DD7B46">
            <w:pPr>
              <w:pStyle w:val="TableParagraph"/>
              <w:ind w:left="65"/>
              <w:rPr>
                <w:b/>
              </w:rPr>
            </w:pPr>
            <w:r>
              <w:rPr>
                <w:b/>
                <w:color w:val="D2232A"/>
              </w:rPr>
              <w:t>119.5700</w:t>
            </w:r>
          </w:p>
        </w:tc>
        <w:tc>
          <w:tcPr>
            <w:tcW w:w="974" w:type="dxa"/>
          </w:tcPr>
          <w:p w14:paraId="69FCC4E4" w14:textId="77777777" w:rsidR="005B4DC3" w:rsidRDefault="00DD7B46">
            <w:pPr>
              <w:pStyle w:val="TableParagraph"/>
              <w:ind w:left="110" w:right="29"/>
              <w:jc w:val="center"/>
              <w:rPr>
                <w:b/>
              </w:rPr>
            </w:pPr>
            <w:r>
              <w:rPr>
                <w:b/>
                <w:color w:val="D2232A"/>
              </w:rPr>
              <w:t>1.0811</w:t>
            </w:r>
          </w:p>
        </w:tc>
      </w:tr>
      <w:tr w:rsidR="005B4DC3" w14:paraId="69FCC4F0" w14:textId="77777777">
        <w:trPr>
          <w:trHeight w:val="260"/>
        </w:trPr>
        <w:tc>
          <w:tcPr>
            <w:tcW w:w="380" w:type="dxa"/>
          </w:tcPr>
          <w:p w14:paraId="69FCC4E6" w14:textId="77777777" w:rsidR="005B4DC3" w:rsidRDefault="00DD7B46">
            <w:pPr>
              <w:pStyle w:val="TableParagraph"/>
              <w:ind w:left="30" w:right="44"/>
              <w:jc w:val="center"/>
              <w:rPr>
                <w:b/>
              </w:rPr>
            </w:pPr>
            <w:r>
              <w:rPr>
                <w:b/>
                <w:color w:val="D2232A"/>
              </w:rPr>
              <w:t>IC</w:t>
            </w:r>
          </w:p>
        </w:tc>
        <w:tc>
          <w:tcPr>
            <w:tcW w:w="594" w:type="dxa"/>
          </w:tcPr>
          <w:p w14:paraId="69FCC4E7" w14:textId="77777777" w:rsidR="005B4DC3" w:rsidRDefault="00DD7B46">
            <w:pPr>
              <w:pStyle w:val="TableParagraph"/>
              <w:ind w:left="66"/>
              <w:rPr>
                <w:b/>
              </w:rPr>
            </w:pPr>
            <w:r>
              <w:rPr>
                <w:b/>
                <w:color w:val="D2232A"/>
              </w:rPr>
              <w:t>CE2</w:t>
            </w:r>
          </w:p>
        </w:tc>
        <w:tc>
          <w:tcPr>
            <w:tcW w:w="660" w:type="dxa"/>
          </w:tcPr>
          <w:p w14:paraId="69FCC4E8" w14:textId="77777777" w:rsidR="005B4DC3" w:rsidRDefault="00DD7B46">
            <w:pPr>
              <w:pStyle w:val="TableParagraph"/>
              <w:ind w:left="132"/>
              <w:rPr>
                <w:b/>
              </w:rPr>
            </w:pPr>
            <w:r>
              <w:rPr>
                <w:b/>
                <w:color w:val="D2232A"/>
              </w:rPr>
              <w:t>CH2</w:t>
            </w:r>
          </w:p>
        </w:tc>
        <w:tc>
          <w:tcPr>
            <w:tcW w:w="726" w:type="dxa"/>
          </w:tcPr>
          <w:p w14:paraId="69FCC4E9" w14:textId="77777777" w:rsidR="005B4DC3" w:rsidRDefault="00DD7B46">
            <w:pPr>
              <w:pStyle w:val="TableParagraph"/>
              <w:ind w:left="131"/>
              <w:rPr>
                <w:b/>
              </w:rPr>
            </w:pPr>
            <w:r>
              <w:rPr>
                <w:b/>
                <w:color w:val="D2232A"/>
              </w:rPr>
              <w:t>*CZ2</w:t>
            </w:r>
          </w:p>
        </w:tc>
        <w:tc>
          <w:tcPr>
            <w:tcW w:w="660" w:type="dxa"/>
          </w:tcPr>
          <w:p w14:paraId="69FCC4EA" w14:textId="77777777" w:rsidR="005B4DC3" w:rsidRDefault="00DD7B46">
            <w:pPr>
              <w:pStyle w:val="TableParagraph"/>
              <w:ind w:left="65"/>
              <w:rPr>
                <w:b/>
              </w:rPr>
            </w:pPr>
            <w:r>
              <w:rPr>
                <w:b/>
                <w:color w:val="D2232A"/>
              </w:rPr>
              <w:t>HZ2</w:t>
            </w:r>
          </w:p>
        </w:tc>
        <w:tc>
          <w:tcPr>
            <w:tcW w:w="1056" w:type="dxa"/>
          </w:tcPr>
          <w:p w14:paraId="69FCC4EB" w14:textId="77777777" w:rsidR="005B4DC3" w:rsidRDefault="00DD7B46">
            <w:pPr>
              <w:pStyle w:val="TableParagraph"/>
              <w:ind w:right="64"/>
              <w:jc w:val="right"/>
              <w:rPr>
                <w:b/>
              </w:rPr>
            </w:pPr>
            <w:r>
              <w:rPr>
                <w:b/>
                <w:color w:val="D2232A"/>
              </w:rPr>
              <w:t>1.3939</w:t>
            </w:r>
          </w:p>
        </w:tc>
        <w:tc>
          <w:tcPr>
            <w:tcW w:w="1188" w:type="dxa"/>
          </w:tcPr>
          <w:p w14:paraId="69FCC4EC" w14:textId="77777777" w:rsidR="005B4DC3" w:rsidRDefault="00DD7B46">
            <w:pPr>
              <w:pStyle w:val="TableParagraph"/>
              <w:ind w:left="45" w:right="45"/>
              <w:jc w:val="center"/>
              <w:rPr>
                <w:b/>
              </w:rPr>
            </w:pPr>
            <w:r>
              <w:rPr>
                <w:b/>
                <w:color w:val="D2232A"/>
              </w:rPr>
              <w:t>118.4200</w:t>
            </w:r>
          </w:p>
        </w:tc>
        <w:tc>
          <w:tcPr>
            <w:tcW w:w="1320" w:type="dxa"/>
          </w:tcPr>
          <w:p w14:paraId="69FCC4ED" w14:textId="77777777" w:rsidR="005B4DC3" w:rsidRDefault="00DD7B46">
            <w:pPr>
              <w:pStyle w:val="TableParagraph"/>
              <w:ind w:right="64"/>
              <w:jc w:val="right"/>
              <w:rPr>
                <w:b/>
              </w:rPr>
            </w:pPr>
            <w:r>
              <w:rPr>
                <w:b/>
                <w:color w:val="D2232A"/>
              </w:rPr>
              <w:t>179.8700</w:t>
            </w:r>
          </w:p>
        </w:tc>
        <w:tc>
          <w:tcPr>
            <w:tcW w:w="1254" w:type="dxa"/>
          </w:tcPr>
          <w:p w14:paraId="69FCC4EE" w14:textId="77777777" w:rsidR="005B4DC3" w:rsidRDefault="00DD7B46">
            <w:pPr>
              <w:pStyle w:val="TableParagraph"/>
              <w:ind w:left="65"/>
              <w:rPr>
                <w:b/>
              </w:rPr>
            </w:pPr>
            <w:r>
              <w:rPr>
                <w:b/>
                <w:color w:val="D2232A"/>
              </w:rPr>
              <w:t>120.0800</w:t>
            </w:r>
          </w:p>
        </w:tc>
        <w:tc>
          <w:tcPr>
            <w:tcW w:w="974" w:type="dxa"/>
          </w:tcPr>
          <w:p w14:paraId="69FCC4EF" w14:textId="77777777" w:rsidR="005B4DC3" w:rsidRDefault="00DD7B46">
            <w:pPr>
              <w:pStyle w:val="TableParagraph"/>
              <w:ind w:left="110" w:right="29"/>
              <w:jc w:val="center"/>
              <w:rPr>
                <w:b/>
              </w:rPr>
            </w:pPr>
            <w:r>
              <w:rPr>
                <w:b/>
                <w:color w:val="D2232A"/>
              </w:rPr>
              <w:t>1.0790</w:t>
            </w:r>
          </w:p>
        </w:tc>
      </w:tr>
      <w:tr w:rsidR="005B4DC3" w14:paraId="69FCC4FB" w14:textId="77777777">
        <w:trPr>
          <w:trHeight w:val="260"/>
        </w:trPr>
        <w:tc>
          <w:tcPr>
            <w:tcW w:w="380" w:type="dxa"/>
          </w:tcPr>
          <w:p w14:paraId="69FCC4F1" w14:textId="77777777" w:rsidR="005B4DC3" w:rsidRDefault="00DD7B46">
            <w:pPr>
              <w:pStyle w:val="TableParagraph"/>
              <w:ind w:left="30" w:right="44"/>
              <w:jc w:val="center"/>
              <w:rPr>
                <w:b/>
              </w:rPr>
            </w:pPr>
            <w:r>
              <w:rPr>
                <w:b/>
                <w:color w:val="D2232A"/>
              </w:rPr>
              <w:t>IC</w:t>
            </w:r>
          </w:p>
        </w:tc>
        <w:tc>
          <w:tcPr>
            <w:tcW w:w="594" w:type="dxa"/>
          </w:tcPr>
          <w:p w14:paraId="69FCC4F2" w14:textId="77777777" w:rsidR="005B4DC3" w:rsidRDefault="00DD7B46">
            <w:pPr>
              <w:pStyle w:val="TableParagraph"/>
              <w:ind w:left="66"/>
              <w:rPr>
                <w:b/>
              </w:rPr>
            </w:pPr>
            <w:r>
              <w:rPr>
                <w:b/>
                <w:color w:val="D2232A"/>
              </w:rPr>
              <w:t>CD1</w:t>
            </w:r>
          </w:p>
        </w:tc>
        <w:tc>
          <w:tcPr>
            <w:tcW w:w="660" w:type="dxa"/>
          </w:tcPr>
          <w:p w14:paraId="69FCC4F3" w14:textId="77777777" w:rsidR="005B4DC3" w:rsidRDefault="00DD7B46">
            <w:pPr>
              <w:pStyle w:val="TableParagraph"/>
              <w:ind w:left="132"/>
              <w:rPr>
                <w:b/>
              </w:rPr>
            </w:pPr>
            <w:r>
              <w:rPr>
                <w:b/>
                <w:color w:val="D2232A"/>
              </w:rPr>
              <w:t>CE2</w:t>
            </w:r>
          </w:p>
        </w:tc>
        <w:tc>
          <w:tcPr>
            <w:tcW w:w="726" w:type="dxa"/>
          </w:tcPr>
          <w:p w14:paraId="69FCC4F4" w14:textId="77777777" w:rsidR="005B4DC3" w:rsidRDefault="00DD7B46">
            <w:pPr>
              <w:pStyle w:val="TableParagraph"/>
              <w:ind w:left="131"/>
              <w:rPr>
                <w:b/>
              </w:rPr>
            </w:pPr>
            <w:r>
              <w:rPr>
                <w:b/>
                <w:color w:val="D2232A"/>
              </w:rPr>
              <w:t>*NE1</w:t>
            </w:r>
          </w:p>
        </w:tc>
        <w:tc>
          <w:tcPr>
            <w:tcW w:w="660" w:type="dxa"/>
          </w:tcPr>
          <w:p w14:paraId="69FCC4F5" w14:textId="77777777" w:rsidR="005B4DC3" w:rsidRDefault="00DD7B46">
            <w:pPr>
              <w:pStyle w:val="TableParagraph"/>
              <w:ind w:left="65"/>
              <w:rPr>
                <w:b/>
              </w:rPr>
            </w:pPr>
            <w:r>
              <w:rPr>
                <w:b/>
                <w:color w:val="D2232A"/>
              </w:rPr>
              <w:t>HE1</w:t>
            </w:r>
          </w:p>
        </w:tc>
        <w:tc>
          <w:tcPr>
            <w:tcW w:w="1056" w:type="dxa"/>
          </w:tcPr>
          <w:p w14:paraId="69FCC4F6" w14:textId="77777777" w:rsidR="005B4DC3" w:rsidRDefault="00DD7B46">
            <w:pPr>
              <w:pStyle w:val="TableParagraph"/>
              <w:ind w:right="64"/>
              <w:jc w:val="right"/>
              <w:rPr>
                <w:b/>
              </w:rPr>
            </w:pPr>
            <w:r>
              <w:rPr>
                <w:b/>
                <w:color w:val="D2232A"/>
              </w:rPr>
              <w:t>1.3752</w:t>
            </w:r>
          </w:p>
        </w:tc>
        <w:tc>
          <w:tcPr>
            <w:tcW w:w="1188" w:type="dxa"/>
          </w:tcPr>
          <w:p w14:paraId="69FCC4F7" w14:textId="77777777" w:rsidR="005B4DC3" w:rsidRDefault="00DD7B46">
            <w:pPr>
              <w:pStyle w:val="TableParagraph"/>
              <w:ind w:left="45" w:right="45"/>
              <w:jc w:val="center"/>
              <w:rPr>
                <w:b/>
              </w:rPr>
            </w:pPr>
            <w:r>
              <w:rPr>
                <w:b/>
                <w:color w:val="D2232A"/>
              </w:rPr>
              <w:t>108.8100</w:t>
            </w:r>
          </w:p>
        </w:tc>
        <w:tc>
          <w:tcPr>
            <w:tcW w:w="1320" w:type="dxa"/>
          </w:tcPr>
          <w:p w14:paraId="69FCC4F8" w14:textId="77777777" w:rsidR="005B4DC3" w:rsidRDefault="00DD7B46">
            <w:pPr>
              <w:pStyle w:val="TableParagraph"/>
              <w:ind w:right="64"/>
              <w:jc w:val="right"/>
              <w:rPr>
                <w:b/>
              </w:rPr>
            </w:pPr>
            <w:r>
              <w:rPr>
                <w:b/>
                <w:color w:val="D2232A"/>
              </w:rPr>
              <w:t>177.7800</w:t>
            </w:r>
          </w:p>
        </w:tc>
        <w:tc>
          <w:tcPr>
            <w:tcW w:w="1254" w:type="dxa"/>
          </w:tcPr>
          <w:p w14:paraId="69FCC4F9" w14:textId="77777777" w:rsidR="005B4DC3" w:rsidRDefault="00DD7B46">
            <w:pPr>
              <w:pStyle w:val="TableParagraph"/>
              <w:ind w:left="65"/>
              <w:rPr>
                <w:b/>
              </w:rPr>
            </w:pPr>
            <w:r>
              <w:rPr>
                <w:b/>
                <w:color w:val="D2232A"/>
              </w:rPr>
              <w:t>124.6800</w:t>
            </w:r>
          </w:p>
        </w:tc>
        <w:tc>
          <w:tcPr>
            <w:tcW w:w="974" w:type="dxa"/>
          </w:tcPr>
          <w:p w14:paraId="69FCC4FA" w14:textId="77777777" w:rsidR="005B4DC3" w:rsidRDefault="00DD7B46">
            <w:pPr>
              <w:pStyle w:val="TableParagraph"/>
              <w:ind w:left="110" w:right="29"/>
              <w:jc w:val="center"/>
              <w:rPr>
                <w:b/>
              </w:rPr>
            </w:pPr>
            <w:r>
              <w:rPr>
                <w:b/>
                <w:color w:val="D2232A"/>
              </w:rPr>
              <w:t>0.9767</w:t>
            </w:r>
          </w:p>
        </w:tc>
      </w:tr>
      <w:tr w:rsidR="005B4DC3" w14:paraId="69FCC506" w14:textId="77777777">
        <w:trPr>
          <w:trHeight w:val="240"/>
        </w:trPr>
        <w:tc>
          <w:tcPr>
            <w:tcW w:w="380" w:type="dxa"/>
          </w:tcPr>
          <w:p w14:paraId="69FCC4FC" w14:textId="77777777" w:rsidR="005B4DC3" w:rsidRDefault="00DD7B46">
            <w:pPr>
              <w:pStyle w:val="TableParagraph"/>
              <w:spacing w:line="229" w:lineRule="exact"/>
              <w:ind w:left="30" w:right="44"/>
              <w:jc w:val="center"/>
              <w:rPr>
                <w:b/>
              </w:rPr>
            </w:pPr>
            <w:r>
              <w:rPr>
                <w:b/>
                <w:color w:val="D2232A"/>
              </w:rPr>
              <w:t>IC</w:t>
            </w:r>
          </w:p>
        </w:tc>
        <w:tc>
          <w:tcPr>
            <w:tcW w:w="594" w:type="dxa"/>
          </w:tcPr>
          <w:p w14:paraId="69FCC4FD" w14:textId="77777777" w:rsidR="005B4DC3" w:rsidRDefault="00DD7B46">
            <w:pPr>
              <w:pStyle w:val="TableParagraph"/>
              <w:spacing w:line="229" w:lineRule="exact"/>
              <w:ind w:left="66"/>
              <w:rPr>
                <w:b/>
              </w:rPr>
            </w:pPr>
            <w:r>
              <w:rPr>
                <w:b/>
                <w:color w:val="D2232A"/>
              </w:rPr>
              <w:t>CG</w:t>
            </w:r>
          </w:p>
        </w:tc>
        <w:tc>
          <w:tcPr>
            <w:tcW w:w="660" w:type="dxa"/>
          </w:tcPr>
          <w:p w14:paraId="69FCC4FE" w14:textId="77777777" w:rsidR="005B4DC3" w:rsidRDefault="00DD7B46">
            <w:pPr>
              <w:pStyle w:val="TableParagraph"/>
              <w:spacing w:line="229" w:lineRule="exact"/>
              <w:ind w:left="132"/>
              <w:rPr>
                <w:b/>
              </w:rPr>
            </w:pPr>
            <w:r>
              <w:rPr>
                <w:b/>
                <w:color w:val="D2232A"/>
              </w:rPr>
              <w:t>NE1</w:t>
            </w:r>
          </w:p>
        </w:tc>
        <w:tc>
          <w:tcPr>
            <w:tcW w:w="726" w:type="dxa"/>
          </w:tcPr>
          <w:p w14:paraId="69FCC4FF" w14:textId="77777777" w:rsidR="005B4DC3" w:rsidRDefault="00DD7B46">
            <w:pPr>
              <w:pStyle w:val="TableParagraph"/>
              <w:spacing w:line="229" w:lineRule="exact"/>
              <w:ind w:left="132"/>
              <w:rPr>
                <w:b/>
              </w:rPr>
            </w:pPr>
            <w:r>
              <w:rPr>
                <w:b/>
                <w:color w:val="D2232A"/>
              </w:rPr>
              <w:t>*CD1</w:t>
            </w:r>
          </w:p>
        </w:tc>
        <w:tc>
          <w:tcPr>
            <w:tcW w:w="660" w:type="dxa"/>
          </w:tcPr>
          <w:p w14:paraId="69FCC500" w14:textId="77777777" w:rsidR="005B4DC3" w:rsidRDefault="00DD7B46">
            <w:pPr>
              <w:pStyle w:val="TableParagraph"/>
              <w:spacing w:line="229" w:lineRule="exact"/>
              <w:ind w:left="66"/>
              <w:rPr>
                <w:b/>
              </w:rPr>
            </w:pPr>
            <w:r>
              <w:rPr>
                <w:b/>
                <w:color w:val="D2232A"/>
              </w:rPr>
              <w:t>HD1</w:t>
            </w:r>
          </w:p>
        </w:tc>
        <w:tc>
          <w:tcPr>
            <w:tcW w:w="1056" w:type="dxa"/>
          </w:tcPr>
          <w:p w14:paraId="69FCC501" w14:textId="77777777" w:rsidR="005B4DC3" w:rsidRDefault="00DD7B46">
            <w:pPr>
              <w:pStyle w:val="TableParagraph"/>
              <w:spacing w:line="229" w:lineRule="exact"/>
              <w:ind w:right="64"/>
              <w:jc w:val="right"/>
              <w:rPr>
                <w:b/>
              </w:rPr>
            </w:pPr>
            <w:r>
              <w:rPr>
                <w:b/>
                <w:color w:val="D2232A"/>
              </w:rPr>
              <w:t>1.3679</w:t>
            </w:r>
          </w:p>
        </w:tc>
        <w:tc>
          <w:tcPr>
            <w:tcW w:w="1188" w:type="dxa"/>
          </w:tcPr>
          <w:p w14:paraId="69FCC502" w14:textId="77777777" w:rsidR="005B4DC3" w:rsidRDefault="00DD7B46">
            <w:pPr>
              <w:pStyle w:val="TableParagraph"/>
              <w:spacing w:line="229" w:lineRule="exact"/>
              <w:ind w:left="45" w:right="45"/>
              <w:jc w:val="center"/>
              <w:rPr>
                <w:b/>
              </w:rPr>
            </w:pPr>
            <w:r>
              <w:rPr>
                <w:b/>
                <w:color w:val="D2232A"/>
              </w:rPr>
              <w:t>110.1000</w:t>
            </w:r>
          </w:p>
        </w:tc>
        <w:tc>
          <w:tcPr>
            <w:tcW w:w="1320" w:type="dxa"/>
          </w:tcPr>
          <w:p w14:paraId="69FCC503" w14:textId="77777777" w:rsidR="005B4DC3" w:rsidRDefault="00DD7B46">
            <w:pPr>
              <w:pStyle w:val="TableParagraph"/>
              <w:spacing w:line="229" w:lineRule="exact"/>
              <w:ind w:right="64"/>
              <w:jc w:val="right"/>
              <w:rPr>
                <w:b/>
              </w:rPr>
            </w:pPr>
            <w:r>
              <w:rPr>
                <w:b/>
                <w:color w:val="D2232A"/>
              </w:rPr>
              <w:t>178.1000</w:t>
            </w:r>
          </w:p>
        </w:tc>
        <w:tc>
          <w:tcPr>
            <w:tcW w:w="1254" w:type="dxa"/>
          </w:tcPr>
          <w:p w14:paraId="69FCC504" w14:textId="77777777" w:rsidR="005B4DC3" w:rsidRDefault="00DD7B46">
            <w:pPr>
              <w:pStyle w:val="TableParagraph"/>
              <w:spacing w:line="229" w:lineRule="exact"/>
              <w:ind w:left="65"/>
              <w:rPr>
                <w:b/>
              </w:rPr>
            </w:pPr>
            <w:r>
              <w:rPr>
                <w:b/>
                <w:color w:val="D2232A"/>
              </w:rPr>
              <w:t>125.4300</w:t>
            </w:r>
          </w:p>
        </w:tc>
        <w:tc>
          <w:tcPr>
            <w:tcW w:w="974" w:type="dxa"/>
          </w:tcPr>
          <w:p w14:paraId="69FCC505" w14:textId="77777777" w:rsidR="005B4DC3" w:rsidRDefault="00DD7B46">
            <w:pPr>
              <w:pStyle w:val="TableParagraph"/>
              <w:spacing w:line="229" w:lineRule="exact"/>
              <w:ind w:left="110" w:right="29"/>
              <w:jc w:val="center"/>
              <w:rPr>
                <w:b/>
              </w:rPr>
            </w:pPr>
            <w:r>
              <w:rPr>
                <w:b/>
                <w:color w:val="D2232A"/>
              </w:rPr>
              <w:t>1.0820</w:t>
            </w:r>
          </w:p>
        </w:tc>
      </w:tr>
    </w:tbl>
    <w:p w14:paraId="69FCC507" w14:textId="77777777" w:rsidR="005B4DC3" w:rsidRDefault="005B4DC3">
      <w:pPr>
        <w:pStyle w:val="BodyText"/>
        <w:spacing w:before="8"/>
        <w:rPr>
          <w:rFonts w:ascii="Courier New"/>
          <w:b/>
          <w:sz w:val="15"/>
        </w:rPr>
      </w:pPr>
    </w:p>
    <w:p w14:paraId="69FCC508" w14:textId="77777777" w:rsidR="005B4DC3" w:rsidRDefault="00DD7B46">
      <w:pPr>
        <w:tabs>
          <w:tab w:val="left" w:pos="2536"/>
        </w:tabs>
        <w:spacing w:before="101"/>
        <w:ind w:left="160"/>
        <w:rPr>
          <w:rFonts w:ascii="Courier New"/>
          <w:b/>
        </w:rPr>
      </w:pPr>
      <w:r>
        <w:rPr>
          <w:rFonts w:ascii="Courier New"/>
          <w:b/>
          <w:color w:val="D2232A"/>
        </w:rPr>
        <w:t>RESI</w:t>
      </w:r>
      <w:r>
        <w:rPr>
          <w:rFonts w:ascii="Courier New"/>
          <w:b/>
          <w:color w:val="D2232A"/>
          <w:spacing w:val="-5"/>
        </w:rPr>
        <w:t xml:space="preserve"> </w:t>
      </w:r>
      <w:r>
        <w:rPr>
          <w:rFonts w:ascii="Courier New"/>
          <w:b/>
          <w:color w:val="D2232A"/>
          <w:u w:val="thick" w:color="D2232A"/>
        </w:rPr>
        <w:t>??C??</w:t>
      </w:r>
      <w:r>
        <w:rPr>
          <w:rFonts w:ascii="Courier New"/>
          <w:b/>
          <w:color w:val="D2232A"/>
        </w:rPr>
        <w:tab/>
        <w:t>0.00</w:t>
      </w:r>
    </w:p>
    <w:p w14:paraId="69FCC509" w14:textId="77777777" w:rsidR="005B4DC3" w:rsidRDefault="00DD7B46">
      <w:pPr>
        <w:spacing w:before="15"/>
        <w:ind w:left="160"/>
        <w:rPr>
          <w:rFonts w:ascii="Courier New"/>
          <w:b/>
        </w:rPr>
      </w:pPr>
      <w:r>
        <w:rPr>
          <w:rFonts w:ascii="Courier New"/>
          <w:b/>
          <w:color w:val="D2232A"/>
        </w:rPr>
        <w:t>GROUP</w:t>
      </w:r>
    </w:p>
    <w:p w14:paraId="69FCC50A" w14:textId="77777777" w:rsidR="005B4DC3" w:rsidRDefault="00DD7B46">
      <w:pPr>
        <w:tabs>
          <w:tab w:val="left" w:pos="1479"/>
          <w:tab w:val="left" w:pos="2403"/>
          <w:tab w:val="right" w:pos="3063"/>
        </w:tabs>
        <w:spacing w:before="15" w:line="254" w:lineRule="auto"/>
        <w:ind w:left="160" w:right="6814"/>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N</w:t>
      </w:r>
      <w:r>
        <w:rPr>
          <w:rFonts w:ascii="Courier New"/>
          <w:b/>
          <w:color w:val="D2232A"/>
        </w:rPr>
        <w:tab/>
        <w:t>NH1</w:t>
      </w:r>
      <w:r>
        <w:rPr>
          <w:rFonts w:ascii="Courier New"/>
          <w:b/>
          <w:color w:val="D2232A"/>
        </w:rPr>
        <w:tab/>
        <w:t>-0.47 ATOM</w:t>
      </w:r>
      <w:r>
        <w:rPr>
          <w:rFonts w:ascii="Courier New"/>
          <w:b/>
          <w:color w:val="D2232A"/>
          <w:spacing w:val="-4"/>
        </w:rPr>
        <w:t xml:space="preserve"> </w:t>
      </w:r>
      <w:r>
        <w:rPr>
          <w:rFonts w:ascii="Courier New"/>
          <w:b/>
          <w:color w:val="D2232A"/>
        </w:rPr>
        <w:t>HN</w:t>
      </w:r>
      <w:r>
        <w:rPr>
          <w:rFonts w:ascii="Courier New"/>
          <w:b/>
          <w:color w:val="D2232A"/>
        </w:rPr>
        <w:tab/>
        <w:t>H</w:t>
      </w:r>
      <w:r>
        <w:rPr>
          <w:rFonts w:ascii="Courier New"/>
          <w:b/>
          <w:color w:val="D2232A"/>
        </w:rPr>
        <w:tab/>
      </w:r>
      <w:r>
        <w:rPr>
          <w:rFonts w:ascii="Courier New"/>
          <w:b/>
          <w:color w:val="D2232A"/>
        </w:rPr>
        <w:tab/>
        <w:t>0.31</w:t>
      </w:r>
    </w:p>
    <w:p w14:paraId="69FCC50B"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CA</w:t>
      </w:r>
      <w:r>
        <w:rPr>
          <w:rFonts w:ascii="Courier New"/>
          <w:b/>
          <w:color w:val="D2232A"/>
        </w:rPr>
        <w:tab/>
        <w:t>CT1</w:t>
      </w:r>
      <w:r>
        <w:rPr>
          <w:rFonts w:ascii="Courier New"/>
          <w:b/>
          <w:color w:val="D2232A"/>
        </w:rPr>
        <w:tab/>
        <w:t>0.07</w:t>
      </w:r>
    </w:p>
    <w:p w14:paraId="69FCC50C"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HA</w:t>
      </w:r>
      <w:r>
        <w:rPr>
          <w:rFonts w:ascii="Courier New"/>
          <w:b/>
          <w:color w:val="D2232A"/>
        </w:rPr>
        <w:tab/>
        <w:t>HB</w:t>
      </w:r>
      <w:r>
        <w:rPr>
          <w:rFonts w:ascii="Courier New"/>
          <w:b/>
          <w:color w:val="D2232A"/>
        </w:rPr>
        <w:tab/>
        <w:t>0.09</w:t>
      </w:r>
    </w:p>
    <w:p w14:paraId="69FCC50D" w14:textId="77777777" w:rsidR="005B4DC3" w:rsidRDefault="00DD7B46">
      <w:pPr>
        <w:spacing w:before="15"/>
        <w:ind w:left="160"/>
        <w:rPr>
          <w:rFonts w:ascii="Courier New"/>
          <w:b/>
        </w:rPr>
      </w:pPr>
      <w:r>
        <w:rPr>
          <w:rFonts w:ascii="Courier New"/>
          <w:b/>
          <w:color w:val="D2232A"/>
        </w:rPr>
        <w:t>GROUP</w:t>
      </w:r>
    </w:p>
    <w:p w14:paraId="69FCC50E" w14:textId="77777777" w:rsidR="005B4DC3" w:rsidRDefault="00DD7B46">
      <w:pPr>
        <w:tabs>
          <w:tab w:val="left" w:pos="1479"/>
          <w:tab w:val="left" w:pos="2403"/>
          <w:tab w:val="right" w:pos="3063"/>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CB</w:t>
      </w:r>
      <w:r>
        <w:rPr>
          <w:rFonts w:ascii="Courier New"/>
          <w:b/>
          <w:color w:val="D2232A"/>
        </w:rPr>
        <w:tab/>
        <w:t>CT1</w:t>
      </w:r>
      <w:r>
        <w:rPr>
          <w:rFonts w:ascii="Courier New"/>
          <w:b/>
          <w:color w:val="D2232A"/>
        </w:rPr>
        <w:tab/>
        <w:t>-0.09 ATOM</w:t>
      </w:r>
      <w:r>
        <w:rPr>
          <w:rFonts w:ascii="Courier New"/>
          <w:b/>
          <w:color w:val="D2232A"/>
          <w:spacing w:val="-4"/>
        </w:rPr>
        <w:t xml:space="preserve"> </w:t>
      </w:r>
      <w:r>
        <w:rPr>
          <w:rFonts w:ascii="Courier New"/>
          <w:b/>
          <w:color w:val="D2232A"/>
        </w:rPr>
        <w:t>HB</w:t>
      </w:r>
      <w:r>
        <w:rPr>
          <w:rFonts w:ascii="Courier New"/>
          <w:b/>
          <w:color w:val="D2232A"/>
        </w:rPr>
        <w:tab/>
        <w:t>HA</w:t>
      </w:r>
      <w:r>
        <w:rPr>
          <w:rFonts w:ascii="Courier New"/>
          <w:b/>
          <w:color w:val="D2232A"/>
        </w:rPr>
        <w:tab/>
        <w:t>0.09</w:t>
      </w:r>
    </w:p>
    <w:p w14:paraId="69FCC50F" w14:textId="77777777" w:rsidR="005B4DC3" w:rsidRDefault="00DD7B46">
      <w:pPr>
        <w:ind w:left="160"/>
        <w:rPr>
          <w:rFonts w:ascii="Courier New"/>
          <w:b/>
        </w:rPr>
      </w:pPr>
      <w:r>
        <w:rPr>
          <w:rFonts w:ascii="Courier New"/>
          <w:b/>
          <w:color w:val="D2232A"/>
        </w:rPr>
        <w:t>GROUP</w:t>
      </w:r>
    </w:p>
    <w:p w14:paraId="69FCC510"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CG2</w:t>
      </w:r>
      <w:r>
        <w:rPr>
          <w:rFonts w:ascii="Courier New"/>
          <w:b/>
          <w:color w:val="D2232A"/>
        </w:rPr>
        <w:tab/>
        <w:t>CT3</w:t>
      </w:r>
      <w:r>
        <w:rPr>
          <w:rFonts w:ascii="Courier New"/>
          <w:b/>
          <w:color w:val="D2232A"/>
        </w:rPr>
        <w:tab/>
        <w:t>-0.27 ATOM</w:t>
      </w:r>
      <w:r>
        <w:rPr>
          <w:rFonts w:ascii="Courier New"/>
          <w:b/>
          <w:color w:val="D2232A"/>
          <w:spacing w:val="-4"/>
        </w:rPr>
        <w:t xml:space="preserve"> </w:t>
      </w:r>
      <w:r>
        <w:rPr>
          <w:rFonts w:ascii="Courier New"/>
          <w:b/>
          <w:color w:val="D2232A"/>
        </w:rPr>
        <w:t>HG21</w:t>
      </w:r>
      <w:r>
        <w:rPr>
          <w:rFonts w:ascii="Courier New"/>
          <w:b/>
          <w:color w:val="D2232A"/>
          <w:spacing w:val="-4"/>
        </w:rPr>
        <w:t xml:space="preserve"> </w:t>
      </w:r>
      <w:r>
        <w:rPr>
          <w:rFonts w:ascii="Courier New"/>
          <w:b/>
          <w:color w:val="D2232A"/>
        </w:rPr>
        <w:t>HA</w:t>
      </w:r>
      <w:r>
        <w:rPr>
          <w:rFonts w:ascii="Courier New"/>
          <w:b/>
          <w:color w:val="D2232A"/>
        </w:rPr>
        <w:tab/>
        <w:t>0.09</w:t>
      </w:r>
    </w:p>
    <w:p w14:paraId="69FCC511" w14:textId="77777777" w:rsidR="005B4DC3" w:rsidRDefault="00DD7B46">
      <w:pPr>
        <w:tabs>
          <w:tab w:val="right" w:pos="3063"/>
        </w:tabs>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HG22</w:t>
      </w:r>
      <w:r>
        <w:rPr>
          <w:rFonts w:ascii="Courier New"/>
          <w:b/>
          <w:color w:val="D2232A"/>
          <w:spacing w:val="-3"/>
        </w:rPr>
        <w:t xml:space="preserve"> </w:t>
      </w:r>
      <w:r>
        <w:rPr>
          <w:rFonts w:ascii="Courier New"/>
          <w:b/>
          <w:color w:val="D2232A"/>
        </w:rPr>
        <w:t>HA</w:t>
      </w:r>
      <w:r>
        <w:rPr>
          <w:rFonts w:ascii="Courier New"/>
          <w:b/>
          <w:color w:val="D2232A"/>
        </w:rPr>
        <w:tab/>
        <w:t>0.09</w:t>
      </w:r>
    </w:p>
    <w:p w14:paraId="69FCC512" w14:textId="77777777" w:rsidR="005B4DC3" w:rsidRDefault="00DD7B46">
      <w:pPr>
        <w:tabs>
          <w:tab w:val="right" w:pos="306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HG23</w:t>
      </w:r>
      <w:r>
        <w:rPr>
          <w:rFonts w:ascii="Courier New"/>
          <w:b/>
          <w:color w:val="D2232A"/>
          <w:spacing w:val="-3"/>
        </w:rPr>
        <w:t xml:space="preserve"> </w:t>
      </w:r>
      <w:r>
        <w:rPr>
          <w:rFonts w:ascii="Courier New"/>
          <w:b/>
          <w:color w:val="D2232A"/>
        </w:rPr>
        <w:t>HA</w:t>
      </w:r>
      <w:r>
        <w:rPr>
          <w:rFonts w:ascii="Courier New"/>
          <w:b/>
          <w:color w:val="D2232A"/>
        </w:rPr>
        <w:tab/>
        <w:t>0.09</w:t>
      </w:r>
    </w:p>
    <w:p w14:paraId="69FCC513" w14:textId="77777777" w:rsidR="005B4DC3" w:rsidRDefault="00DD7B46">
      <w:pPr>
        <w:spacing w:before="14"/>
        <w:ind w:left="160"/>
        <w:rPr>
          <w:rFonts w:ascii="Courier New"/>
          <w:b/>
        </w:rPr>
      </w:pPr>
      <w:r>
        <w:rPr>
          <w:rFonts w:ascii="Courier New"/>
          <w:b/>
          <w:color w:val="D2232A"/>
        </w:rPr>
        <w:t>GROUP</w:t>
      </w:r>
    </w:p>
    <w:p w14:paraId="69FCC514"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CG1</w:t>
      </w:r>
      <w:r>
        <w:rPr>
          <w:rFonts w:ascii="Courier New"/>
          <w:b/>
          <w:color w:val="D2232A"/>
        </w:rPr>
        <w:tab/>
        <w:t>CT2</w:t>
      </w:r>
      <w:r>
        <w:rPr>
          <w:rFonts w:ascii="Courier New"/>
          <w:b/>
          <w:color w:val="D2232A"/>
        </w:rPr>
        <w:tab/>
        <w:t>-0.18 ATOM</w:t>
      </w:r>
      <w:r>
        <w:rPr>
          <w:rFonts w:ascii="Courier New"/>
          <w:b/>
          <w:color w:val="D2232A"/>
          <w:spacing w:val="-4"/>
        </w:rPr>
        <w:t xml:space="preserve"> </w:t>
      </w:r>
      <w:r>
        <w:rPr>
          <w:rFonts w:ascii="Courier New"/>
          <w:b/>
          <w:color w:val="D2232A"/>
        </w:rPr>
        <w:t>HG11</w:t>
      </w:r>
      <w:r>
        <w:rPr>
          <w:rFonts w:ascii="Courier New"/>
          <w:b/>
          <w:color w:val="D2232A"/>
          <w:spacing w:val="-4"/>
        </w:rPr>
        <w:t xml:space="preserve"> </w:t>
      </w:r>
      <w:r>
        <w:rPr>
          <w:rFonts w:ascii="Courier New"/>
          <w:b/>
          <w:color w:val="D2232A"/>
        </w:rPr>
        <w:t>HA</w:t>
      </w:r>
      <w:r>
        <w:rPr>
          <w:rFonts w:ascii="Courier New"/>
          <w:b/>
          <w:color w:val="D2232A"/>
        </w:rPr>
        <w:tab/>
        <w:t>0.09</w:t>
      </w:r>
    </w:p>
    <w:p w14:paraId="69FCC515" w14:textId="77777777" w:rsidR="005B4DC3" w:rsidRDefault="00DD7B46">
      <w:pPr>
        <w:tabs>
          <w:tab w:val="right" w:pos="3063"/>
        </w:tabs>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HG12</w:t>
      </w:r>
      <w:r>
        <w:rPr>
          <w:rFonts w:ascii="Courier New"/>
          <w:b/>
          <w:color w:val="D2232A"/>
          <w:spacing w:val="-3"/>
        </w:rPr>
        <w:t xml:space="preserve"> </w:t>
      </w:r>
      <w:r>
        <w:rPr>
          <w:rFonts w:ascii="Courier New"/>
          <w:b/>
          <w:color w:val="D2232A"/>
        </w:rPr>
        <w:t>HA</w:t>
      </w:r>
      <w:r>
        <w:rPr>
          <w:rFonts w:ascii="Courier New"/>
          <w:b/>
          <w:color w:val="D2232A"/>
        </w:rPr>
        <w:tab/>
        <w:t>0.09</w:t>
      </w:r>
    </w:p>
    <w:p w14:paraId="69FCC516" w14:textId="77777777" w:rsidR="005B4DC3" w:rsidRDefault="00DD7B46">
      <w:pPr>
        <w:spacing w:before="15"/>
        <w:ind w:left="160"/>
        <w:rPr>
          <w:rFonts w:ascii="Courier New"/>
          <w:b/>
        </w:rPr>
      </w:pPr>
      <w:r>
        <w:rPr>
          <w:rFonts w:ascii="Courier New"/>
          <w:b/>
          <w:color w:val="D2232A"/>
        </w:rPr>
        <w:t>GROUP</w:t>
      </w:r>
    </w:p>
    <w:p w14:paraId="69FCC517"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w:t>
      </w:r>
      <w:r>
        <w:rPr>
          <w:rFonts w:ascii="Courier New"/>
          <w:b/>
          <w:color w:val="D2232A"/>
        </w:rPr>
        <w:tab/>
        <w:t>CT3</w:t>
      </w:r>
      <w:r>
        <w:rPr>
          <w:rFonts w:ascii="Courier New"/>
          <w:b/>
          <w:color w:val="D2232A"/>
        </w:rPr>
        <w:tab/>
        <w:t>-0.27 ATOM</w:t>
      </w:r>
      <w:r>
        <w:rPr>
          <w:rFonts w:ascii="Courier New"/>
          <w:b/>
          <w:color w:val="D2232A"/>
          <w:spacing w:val="-4"/>
        </w:rPr>
        <w:t xml:space="preserve"> </w:t>
      </w:r>
      <w:r>
        <w:rPr>
          <w:rFonts w:ascii="Courier New"/>
          <w:b/>
          <w:color w:val="D2232A"/>
        </w:rPr>
        <w:t>HD1</w:t>
      </w:r>
      <w:r>
        <w:rPr>
          <w:rFonts w:ascii="Courier New"/>
          <w:b/>
          <w:color w:val="D2232A"/>
        </w:rPr>
        <w:tab/>
        <w:t>HA</w:t>
      </w:r>
      <w:r>
        <w:rPr>
          <w:rFonts w:ascii="Courier New"/>
          <w:b/>
          <w:color w:val="D2232A"/>
        </w:rPr>
        <w:tab/>
        <w:t>0.09</w:t>
      </w:r>
    </w:p>
    <w:p w14:paraId="69FCC518"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HD2</w:t>
      </w:r>
      <w:r>
        <w:rPr>
          <w:rFonts w:ascii="Courier New"/>
          <w:b/>
          <w:color w:val="D2232A"/>
        </w:rPr>
        <w:tab/>
        <w:t>HA</w:t>
      </w:r>
      <w:r>
        <w:rPr>
          <w:rFonts w:ascii="Courier New"/>
          <w:b/>
          <w:color w:val="D2232A"/>
        </w:rPr>
        <w:tab/>
        <w:t>0.09</w:t>
      </w:r>
    </w:p>
    <w:p w14:paraId="69FCC519"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HD3</w:t>
      </w:r>
      <w:r>
        <w:rPr>
          <w:rFonts w:ascii="Courier New"/>
          <w:b/>
          <w:color w:val="D2232A"/>
        </w:rPr>
        <w:tab/>
        <w:t>HA</w:t>
      </w:r>
      <w:r>
        <w:rPr>
          <w:rFonts w:ascii="Courier New"/>
          <w:b/>
          <w:color w:val="D2232A"/>
        </w:rPr>
        <w:tab/>
        <w:t>0.09</w:t>
      </w:r>
    </w:p>
    <w:p w14:paraId="69FCC51A" w14:textId="77777777" w:rsidR="005B4DC3" w:rsidRDefault="00DD7B46">
      <w:pPr>
        <w:spacing w:before="14"/>
        <w:ind w:left="160"/>
        <w:rPr>
          <w:rFonts w:ascii="Courier New"/>
          <w:b/>
        </w:rPr>
      </w:pPr>
      <w:r>
        <w:rPr>
          <w:rFonts w:ascii="Courier New"/>
          <w:b/>
          <w:color w:val="D2232A"/>
        </w:rPr>
        <w:t>GROUP</w:t>
      </w:r>
    </w:p>
    <w:p w14:paraId="69FCC51B" w14:textId="77777777" w:rsidR="005B4DC3" w:rsidRDefault="00DD7B46">
      <w:pPr>
        <w:tabs>
          <w:tab w:val="left" w:pos="1479"/>
          <w:tab w:val="right" w:pos="3063"/>
        </w:tabs>
        <w:spacing w:before="14"/>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51C" w14:textId="77777777" w:rsidR="005B4DC3" w:rsidRDefault="00DD7B46">
      <w:pPr>
        <w:tabs>
          <w:tab w:val="left" w:pos="1479"/>
          <w:tab w:val="left" w:pos="2403"/>
        </w:tabs>
        <w:spacing w:before="14"/>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O</w:t>
      </w:r>
      <w:r>
        <w:rPr>
          <w:rFonts w:ascii="Courier New"/>
          <w:b/>
          <w:color w:val="D2232A"/>
        </w:rPr>
        <w:tab/>
        <w:t>O</w:t>
      </w:r>
      <w:r>
        <w:rPr>
          <w:rFonts w:ascii="Courier New"/>
          <w:b/>
          <w:color w:val="D2232A"/>
        </w:rPr>
        <w:tab/>
        <w:t>-0.51</w:t>
      </w:r>
    </w:p>
    <w:p w14:paraId="69FCC51D" w14:textId="77777777" w:rsidR="005B4DC3" w:rsidRDefault="00DD7B46">
      <w:pPr>
        <w:tabs>
          <w:tab w:val="left" w:pos="1347"/>
          <w:tab w:val="left" w:pos="2007"/>
          <w:tab w:val="left" w:pos="2535"/>
          <w:tab w:val="left" w:pos="3195"/>
          <w:tab w:val="left" w:pos="3327"/>
          <w:tab w:val="left" w:pos="3855"/>
          <w:tab w:val="left" w:pos="4383"/>
          <w:tab w:val="left" w:pos="4515"/>
          <w:tab w:val="left" w:pos="4911"/>
          <w:tab w:val="left" w:pos="5043"/>
        </w:tabs>
        <w:spacing w:before="14" w:line="254" w:lineRule="auto"/>
        <w:ind w:left="160" w:right="4570"/>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CB</w:t>
      </w:r>
      <w:r>
        <w:rPr>
          <w:rFonts w:ascii="Courier New"/>
          <w:b/>
          <w:color w:val="D2232A"/>
        </w:rPr>
        <w:tab/>
        <w:t>CA</w:t>
      </w:r>
      <w:r>
        <w:rPr>
          <w:rFonts w:ascii="Courier New"/>
          <w:b/>
          <w:color w:val="D2232A"/>
        </w:rPr>
        <w:tab/>
        <w:t>CG1</w:t>
      </w:r>
      <w:r>
        <w:rPr>
          <w:rFonts w:ascii="Courier New"/>
          <w:b/>
          <w:color w:val="D2232A"/>
          <w:spacing w:val="-3"/>
        </w:rPr>
        <w:t xml:space="preserve"> </w:t>
      </w:r>
      <w:r>
        <w:rPr>
          <w:rFonts w:ascii="Courier New"/>
          <w:b/>
          <w:color w:val="D2232A"/>
        </w:rPr>
        <w:t>CB</w:t>
      </w:r>
      <w:r>
        <w:rPr>
          <w:rFonts w:ascii="Courier New"/>
          <w:b/>
          <w:color w:val="D2232A"/>
        </w:rPr>
        <w:tab/>
        <w:t>CG2</w:t>
      </w:r>
      <w:r>
        <w:rPr>
          <w:rFonts w:ascii="Courier New"/>
          <w:b/>
          <w:color w:val="D2232A"/>
          <w:spacing w:val="-3"/>
        </w:rPr>
        <w:t xml:space="preserve"> </w:t>
      </w:r>
      <w:r>
        <w:rPr>
          <w:rFonts w:ascii="Courier New"/>
          <w:b/>
          <w:color w:val="D2232A"/>
        </w:rPr>
        <w:t>CB</w:t>
      </w:r>
      <w:r>
        <w:rPr>
          <w:rFonts w:ascii="Courier New"/>
          <w:b/>
          <w:color w:val="D2232A"/>
        </w:rPr>
        <w:tab/>
        <w:t>CD</w:t>
      </w:r>
      <w:r>
        <w:rPr>
          <w:rFonts w:ascii="Courier New"/>
          <w:b/>
          <w:color w:val="D2232A"/>
        </w:rPr>
        <w:tab/>
        <w:t>CG1 BOND</w:t>
      </w:r>
      <w:r>
        <w:rPr>
          <w:rFonts w:ascii="Courier New"/>
          <w:b/>
          <w:color w:val="D2232A"/>
          <w:spacing w:val="-3"/>
        </w:rPr>
        <w:t xml:space="preserve"> </w:t>
      </w:r>
      <w:r>
        <w:rPr>
          <w:rFonts w:ascii="Courier New"/>
          <w:b/>
          <w:color w:val="D2232A"/>
        </w:rPr>
        <w:t>N</w:t>
      </w:r>
      <w:r>
        <w:rPr>
          <w:rFonts w:ascii="Courier New"/>
          <w:b/>
          <w:color w:val="D2232A"/>
        </w:rPr>
        <w:tab/>
        <w:t>HN</w:t>
      </w:r>
      <w:r>
        <w:rPr>
          <w:rFonts w:ascii="Courier New"/>
          <w:b/>
          <w:color w:val="D2232A"/>
        </w:rPr>
        <w:tab/>
        <w:t>N</w:t>
      </w:r>
      <w:r>
        <w:rPr>
          <w:rFonts w:ascii="Courier New"/>
          <w:b/>
          <w:color w:val="D2232A"/>
        </w:rPr>
        <w:tab/>
        <w:t>CA</w:t>
      </w:r>
      <w:r>
        <w:rPr>
          <w:rFonts w:ascii="Courier New"/>
          <w:b/>
          <w:color w:val="D2232A"/>
        </w:rPr>
        <w:tab/>
      </w:r>
      <w:r>
        <w:rPr>
          <w:rFonts w:ascii="Courier New"/>
          <w:b/>
          <w:color w:val="D2232A"/>
        </w:rPr>
        <w:tab/>
        <w:t>C</w:t>
      </w:r>
      <w:r>
        <w:rPr>
          <w:rFonts w:ascii="Courier New"/>
          <w:b/>
          <w:color w:val="D2232A"/>
        </w:rPr>
        <w:tab/>
        <w:t>CA</w:t>
      </w:r>
      <w:r>
        <w:rPr>
          <w:rFonts w:ascii="Courier New"/>
          <w:b/>
          <w:color w:val="D2232A"/>
        </w:rPr>
        <w:tab/>
      </w:r>
      <w:r>
        <w:rPr>
          <w:rFonts w:ascii="Courier New"/>
          <w:b/>
          <w:color w:val="D2232A"/>
        </w:rPr>
        <w:tab/>
        <w:t>C</w:t>
      </w:r>
      <w:r>
        <w:rPr>
          <w:rFonts w:ascii="Courier New"/>
          <w:b/>
          <w:color w:val="D2232A"/>
        </w:rPr>
        <w:tab/>
      </w:r>
      <w:r>
        <w:rPr>
          <w:rFonts w:ascii="Courier New"/>
          <w:b/>
          <w:color w:val="D2232A"/>
        </w:rPr>
        <w:tab/>
        <w:t>+N</w:t>
      </w:r>
    </w:p>
    <w:p w14:paraId="69FCC51E" w14:textId="77777777" w:rsidR="005B4DC3" w:rsidRDefault="00DD7B46">
      <w:pPr>
        <w:tabs>
          <w:tab w:val="left" w:pos="1215"/>
          <w:tab w:val="left" w:pos="1347"/>
          <w:tab w:val="left" w:pos="1743"/>
          <w:tab w:val="left" w:pos="2007"/>
          <w:tab w:val="left" w:pos="2535"/>
          <w:tab w:val="left" w:pos="3195"/>
          <w:tab w:val="left" w:pos="3723"/>
          <w:tab w:val="left" w:pos="4383"/>
          <w:tab w:val="left" w:pos="4911"/>
          <w:tab w:val="left" w:pos="5571"/>
          <w:tab w:val="left" w:pos="6099"/>
        </w:tabs>
        <w:spacing w:line="254" w:lineRule="auto"/>
        <w:ind w:left="160" w:right="3250"/>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CA</w:t>
      </w:r>
      <w:r>
        <w:rPr>
          <w:rFonts w:ascii="Courier New"/>
          <w:b/>
          <w:color w:val="D2232A"/>
        </w:rPr>
        <w:tab/>
      </w:r>
      <w:r>
        <w:rPr>
          <w:rFonts w:ascii="Courier New"/>
          <w:b/>
          <w:color w:val="D2232A"/>
        </w:rPr>
        <w:tab/>
        <w:t>HA</w:t>
      </w:r>
      <w:r>
        <w:rPr>
          <w:rFonts w:ascii="Courier New"/>
          <w:b/>
          <w:color w:val="D2232A"/>
        </w:rPr>
        <w:tab/>
      </w:r>
      <w:r>
        <w:rPr>
          <w:rFonts w:ascii="Courier New"/>
          <w:b/>
          <w:color w:val="D2232A"/>
        </w:rPr>
        <w:tab/>
        <w:t>CB</w:t>
      </w:r>
      <w:r>
        <w:rPr>
          <w:rFonts w:ascii="Courier New"/>
          <w:b/>
          <w:color w:val="D2232A"/>
        </w:rPr>
        <w:tab/>
        <w:t>HB</w:t>
      </w:r>
      <w:r>
        <w:rPr>
          <w:rFonts w:ascii="Courier New"/>
          <w:b/>
          <w:color w:val="D2232A"/>
        </w:rPr>
        <w:tab/>
        <w:t>CG1 HG11 CG1 HG12</w:t>
      </w:r>
      <w:r>
        <w:rPr>
          <w:rFonts w:ascii="Courier New"/>
          <w:b/>
          <w:color w:val="D2232A"/>
          <w:spacing w:val="-17"/>
        </w:rPr>
        <w:t xml:space="preserve"> </w:t>
      </w:r>
      <w:r>
        <w:rPr>
          <w:rFonts w:ascii="Courier New"/>
          <w:b/>
          <w:color w:val="D2232A"/>
        </w:rPr>
        <w:t>CG2</w:t>
      </w:r>
      <w:r>
        <w:rPr>
          <w:rFonts w:ascii="Courier New"/>
          <w:b/>
          <w:color w:val="D2232A"/>
          <w:spacing w:val="-5"/>
        </w:rPr>
        <w:t xml:space="preserve"> </w:t>
      </w:r>
      <w:r>
        <w:rPr>
          <w:rFonts w:ascii="Courier New"/>
          <w:b/>
          <w:color w:val="D2232A"/>
        </w:rPr>
        <w:t>HG21</w:t>
      </w:r>
      <w:r>
        <w:rPr>
          <w:rFonts w:ascii="Courier New"/>
          <w:b/>
          <w:color w:val="D2232A"/>
          <w:spacing w:val="-1"/>
        </w:rPr>
        <w:t xml:space="preserve"> </w:t>
      </w:r>
      <w:r>
        <w:rPr>
          <w:rFonts w:ascii="Courier New"/>
          <w:b/>
          <w:color w:val="D2232A"/>
        </w:rPr>
        <w:t>BOND CG2 HG22 CG2</w:t>
      </w:r>
      <w:r>
        <w:rPr>
          <w:rFonts w:ascii="Courier New"/>
          <w:b/>
          <w:color w:val="D2232A"/>
          <w:spacing w:val="-14"/>
        </w:rPr>
        <w:t xml:space="preserve"> </w:t>
      </w:r>
      <w:r>
        <w:rPr>
          <w:rFonts w:ascii="Courier New"/>
          <w:b/>
          <w:color w:val="D2232A"/>
        </w:rPr>
        <w:t>HG23</w:t>
      </w:r>
      <w:r>
        <w:rPr>
          <w:rFonts w:ascii="Courier New"/>
          <w:b/>
          <w:color w:val="D2232A"/>
          <w:spacing w:val="-4"/>
        </w:rPr>
        <w:t xml:space="preserve"> </w:t>
      </w:r>
      <w:r>
        <w:rPr>
          <w:rFonts w:ascii="Courier New"/>
          <w:b/>
          <w:color w:val="D2232A"/>
        </w:rPr>
        <w:t>CD</w:t>
      </w:r>
      <w:r>
        <w:rPr>
          <w:rFonts w:ascii="Courier New"/>
          <w:b/>
          <w:color w:val="D2232A"/>
        </w:rPr>
        <w:tab/>
        <w:t>HD1</w:t>
      </w:r>
      <w:r>
        <w:rPr>
          <w:rFonts w:ascii="Courier New"/>
          <w:b/>
          <w:color w:val="D2232A"/>
        </w:rPr>
        <w:tab/>
        <w:t>CD</w:t>
      </w:r>
      <w:r>
        <w:rPr>
          <w:rFonts w:ascii="Courier New"/>
          <w:b/>
          <w:color w:val="D2232A"/>
        </w:rPr>
        <w:tab/>
        <w:t>HD2</w:t>
      </w:r>
      <w:r>
        <w:rPr>
          <w:rFonts w:ascii="Courier New"/>
          <w:b/>
          <w:color w:val="D2232A"/>
        </w:rPr>
        <w:tab/>
        <w:t>CD</w:t>
      </w:r>
      <w:r>
        <w:rPr>
          <w:rFonts w:ascii="Courier New"/>
          <w:b/>
          <w:color w:val="D2232A"/>
        </w:rPr>
        <w:tab/>
        <w:t>HD3 DOUBLE</w:t>
      </w:r>
      <w:r>
        <w:rPr>
          <w:rFonts w:ascii="Courier New"/>
          <w:b/>
          <w:color w:val="D2232A"/>
        </w:rPr>
        <w:tab/>
        <w:t>O</w:t>
      </w:r>
      <w:r>
        <w:rPr>
          <w:rFonts w:ascii="Courier New"/>
          <w:b/>
          <w:color w:val="D2232A"/>
        </w:rPr>
        <w:tab/>
        <w:t>C</w:t>
      </w:r>
    </w:p>
    <w:p w14:paraId="69FCC51F" w14:textId="77777777" w:rsidR="005B4DC3" w:rsidRDefault="005B4DC3">
      <w:pPr>
        <w:spacing w:line="254" w:lineRule="auto"/>
        <w:rPr>
          <w:rFonts w:ascii="Courier New"/>
        </w:rPr>
        <w:sectPr w:rsidR="005B4DC3">
          <w:pgSz w:w="12240" w:h="15840"/>
          <w:pgMar w:top="860" w:right="960" w:bottom="940" w:left="1400" w:header="601" w:footer="756" w:gutter="0"/>
          <w:cols w:space="720"/>
        </w:sectPr>
      </w:pPr>
    </w:p>
    <w:p w14:paraId="69FCC520" w14:textId="77777777" w:rsidR="005B4DC3" w:rsidRDefault="005B4DC3">
      <w:pPr>
        <w:pStyle w:val="BodyText"/>
        <w:spacing w:before="11"/>
        <w:rPr>
          <w:rFonts w:ascii="Courier New"/>
          <w:b/>
          <w:sz w:val="14"/>
        </w:rPr>
      </w:pPr>
    </w:p>
    <w:tbl>
      <w:tblPr>
        <w:tblW w:w="0" w:type="auto"/>
        <w:tblInd w:w="110" w:type="dxa"/>
        <w:tblLayout w:type="fixed"/>
        <w:tblCellMar>
          <w:left w:w="0" w:type="dxa"/>
          <w:right w:w="0" w:type="dxa"/>
        </w:tblCellMar>
        <w:tblLook w:val="01E0" w:firstRow="1" w:lastRow="1" w:firstColumn="1" w:lastColumn="1" w:noHBand="0" w:noVBand="0"/>
      </w:tblPr>
      <w:tblGrid>
        <w:gridCol w:w="1700"/>
        <w:gridCol w:w="594"/>
        <w:gridCol w:w="660"/>
        <w:gridCol w:w="1122"/>
        <w:gridCol w:w="1188"/>
        <w:gridCol w:w="1320"/>
        <w:gridCol w:w="1254"/>
        <w:gridCol w:w="974"/>
      </w:tblGrid>
      <w:tr w:rsidR="005B4DC3" w14:paraId="69FCC527" w14:textId="77777777">
        <w:trPr>
          <w:trHeight w:val="780"/>
        </w:trPr>
        <w:tc>
          <w:tcPr>
            <w:tcW w:w="1700" w:type="dxa"/>
          </w:tcPr>
          <w:p w14:paraId="69FCC521" w14:textId="77777777" w:rsidR="005B4DC3" w:rsidRDefault="00DD7B46">
            <w:pPr>
              <w:pStyle w:val="TableParagraph"/>
              <w:spacing w:before="0" w:line="240" w:lineRule="auto"/>
              <w:ind w:left="50"/>
              <w:rPr>
                <w:b/>
              </w:rPr>
            </w:pPr>
            <w:r>
              <w:rPr>
                <w:b/>
                <w:color w:val="D2232A"/>
              </w:rPr>
              <w:t>IMPR N -C CA</w:t>
            </w:r>
          </w:p>
          <w:p w14:paraId="69FCC522" w14:textId="77777777" w:rsidR="005B4DC3" w:rsidRDefault="00DD7B46">
            <w:pPr>
              <w:pStyle w:val="TableParagraph"/>
              <w:spacing w:before="4" w:line="260" w:lineRule="atLeast"/>
              <w:ind w:left="50" w:right="45"/>
              <w:rPr>
                <w:b/>
              </w:rPr>
            </w:pPr>
            <w:r>
              <w:rPr>
                <w:b/>
                <w:color w:val="D2232A"/>
              </w:rPr>
              <w:t>DONOR HN N ACCEPTOR O C</w:t>
            </w:r>
          </w:p>
        </w:tc>
        <w:tc>
          <w:tcPr>
            <w:tcW w:w="594" w:type="dxa"/>
          </w:tcPr>
          <w:p w14:paraId="69FCC523" w14:textId="77777777" w:rsidR="005B4DC3" w:rsidRDefault="00DD7B46">
            <w:pPr>
              <w:pStyle w:val="TableParagraph"/>
              <w:spacing w:before="0" w:line="240" w:lineRule="auto"/>
              <w:ind w:left="65"/>
              <w:rPr>
                <w:b/>
              </w:rPr>
            </w:pPr>
            <w:r>
              <w:rPr>
                <w:b/>
                <w:color w:val="D2232A"/>
              </w:rPr>
              <w:t>HN</w:t>
            </w:r>
          </w:p>
        </w:tc>
        <w:tc>
          <w:tcPr>
            <w:tcW w:w="660" w:type="dxa"/>
          </w:tcPr>
          <w:p w14:paraId="69FCC524" w14:textId="77777777" w:rsidR="005B4DC3" w:rsidRDefault="00DD7B46">
            <w:pPr>
              <w:pStyle w:val="TableParagraph"/>
              <w:spacing w:before="0" w:line="240" w:lineRule="auto"/>
              <w:rPr>
                <w:b/>
              </w:rPr>
            </w:pPr>
            <w:r>
              <w:rPr>
                <w:b/>
                <w:color w:val="D2232A"/>
              </w:rPr>
              <w:t>C CA</w:t>
            </w:r>
          </w:p>
        </w:tc>
        <w:tc>
          <w:tcPr>
            <w:tcW w:w="1122" w:type="dxa"/>
          </w:tcPr>
          <w:p w14:paraId="69FCC525" w14:textId="77777777" w:rsidR="005B4DC3" w:rsidRDefault="00DD7B46">
            <w:pPr>
              <w:pStyle w:val="TableParagraph"/>
              <w:spacing w:before="0" w:line="240" w:lineRule="auto"/>
              <w:rPr>
                <w:b/>
              </w:rPr>
            </w:pPr>
            <w:r>
              <w:rPr>
                <w:b/>
                <w:color w:val="D2232A"/>
              </w:rPr>
              <w:t>+N O</w:t>
            </w:r>
          </w:p>
        </w:tc>
        <w:tc>
          <w:tcPr>
            <w:tcW w:w="4736" w:type="dxa"/>
            <w:gridSpan w:val="4"/>
          </w:tcPr>
          <w:p w14:paraId="69FCC526" w14:textId="77777777" w:rsidR="005B4DC3" w:rsidRDefault="005B4DC3">
            <w:pPr>
              <w:pStyle w:val="TableParagraph"/>
              <w:spacing w:before="0" w:line="240" w:lineRule="auto"/>
              <w:rPr>
                <w:rFonts w:ascii="Times New Roman"/>
              </w:rPr>
            </w:pPr>
          </w:p>
        </w:tc>
      </w:tr>
      <w:tr w:rsidR="005B4DC3" w14:paraId="69FCC530" w14:textId="77777777">
        <w:trPr>
          <w:trHeight w:val="260"/>
        </w:trPr>
        <w:tc>
          <w:tcPr>
            <w:tcW w:w="1700" w:type="dxa"/>
          </w:tcPr>
          <w:p w14:paraId="69FCC528"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CA</w:t>
            </w:r>
          </w:p>
        </w:tc>
        <w:tc>
          <w:tcPr>
            <w:tcW w:w="594" w:type="dxa"/>
          </w:tcPr>
          <w:p w14:paraId="69FCC529" w14:textId="77777777" w:rsidR="005B4DC3" w:rsidRDefault="00DD7B46">
            <w:pPr>
              <w:pStyle w:val="TableParagraph"/>
              <w:ind w:left="66"/>
              <w:rPr>
                <w:b/>
              </w:rPr>
            </w:pPr>
            <w:r>
              <w:rPr>
                <w:b/>
                <w:color w:val="D2232A"/>
              </w:rPr>
              <w:t>*N</w:t>
            </w:r>
          </w:p>
        </w:tc>
        <w:tc>
          <w:tcPr>
            <w:tcW w:w="660" w:type="dxa"/>
          </w:tcPr>
          <w:p w14:paraId="69FCC52A" w14:textId="77777777" w:rsidR="005B4DC3" w:rsidRDefault="00DD7B46">
            <w:pPr>
              <w:pStyle w:val="TableParagraph"/>
              <w:ind w:left="132"/>
              <w:rPr>
                <w:b/>
              </w:rPr>
            </w:pPr>
            <w:r>
              <w:rPr>
                <w:b/>
                <w:color w:val="D2232A"/>
              </w:rPr>
              <w:t>HN</w:t>
            </w:r>
          </w:p>
        </w:tc>
        <w:tc>
          <w:tcPr>
            <w:tcW w:w="1122" w:type="dxa"/>
          </w:tcPr>
          <w:p w14:paraId="69FCC52B" w14:textId="77777777" w:rsidR="005B4DC3" w:rsidRDefault="00DD7B46">
            <w:pPr>
              <w:pStyle w:val="TableParagraph"/>
              <w:ind w:right="63"/>
              <w:jc w:val="right"/>
              <w:rPr>
                <w:b/>
              </w:rPr>
            </w:pPr>
            <w:r>
              <w:rPr>
                <w:b/>
                <w:color w:val="D2232A"/>
              </w:rPr>
              <w:t>1.3470</w:t>
            </w:r>
          </w:p>
        </w:tc>
        <w:tc>
          <w:tcPr>
            <w:tcW w:w="1188" w:type="dxa"/>
          </w:tcPr>
          <w:p w14:paraId="69FCC52C" w14:textId="77777777" w:rsidR="005B4DC3" w:rsidRDefault="00DD7B46">
            <w:pPr>
              <w:pStyle w:val="TableParagraph"/>
              <w:ind w:left="45" w:right="45"/>
              <w:jc w:val="center"/>
              <w:rPr>
                <w:b/>
              </w:rPr>
            </w:pPr>
            <w:r>
              <w:rPr>
                <w:b/>
                <w:color w:val="D2232A"/>
              </w:rPr>
              <w:t>124.1600</w:t>
            </w:r>
          </w:p>
        </w:tc>
        <w:tc>
          <w:tcPr>
            <w:tcW w:w="1320" w:type="dxa"/>
          </w:tcPr>
          <w:p w14:paraId="69FCC52D" w14:textId="77777777" w:rsidR="005B4DC3" w:rsidRDefault="00DD7B46">
            <w:pPr>
              <w:pStyle w:val="TableParagraph"/>
              <w:ind w:right="63"/>
              <w:jc w:val="right"/>
              <w:rPr>
                <w:b/>
              </w:rPr>
            </w:pPr>
            <w:r>
              <w:rPr>
                <w:b/>
                <w:color w:val="D2232A"/>
              </w:rPr>
              <w:t>180.0000</w:t>
            </w:r>
          </w:p>
        </w:tc>
        <w:tc>
          <w:tcPr>
            <w:tcW w:w="1254" w:type="dxa"/>
          </w:tcPr>
          <w:p w14:paraId="69FCC52E" w14:textId="77777777" w:rsidR="005B4DC3" w:rsidRDefault="00DD7B46">
            <w:pPr>
              <w:pStyle w:val="TableParagraph"/>
              <w:ind w:left="66"/>
              <w:rPr>
                <w:b/>
              </w:rPr>
            </w:pPr>
            <w:r>
              <w:rPr>
                <w:b/>
                <w:color w:val="D2232A"/>
              </w:rPr>
              <w:t>114.1900</w:t>
            </w:r>
          </w:p>
        </w:tc>
        <w:tc>
          <w:tcPr>
            <w:tcW w:w="974" w:type="dxa"/>
          </w:tcPr>
          <w:p w14:paraId="69FCC52F" w14:textId="77777777" w:rsidR="005B4DC3" w:rsidRDefault="00DD7B46">
            <w:pPr>
              <w:pStyle w:val="TableParagraph"/>
              <w:ind w:left="111" w:right="29"/>
              <w:jc w:val="center"/>
              <w:rPr>
                <w:b/>
              </w:rPr>
            </w:pPr>
            <w:r>
              <w:rPr>
                <w:b/>
                <w:color w:val="D2232A"/>
              </w:rPr>
              <w:t>0.9978</w:t>
            </w:r>
          </w:p>
        </w:tc>
      </w:tr>
      <w:tr w:rsidR="005B4DC3" w14:paraId="69FCC539" w14:textId="77777777">
        <w:trPr>
          <w:trHeight w:val="260"/>
        </w:trPr>
        <w:tc>
          <w:tcPr>
            <w:tcW w:w="1700" w:type="dxa"/>
          </w:tcPr>
          <w:p w14:paraId="69FCC531"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N</w:t>
            </w:r>
          </w:p>
        </w:tc>
        <w:tc>
          <w:tcPr>
            <w:tcW w:w="594" w:type="dxa"/>
          </w:tcPr>
          <w:p w14:paraId="69FCC532" w14:textId="77777777" w:rsidR="005B4DC3" w:rsidRDefault="00DD7B46">
            <w:pPr>
              <w:pStyle w:val="TableParagraph"/>
              <w:ind w:left="66"/>
              <w:rPr>
                <w:b/>
              </w:rPr>
            </w:pPr>
            <w:r>
              <w:rPr>
                <w:b/>
                <w:color w:val="D2232A"/>
              </w:rPr>
              <w:t>CA</w:t>
            </w:r>
          </w:p>
        </w:tc>
        <w:tc>
          <w:tcPr>
            <w:tcW w:w="660" w:type="dxa"/>
          </w:tcPr>
          <w:p w14:paraId="69FCC533" w14:textId="77777777" w:rsidR="005B4DC3" w:rsidRDefault="00DD7B46">
            <w:pPr>
              <w:pStyle w:val="TableParagraph"/>
              <w:ind w:left="132"/>
              <w:rPr>
                <w:b/>
              </w:rPr>
            </w:pPr>
            <w:r>
              <w:rPr>
                <w:b/>
                <w:color w:val="D2232A"/>
              </w:rPr>
              <w:t>C</w:t>
            </w:r>
          </w:p>
        </w:tc>
        <w:tc>
          <w:tcPr>
            <w:tcW w:w="1122" w:type="dxa"/>
          </w:tcPr>
          <w:p w14:paraId="69FCC534" w14:textId="77777777" w:rsidR="005B4DC3" w:rsidRDefault="00DD7B46">
            <w:pPr>
              <w:pStyle w:val="TableParagraph"/>
              <w:ind w:right="63"/>
              <w:jc w:val="right"/>
              <w:rPr>
                <w:b/>
              </w:rPr>
            </w:pPr>
            <w:r>
              <w:rPr>
                <w:b/>
                <w:color w:val="D2232A"/>
              </w:rPr>
              <w:t>1.3470</w:t>
            </w:r>
          </w:p>
        </w:tc>
        <w:tc>
          <w:tcPr>
            <w:tcW w:w="1188" w:type="dxa"/>
          </w:tcPr>
          <w:p w14:paraId="69FCC535" w14:textId="77777777" w:rsidR="005B4DC3" w:rsidRDefault="00DD7B46">
            <w:pPr>
              <w:pStyle w:val="TableParagraph"/>
              <w:ind w:left="45" w:right="45"/>
              <w:jc w:val="center"/>
              <w:rPr>
                <w:b/>
              </w:rPr>
            </w:pPr>
            <w:r>
              <w:rPr>
                <w:b/>
                <w:color w:val="D2232A"/>
              </w:rPr>
              <w:t>124.1600</w:t>
            </w:r>
          </w:p>
        </w:tc>
        <w:tc>
          <w:tcPr>
            <w:tcW w:w="1320" w:type="dxa"/>
          </w:tcPr>
          <w:p w14:paraId="69FCC536" w14:textId="77777777" w:rsidR="005B4DC3" w:rsidRDefault="00DD7B46">
            <w:pPr>
              <w:pStyle w:val="TableParagraph"/>
              <w:ind w:right="63"/>
              <w:jc w:val="right"/>
              <w:rPr>
                <w:b/>
              </w:rPr>
            </w:pPr>
            <w:r>
              <w:rPr>
                <w:b/>
                <w:color w:val="D2232A"/>
              </w:rPr>
              <w:t>180.0000</w:t>
            </w:r>
          </w:p>
        </w:tc>
        <w:tc>
          <w:tcPr>
            <w:tcW w:w="1254" w:type="dxa"/>
          </w:tcPr>
          <w:p w14:paraId="69FCC537" w14:textId="77777777" w:rsidR="005B4DC3" w:rsidRDefault="00DD7B46">
            <w:pPr>
              <w:pStyle w:val="TableParagraph"/>
              <w:ind w:left="66"/>
              <w:rPr>
                <w:b/>
              </w:rPr>
            </w:pPr>
            <w:r>
              <w:rPr>
                <w:b/>
                <w:color w:val="D2232A"/>
              </w:rPr>
              <w:t>106.3500</w:t>
            </w:r>
          </w:p>
        </w:tc>
        <w:tc>
          <w:tcPr>
            <w:tcW w:w="974" w:type="dxa"/>
          </w:tcPr>
          <w:p w14:paraId="69FCC538" w14:textId="77777777" w:rsidR="005B4DC3" w:rsidRDefault="00DD7B46">
            <w:pPr>
              <w:pStyle w:val="TableParagraph"/>
              <w:ind w:left="111" w:right="29"/>
              <w:jc w:val="center"/>
              <w:rPr>
                <w:b/>
              </w:rPr>
            </w:pPr>
            <w:r>
              <w:rPr>
                <w:b/>
                <w:color w:val="D2232A"/>
              </w:rPr>
              <w:t>1.5190</w:t>
            </w:r>
          </w:p>
        </w:tc>
      </w:tr>
      <w:tr w:rsidR="005B4DC3" w14:paraId="69FCC542" w14:textId="77777777">
        <w:trPr>
          <w:trHeight w:val="260"/>
        </w:trPr>
        <w:tc>
          <w:tcPr>
            <w:tcW w:w="1700" w:type="dxa"/>
          </w:tcPr>
          <w:p w14:paraId="69FCC53A"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594" w:type="dxa"/>
          </w:tcPr>
          <w:p w14:paraId="69FCC53B" w14:textId="77777777" w:rsidR="005B4DC3" w:rsidRDefault="00DD7B46">
            <w:pPr>
              <w:pStyle w:val="TableParagraph"/>
              <w:ind w:left="66"/>
              <w:rPr>
                <w:b/>
              </w:rPr>
            </w:pPr>
            <w:r>
              <w:rPr>
                <w:b/>
                <w:color w:val="D2232A"/>
              </w:rPr>
              <w:t>C</w:t>
            </w:r>
          </w:p>
        </w:tc>
        <w:tc>
          <w:tcPr>
            <w:tcW w:w="660" w:type="dxa"/>
          </w:tcPr>
          <w:p w14:paraId="69FCC53C" w14:textId="77777777" w:rsidR="005B4DC3" w:rsidRDefault="00DD7B46">
            <w:pPr>
              <w:pStyle w:val="TableParagraph"/>
              <w:ind w:left="132"/>
              <w:rPr>
                <w:b/>
              </w:rPr>
            </w:pPr>
            <w:r>
              <w:rPr>
                <w:b/>
                <w:color w:val="D2232A"/>
              </w:rPr>
              <w:t>+N</w:t>
            </w:r>
          </w:p>
        </w:tc>
        <w:tc>
          <w:tcPr>
            <w:tcW w:w="1122" w:type="dxa"/>
          </w:tcPr>
          <w:p w14:paraId="69FCC53D" w14:textId="77777777" w:rsidR="005B4DC3" w:rsidRDefault="00DD7B46">
            <w:pPr>
              <w:pStyle w:val="TableParagraph"/>
              <w:ind w:right="63"/>
              <w:jc w:val="right"/>
              <w:rPr>
                <w:b/>
              </w:rPr>
            </w:pPr>
            <w:r>
              <w:rPr>
                <w:b/>
                <w:color w:val="D2232A"/>
              </w:rPr>
              <w:t>1.4542</w:t>
            </w:r>
          </w:p>
        </w:tc>
        <w:tc>
          <w:tcPr>
            <w:tcW w:w="1188" w:type="dxa"/>
          </w:tcPr>
          <w:p w14:paraId="69FCC53E" w14:textId="77777777" w:rsidR="005B4DC3" w:rsidRDefault="00DD7B46">
            <w:pPr>
              <w:pStyle w:val="TableParagraph"/>
              <w:ind w:left="45" w:right="45"/>
              <w:jc w:val="center"/>
              <w:rPr>
                <w:b/>
              </w:rPr>
            </w:pPr>
            <w:r>
              <w:rPr>
                <w:b/>
                <w:color w:val="D2232A"/>
              </w:rPr>
              <w:t>106.3500</w:t>
            </w:r>
          </w:p>
        </w:tc>
        <w:tc>
          <w:tcPr>
            <w:tcW w:w="1320" w:type="dxa"/>
          </w:tcPr>
          <w:p w14:paraId="69FCC53F" w14:textId="77777777" w:rsidR="005B4DC3" w:rsidRDefault="00DD7B46">
            <w:pPr>
              <w:pStyle w:val="TableParagraph"/>
              <w:ind w:right="63"/>
              <w:jc w:val="right"/>
              <w:rPr>
                <w:b/>
              </w:rPr>
            </w:pPr>
            <w:r>
              <w:rPr>
                <w:b/>
                <w:color w:val="D2232A"/>
              </w:rPr>
              <w:t>180.0000</w:t>
            </w:r>
          </w:p>
        </w:tc>
        <w:tc>
          <w:tcPr>
            <w:tcW w:w="1254" w:type="dxa"/>
          </w:tcPr>
          <w:p w14:paraId="69FCC540" w14:textId="77777777" w:rsidR="005B4DC3" w:rsidRDefault="00DD7B46">
            <w:pPr>
              <w:pStyle w:val="TableParagraph"/>
              <w:ind w:left="66"/>
              <w:rPr>
                <w:b/>
              </w:rPr>
            </w:pPr>
            <w:r>
              <w:rPr>
                <w:b/>
                <w:color w:val="D2232A"/>
              </w:rPr>
              <w:t>117.9700</w:t>
            </w:r>
          </w:p>
        </w:tc>
        <w:tc>
          <w:tcPr>
            <w:tcW w:w="974" w:type="dxa"/>
          </w:tcPr>
          <w:p w14:paraId="69FCC541" w14:textId="77777777" w:rsidR="005B4DC3" w:rsidRDefault="00DD7B46">
            <w:pPr>
              <w:pStyle w:val="TableParagraph"/>
              <w:ind w:left="111" w:right="29"/>
              <w:jc w:val="center"/>
              <w:rPr>
                <w:b/>
              </w:rPr>
            </w:pPr>
            <w:r>
              <w:rPr>
                <w:b/>
                <w:color w:val="D2232A"/>
              </w:rPr>
              <w:t>1.3465</w:t>
            </w:r>
          </w:p>
        </w:tc>
      </w:tr>
      <w:tr w:rsidR="005B4DC3" w14:paraId="69FCC54B" w14:textId="77777777">
        <w:trPr>
          <w:trHeight w:val="260"/>
        </w:trPr>
        <w:tc>
          <w:tcPr>
            <w:tcW w:w="1700" w:type="dxa"/>
          </w:tcPr>
          <w:p w14:paraId="69FCC543"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w:t>
            </w:r>
            <w:r>
              <w:rPr>
                <w:b/>
                <w:color w:val="D2232A"/>
              </w:rPr>
              <w:tab/>
              <w:t>CA</w:t>
            </w:r>
          </w:p>
        </w:tc>
        <w:tc>
          <w:tcPr>
            <w:tcW w:w="594" w:type="dxa"/>
          </w:tcPr>
          <w:p w14:paraId="69FCC544" w14:textId="77777777" w:rsidR="005B4DC3" w:rsidRDefault="00DD7B46">
            <w:pPr>
              <w:pStyle w:val="TableParagraph"/>
              <w:ind w:left="66"/>
              <w:rPr>
                <w:b/>
              </w:rPr>
            </w:pPr>
            <w:r>
              <w:rPr>
                <w:b/>
                <w:color w:val="D2232A"/>
              </w:rPr>
              <w:t>*C</w:t>
            </w:r>
          </w:p>
        </w:tc>
        <w:tc>
          <w:tcPr>
            <w:tcW w:w="660" w:type="dxa"/>
          </w:tcPr>
          <w:p w14:paraId="69FCC545" w14:textId="77777777" w:rsidR="005B4DC3" w:rsidRDefault="00DD7B46">
            <w:pPr>
              <w:pStyle w:val="TableParagraph"/>
              <w:ind w:left="132"/>
              <w:rPr>
                <w:b/>
              </w:rPr>
            </w:pPr>
            <w:r>
              <w:rPr>
                <w:b/>
                <w:color w:val="D2232A"/>
              </w:rPr>
              <w:t>O</w:t>
            </w:r>
          </w:p>
        </w:tc>
        <w:tc>
          <w:tcPr>
            <w:tcW w:w="1122" w:type="dxa"/>
          </w:tcPr>
          <w:p w14:paraId="69FCC546" w14:textId="77777777" w:rsidR="005B4DC3" w:rsidRDefault="00DD7B46">
            <w:pPr>
              <w:pStyle w:val="TableParagraph"/>
              <w:ind w:right="63"/>
              <w:jc w:val="right"/>
              <w:rPr>
                <w:b/>
              </w:rPr>
            </w:pPr>
            <w:r>
              <w:rPr>
                <w:b/>
                <w:color w:val="D2232A"/>
              </w:rPr>
              <w:t>1.3465</w:t>
            </w:r>
          </w:p>
        </w:tc>
        <w:tc>
          <w:tcPr>
            <w:tcW w:w="1188" w:type="dxa"/>
          </w:tcPr>
          <w:p w14:paraId="69FCC547" w14:textId="77777777" w:rsidR="005B4DC3" w:rsidRDefault="00DD7B46">
            <w:pPr>
              <w:pStyle w:val="TableParagraph"/>
              <w:ind w:left="45" w:right="45"/>
              <w:jc w:val="center"/>
              <w:rPr>
                <w:b/>
              </w:rPr>
            </w:pPr>
            <w:r>
              <w:rPr>
                <w:b/>
                <w:color w:val="D2232A"/>
              </w:rPr>
              <w:t>117.9700</w:t>
            </w:r>
          </w:p>
        </w:tc>
        <w:tc>
          <w:tcPr>
            <w:tcW w:w="1320" w:type="dxa"/>
          </w:tcPr>
          <w:p w14:paraId="69FCC548" w14:textId="77777777" w:rsidR="005B4DC3" w:rsidRDefault="00DD7B46">
            <w:pPr>
              <w:pStyle w:val="TableParagraph"/>
              <w:ind w:right="63"/>
              <w:jc w:val="right"/>
              <w:rPr>
                <w:b/>
              </w:rPr>
            </w:pPr>
            <w:r>
              <w:rPr>
                <w:b/>
                <w:color w:val="D2232A"/>
              </w:rPr>
              <w:t>180.0000</w:t>
            </w:r>
          </w:p>
        </w:tc>
        <w:tc>
          <w:tcPr>
            <w:tcW w:w="1254" w:type="dxa"/>
          </w:tcPr>
          <w:p w14:paraId="69FCC549" w14:textId="77777777" w:rsidR="005B4DC3" w:rsidRDefault="00DD7B46">
            <w:pPr>
              <w:pStyle w:val="TableParagraph"/>
              <w:ind w:left="66"/>
              <w:rPr>
                <w:b/>
              </w:rPr>
            </w:pPr>
            <w:r>
              <w:rPr>
                <w:b/>
                <w:color w:val="D2232A"/>
              </w:rPr>
              <w:t>120.5900</w:t>
            </w:r>
          </w:p>
        </w:tc>
        <w:tc>
          <w:tcPr>
            <w:tcW w:w="974" w:type="dxa"/>
          </w:tcPr>
          <w:p w14:paraId="69FCC54A" w14:textId="77777777" w:rsidR="005B4DC3" w:rsidRDefault="00DD7B46">
            <w:pPr>
              <w:pStyle w:val="TableParagraph"/>
              <w:ind w:left="111" w:right="29"/>
              <w:jc w:val="center"/>
              <w:rPr>
                <w:b/>
              </w:rPr>
            </w:pPr>
            <w:r>
              <w:rPr>
                <w:b/>
                <w:color w:val="D2232A"/>
              </w:rPr>
              <w:t>1.2300</w:t>
            </w:r>
          </w:p>
        </w:tc>
      </w:tr>
      <w:tr w:rsidR="005B4DC3" w14:paraId="69FCC554" w14:textId="77777777">
        <w:trPr>
          <w:trHeight w:val="260"/>
        </w:trPr>
        <w:tc>
          <w:tcPr>
            <w:tcW w:w="1700" w:type="dxa"/>
          </w:tcPr>
          <w:p w14:paraId="69FCC54C"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w:t>
            </w:r>
          </w:p>
        </w:tc>
        <w:tc>
          <w:tcPr>
            <w:tcW w:w="594" w:type="dxa"/>
          </w:tcPr>
          <w:p w14:paraId="69FCC54D" w14:textId="77777777" w:rsidR="005B4DC3" w:rsidRDefault="00DD7B46">
            <w:pPr>
              <w:pStyle w:val="TableParagraph"/>
              <w:ind w:left="66"/>
              <w:rPr>
                <w:b/>
              </w:rPr>
            </w:pPr>
            <w:r>
              <w:rPr>
                <w:b/>
                <w:color w:val="D2232A"/>
              </w:rPr>
              <w:t>+N</w:t>
            </w:r>
          </w:p>
        </w:tc>
        <w:tc>
          <w:tcPr>
            <w:tcW w:w="660" w:type="dxa"/>
          </w:tcPr>
          <w:p w14:paraId="69FCC54E" w14:textId="77777777" w:rsidR="005B4DC3" w:rsidRDefault="00DD7B46">
            <w:pPr>
              <w:pStyle w:val="TableParagraph"/>
              <w:ind w:left="132"/>
              <w:rPr>
                <w:b/>
              </w:rPr>
            </w:pPr>
            <w:r>
              <w:rPr>
                <w:b/>
                <w:color w:val="D2232A"/>
              </w:rPr>
              <w:t>+CA</w:t>
            </w:r>
          </w:p>
        </w:tc>
        <w:tc>
          <w:tcPr>
            <w:tcW w:w="1122" w:type="dxa"/>
          </w:tcPr>
          <w:p w14:paraId="69FCC54F" w14:textId="77777777" w:rsidR="005B4DC3" w:rsidRDefault="00DD7B46">
            <w:pPr>
              <w:pStyle w:val="TableParagraph"/>
              <w:ind w:right="63"/>
              <w:jc w:val="right"/>
              <w:rPr>
                <w:b/>
              </w:rPr>
            </w:pPr>
            <w:r>
              <w:rPr>
                <w:b/>
                <w:color w:val="D2232A"/>
              </w:rPr>
              <w:t>1.5190</w:t>
            </w:r>
          </w:p>
        </w:tc>
        <w:tc>
          <w:tcPr>
            <w:tcW w:w="1188" w:type="dxa"/>
          </w:tcPr>
          <w:p w14:paraId="69FCC550" w14:textId="77777777" w:rsidR="005B4DC3" w:rsidRDefault="00DD7B46">
            <w:pPr>
              <w:pStyle w:val="TableParagraph"/>
              <w:ind w:left="45" w:right="45"/>
              <w:jc w:val="center"/>
              <w:rPr>
                <w:b/>
              </w:rPr>
            </w:pPr>
            <w:r>
              <w:rPr>
                <w:b/>
                <w:color w:val="D2232A"/>
              </w:rPr>
              <w:t>117.9700</w:t>
            </w:r>
          </w:p>
        </w:tc>
        <w:tc>
          <w:tcPr>
            <w:tcW w:w="1320" w:type="dxa"/>
          </w:tcPr>
          <w:p w14:paraId="69FCC551" w14:textId="77777777" w:rsidR="005B4DC3" w:rsidRDefault="00DD7B46">
            <w:pPr>
              <w:pStyle w:val="TableParagraph"/>
              <w:ind w:right="63"/>
              <w:jc w:val="right"/>
              <w:rPr>
                <w:b/>
              </w:rPr>
            </w:pPr>
            <w:r>
              <w:rPr>
                <w:b/>
                <w:color w:val="D2232A"/>
              </w:rPr>
              <w:t>180.0000</w:t>
            </w:r>
          </w:p>
        </w:tc>
        <w:tc>
          <w:tcPr>
            <w:tcW w:w="1254" w:type="dxa"/>
          </w:tcPr>
          <w:p w14:paraId="69FCC552" w14:textId="77777777" w:rsidR="005B4DC3" w:rsidRDefault="00DD7B46">
            <w:pPr>
              <w:pStyle w:val="TableParagraph"/>
              <w:ind w:left="66"/>
              <w:rPr>
                <w:b/>
              </w:rPr>
            </w:pPr>
            <w:r>
              <w:rPr>
                <w:b/>
                <w:color w:val="D2232A"/>
              </w:rPr>
              <w:t>124.2100</w:t>
            </w:r>
          </w:p>
        </w:tc>
        <w:tc>
          <w:tcPr>
            <w:tcW w:w="974" w:type="dxa"/>
          </w:tcPr>
          <w:p w14:paraId="69FCC553" w14:textId="77777777" w:rsidR="005B4DC3" w:rsidRDefault="00DD7B46">
            <w:pPr>
              <w:pStyle w:val="TableParagraph"/>
              <w:ind w:left="111" w:right="29"/>
              <w:jc w:val="center"/>
              <w:rPr>
                <w:b/>
              </w:rPr>
            </w:pPr>
            <w:r>
              <w:rPr>
                <w:b/>
                <w:color w:val="D2232A"/>
              </w:rPr>
              <w:t>1.4467</w:t>
            </w:r>
          </w:p>
        </w:tc>
      </w:tr>
      <w:tr w:rsidR="005B4DC3" w14:paraId="69FCC55D" w14:textId="77777777">
        <w:trPr>
          <w:trHeight w:val="260"/>
        </w:trPr>
        <w:tc>
          <w:tcPr>
            <w:tcW w:w="1700" w:type="dxa"/>
          </w:tcPr>
          <w:p w14:paraId="69FCC555"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594" w:type="dxa"/>
          </w:tcPr>
          <w:p w14:paraId="69FCC556" w14:textId="77777777" w:rsidR="005B4DC3" w:rsidRDefault="00DD7B46">
            <w:pPr>
              <w:pStyle w:val="TableParagraph"/>
              <w:ind w:left="66"/>
              <w:rPr>
                <w:b/>
              </w:rPr>
            </w:pPr>
            <w:r>
              <w:rPr>
                <w:b/>
                <w:color w:val="D2232A"/>
              </w:rPr>
              <w:t>*CA</w:t>
            </w:r>
          </w:p>
        </w:tc>
        <w:tc>
          <w:tcPr>
            <w:tcW w:w="660" w:type="dxa"/>
          </w:tcPr>
          <w:p w14:paraId="69FCC557" w14:textId="77777777" w:rsidR="005B4DC3" w:rsidRDefault="00DD7B46">
            <w:pPr>
              <w:pStyle w:val="TableParagraph"/>
              <w:ind w:left="132"/>
              <w:rPr>
                <w:b/>
              </w:rPr>
            </w:pPr>
            <w:r>
              <w:rPr>
                <w:b/>
                <w:color w:val="D2232A"/>
              </w:rPr>
              <w:t>CB</w:t>
            </w:r>
          </w:p>
        </w:tc>
        <w:tc>
          <w:tcPr>
            <w:tcW w:w="1122" w:type="dxa"/>
          </w:tcPr>
          <w:p w14:paraId="69FCC558" w14:textId="77777777" w:rsidR="005B4DC3" w:rsidRDefault="00DD7B46">
            <w:pPr>
              <w:pStyle w:val="TableParagraph"/>
              <w:ind w:right="63"/>
              <w:jc w:val="right"/>
              <w:rPr>
                <w:b/>
              </w:rPr>
            </w:pPr>
            <w:r>
              <w:rPr>
                <w:b/>
                <w:color w:val="D2232A"/>
              </w:rPr>
              <w:t>1.4542</w:t>
            </w:r>
          </w:p>
        </w:tc>
        <w:tc>
          <w:tcPr>
            <w:tcW w:w="1188" w:type="dxa"/>
          </w:tcPr>
          <w:p w14:paraId="69FCC559" w14:textId="77777777" w:rsidR="005B4DC3" w:rsidRDefault="00DD7B46">
            <w:pPr>
              <w:pStyle w:val="TableParagraph"/>
              <w:ind w:left="45" w:right="45"/>
              <w:jc w:val="center"/>
              <w:rPr>
                <w:b/>
              </w:rPr>
            </w:pPr>
            <w:r>
              <w:rPr>
                <w:b/>
                <w:color w:val="D2232A"/>
              </w:rPr>
              <w:t>106.3500</w:t>
            </w:r>
          </w:p>
        </w:tc>
        <w:tc>
          <w:tcPr>
            <w:tcW w:w="1320" w:type="dxa"/>
          </w:tcPr>
          <w:p w14:paraId="69FCC55A" w14:textId="77777777" w:rsidR="005B4DC3" w:rsidRDefault="00DD7B46">
            <w:pPr>
              <w:pStyle w:val="TableParagraph"/>
              <w:ind w:right="63"/>
              <w:jc w:val="right"/>
              <w:rPr>
                <w:b/>
              </w:rPr>
            </w:pPr>
            <w:r>
              <w:rPr>
                <w:b/>
                <w:color w:val="D2232A"/>
              </w:rPr>
              <w:t>124.2200</w:t>
            </w:r>
          </w:p>
        </w:tc>
        <w:tc>
          <w:tcPr>
            <w:tcW w:w="1254" w:type="dxa"/>
          </w:tcPr>
          <w:p w14:paraId="69FCC55B" w14:textId="77777777" w:rsidR="005B4DC3" w:rsidRDefault="00DD7B46">
            <w:pPr>
              <w:pStyle w:val="TableParagraph"/>
              <w:ind w:left="66"/>
              <w:rPr>
                <w:b/>
              </w:rPr>
            </w:pPr>
            <w:r>
              <w:rPr>
                <w:b/>
                <w:color w:val="D2232A"/>
              </w:rPr>
              <w:t>112.9300</w:t>
            </w:r>
          </w:p>
        </w:tc>
        <w:tc>
          <w:tcPr>
            <w:tcW w:w="974" w:type="dxa"/>
          </w:tcPr>
          <w:p w14:paraId="69FCC55C" w14:textId="77777777" w:rsidR="005B4DC3" w:rsidRDefault="00DD7B46">
            <w:pPr>
              <w:pStyle w:val="TableParagraph"/>
              <w:ind w:left="111" w:right="29"/>
              <w:jc w:val="center"/>
              <w:rPr>
                <w:b/>
              </w:rPr>
            </w:pPr>
            <w:r>
              <w:rPr>
                <w:b/>
                <w:color w:val="D2232A"/>
              </w:rPr>
              <w:t>1.5681</w:t>
            </w:r>
          </w:p>
        </w:tc>
      </w:tr>
      <w:tr w:rsidR="005B4DC3" w14:paraId="69FCC566" w14:textId="77777777">
        <w:trPr>
          <w:trHeight w:val="260"/>
        </w:trPr>
        <w:tc>
          <w:tcPr>
            <w:tcW w:w="1700" w:type="dxa"/>
          </w:tcPr>
          <w:p w14:paraId="69FCC55E"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594" w:type="dxa"/>
          </w:tcPr>
          <w:p w14:paraId="69FCC55F" w14:textId="77777777" w:rsidR="005B4DC3" w:rsidRDefault="00DD7B46">
            <w:pPr>
              <w:pStyle w:val="TableParagraph"/>
              <w:ind w:left="66"/>
              <w:rPr>
                <w:b/>
              </w:rPr>
            </w:pPr>
            <w:r>
              <w:rPr>
                <w:b/>
                <w:color w:val="D2232A"/>
              </w:rPr>
              <w:t>*CA</w:t>
            </w:r>
          </w:p>
        </w:tc>
        <w:tc>
          <w:tcPr>
            <w:tcW w:w="660" w:type="dxa"/>
          </w:tcPr>
          <w:p w14:paraId="69FCC560" w14:textId="77777777" w:rsidR="005B4DC3" w:rsidRDefault="00DD7B46">
            <w:pPr>
              <w:pStyle w:val="TableParagraph"/>
              <w:ind w:left="132"/>
              <w:rPr>
                <w:b/>
              </w:rPr>
            </w:pPr>
            <w:r>
              <w:rPr>
                <w:b/>
                <w:color w:val="D2232A"/>
              </w:rPr>
              <w:t>HA</w:t>
            </w:r>
          </w:p>
        </w:tc>
        <w:tc>
          <w:tcPr>
            <w:tcW w:w="1122" w:type="dxa"/>
          </w:tcPr>
          <w:p w14:paraId="69FCC561" w14:textId="77777777" w:rsidR="005B4DC3" w:rsidRDefault="00DD7B46">
            <w:pPr>
              <w:pStyle w:val="TableParagraph"/>
              <w:ind w:right="63"/>
              <w:jc w:val="right"/>
              <w:rPr>
                <w:b/>
              </w:rPr>
            </w:pPr>
            <w:r>
              <w:rPr>
                <w:b/>
                <w:color w:val="D2232A"/>
              </w:rPr>
              <w:t>1.4542</w:t>
            </w:r>
          </w:p>
        </w:tc>
        <w:tc>
          <w:tcPr>
            <w:tcW w:w="1188" w:type="dxa"/>
          </w:tcPr>
          <w:p w14:paraId="69FCC562" w14:textId="77777777" w:rsidR="005B4DC3" w:rsidRDefault="00DD7B46">
            <w:pPr>
              <w:pStyle w:val="TableParagraph"/>
              <w:ind w:left="45" w:right="45"/>
              <w:jc w:val="center"/>
              <w:rPr>
                <w:b/>
              </w:rPr>
            </w:pPr>
            <w:r>
              <w:rPr>
                <w:b/>
                <w:color w:val="D2232A"/>
              </w:rPr>
              <w:t>106.3500</w:t>
            </w:r>
          </w:p>
        </w:tc>
        <w:tc>
          <w:tcPr>
            <w:tcW w:w="1320" w:type="dxa"/>
          </w:tcPr>
          <w:p w14:paraId="69FCC563" w14:textId="77777777" w:rsidR="005B4DC3" w:rsidRDefault="00DD7B46">
            <w:pPr>
              <w:pStyle w:val="TableParagraph"/>
              <w:ind w:right="63"/>
              <w:jc w:val="right"/>
              <w:rPr>
                <w:b/>
              </w:rPr>
            </w:pPr>
            <w:r>
              <w:rPr>
                <w:b/>
                <w:color w:val="D2232A"/>
              </w:rPr>
              <w:t>-115.6300</w:t>
            </w:r>
          </w:p>
        </w:tc>
        <w:tc>
          <w:tcPr>
            <w:tcW w:w="1254" w:type="dxa"/>
          </w:tcPr>
          <w:p w14:paraId="69FCC564" w14:textId="77777777" w:rsidR="005B4DC3" w:rsidRDefault="00DD7B46">
            <w:pPr>
              <w:pStyle w:val="TableParagraph"/>
              <w:ind w:left="66"/>
              <w:rPr>
                <w:b/>
              </w:rPr>
            </w:pPr>
            <w:r>
              <w:rPr>
                <w:b/>
                <w:color w:val="D2232A"/>
              </w:rPr>
              <w:t>106.8100</w:t>
            </w:r>
          </w:p>
        </w:tc>
        <w:tc>
          <w:tcPr>
            <w:tcW w:w="974" w:type="dxa"/>
          </w:tcPr>
          <w:p w14:paraId="69FCC565" w14:textId="77777777" w:rsidR="005B4DC3" w:rsidRDefault="00DD7B46">
            <w:pPr>
              <w:pStyle w:val="TableParagraph"/>
              <w:ind w:left="111" w:right="29"/>
              <w:jc w:val="center"/>
              <w:rPr>
                <w:b/>
              </w:rPr>
            </w:pPr>
            <w:r>
              <w:rPr>
                <w:b/>
                <w:color w:val="D2232A"/>
              </w:rPr>
              <w:t>1.0826</w:t>
            </w:r>
          </w:p>
        </w:tc>
      </w:tr>
      <w:tr w:rsidR="005B4DC3" w14:paraId="69FCC56F" w14:textId="77777777">
        <w:trPr>
          <w:trHeight w:val="260"/>
        </w:trPr>
        <w:tc>
          <w:tcPr>
            <w:tcW w:w="1700" w:type="dxa"/>
          </w:tcPr>
          <w:p w14:paraId="69FCC567"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594" w:type="dxa"/>
          </w:tcPr>
          <w:p w14:paraId="69FCC568" w14:textId="77777777" w:rsidR="005B4DC3" w:rsidRDefault="00DD7B46">
            <w:pPr>
              <w:pStyle w:val="TableParagraph"/>
              <w:ind w:left="66"/>
              <w:rPr>
                <w:b/>
              </w:rPr>
            </w:pPr>
            <w:r>
              <w:rPr>
                <w:b/>
                <w:color w:val="D2232A"/>
              </w:rPr>
              <w:t>CB</w:t>
            </w:r>
          </w:p>
        </w:tc>
        <w:tc>
          <w:tcPr>
            <w:tcW w:w="660" w:type="dxa"/>
          </w:tcPr>
          <w:p w14:paraId="69FCC569" w14:textId="77777777" w:rsidR="005B4DC3" w:rsidRDefault="00DD7B46">
            <w:pPr>
              <w:pStyle w:val="TableParagraph"/>
              <w:ind w:left="132"/>
              <w:rPr>
                <w:b/>
              </w:rPr>
            </w:pPr>
            <w:r>
              <w:rPr>
                <w:b/>
                <w:color w:val="D2232A"/>
              </w:rPr>
              <w:t>CG1</w:t>
            </w:r>
          </w:p>
        </w:tc>
        <w:tc>
          <w:tcPr>
            <w:tcW w:w="1122" w:type="dxa"/>
          </w:tcPr>
          <w:p w14:paraId="69FCC56A" w14:textId="77777777" w:rsidR="005B4DC3" w:rsidRDefault="00DD7B46">
            <w:pPr>
              <w:pStyle w:val="TableParagraph"/>
              <w:ind w:right="63"/>
              <w:jc w:val="right"/>
              <w:rPr>
                <w:b/>
              </w:rPr>
            </w:pPr>
            <w:r>
              <w:rPr>
                <w:b/>
                <w:color w:val="D2232A"/>
              </w:rPr>
              <w:t>1.4542</w:t>
            </w:r>
          </w:p>
        </w:tc>
        <w:tc>
          <w:tcPr>
            <w:tcW w:w="1188" w:type="dxa"/>
          </w:tcPr>
          <w:p w14:paraId="69FCC56B" w14:textId="77777777" w:rsidR="005B4DC3" w:rsidRDefault="00DD7B46">
            <w:pPr>
              <w:pStyle w:val="TableParagraph"/>
              <w:ind w:left="45" w:right="45"/>
              <w:jc w:val="center"/>
              <w:rPr>
                <w:b/>
              </w:rPr>
            </w:pPr>
            <w:r>
              <w:rPr>
                <w:b/>
                <w:color w:val="D2232A"/>
              </w:rPr>
              <w:t>112.7900</w:t>
            </w:r>
          </w:p>
        </w:tc>
        <w:tc>
          <w:tcPr>
            <w:tcW w:w="1320" w:type="dxa"/>
          </w:tcPr>
          <w:p w14:paraId="69FCC56C" w14:textId="77777777" w:rsidR="005B4DC3" w:rsidRDefault="00DD7B46">
            <w:pPr>
              <w:pStyle w:val="TableParagraph"/>
              <w:ind w:right="63"/>
              <w:jc w:val="right"/>
              <w:rPr>
                <w:b/>
              </w:rPr>
            </w:pPr>
            <w:r>
              <w:rPr>
                <w:b/>
                <w:color w:val="D2232A"/>
              </w:rPr>
              <w:t>180.0000</w:t>
            </w:r>
          </w:p>
        </w:tc>
        <w:tc>
          <w:tcPr>
            <w:tcW w:w="1254" w:type="dxa"/>
          </w:tcPr>
          <w:p w14:paraId="69FCC56D" w14:textId="77777777" w:rsidR="005B4DC3" w:rsidRDefault="00DD7B46">
            <w:pPr>
              <w:pStyle w:val="TableParagraph"/>
              <w:ind w:left="66"/>
              <w:rPr>
                <w:b/>
              </w:rPr>
            </w:pPr>
            <w:r>
              <w:rPr>
                <w:b/>
                <w:color w:val="D2232A"/>
              </w:rPr>
              <w:t>113.6300</w:t>
            </w:r>
          </w:p>
        </w:tc>
        <w:tc>
          <w:tcPr>
            <w:tcW w:w="974" w:type="dxa"/>
          </w:tcPr>
          <w:p w14:paraId="69FCC56E" w14:textId="77777777" w:rsidR="005B4DC3" w:rsidRDefault="00DD7B46">
            <w:pPr>
              <w:pStyle w:val="TableParagraph"/>
              <w:ind w:left="111" w:right="29"/>
              <w:jc w:val="center"/>
              <w:rPr>
                <w:b/>
              </w:rPr>
            </w:pPr>
            <w:r>
              <w:rPr>
                <w:b/>
                <w:color w:val="D2232A"/>
              </w:rPr>
              <w:t>1.5498</w:t>
            </w:r>
          </w:p>
        </w:tc>
      </w:tr>
      <w:tr w:rsidR="005B4DC3" w14:paraId="69FCC578" w14:textId="77777777">
        <w:trPr>
          <w:trHeight w:val="260"/>
        </w:trPr>
        <w:tc>
          <w:tcPr>
            <w:tcW w:w="1700" w:type="dxa"/>
          </w:tcPr>
          <w:p w14:paraId="69FCC570"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CG1</w:t>
            </w:r>
            <w:r>
              <w:rPr>
                <w:b/>
                <w:color w:val="D2232A"/>
              </w:rPr>
              <w:tab/>
              <w:t>CA</w:t>
            </w:r>
          </w:p>
        </w:tc>
        <w:tc>
          <w:tcPr>
            <w:tcW w:w="594" w:type="dxa"/>
          </w:tcPr>
          <w:p w14:paraId="69FCC571" w14:textId="77777777" w:rsidR="005B4DC3" w:rsidRDefault="00DD7B46">
            <w:pPr>
              <w:pStyle w:val="TableParagraph"/>
              <w:ind w:left="66"/>
              <w:rPr>
                <w:b/>
              </w:rPr>
            </w:pPr>
            <w:r>
              <w:rPr>
                <w:b/>
                <w:color w:val="D2232A"/>
              </w:rPr>
              <w:t>*CB</w:t>
            </w:r>
          </w:p>
        </w:tc>
        <w:tc>
          <w:tcPr>
            <w:tcW w:w="660" w:type="dxa"/>
          </w:tcPr>
          <w:p w14:paraId="69FCC572" w14:textId="77777777" w:rsidR="005B4DC3" w:rsidRDefault="00DD7B46">
            <w:pPr>
              <w:pStyle w:val="TableParagraph"/>
              <w:ind w:left="132"/>
              <w:rPr>
                <w:b/>
              </w:rPr>
            </w:pPr>
            <w:r>
              <w:rPr>
                <w:b/>
                <w:color w:val="D2232A"/>
              </w:rPr>
              <w:t>HB</w:t>
            </w:r>
          </w:p>
        </w:tc>
        <w:tc>
          <w:tcPr>
            <w:tcW w:w="1122" w:type="dxa"/>
          </w:tcPr>
          <w:p w14:paraId="69FCC573" w14:textId="77777777" w:rsidR="005B4DC3" w:rsidRDefault="00DD7B46">
            <w:pPr>
              <w:pStyle w:val="TableParagraph"/>
              <w:ind w:right="64"/>
              <w:jc w:val="right"/>
              <w:rPr>
                <w:b/>
              </w:rPr>
            </w:pPr>
            <w:r>
              <w:rPr>
                <w:b/>
                <w:color w:val="D2232A"/>
              </w:rPr>
              <w:t>1.5498</w:t>
            </w:r>
          </w:p>
        </w:tc>
        <w:tc>
          <w:tcPr>
            <w:tcW w:w="1188" w:type="dxa"/>
          </w:tcPr>
          <w:p w14:paraId="69FCC574" w14:textId="77777777" w:rsidR="005B4DC3" w:rsidRDefault="00DD7B46">
            <w:pPr>
              <w:pStyle w:val="TableParagraph"/>
              <w:ind w:left="45" w:right="45"/>
              <w:jc w:val="center"/>
              <w:rPr>
                <w:b/>
              </w:rPr>
            </w:pPr>
            <w:r>
              <w:rPr>
                <w:b/>
                <w:color w:val="D2232A"/>
              </w:rPr>
              <w:t>113.6300</w:t>
            </w:r>
          </w:p>
        </w:tc>
        <w:tc>
          <w:tcPr>
            <w:tcW w:w="1320" w:type="dxa"/>
          </w:tcPr>
          <w:p w14:paraId="69FCC575" w14:textId="77777777" w:rsidR="005B4DC3" w:rsidRDefault="00DD7B46">
            <w:pPr>
              <w:pStyle w:val="TableParagraph"/>
              <w:ind w:right="63"/>
              <w:jc w:val="right"/>
              <w:rPr>
                <w:b/>
              </w:rPr>
            </w:pPr>
            <w:r>
              <w:rPr>
                <w:b/>
                <w:color w:val="D2232A"/>
              </w:rPr>
              <w:t>114.5500</w:t>
            </w:r>
          </w:p>
        </w:tc>
        <w:tc>
          <w:tcPr>
            <w:tcW w:w="1254" w:type="dxa"/>
          </w:tcPr>
          <w:p w14:paraId="69FCC576" w14:textId="77777777" w:rsidR="005B4DC3" w:rsidRDefault="00DD7B46">
            <w:pPr>
              <w:pStyle w:val="TableParagraph"/>
              <w:ind w:left="66"/>
              <w:rPr>
                <w:b/>
              </w:rPr>
            </w:pPr>
            <w:r>
              <w:rPr>
                <w:b/>
                <w:color w:val="D2232A"/>
              </w:rPr>
              <w:t>104.4800</w:t>
            </w:r>
          </w:p>
        </w:tc>
        <w:tc>
          <w:tcPr>
            <w:tcW w:w="974" w:type="dxa"/>
          </w:tcPr>
          <w:p w14:paraId="69FCC577" w14:textId="77777777" w:rsidR="005B4DC3" w:rsidRDefault="00DD7B46">
            <w:pPr>
              <w:pStyle w:val="TableParagraph"/>
              <w:ind w:left="110" w:right="29"/>
              <w:jc w:val="center"/>
              <w:rPr>
                <w:b/>
              </w:rPr>
            </w:pPr>
            <w:r>
              <w:rPr>
                <w:b/>
                <w:color w:val="D2232A"/>
              </w:rPr>
              <w:t>1.1195</w:t>
            </w:r>
          </w:p>
        </w:tc>
      </w:tr>
      <w:tr w:rsidR="005B4DC3" w14:paraId="69FCC581" w14:textId="77777777">
        <w:trPr>
          <w:trHeight w:val="260"/>
        </w:trPr>
        <w:tc>
          <w:tcPr>
            <w:tcW w:w="1700" w:type="dxa"/>
          </w:tcPr>
          <w:p w14:paraId="69FCC579"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CG1</w:t>
            </w:r>
            <w:r>
              <w:rPr>
                <w:b/>
                <w:color w:val="D2232A"/>
              </w:rPr>
              <w:tab/>
              <w:t>CA</w:t>
            </w:r>
          </w:p>
        </w:tc>
        <w:tc>
          <w:tcPr>
            <w:tcW w:w="594" w:type="dxa"/>
          </w:tcPr>
          <w:p w14:paraId="69FCC57A" w14:textId="77777777" w:rsidR="005B4DC3" w:rsidRDefault="00DD7B46">
            <w:pPr>
              <w:pStyle w:val="TableParagraph"/>
              <w:ind w:left="66"/>
              <w:rPr>
                <w:b/>
              </w:rPr>
            </w:pPr>
            <w:r>
              <w:rPr>
                <w:b/>
                <w:color w:val="D2232A"/>
              </w:rPr>
              <w:t>*CB</w:t>
            </w:r>
          </w:p>
        </w:tc>
        <w:tc>
          <w:tcPr>
            <w:tcW w:w="660" w:type="dxa"/>
          </w:tcPr>
          <w:p w14:paraId="69FCC57B" w14:textId="77777777" w:rsidR="005B4DC3" w:rsidRDefault="00DD7B46">
            <w:pPr>
              <w:pStyle w:val="TableParagraph"/>
              <w:ind w:left="132"/>
              <w:rPr>
                <w:b/>
              </w:rPr>
            </w:pPr>
            <w:r>
              <w:rPr>
                <w:b/>
                <w:color w:val="D2232A"/>
              </w:rPr>
              <w:t>CG2</w:t>
            </w:r>
          </w:p>
        </w:tc>
        <w:tc>
          <w:tcPr>
            <w:tcW w:w="1122" w:type="dxa"/>
          </w:tcPr>
          <w:p w14:paraId="69FCC57C" w14:textId="77777777" w:rsidR="005B4DC3" w:rsidRDefault="00DD7B46">
            <w:pPr>
              <w:pStyle w:val="TableParagraph"/>
              <w:ind w:right="64"/>
              <w:jc w:val="right"/>
              <w:rPr>
                <w:b/>
              </w:rPr>
            </w:pPr>
            <w:r>
              <w:rPr>
                <w:b/>
                <w:color w:val="D2232A"/>
              </w:rPr>
              <w:t>1.5498</w:t>
            </w:r>
          </w:p>
        </w:tc>
        <w:tc>
          <w:tcPr>
            <w:tcW w:w="1188" w:type="dxa"/>
          </w:tcPr>
          <w:p w14:paraId="69FCC57D" w14:textId="77777777" w:rsidR="005B4DC3" w:rsidRDefault="00DD7B46">
            <w:pPr>
              <w:pStyle w:val="TableParagraph"/>
              <w:ind w:left="45" w:right="45"/>
              <w:jc w:val="center"/>
              <w:rPr>
                <w:b/>
              </w:rPr>
            </w:pPr>
            <w:r>
              <w:rPr>
                <w:b/>
                <w:color w:val="D2232A"/>
              </w:rPr>
              <w:t>113.6300</w:t>
            </w:r>
          </w:p>
        </w:tc>
        <w:tc>
          <w:tcPr>
            <w:tcW w:w="1320" w:type="dxa"/>
          </w:tcPr>
          <w:p w14:paraId="69FCC57E" w14:textId="77777777" w:rsidR="005B4DC3" w:rsidRDefault="00DD7B46">
            <w:pPr>
              <w:pStyle w:val="TableParagraph"/>
              <w:ind w:right="64"/>
              <w:jc w:val="right"/>
              <w:rPr>
                <w:b/>
              </w:rPr>
            </w:pPr>
            <w:r>
              <w:rPr>
                <w:b/>
                <w:color w:val="D2232A"/>
              </w:rPr>
              <w:t>-130.0400</w:t>
            </w:r>
          </w:p>
        </w:tc>
        <w:tc>
          <w:tcPr>
            <w:tcW w:w="1254" w:type="dxa"/>
          </w:tcPr>
          <w:p w14:paraId="69FCC57F" w14:textId="77777777" w:rsidR="005B4DC3" w:rsidRDefault="00DD7B46">
            <w:pPr>
              <w:pStyle w:val="TableParagraph"/>
              <w:ind w:left="65"/>
              <w:rPr>
                <w:b/>
              </w:rPr>
            </w:pPr>
            <w:r>
              <w:rPr>
                <w:b/>
                <w:color w:val="D2232A"/>
              </w:rPr>
              <w:t>113.9300</w:t>
            </w:r>
          </w:p>
        </w:tc>
        <w:tc>
          <w:tcPr>
            <w:tcW w:w="974" w:type="dxa"/>
          </w:tcPr>
          <w:p w14:paraId="69FCC580" w14:textId="77777777" w:rsidR="005B4DC3" w:rsidRDefault="00DD7B46">
            <w:pPr>
              <w:pStyle w:val="TableParagraph"/>
              <w:ind w:left="110" w:right="29"/>
              <w:jc w:val="center"/>
              <w:rPr>
                <w:b/>
              </w:rPr>
            </w:pPr>
            <w:r>
              <w:rPr>
                <w:b/>
                <w:color w:val="D2232A"/>
              </w:rPr>
              <w:t>1.5452</w:t>
            </w:r>
          </w:p>
        </w:tc>
      </w:tr>
      <w:tr w:rsidR="005B4DC3" w14:paraId="69FCC58A" w14:textId="77777777">
        <w:trPr>
          <w:trHeight w:val="260"/>
        </w:trPr>
        <w:tc>
          <w:tcPr>
            <w:tcW w:w="1700" w:type="dxa"/>
          </w:tcPr>
          <w:p w14:paraId="69FCC582"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CB</w:t>
            </w:r>
          </w:p>
        </w:tc>
        <w:tc>
          <w:tcPr>
            <w:tcW w:w="594" w:type="dxa"/>
          </w:tcPr>
          <w:p w14:paraId="69FCC583" w14:textId="77777777" w:rsidR="005B4DC3" w:rsidRDefault="00DD7B46">
            <w:pPr>
              <w:pStyle w:val="TableParagraph"/>
              <w:ind w:left="66"/>
              <w:rPr>
                <w:b/>
              </w:rPr>
            </w:pPr>
            <w:r>
              <w:rPr>
                <w:b/>
                <w:color w:val="D2232A"/>
              </w:rPr>
              <w:t>CG2</w:t>
            </w:r>
          </w:p>
        </w:tc>
        <w:tc>
          <w:tcPr>
            <w:tcW w:w="660" w:type="dxa"/>
          </w:tcPr>
          <w:p w14:paraId="69FCC584" w14:textId="77777777" w:rsidR="005B4DC3" w:rsidRDefault="00DD7B46">
            <w:pPr>
              <w:pStyle w:val="TableParagraph"/>
              <w:ind w:right="-1"/>
              <w:jc w:val="right"/>
              <w:rPr>
                <w:b/>
              </w:rPr>
            </w:pPr>
            <w:r>
              <w:rPr>
                <w:b/>
                <w:color w:val="D2232A"/>
              </w:rPr>
              <w:t>HG21</w:t>
            </w:r>
          </w:p>
        </w:tc>
        <w:tc>
          <w:tcPr>
            <w:tcW w:w="1122" w:type="dxa"/>
          </w:tcPr>
          <w:p w14:paraId="69FCC585" w14:textId="77777777" w:rsidR="005B4DC3" w:rsidRDefault="00DD7B46">
            <w:pPr>
              <w:pStyle w:val="TableParagraph"/>
              <w:ind w:right="64"/>
              <w:jc w:val="right"/>
              <w:rPr>
                <w:b/>
              </w:rPr>
            </w:pPr>
            <w:r>
              <w:rPr>
                <w:b/>
                <w:color w:val="D2232A"/>
              </w:rPr>
              <w:t>1.5681</w:t>
            </w:r>
          </w:p>
        </w:tc>
        <w:tc>
          <w:tcPr>
            <w:tcW w:w="1188" w:type="dxa"/>
          </w:tcPr>
          <w:p w14:paraId="69FCC586" w14:textId="77777777" w:rsidR="005B4DC3" w:rsidRDefault="00DD7B46">
            <w:pPr>
              <w:pStyle w:val="TableParagraph"/>
              <w:ind w:left="45" w:right="45"/>
              <w:jc w:val="center"/>
              <w:rPr>
                <w:b/>
              </w:rPr>
            </w:pPr>
            <w:r>
              <w:rPr>
                <w:b/>
                <w:color w:val="D2232A"/>
              </w:rPr>
              <w:t>113.9300</w:t>
            </w:r>
          </w:p>
        </w:tc>
        <w:tc>
          <w:tcPr>
            <w:tcW w:w="1320" w:type="dxa"/>
          </w:tcPr>
          <w:p w14:paraId="69FCC587" w14:textId="77777777" w:rsidR="005B4DC3" w:rsidRDefault="00DD7B46">
            <w:pPr>
              <w:pStyle w:val="TableParagraph"/>
              <w:ind w:right="64"/>
              <w:jc w:val="right"/>
              <w:rPr>
                <w:b/>
              </w:rPr>
            </w:pPr>
            <w:r>
              <w:rPr>
                <w:b/>
                <w:color w:val="D2232A"/>
              </w:rPr>
              <w:t>-171.3000</w:t>
            </w:r>
          </w:p>
        </w:tc>
        <w:tc>
          <w:tcPr>
            <w:tcW w:w="1254" w:type="dxa"/>
          </w:tcPr>
          <w:p w14:paraId="69FCC588" w14:textId="77777777" w:rsidR="005B4DC3" w:rsidRDefault="00DD7B46">
            <w:pPr>
              <w:pStyle w:val="TableParagraph"/>
              <w:ind w:left="65"/>
              <w:rPr>
                <w:b/>
              </w:rPr>
            </w:pPr>
            <w:r>
              <w:rPr>
                <w:b/>
                <w:color w:val="D2232A"/>
              </w:rPr>
              <w:t>110.6100</w:t>
            </w:r>
          </w:p>
        </w:tc>
        <w:tc>
          <w:tcPr>
            <w:tcW w:w="974" w:type="dxa"/>
          </w:tcPr>
          <w:p w14:paraId="69FCC589" w14:textId="77777777" w:rsidR="005B4DC3" w:rsidRDefault="00DD7B46">
            <w:pPr>
              <w:pStyle w:val="TableParagraph"/>
              <w:ind w:left="110" w:right="29"/>
              <w:jc w:val="center"/>
              <w:rPr>
                <w:b/>
              </w:rPr>
            </w:pPr>
            <w:r>
              <w:rPr>
                <w:b/>
                <w:color w:val="D2232A"/>
              </w:rPr>
              <w:t>1.1100</w:t>
            </w:r>
          </w:p>
        </w:tc>
      </w:tr>
      <w:tr w:rsidR="005B4DC3" w14:paraId="69FCC593" w14:textId="77777777">
        <w:trPr>
          <w:trHeight w:val="260"/>
        </w:trPr>
        <w:tc>
          <w:tcPr>
            <w:tcW w:w="1700" w:type="dxa"/>
          </w:tcPr>
          <w:p w14:paraId="69FCC58B" w14:textId="77777777" w:rsidR="005B4DC3" w:rsidRDefault="00DD7B46">
            <w:pPr>
              <w:pStyle w:val="TableParagraph"/>
              <w:ind w:left="50"/>
              <w:rPr>
                <w:b/>
              </w:rPr>
            </w:pPr>
            <w:r>
              <w:rPr>
                <w:b/>
                <w:color w:val="D2232A"/>
              </w:rPr>
              <w:t>IC HG21 CB</w:t>
            </w:r>
          </w:p>
        </w:tc>
        <w:tc>
          <w:tcPr>
            <w:tcW w:w="594" w:type="dxa"/>
          </w:tcPr>
          <w:p w14:paraId="69FCC58C" w14:textId="77777777" w:rsidR="005B4DC3" w:rsidRDefault="00DD7B46">
            <w:pPr>
              <w:pStyle w:val="TableParagraph"/>
              <w:ind w:left="66"/>
              <w:rPr>
                <w:b/>
              </w:rPr>
            </w:pPr>
            <w:r>
              <w:rPr>
                <w:b/>
                <w:color w:val="D2232A"/>
                <w:spacing w:val="-1"/>
              </w:rPr>
              <w:t>*CG2</w:t>
            </w:r>
          </w:p>
        </w:tc>
        <w:tc>
          <w:tcPr>
            <w:tcW w:w="660" w:type="dxa"/>
          </w:tcPr>
          <w:p w14:paraId="69FCC58D" w14:textId="77777777" w:rsidR="005B4DC3" w:rsidRDefault="00DD7B46">
            <w:pPr>
              <w:pStyle w:val="TableParagraph"/>
              <w:jc w:val="right"/>
              <w:rPr>
                <w:b/>
              </w:rPr>
            </w:pPr>
            <w:r>
              <w:rPr>
                <w:b/>
                <w:color w:val="D2232A"/>
              </w:rPr>
              <w:t>HG22</w:t>
            </w:r>
          </w:p>
        </w:tc>
        <w:tc>
          <w:tcPr>
            <w:tcW w:w="1122" w:type="dxa"/>
          </w:tcPr>
          <w:p w14:paraId="69FCC58E" w14:textId="77777777" w:rsidR="005B4DC3" w:rsidRDefault="00DD7B46">
            <w:pPr>
              <w:pStyle w:val="TableParagraph"/>
              <w:ind w:right="64"/>
              <w:jc w:val="right"/>
              <w:rPr>
                <w:b/>
              </w:rPr>
            </w:pPr>
            <w:r>
              <w:rPr>
                <w:b/>
                <w:color w:val="D2232A"/>
              </w:rPr>
              <w:t>1.1100</w:t>
            </w:r>
          </w:p>
        </w:tc>
        <w:tc>
          <w:tcPr>
            <w:tcW w:w="1188" w:type="dxa"/>
          </w:tcPr>
          <w:p w14:paraId="69FCC58F" w14:textId="77777777" w:rsidR="005B4DC3" w:rsidRDefault="00DD7B46">
            <w:pPr>
              <w:pStyle w:val="TableParagraph"/>
              <w:ind w:left="45" w:right="45"/>
              <w:jc w:val="center"/>
              <w:rPr>
                <w:b/>
              </w:rPr>
            </w:pPr>
            <w:r>
              <w:rPr>
                <w:b/>
                <w:color w:val="D2232A"/>
              </w:rPr>
              <w:t>110.6100</w:t>
            </w:r>
          </w:p>
        </w:tc>
        <w:tc>
          <w:tcPr>
            <w:tcW w:w="1320" w:type="dxa"/>
          </w:tcPr>
          <w:p w14:paraId="69FCC590" w14:textId="77777777" w:rsidR="005B4DC3" w:rsidRDefault="00DD7B46">
            <w:pPr>
              <w:pStyle w:val="TableParagraph"/>
              <w:ind w:right="64"/>
              <w:jc w:val="right"/>
              <w:rPr>
                <w:b/>
              </w:rPr>
            </w:pPr>
            <w:r>
              <w:rPr>
                <w:b/>
                <w:color w:val="D2232A"/>
              </w:rPr>
              <w:t>119.3500</w:t>
            </w:r>
          </w:p>
        </w:tc>
        <w:tc>
          <w:tcPr>
            <w:tcW w:w="1254" w:type="dxa"/>
          </w:tcPr>
          <w:p w14:paraId="69FCC591" w14:textId="77777777" w:rsidR="005B4DC3" w:rsidRDefault="00DD7B46">
            <w:pPr>
              <w:pStyle w:val="TableParagraph"/>
              <w:ind w:left="65"/>
              <w:rPr>
                <w:b/>
              </w:rPr>
            </w:pPr>
            <w:r>
              <w:rPr>
                <w:b/>
                <w:color w:val="D2232A"/>
              </w:rPr>
              <w:t>110.9000</w:t>
            </w:r>
          </w:p>
        </w:tc>
        <w:tc>
          <w:tcPr>
            <w:tcW w:w="974" w:type="dxa"/>
          </w:tcPr>
          <w:p w14:paraId="69FCC592" w14:textId="77777777" w:rsidR="005B4DC3" w:rsidRDefault="00DD7B46">
            <w:pPr>
              <w:pStyle w:val="TableParagraph"/>
              <w:ind w:left="110" w:right="29"/>
              <w:jc w:val="center"/>
              <w:rPr>
                <w:b/>
              </w:rPr>
            </w:pPr>
            <w:r>
              <w:rPr>
                <w:b/>
                <w:color w:val="D2232A"/>
              </w:rPr>
              <w:t>1.1102</w:t>
            </w:r>
          </w:p>
        </w:tc>
      </w:tr>
      <w:tr w:rsidR="005B4DC3" w14:paraId="69FCC59C" w14:textId="77777777">
        <w:trPr>
          <w:trHeight w:val="260"/>
        </w:trPr>
        <w:tc>
          <w:tcPr>
            <w:tcW w:w="1700" w:type="dxa"/>
          </w:tcPr>
          <w:p w14:paraId="69FCC594" w14:textId="77777777" w:rsidR="005B4DC3" w:rsidRDefault="00DD7B46">
            <w:pPr>
              <w:pStyle w:val="TableParagraph"/>
              <w:ind w:left="50"/>
              <w:rPr>
                <w:b/>
              </w:rPr>
            </w:pPr>
            <w:r>
              <w:rPr>
                <w:b/>
                <w:color w:val="D2232A"/>
              </w:rPr>
              <w:t>IC HG21 CB</w:t>
            </w:r>
          </w:p>
        </w:tc>
        <w:tc>
          <w:tcPr>
            <w:tcW w:w="594" w:type="dxa"/>
          </w:tcPr>
          <w:p w14:paraId="69FCC595" w14:textId="77777777" w:rsidR="005B4DC3" w:rsidRDefault="00DD7B46">
            <w:pPr>
              <w:pStyle w:val="TableParagraph"/>
              <w:ind w:left="66"/>
              <w:rPr>
                <w:b/>
              </w:rPr>
            </w:pPr>
            <w:r>
              <w:rPr>
                <w:b/>
                <w:color w:val="D2232A"/>
                <w:spacing w:val="-1"/>
              </w:rPr>
              <w:t>*CG2</w:t>
            </w:r>
          </w:p>
        </w:tc>
        <w:tc>
          <w:tcPr>
            <w:tcW w:w="660" w:type="dxa"/>
          </w:tcPr>
          <w:p w14:paraId="69FCC596" w14:textId="77777777" w:rsidR="005B4DC3" w:rsidRDefault="00DD7B46">
            <w:pPr>
              <w:pStyle w:val="TableParagraph"/>
              <w:jc w:val="right"/>
              <w:rPr>
                <w:b/>
              </w:rPr>
            </w:pPr>
            <w:r>
              <w:rPr>
                <w:b/>
                <w:color w:val="D2232A"/>
              </w:rPr>
              <w:t>HG23</w:t>
            </w:r>
          </w:p>
        </w:tc>
        <w:tc>
          <w:tcPr>
            <w:tcW w:w="1122" w:type="dxa"/>
          </w:tcPr>
          <w:p w14:paraId="69FCC597" w14:textId="77777777" w:rsidR="005B4DC3" w:rsidRDefault="00DD7B46">
            <w:pPr>
              <w:pStyle w:val="TableParagraph"/>
              <w:ind w:right="64"/>
              <w:jc w:val="right"/>
              <w:rPr>
                <w:b/>
              </w:rPr>
            </w:pPr>
            <w:r>
              <w:rPr>
                <w:b/>
                <w:color w:val="D2232A"/>
              </w:rPr>
              <w:t>1.1100</w:t>
            </w:r>
          </w:p>
        </w:tc>
        <w:tc>
          <w:tcPr>
            <w:tcW w:w="1188" w:type="dxa"/>
          </w:tcPr>
          <w:p w14:paraId="69FCC598" w14:textId="77777777" w:rsidR="005B4DC3" w:rsidRDefault="00DD7B46">
            <w:pPr>
              <w:pStyle w:val="TableParagraph"/>
              <w:ind w:left="45" w:right="45"/>
              <w:jc w:val="center"/>
              <w:rPr>
                <w:b/>
              </w:rPr>
            </w:pPr>
            <w:r>
              <w:rPr>
                <w:b/>
                <w:color w:val="D2232A"/>
              </w:rPr>
              <w:t>110.6100</w:t>
            </w:r>
          </w:p>
        </w:tc>
        <w:tc>
          <w:tcPr>
            <w:tcW w:w="1320" w:type="dxa"/>
          </w:tcPr>
          <w:p w14:paraId="69FCC599" w14:textId="77777777" w:rsidR="005B4DC3" w:rsidRDefault="00DD7B46">
            <w:pPr>
              <w:pStyle w:val="TableParagraph"/>
              <w:ind w:right="64"/>
              <w:jc w:val="right"/>
              <w:rPr>
                <w:b/>
              </w:rPr>
            </w:pPr>
            <w:r>
              <w:rPr>
                <w:b/>
                <w:color w:val="D2232A"/>
              </w:rPr>
              <w:t>-120.0900</w:t>
            </w:r>
          </w:p>
        </w:tc>
        <w:tc>
          <w:tcPr>
            <w:tcW w:w="1254" w:type="dxa"/>
          </w:tcPr>
          <w:p w14:paraId="69FCC59A" w14:textId="77777777" w:rsidR="005B4DC3" w:rsidRDefault="00DD7B46">
            <w:pPr>
              <w:pStyle w:val="TableParagraph"/>
              <w:ind w:left="65"/>
              <w:rPr>
                <w:b/>
              </w:rPr>
            </w:pPr>
            <w:r>
              <w:rPr>
                <w:b/>
                <w:color w:val="D2232A"/>
              </w:rPr>
              <w:t>110.9700</w:t>
            </w:r>
          </w:p>
        </w:tc>
        <w:tc>
          <w:tcPr>
            <w:tcW w:w="974" w:type="dxa"/>
          </w:tcPr>
          <w:p w14:paraId="69FCC59B" w14:textId="77777777" w:rsidR="005B4DC3" w:rsidRDefault="00DD7B46">
            <w:pPr>
              <w:pStyle w:val="TableParagraph"/>
              <w:ind w:left="110" w:right="29"/>
              <w:jc w:val="center"/>
              <w:rPr>
                <w:b/>
              </w:rPr>
            </w:pPr>
            <w:r>
              <w:rPr>
                <w:b/>
                <w:color w:val="D2232A"/>
              </w:rPr>
              <w:t>1.1105</w:t>
            </w:r>
          </w:p>
        </w:tc>
      </w:tr>
      <w:tr w:rsidR="005B4DC3" w14:paraId="69FCC5A5" w14:textId="77777777">
        <w:trPr>
          <w:trHeight w:val="260"/>
        </w:trPr>
        <w:tc>
          <w:tcPr>
            <w:tcW w:w="1700" w:type="dxa"/>
          </w:tcPr>
          <w:p w14:paraId="69FCC59D"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CB</w:t>
            </w:r>
          </w:p>
        </w:tc>
        <w:tc>
          <w:tcPr>
            <w:tcW w:w="594" w:type="dxa"/>
          </w:tcPr>
          <w:p w14:paraId="69FCC59E" w14:textId="77777777" w:rsidR="005B4DC3" w:rsidRDefault="00DD7B46">
            <w:pPr>
              <w:pStyle w:val="TableParagraph"/>
              <w:ind w:left="66"/>
              <w:rPr>
                <w:b/>
              </w:rPr>
            </w:pPr>
            <w:r>
              <w:rPr>
                <w:b/>
                <w:color w:val="D2232A"/>
              </w:rPr>
              <w:t>CG1</w:t>
            </w:r>
          </w:p>
        </w:tc>
        <w:tc>
          <w:tcPr>
            <w:tcW w:w="660" w:type="dxa"/>
          </w:tcPr>
          <w:p w14:paraId="69FCC59F" w14:textId="77777777" w:rsidR="005B4DC3" w:rsidRDefault="00DD7B46">
            <w:pPr>
              <w:pStyle w:val="TableParagraph"/>
              <w:ind w:left="132"/>
              <w:rPr>
                <w:b/>
              </w:rPr>
            </w:pPr>
            <w:r>
              <w:rPr>
                <w:b/>
                <w:color w:val="D2232A"/>
              </w:rPr>
              <w:t>CD</w:t>
            </w:r>
          </w:p>
        </w:tc>
        <w:tc>
          <w:tcPr>
            <w:tcW w:w="1122" w:type="dxa"/>
          </w:tcPr>
          <w:p w14:paraId="69FCC5A0" w14:textId="77777777" w:rsidR="005B4DC3" w:rsidRDefault="00DD7B46">
            <w:pPr>
              <w:pStyle w:val="TableParagraph"/>
              <w:ind w:right="63"/>
              <w:jc w:val="right"/>
              <w:rPr>
                <w:b/>
              </w:rPr>
            </w:pPr>
            <w:r>
              <w:rPr>
                <w:b/>
                <w:color w:val="D2232A"/>
              </w:rPr>
              <w:t>1.5681</w:t>
            </w:r>
          </w:p>
        </w:tc>
        <w:tc>
          <w:tcPr>
            <w:tcW w:w="1188" w:type="dxa"/>
          </w:tcPr>
          <w:p w14:paraId="69FCC5A1" w14:textId="77777777" w:rsidR="005B4DC3" w:rsidRDefault="00DD7B46">
            <w:pPr>
              <w:pStyle w:val="TableParagraph"/>
              <w:ind w:left="45" w:right="45"/>
              <w:jc w:val="center"/>
              <w:rPr>
                <w:b/>
              </w:rPr>
            </w:pPr>
            <w:r>
              <w:rPr>
                <w:b/>
                <w:color w:val="D2232A"/>
              </w:rPr>
              <w:t>113.6300</w:t>
            </w:r>
          </w:p>
        </w:tc>
        <w:tc>
          <w:tcPr>
            <w:tcW w:w="1320" w:type="dxa"/>
          </w:tcPr>
          <w:p w14:paraId="69FCC5A2" w14:textId="77777777" w:rsidR="005B4DC3" w:rsidRDefault="00DD7B46">
            <w:pPr>
              <w:pStyle w:val="TableParagraph"/>
              <w:ind w:right="63"/>
              <w:jc w:val="right"/>
              <w:rPr>
                <w:b/>
              </w:rPr>
            </w:pPr>
            <w:r>
              <w:rPr>
                <w:b/>
                <w:color w:val="D2232A"/>
              </w:rPr>
              <w:t>180.0000</w:t>
            </w:r>
          </w:p>
        </w:tc>
        <w:tc>
          <w:tcPr>
            <w:tcW w:w="1254" w:type="dxa"/>
          </w:tcPr>
          <w:p w14:paraId="69FCC5A3" w14:textId="77777777" w:rsidR="005B4DC3" w:rsidRDefault="00DD7B46">
            <w:pPr>
              <w:pStyle w:val="TableParagraph"/>
              <w:ind w:left="66"/>
              <w:rPr>
                <w:b/>
              </w:rPr>
            </w:pPr>
            <w:r>
              <w:rPr>
                <w:b/>
                <w:color w:val="D2232A"/>
              </w:rPr>
              <w:t>114.0900</w:t>
            </w:r>
          </w:p>
        </w:tc>
        <w:tc>
          <w:tcPr>
            <w:tcW w:w="974" w:type="dxa"/>
          </w:tcPr>
          <w:p w14:paraId="69FCC5A4" w14:textId="77777777" w:rsidR="005B4DC3" w:rsidRDefault="00DD7B46">
            <w:pPr>
              <w:pStyle w:val="TableParagraph"/>
              <w:ind w:left="110" w:right="29"/>
              <w:jc w:val="center"/>
              <w:rPr>
                <w:b/>
              </w:rPr>
            </w:pPr>
            <w:r>
              <w:rPr>
                <w:b/>
                <w:color w:val="D2232A"/>
              </w:rPr>
              <w:t>1.5381</w:t>
            </w:r>
          </w:p>
        </w:tc>
      </w:tr>
      <w:tr w:rsidR="005B4DC3" w14:paraId="69FCC5AE" w14:textId="77777777">
        <w:trPr>
          <w:trHeight w:val="260"/>
        </w:trPr>
        <w:tc>
          <w:tcPr>
            <w:tcW w:w="1700" w:type="dxa"/>
          </w:tcPr>
          <w:p w14:paraId="69FCC5A6"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CB</w:t>
            </w:r>
          </w:p>
        </w:tc>
        <w:tc>
          <w:tcPr>
            <w:tcW w:w="594" w:type="dxa"/>
          </w:tcPr>
          <w:p w14:paraId="69FCC5A7" w14:textId="77777777" w:rsidR="005B4DC3" w:rsidRDefault="00DD7B46">
            <w:pPr>
              <w:pStyle w:val="TableParagraph"/>
              <w:ind w:left="66" w:right="-1"/>
              <w:rPr>
                <w:b/>
              </w:rPr>
            </w:pPr>
            <w:r>
              <w:rPr>
                <w:b/>
                <w:color w:val="D2232A"/>
                <w:spacing w:val="-1"/>
              </w:rPr>
              <w:t>*CG1</w:t>
            </w:r>
          </w:p>
        </w:tc>
        <w:tc>
          <w:tcPr>
            <w:tcW w:w="660" w:type="dxa"/>
          </w:tcPr>
          <w:p w14:paraId="69FCC5A8" w14:textId="77777777" w:rsidR="005B4DC3" w:rsidRDefault="00DD7B46">
            <w:pPr>
              <w:pStyle w:val="TableParagraph"/>
              <w:jc w:val="right"/>
              <w:rPr>
                <w:b/>
              </w:rPr>
            </w:pPr>
            <w:r>
              <w:rPr>
                <w:b/>
                <w:color w:val="D2232A"/>
              </w:rPr>
              <w:t>HG11</w:t>
            </w:r>
          </w:p>
        </w:tc>
        <w:tc>
          <w:tcPr>
            <w:tcW w:w="1122" w:type="dxa"/>
          </w:tcPr>
          <w:p w14:paraId="69FCC5A9" w14:textId="77777777" w:rsidR="005B4DC3" w:rsidRDefault="00DD7B46">
            <w:pPr>
              <w:pStyle w:val="TableParagraph"/>
              <w:ind w:right="64"/>
              <w:jc w:val="right"/>
              <w:rPr>
                <w:b/>
              </w:rPr>
            </w:pPr>
            <w:r>
              <w:rPr>
                <w:b/>
                <w:color w:val="D2232A"/>
              </w:rPr>
              <w:t>1.5381</w:t>
            </w:r>
          </w:p>
        </w:tc>
        <w:tc>
          <w:tcPr>
            <w:tcW w:w="1188" w:type="dxa"/>
          </w:tcPr>
          <w:p w14:paraId="69FCC5AA" w14:textId="77777777" w:rsidR="005B4DC3" w:rsidRDefault="00DD7B46">
            <w:pPr>
              <w:pStyle w:val="TableParagraph"/>
              <w:ind w:left="45" w:right="45"/>
              <w:jc w:val="center"/>
              <w:rPr>
                <w:b/>
              </w:rPr>
            </w:pPr>
            <w:r>
              <w:rPr>
                <w:b/>
                <w:color w:val="D2232A"/>
              </w:rPr>
              <w:t>114.0900</w:t>
            </w:r>
          </w:p>
        </w:tc>
        <w:tc>
          <w:tcPr>
            <w:tcW w:w="1320" w:type="dxa"/>
          </w:tcPr>
          <w:p w14:paraId="69FCC5AB" w14:textId="77777777" w:rsidR="005B4DC3" w:rsidRDefault="00DD7B46">
            <w:pPr>
              <w:pStyle w:val="TableParagraph"/>
              <w:ind w:right="64"/>
              <w:jc w:val="right"/>
              <w:rPr>
                <w:b/>
              </w:rPr>
            </w:pPr>
            <w:r>
              <w:rPr>
                <w:b/>
                <w:color w:val="D2232A"/>
              </w:rPr>
              <w:t>122.3600</w:t>
            </w:r>
          </w:p>
        </w:tc>
        <w:tc>
          <w:tcPr>
            <w:tcW w:w="1254" w:type="dxa"/>
          </w:tcPr>
          <w:p w14:paraId="69FCC5AC" w14:textId="77777777" w:rsidR="005B4DC3" w:rsidRDefault="00DD7B46">
            <w:pPr>
              <w:pStyle w:val="TableParagraph"/>
              <w:ind w:left="65"/>
              <w:rPr>
                <w:b/>
              </w:rPr>
            </w:pPr>
            <w:r>
              <w:rPr>
                <w:b/>
                <w:color w:val="D2232A"/>
              </w:rPr>
              <w:t>109.7800</w:t>
            </w:r>
          </w:p>
        </w:tc>
        <w:tc>
          <w:tcPr>
            <w:tcW w:w="974" w:type="dxa"/>
          </w:tcPr>
          <w:p w14:paraId="69FCC5AD" w14:textId="77777777" w:rsidR="005B4DC3" w:rsidRDefault="00DD7B46">
            <w:pPr>
              <w:pStyle w:val="TableParagraph"/>
              <w:ind w:left="110" w:right="29"/>
              <w:jc w:val="center"/>
              <w:rPr>
                <w:b/>
              </w:rPr>
            </w:pPr>
            <w:r>
              <w:rPr>
                <w:b/>
                <w:color w:val="D2232A"/>
              </w:rPr>
              <w:t>1.1130</w:t>
            </w:r>
          </w:p>
        </w:tc>
      </w:tr>
      <w:tr w:rsidR="005B4DC3" w14:paraId="69FCC5B7" w14:textId="77777777">
        <w:trPr>
          <w:trHeight w:val="260"/>
        </w:trPr>
        <w:tc>
          <w:tcPr>
            <w:tcW w:w="1700" w:type="dxa"/>
          </w:tcPr>
          <w:p w14:paraId="69FCC5AF"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CB</w:t>
            </w:r>
          </w:p>
        </w:tc>
        <w:tc>
          <w:tcPr>
            <w:tcW w:w="594" w:type="dxa"/>
          </w:tcPr>
          <w:p w14:paraId="69FCC5B0" w14:textId="77777777" w:rsidR="005B4DC3" w:rsidRDefault="00DD7B46">
            <w:pPr>
              <w:pStyle w:val="TableParagraph"/>
              <w:ind w:left="66" w:right="-1"/>
              <w:rPr>
                <w:b/>
              </w:rPr>
            </w:pPr>
            <w:r>
              <w:rPr>
                <w:b/>
                <w:color w:val="D2232A"/>
                <w:spacing w:val="-1"/>
              </w:rPr>
              <w:t>*CG1</w:t>
            </w:r>
          </w:p>
        </w:tc>
        <w:tc>
          <w:tcPr>
            <w:tcW w:w="660" w:type="dxa"/>
          </w:tcPr>
          <w:p w14:paraId="69FCC5B1" w14:textId="77777777" w:rsidR="005B4DC3" w:rsidRDefault="00DD7B46">
            <w:pPr>
              <w:pStyle w:val="TableParagraph"/>
              <w:jc w:val="right"/>
              <w:rPr>
                <w:b/>
              </w:rPr>
            </w:pPr>
            <w:r>
              <w:rPr>
                <w:b/>
                <w:color w:val="D2232A"/>
              </w:rPr>
              <w:t>HG12</w:t>
            </w:r>
          </w:p>
        </w:tc>
        <w:tc>
          <w:tcPr>
            <w:tcW w:w="1122" w:type="dxa"/>
          </w:tcPr>
          <w:p w14:paraId="69FCC5B2" w14:textId="77777777" w:rsidR="005B4DC3" w:rsidRDefault="00DD7B46">
            <w:pPr>
              <w:pStyle w:val="TableParagraph"/>
              <w:ind w:right="64"/>
              <w:jc w:val="right"/>
              <w:rPr>
                <w:b/>
              </w:rPr>
            </w:pPr>
            <w:r>
              <w:rPr>
                <w:b/>
                <w:color w:val="D2232A"/>
              </w:rPr>
              <w:t>1.5381</w:t>
            </w:r>
          </w:p>
        </w:tc>
        <w:tc>
          <w:tcPr>
            <w:tcW w:w="1188" w:type="dxa"/>
          </w:tcPr>
          <w:p w14:paraId="69FCC5B3" w14:textId="77777777" w:rsidR="005B4DC3" w:rsidRDefault="00DD7B46">
            <w:pPr>
              <w:pStyle w:val="TableParagraph"/>
              <w:ind w:left="45" w:right="45"/>
              <w:jc w:val="center"/>
              <w:rPr>
                <w:b/>
              </w:rPr>
            </w:pPr>
            <w:r>
              <w:rPr>
                <w:b/>
                <w:color w:val="D2232A"/>
              </w:rPr>
              <w:t>114.0900</w:t>
            </w:r>
          </w:p>
        </w:tc>
        <w:tc>
          <w:tcPr>
            <w:tcW w:w="1320" w:type="dxa"/>
          </w:tcPr>
          <w:p w14:paraId="69FCC5B4" w14:textId="77777777" w:rsidR="005B4DC3" w:rsidRDefault="00DD7B46">
            <w:pPr>
              <w:pStyle w:val="TableParagraph"/>
              <w:ind w:right="64"/>
              <w:jc w:val="right"/>
              <w:rPr>
                <w:b/>
              </w:rPr>
            </w:pPr>
            <w:r>
              <w:rPr>
                <w:b/>
                <w:color w:val="D2232A"/>
              </w:rPr>
              <w:t>-120.5900</w:t>
            </w:r>
          </w:p>
        </w:tc>
        <w:tc>
          <w:tcPr>
            <w:tcW w:w="1254" w:type="dxa"/>
          </w:tcPr>
          <w:p w14:paraId="69FCC5B5" w14:textId="77777777" w:rsidR="005B4DC3" w:rsidRDefault="00DD7B46">
            <w:pPr>
              <w:pStyle w:val="TableParagraph"/>
              <w:ind w:left="65"/>
              <w:rPr>
                <w:b/>
              </w:rPr>
            </w:pPr>
            <w:r>
              <w:rPr>
                <w:b/>
                <w:color w:val="D2232A"/>
              </w:rPr>
              <w:t>108.8900</w:t>
            </w:r>
          </w:p>
        </w:tc>
        <w:tc>
          <w:tcPr>
            <w:tcW w:w="974" w:type="dxa"/>
          </w:tcPr>
          <w:p w14:paraId="69FCC5B6" w14:textId="77777777" w:rsidR="005B4DC3" w:rsidRDefault="00DD7B46">
            <w:pPr>
              <w:pStyle w:val="TableParagraph"/>
              <w:ind w:left="110" w:right="29"/>
              <w:jc w:val="center"/>
              <w:rPr>
                <w:b/>
              </w:rPr>
            </w:pPr>
            <w:r>
              <w:rPr>
                <w:b/>
                <w:color w:val="D2232A"/>
              </w:rPr>
              <w:t>1.1141</w:t>
            </w:r>
          </w:p>
        </w:tc>
      </w:tr>
      <w:tr w:rsidR="005B4DC3" w14:paraId="69FCC5C0" w14:textId="77777777">
        <w:trPr>
          <w:trHeight w:val="260"/>
        </w:trPr>
        <w:tc>
          <w:tcPr>
            <w:tcW w:w="1700" w:type="dxa"/>
          </w:tcPr>
          <w:p w14:paraId="69FCC5B8"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CB</w:t>
            </w:r>
            <w:r>
              <w:rPr>
                <w:b/>
                <w:color w:val="D2232A"/>
              </w:rPr>
              <w:tab/>
              <w:t>CG1</w:t>
            </w:r>
          </w:p>
        </w:tc>
        <w:tc>
          <w:tcPr>
            <w:tcW w:w="594" w:type="dxa"/>
          </w:tcPr>
          <w:p w14:paraId="69FCC5B9" w14:textId="77777777" w:rsidR="005B4DC3" w:rsidRDefault="00DD7B46">
            <w:pPr>
              <w:pStyle w:val="TableParagraph"/>
              <w:ind w:left="66"/>
              <w:rPr>
                <w:b/>
              </w:rPr>
            </w:pPr>
            <w:r>
              <w:rPr>
                <w:b/>
                <w:color w:val="D2232A"/>
              </w:rPr>
              <w:t>CD</w:t>
            </w:r>
          </w:p>
        </w:tc>
        <w:tc>
          <w:tcPr>
            <w:tcW w:w="660" w:type="dxa"/>
          </w:tcPr>
          <w:p w14:paraId="69FCC5BA" w14:textId="77777777" w:rsidR="005B4DC3" w:rsidRDefault="00DD7B46">
            <w:pPr>
              <w:pStyle w:val="TableParagraph"/>
              <w:ind w:left="132"/>
              <w:rPr>
                <w:b/>
              </w:rPr>
            </w:pPr>
            <w:r>
              <w:rPr>
                <w:b/>
                <w:color w:val="D2232A"/>
              </w:rPr>
              <w:t>HD1</w:t>
            </w:r>
          </w:p>
        </w:tc>
        <w:tc>
          <w:tcPr>
            <w:tcW w:w="1122" w:type="dxa"/>
          </w:tcPr>
          <w:p w14:paraId="69FCC5BB" w14:textId="77777777" w:rsidR="005B4DC3" w:rsidRDefault="00DD7B46">
            <w:pPr>
              <w:pStyle w:val="TableParagraph"/>
              <w:ind w:right="64"/>
              <w:jc w:val="right"/>
              <w:rPr>
                <w:b/>
              </w:rPr>
            </w:pPr>
            <w:r>
              <w:rPr>
                <w:b/>
                <w:color w:val="D2232A"/>
              </w:rPr>
              <w:t>1.5498</w:t>
            </w:r>
          </w:p>
        </w:tc>
        <w:tc>
          <w:tcPr>
            <w:tcW w:w="1188" w:type="dxa"/>
          </w:tcPr>
          <w:p w14:paraId="69FCC5BC" w14:textId="77777777" w:rsidR="005B4DC3" w:rsidRDefault="00DD7B46">
            <w:pPr>
              <w:pStyle w:val="TableParagraph"/>
              <w:ind w:left="45" w:right="45"/>
              <w:jc w:val="center"/>
              <w:rPr>
                <w:b/>
              </w:rPr>
            </w:pPr>
            <w:r>
              <w:rPr>
                <w:b/>
                <w:color w:val="D2232A"/>
              </w:rPr>
              <w:t>114.0900</w:t>
            </w:r>
          </w:p>
        </w:tc>
        <w:tc>
          <w:tcPr>
            <w:tcW w:w="1320" w:type="dxa"/>
          </w:tcPr>
          <w:p w14:paraId="69FCC5BD" w14:textId="77777777" w:rsidR="005B4DC3" w:rsidRDefault="00DD7B46">
            <w:pPr>
              <w:pStyle w:val="TableParagraph"/>
              <w:ind w:right="64"/>
              <w:jc w:val="right"/>
              <w:rPr>
                <w:b/>
              </w:rPr>
            </w:pPr>
            <w:r>
              <w:rPr>
                <w:b/>
                <w:color w:val="D2232A"/>
              </w:rPr>
              <w:t>-176.7800</w:t>
            </w:r>
          </w:p>
        </w:tc>
        <w:tc>
          <w:tcPr>
            <w:tcW w:w="1254" w:type="dxa"/>
          </w:tcPr>
          <w:p w14:paraId="69FCC5BE" w14:textId="77777777" w:rsidR="005B4DC3" w:rsidRDefault="00DD7B46">
            <w:pPr>
              <w:pStyle w:val="TableParagraph"/>
              <w:ind w:left="65"/>
              <w:rPr>
                <w:b/>
              </w:rPr>
            </w:pPr>
            <w:r>
              <w:rPr>
                <w:b/>
                <w:color w:val="D2232A"/>
              </w:rPr>
              <w:t>110.3100</w:t>
            </w:r>
          </w:p>
        </w:tc>
        <w:tc>
          <w:tcPr>
            <w:tcW w:w="974" w:type="dxa"/>
          </w:tcPr>
          <w:p w14:paraId="69FCC5BF" w14:textId="77777777" w:rsidR="005B4DC3" w:rsidRDefault="00DD7B46">
            <w:pPr>
              <w:pStyle w:val="TableParagraph"/>
              <w:ind w:left="110" w:right="29"/>
              <w:jc w:val="center"/>
              <w:rPr>
                <w:b/>
              </w:rPr>
            </w:pPr>
            <w:r>
              <w:rPr>
                <w:b/>
                <w:color w:val="D2232A"/>
              </w:rPr>
              <w:t>1.1115</w:t>
            </w:r>
          </w:p>
        </w:tc>
      </w:tr>
      <w:tr w:rsidR="005B4DC3" w14:paraId="69FCC5C9" w14:textId="77777777">
        <w:trPr>
          <w:trHeight w:val="260"/>
        </w:trPr>
        <w:tc>
          <w:tcPr>
            <w:tcW w:w="1700" w:type="dxa"/>
          </w:tcPr>
          <w:p w14:paraId="69FCC5C1"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HD1</w:t>
            </w:r>
            <w:r>
              <w:rPr>
                <w:b/>
                <w:color w:val="D2232A"/>
              </w:rPr>
              <w:tab/>
              <w:t>CG1</w:t>
            </w:r>
          </w:p>
        </w:tc>
        <w:tc>
          <w:tcPr>
            <w:tcW w:w="594" w:type="dxa"/>
          </w:tcPr>
          <w:p w14:paraId="69FCC5C2" w14:textId="77777777" w:rsidR="005B4DC3" w:rsidRDefault="00DD7B46">
            <w:pPr>
              <w:pStyle w:val="TableParagraph"/>
              <w:ind w:left="66"/>
              <w:rPr>
                <w:b/>
              </w:rPr>
            </w:pPr>
            <w:r>
              <w:rPr>
                <w:b/>
                <w:color w:val="D2232A"/>
              </w:rPr>
              <w:t>*CD</w:t>
            </w:r>
          </w:p>
        </w:tc>
        <w:tc>
          <w:tcPr>
            <w:tcW w:w="660" w:type="dxa"/>
          </w:tcPr>
          <w:p w14:paraId="69FCC5C3" w14:textId="77777777" w:rsidR="005B4DC3" w:rsidRDefault="00DD7B46">
            <w:pPr>
              <w:pStyle w:val="TableParagraph"/>
              <w:ind w:left="132"/>
              <w:rPr>
                <w:b/>
              </w:rPr>
            </w:pPr>
            <w:r>
              <w:rPr>
                <w:b/>
                <w:color w:val="D2232A"/>
              </w:rPr>
              <w:t>HD2</w:t>
            </w:r>
          </w:p>
        </w:tc>
        <w:tc>
          <w:tcPr>
            <w:tcW w:w="1122" w:type="dxa"/>
          </w:tcPr>
          <w:p w14:paraId="69FCC5C4" w14:textId="77777777" w:rsidR="005B4DC3" w:rsidRDefault="00DD7B46">
            <w:pPr>
              <w:pStyle w:val="TableParagraph"/>
              <w:ind w:right="64"/>
              <w:jc w:val="right"/>
              <w:rPr>
                <w:b/>
              </w:rPr>
            </w:pPr>
            <w:r>
              <w:rPr>
                <w:b/>
                <w:color w:val="D2232A"/>
              </w:rPr>
              <w:t>1.1115</w:t>
            </w:r>
          </w:p>
        </w:tc>
        <w:tc>
          <w:tcPr>
            <w:tcW w:w="1188" w:type="dxa"/>
          </w:tcPr>
          <w:p w14:paraId="69FCC5C5" w14:textId="77777777" w:rsidR="005B4DC3" w:rsidRDefault="00DD7B46">
            <w:pPr>
              <w:pStyle w:val="TableParagraph"/>
              <w:ind w:left="45" w:right="45"/>
              <w:jc w:val="center"/>
              <w:rPr>
                <w:b/>
              </w:rPr>
            </w:pPr>
            <w:r>
              <w:rPr>
                <w:b/>
                <w:color w:val="D2232A"/>
              </w:rPr>
              <w:t>110.3100</w:t>
            </w:r>
          </w:p>
        </w:tc>
        <w:tc>
          <w:tcPr>
            <w:tcW w:w="1320" w:type="dxa"/>
          </w:tcPr>
          <w:p w14:paraId="69FCC5C6" w14:textId="77777777" w:rsidR="005B4DC3" w:rsidRDefault="00DD7B46">
            <w:pPr>
              <w:pStyle w:val="TableParagraph"/>
              <w:ind w:right="64"/>
              <w:jc w:val="right"/>
              <w:rPr>
                <w:b/>
              </w:rPr>
            </w:pPr>
            <w:r>
              <w:rPr>
                <w:b/>
                <w:color w:val="D2232A"/>
              </w:rPr>
              <w:t>119.7500</w:t>
            </w:r>
          </w:p>
        </w:tc>
        <w:tc>
          <w:tcPr>
            <w:tcW w:w="1254" w:type="dxa"/>
          </w:tcPr>
          <w:p w14:paraId="69FCC5C7" w14:textId="77777777" w:rsidR="005B4DC3" w:rsidRDefault="00DD7B46">
            <w:pPr>
              <w:pStyle w:val="TableParagraph"/>
              <w:ind w:left="65"/>
              <w:rPr>
                <w:b/>
              </w:rPr>
            </w:pPr>
            <w:r>
              <w:rPr>
                <w:b/>
                <w:color w:val="D2232A"/>
              </w:rPr>
              <w:t>110.6500</w:t>
            </w:r>
          </w:p>
        </w:tc>
        <w:tc>
          <w:tcPr>
            <w:tcW w:w="974" w:type="dxa"/>
          </w:tcPr>
          <w:p w14:paraId="69FCC5C8" w14:textId="77777777" w:rsidR="005B4DC3" w:rsidRDefault="00DD7B46">
            <w:pPr>
              <w:pStyle w:val="TableParagraph"/>
              <w:ind w:left="110" w:right="29"/>
              <w:jc w:val="center"/>
              <w:rPr>
                <w:b/>
              </w:rPr>
            </w:pPr>
            <w:r>
              <w:rPr>
                <w:b/>
                <w:color w:val="D2232A"/>
              </w:rPr>
              <w:t>1.1113</w:t>
            </w:r>
          </w:p>
        </w:tc>
      </w:tr>
      <w:tr w:rsidR="005B4DC3" w14:paraId="69FCC5D2" w14:textId="77777777">
        <w:trPr>
          <w:trHeight w:val="240"/>
        </w:trPr>
        <w:tc>
          <w:tcPr>
            <w:tcW w:w="1700" w:type="dxa"/>
          </w:tcPr>
          <w:p w14:paraId="69FCC5CA" w14:textId="77777777" w:rsidR="005B4DC3" w:rsidRDefault="00DD7B46">
            <w:pPr>
              <w:pStyle w:val="TableParagraph"/>
              <w:tabs>
                <w:tab w:val="left" w:pos="1105"/>
              </w:tabs>
              <w:spacing w:line="229" w:lineRule="exact"/>
              <w:ind w:left="50"/>
              <w:rPr>
                <w:b/>
              </w:rPr>
            </w:pPr>
            <w:r>
              <w:rPr>
                <w:b/>
                <w:color w:val="D2232A"/>
              </w:rPr>
              <w:t>IC</w:t>
            </w:r>
            <w:r>
              <w:rPr>
                <w:b/>
                <w:color w:val="D2232A"/>
                <w:spacing w:val="-3"/>
              </w:rPr>
              <w:t xml:space="preserve"> </w:t>
            </w:r>
            <w:r>
              <w:rPr>
                <w:b/>
                <w:color w:val="D2232A"/>
              </w:rPr>
              <w:t>HD1</w:t>
            </w:r>
            <w:r>
              <w:rPr>
                <w:b/>
                <w:color w:val="D2232A"/>
              </w:rPr>
              <w:tab/>
              <w:t>CG1</w:t>
            </w:r>
          </w:p>
        </w:tc>
        <w:tc>
          <w:tcPr>
            <w:tcW w:w="594" w:type="dxa"/>
          </w:tcPr>
          <w:p w14:paraId="69FCC5CB" w14:textId="77777777" w:rsidR="005B4DC3" w:rsidRDefault="00DD7B46">
            <w:pPr>
              <w:pStyle w:val="TableParagraph"/>
              <w:spacing w:line="229" w:lineRule="exact"/>
              <w:ind w:left="66"/>
              <w:rPr>
                <w:b/>
              </w:rPr>
            </w:pPr>
            <w:r>
              <w:rPr>
                <w:b/>
                <w:color w:val="D2232A"/>
              </w:rPr>
              <w:t>*CD</w:t>
            </w:r>
          </w:p>
        </w:tc>
        <w:tc>
          <w:tcPr>
            <w:tcW w:w="660" w:type="dxa"/>
          </w:tcPr>
          <w:p w14:paraId="69FCC5CC" w14:textId="77777777" w:rsidR="005B4DC3" w:rsidRDefault="00DD7B46">
            <w:pPr>
              <w:pStyle w:val="TableParagraph"/>
              <w:spacing w:line="229" w:lineRule="exact"/>
              <w:ind w:left="132"/>
              <w:rPr>
                <w:b/>
              </w:rPr>
            </w:pPr>
            <w:r>
              <w:rPr>
                <w:b/>
                <w:color w:val="D2232A"/>
              </w:rPr>
              <w:t>HD3</w:t>
            </w:r>
          </w:p>
        </w:tc>
        <w:tc>
          <w:tcPr>
            <w:tcW w:w="1122" w:type="dxa"/>
          </w:tcPr>
          <w:p w14:paraId="69FCC5CD" w14:textId="77777777" w:rsidR="005B4DC3" w:rsidRDefault="00DD7B46">
            <w:pPr>
              <w:pStyle w:val="TableParagraph"/>
              <w:spacing w:line="229" w:lineRule="exact"/>
              <w:ind w:right="64"/>
              <w:jc w:val="right"/>
              <w:rPr>
                <w:b/>
              </w:rPr>
            </w:pPr>
            <w:r>
              <w:rPr>
                <w:b/>
                <w:color w:val="D2232A"/>
              </w:rPr>
              <w:t>1.1115</w:t>
            </w:r>
          </w:p>
        </w:tc>
        <w:tc>
          <w:tcPr>
            <w:tcW w:w="1188" w:type="dxa"/>
          </w:tcPr>
          <w:p w14:paraId="69FCC5CE" w14:textId="77777777" w:rsidR="005B4DC3" w:rsidRDefault="00DD7B46">
            <w:pPr>
              <w:pStyle w:val="TableParagraph"/>
              <w:spacing w:line="229" w:lineRule="exact"/>
              <w:ind w:left="45" w:right="45"/>
              <w:jc w:val="center"/>
              <w:rPr>
                <w:b/>
              </w:rPr>
            </w:pPr>
            <w:r>
              <w:rPr>
                <w:b/>
                <w:color w:val="D2232A"/>
              </w:rPr>
              <w:t>110.3100</w:t>
            </w:r>
          </w:p>
        </w:tc>
        <w:tc>
          <w:tcPr>
            <w:tcW w:w="1320" w:type="dxa"/>
          </w:tcPr>
          <w:p w14:paraId="69FCC5CF" w14:textId="77777777" w:rsidR="005B4DC3" w:rsidRDefault="00DD7B46">
            <w:pPr>
              <w:pStyle w:val="TableParagraph"/>
              <w:spacing w:line="229" w:lineRule="exact"/>
              <w:ind w:right="64"/>
              <w:jc w:val="right"/>
              <w:rPr>
                <w:b/>
              </w:rPr>
            </w:pPr>
            <w:r>
              <w:rPr>
                <w:b/>
                <w:color w:val="D2232A"/>
              </w:rPr>
              <w:t>-119.7000</w:t>
            </w:r>
          </w:p>
        </w:tc>
        <w:tc>
          <w:tcPr>
            <w:tcW w:w="1254" w:type="dxa"/>
          </w:tcPr>
          <w:p w14:paraId="69FCC5D0" w14:textId="77777777" w:rsidR="005B4DC3" w:rsidRDefault="00DD7B46">
            <w:pPr>
              <w:pStyle w:val="TableParagraph"/>
              <w:spacing w:line="229" w:lineRule="exact"/>
              <w:ind w:left="65"/>
              <w:rPr>
                <w:b/>
              </w:rPr>
            </w:pPr>
            <w:r>
              <w:rPr>
                <w:b/>
                <w:color w:val="D2232A"/>
              </w:rPr>
              <w:t>111.0200</w:t>
            </w:r>
          </w:p>
        </w:tc>
        <w:tc>
          <w:tcPr>
            <w:tcW w:w="974" w:type="dxa"/>
          </w:tcPr>
          <w:p w14:paraId="69FCC5D1" w14:textId="77777777" w:rsidR="005B4DC3" w:rsidRDefault="00DD7B46">
            <w:pPr>
              <w:pStyle w:val="TableParagraph"/>
              <w:spacing w:line="229" w:lineRule="exact"/>
              <w:ind w:left="110" w:right="29"/>
              <w:jc w:val="center"/>
              <w:rPr>
                <w:b/>
              </w:rPr>
            </w:pPr>
            <w:r>
              <w:rPr>
                <w:b/>
                <w:color w:val="D2232A"/>
              </w:rPr>
              <w:t>1.1103</w:t>
            </w:r>
          </w:p>
        </w:tc>
      </w:tr>
    </w:tbl>
    <w:p w14:paraId="69FCC5D3" w14:textId="77777777" w:rsidR="005B4DC3" w:rsidRDefault="005B4DC3">
      <w:pPr>
        <w:pStyle w:val="BodyText"/>
        <w:spacing w:before="8"/>
        <w:rPr>
          <w:rFonts w:ascii="Courier New"/>
          <w:b/>
          <w:sz w:val="15"/>
        </w:rPr>
      </w:pPr>
    </w:p>
    <w:p w14:paraId="69FCC5D4" w14:textId="77777777" w:rsidR="005B4DC3" w:rsidRDefault="00DD7B46">
      <w:pPr>
        <w:tabs>
          <w:tab w:val="left" w:pos="2536"/>
        </w:tabs>
        <w:spacing w:before="101"/>
        <w:ind w:left="160"/>
        <w:rPr>
          <w:rFonts w:ascii="Courier New"/>
          <w:b/>
        </w:rPr>
      </w:pPr>
      <w:r>
        <w:rPr>
          <w:rFonts w:ascii="Courier New"/>
          <w:b/>
          <w:color w:val="D2232A"/>
        </w:rPr>
        <w:t>RESI</w:t>
      </w:r>
      <w:r>
        <w:rPr>
          <w:rFonts w:ascii="Courier New"/>
          <w:b/>
          <w:color w:val="D2232A"/>
          <w:spacing w:val="-5"/>
        </w:rPr>
        <w:t xml:space="preserve"> </w:t>
      </w:r>
      <w:r>
        <w:rPr>
          <w:rFonts w:ascii="Courier New"/>
          <w:b/>
          <w:color w:val="D2232A"/>
          <w:u w:val="thick" w:color="D2232A"/>
        </w:rPr>
        <w:t>??D??</w:t>
      </w:r>
      <w:r>
        <w:rPr>
          <w:rFonts w:ascii="Courier New"/>
          <w:b/>
          <w:color w:val="D2232A"/>
        </w:rPr>
        <w:tab/>
        <w:t>0.00</w:t>
      </w:r>
    </w:p>
    <w:p w14:paraId="69FCC5D5" w14:textId="77777777" w:rsidR="005B4DC3" w:rsidRDefault="00DD7B46">
      <w:pPr>
        <w:spacing w:before="15"/>
        <w:ind w:left="160"/>
        <w:rPr>
          <w:rFonts w:ascii="Courier New"/>
          <w:b/>
        </w:rPr>
      </w:pPr>
      <w:r>
        <w:rPr>
          <w:rFonts w:ascii="Courier New"/>
          <w:b/>
          <w:color w:val="D2232A"/>
        </w:rPr>
        <w:t>GROUP</w:t>
      </w:r>
    </w:p>
    <w:p w14:paraId="69FCC5D6" w14:textId="77777777" w:rsidR="005B4DC3" w:rsidRDefault="00DD7B46">
      <w:pPr>
        <w:tabs>
          <w:tab w:val="left" w:pos="1479"/>
          <w:tab w:val="left" w:pos="2403"/>
          <w:tab w:val="right" w:pos="3063"/>
        </w:tabs>
        <w:spacing w:before="15" w:line="254" w:lineRule="auto"/>
        <w:ind w:left="160" w:right="6814"/>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N</w:t>
      </w:r>
      <w:r>
        <w:rPr>
          <w:rFonts w:ascii="Courier New"/>
          <w:b/>
          <w:color w:val="D2232A"/>
        </w:rPr>
        <w:tab/>
        <w:t>NH1</w:t>
      </w:r>
      <w:r>
        <w:rPr>
          <w:rFonts w:ascii="Courier New"/>
          <w:b/>
          <w:color w:val="D2232A"/>
        </w:rPr>
        <w:tab/>
        <w:t>-0.47 ATOM</w:t>
      </w:r>
      <w:r>
        <w:rPr>
          <w:rFonts w:ascii="Courier New"/>
          <w:b/>
          <w:color w:val="D2232A"/>
          <w:spacing w:val="-4"/>
        </w:rPr>
        <w:t xml:space="preserve"> </w:t>
      </w:r>
      <w:r>
        <w:rPr>
          <w:rFonts w:ascii="Courier New"/>
          <w:b/>
          <w:color w:val="D2232A"/>
        </w:rPr>
        <w:t>HN</w:t>
      </w:r>
      <w:r>
        <w:rPr>
          <w:rFonts w:ascii="Courier New"/>
          <w:b/>
          <w:color w:val="D2232A"/>
        </w:rPr>
        <w:tab/>
        <w:t>H</w:t>
      </w:r>
      <w:r>
        <w:rPr>
          <w:rFonts w:ascii="Courier New"/>
          <w:b/>
          <w:color w:val="D2232A"/>
        </w:rPr>
        <w:tab/>
      </w:r>
      <w:r>
        <w:rPr>
          <w:rFonts w:ascii="Courier New"/>
          <w:b/>
          <w:color w:val="D2232A"/>
        </w:rPr>
        <w:tab/>
        <w:t>0.31</w:t>
      </w:r>
    </w:p>
    <w:p w14:paraId="69FCC5D7"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CA</w:t>
      </w:r>
      <w:r>
        <w:rPr>
          <w:rFonts w:ascii="Courier New"/>
          <w:b/>
          <w:color w:val="D2232A"/>
        </w:rPr>
        <w:tab/>
        <w:t>CT1</w:t>
      </w:r>
      <w:r>
        <w:rPr>
          <w:rFonts w:ascii="Courier New"/>
          <w:b/>
          <w:color w:val="D2232A"/>
        </w:rPr>
        <w:tab/>
        <w:t>0.07</w:t>
      </w:r>
    </w:p>
    <w:p w14:paraId="69FCC5D8"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HA</w:t>
      </w:r>
      <w:r>
        <w:rPr>
          <w:rFonts w:ascii="Courier New"/>
          <w:b/>
          <w:color w:val="D2232A"/>
        </w:rPr>
        <w:tab/>
        <w:t>HB</w:t>
      </w:r>
      <w:r>
        <w:rPr>
          <w:rFonts w:ascii="Courier New"/>
          <w:b/>
          <w:color w:val="D2232A"/>
        </w:rPr>
        <w:tab/>
        <w:t>0.09</w:t>
      </w:r>
    </w:p>
    <w:p w14:paraId="69FCC5D9" w14:textId="77777777" w:rsidR="005B4DC3" w:rsidRDefault="00DD7B46">
      <w:pPr>
        <w:spacing w:before="15"/>
        <w:ind w:left="160"/>
        <w:rPr>
          <w:rFonts w:ascii="Courier New"/>
          <w:b/>
        </w:rPr>
      </w:pPr>
      <w:r>
        <w:rPr>
          <w:rFonts w:ascii="Courier New"/>
          <w:b/>
          <w:color w:val="D2232A"/>
        </w:rPr>
        <w:t>GROUP</w:t>
      </w:r>
    </w:p>
    <w:p w14:paraId="69FCC5DA" w14:textId="77777777" w:rsidR="005B4DC3" w:rsidRDefault="00DD7B46">
      <w:pPr>
        <w:tabs>
          <w:tab w:val="left" w:pos="1479"/>
          <w:tab w:val="left" w:pos="2403"/>
          <w:tab w:val="right" w:pos="3063"/>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CB</w:t>
      </w:r>
      <w:r>
        <w:rPr>
          <w:rFonts w:ascii="Courier New"/>
          <w:b/>
          <w:color w:val="D2232A"/>
        </w:rPr>
        <w:tab/>
        <w:t>CT2</w:t>
      </w:r>
      <w:r>
        <w:rPr>
          <w:rFonts w:ascii="Courier New"/>
          <w:b/>
          <w:color w:val="D2232A"/>
        </w:rPr>
        <w:tab/>
        <w:t>-0.18 ATOM</w:t>
      </w:r>
      <w:r>
        <w:rPr>
          <w:rFonts w:ascii="Courier New"/>
          <w:b/>
          <w:color w:val="D2232A"/>
          <w:spacing w:val="-4"/>
        </w:rPr>
        <w:t xml:space="preserve"> </w:t>
      </w:r>
      <w:r>
        <w:rPr>
          <w:rFonts w:ascii="Courier New"/>
          <w:b/>
          <w:color w:val="D2232A"/>
        </w:rPr>
        <w:t>HB1</w:t>
      </w:r>
      <w:r>
        <w:rPr>
          <w:rFonts w:ascii="Courier New"/>
          <w:b/>
          <w:color w:val="D2232A"/>
        </w:rPr>
        <w:tab/>
        <w:t>HA</w:t>
      </w:r>
      <w:r>
        <w:rPr>
          <w:rFonts w:ascii="Courier New"/>
          <w:b/>
          <w:color w:val="D2232A"/>
        </w:rPr>
        <w:tab/>
        <w:t>0.09</w:t>
      </w:r>
    </w:p>
    <w:p w14:paraId="69FCC5DB"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HB2</w:t>
      </w:r>
      <w:r>
        <w:rPr>
          <w:rFonts w:ascii="Courier New"/>
          <w:b/>
          <w:color w:val="D2232A"/>
        </w:rPr>
        <w:tab/>
        <w:t>HA</w:t>
      </w:r>
      <w:r>
        <w:rPr>
          <w:rFonts w:ascii="Courier New"/>
          <w:b/>
          <w:color w:val="D2232A"/>
        </w:rPr>
        <w:tab/>
        <w:t>0.09</w:t>
      </w:r>
    </w:p>
    <w:p w14:paraId="69FCC5DC" w14:textId="77777777" w:rsidR="005B4DC3" w:rsidRDefault="00DD7B46">
      <w:pPr>
        <w:spacing w:before="14"/>
        <w:ind w:left="160"/>
        <w:rPr>
          <w:rFonts w:ascii="Courier New"/>
          <w:b/>
        </w:rPr>
      </w:pPr>
      <w:r>
        <w:rPr>
          <w:rFonts w:ascii="Courier New"/>
          <w:b/>
          <w:color w:val="D2232A"/>
        </w:rPr>
        <w:t>GROUP</w:t>
      </w:r>
    </w:p>
    <w:p w14:paraId="69FCC5DD"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CG</w:t>
      </w:r>
      <w:r>
        <w:rPr>
          <w:rFonts w:ascii="Courier New"/>
          <w:b/>
          <w:color w:val="D2232A"/>
        </w:rPr>
        <w:tab/>
        <w:t>CT2</w:t>
      </w:r>
      <w:r>
        <w:rPr>
          <w:rFonts w:ascii="Courier New"/>
          <w:b/>
          <w:color w:val="D2232A"/>
        </w:rPr>
        <w:tab/>
        <w:t>-0.18 ATOM</w:t>
      </w:r>
      <w:r>
        <w:rPr>
          <w:rFonts w:ascii="Courier New"/>
          <w:b/>
          <w:color w:val="D2232A"/>
          <w:spacing w:val="-4"/>
        </w:rPr>
        <w:t xml:space="preserve"> </w:t>
      </w:r>
      <w:r>
        <w:rPr>
          <w:rFonts w:ascii="Courier New"/>
          <w:b/>
          <w:color w:val="D2232A"/>
        </w:rPr>
        <w:t>HG1</w:t>
      </w:r>
      <w:r>
        <w:rPr>
          <w:rFonts w:ascii="Courier New"/>
          <w:b/>
          <w:color w:val="D2232A"/>
        </w:rPr>
        <w:tab/>
        <w:t>HA</w:t>
      </w:r>
      <w:r>
        <w:rPr>
          <w:rFonts w:ascii="Courier New"/>
          <w:b/>
          <w:color w:val="D2232A"/>
        </w:rPr>
        <w:tab/>
        <w:t>0.09</w:t>
      </w:r>
    </w:p>
    <w:p w14:paraId="69FCC5DE"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HG2</w:t>
      </w:r>
      <w:r>
        <w:rPr>
          <w:rFonts w:ascii="Courier New"/>
          <w:b/>
          <w:color w:val="D2232A"/>
        </w:rPr>
        <w:tab/>
        <w:t>HA</w:t>
      </w:r>
      <w:r>
        <w:rPr>
          <w:rFonts w:ascii="Courier New"/>
          <w:b/>
          <w:color w:val="D2232A"/>
        </w:rPr>
        <w:tab/>
        <w:t>0.09</w:t>
      </w:r>
    </w:p>
    <w:p w14:paraId="69FCC5DF" w14:textId="77777777" w:rsidR="005B4DC3" w:rsidRDefault="00DD7B46">
      <w:pPr>
        <w:spacing w:before="15"/>
        <w:ind w:left="160"/>
        <w:rPr>
          <w:rFonts w:ascii="Courier New"/>
          <w:b/>
        </w:rPr>
      </w:pPr>
      <w:r>
        <w:rPr>
          <w:rFonts w:ascii="Courier New"/>
          <w:b/>
          <w:color w:val="D2232A"/>
        </w:rPr>
        <w:t>GROUP</w:t>
      </w:r>
    </w:p>
    <w:p w14:paraId="69FCC5E0"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w:t>
      </w:r>
      <w:r>
        <w:rPr>
          <w:rFonts w:ascii="Courier New"/>
          <w:b/>
          <w:color w:val="D2232A"/>
        </w:rPr>
        <w:tab/>
        <w:t>CC</w:t>
      </w:r>
      <w:r>
        <w:rPr>
          <w:rFonts w:ascii="Courier New"/>
          <w:b/>
          <w:color w:val="D2232A"/>
        </w:rPr>
        <w:tab/>
        <w:t>0.55</w:t>
      </w:r>
    </w:p>
    <w:p w14:paraId="69FCC5E1" w14:textId="77777777" w:rsidR="005B4DC3" w:rsidRDefault="00DD7B46">
      <w:pPr>
        <w:tabs>
          <w:tab w:val="left" w:pos="1479"/>
          <w:tab w:val="left" w:pos="2403"/>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OE1</w:t>
      </w:r>
      <w:r>
        <w:rPr>
          <w:rFonts w:ascii="Courier New"/>
          <w:b/>
          <w:color w:val="D2232A"/>
        </w:rPr>
        <w:tab/>
        <w:t>O</w:t>
      </w:r>
      <w:r>
        <w:rPr>
          <w:rFonts w:ascii="Courier New"/>
          <w:b/>
          <w:color w:val="D2232A"/>
        </w:rPr>
        <w:tab/>
        <w:t>-0.55 GROUP</w:t>
      </w:r>
    </w:p>
    <w:p w14:paraId="69FCC5E2" w14:textId="77777777" w:rsidR="005B4DC3" w:rsidRDefault="00DD7B46">
      <w:pPr>
        <w:tabs>
          <w:tab w:val="left" w:pos="1479"/>
          <w:tab w:val="left" w:pos="2403"/>
          <w:tab w:val="right" w:pos="3063"/>
        </w:tabs>
        <w:spacing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NE2</w:t>
      </w:r>
      <w:r>
        <w:rPr>
          <w:rFonts w:ascii="Courier New"/>
          <w:b/>
          <w:color w:val="D2232A"/>
        </w:rPr>
        <w:tab/>
        <w:t>NH2</w:t>
      </w:r>
      <w:r>
        <w:rPr>
          <w:rFonts w:ascii="Courier New"/>
          <w:b/>
          <w:color w:val="D2232A"/>
        </w:rPr>
        <w:tab/>
        <w:t>-0.62 ATOM</w:t>
      </w:r>
      <w:r>
        <w:rPr>
          <w:rFonts w:ascii="Courier New"/>
          <w:b/>
          <w:color w:val="D2232A"/>
          <w:spacing w:val="-3"/>
        </w:rPr>
        <w:t xml:space="preserve"> </w:t>
      </w:r>
      <w:r>
        <w:rPr>
          <w:rFonts w:ascii="Courier New"/>
          <w:b/>
          <w:color w:val="D2232A"/>
        </w:rPr>
        <w:t>HE21</w:t>
      </w:r>
      <w:r>
        <w:rPr>
          <w:rFonts w:ascii="Courier New"/>
          <w:b/>
          <w:color w:val="D2232A"/>
          <w:spacing w:val="-3"/>
        </w:rPr>
        <w:t xml:space="preserve"> </w:t>
      </w:r>
      <w:r>
        <w:rPr>
          <w:rFonts w:ascii="Courier New"/>
          <w:b/>
          <w:color w:val="D2232A"/>
        </w:rPr>
        <w:t>H</w:t>
      </w:r>
      <w:r>
        <w:rPr>
          <w:rFonts w:ascii="Courier New"/>
          <w:b/>
          <w:color w:val="D2232A"/>
        </w:rPr>
        <w:tab/>
      </w:r>
      <w:r>
        <w:rPr>
          <w:rFonts w:ascii="Courier New"/>
          <w:b/>
          <w:color w:val="D2232A"/>
        </w:rPr>
        <w:tab/>
        <w:t>0.32</w:t>
      </w:r>
    </w:p>
    <w:p w14:paraId="69FCC5E3" w14:textId="77777777" w:rsidR="005B4DC3" w:rsidRDefault="00DD7B46">
      <w:pPr>
        <w:tabs>
          <w:tab w:val="right" w:pos="3063"/>
        </w:tabs>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HE22</w:t>
      </w:r>
      <w:r>
        <w:rPr>
          <w:rFonts w:ascii="Courier New"/>
          <w:b/>
          <w:color w:val="D2232A"/>
          <w:spacing w:val="-3"/>
        </w:rPr>
        <w:t xml:space="preserve"> </w:t>
      </w:r>
      <w:r>
        <w:rPr>
          <w:rFonts w:ascii="Courier New"/>
          <w:b/>
          <w:color w:val="D2232A"/>
        </w:rPr>
        <w:t>H</w:t>
      </w:r>
      <w:r>
        <w:rPr>
          <w:rFonts w:ascii="Courier New"/>
          <w:b/>
          <w:color w:val="D2232A"/>
        </w:rPr>
        <w:tab/>
        <w:t>0.30</w:t>
      </w:r>
    </w:p>
    <w:p w14:paraId="69FCC5E4" w14:textId="77777777" w:rsidR="005B4DC3" w:rsidRDefault="00DD7B46">
      <w:pPr>
        <w:spacing w:before="15"/>
        <w:ind w:left="160"/>
        <w:rPr>
          <w:rFonts w:ascii="Courier New"/>
          <w:b/>
        </w:rPr>
      </w:pPr>
      <w:r>
        <w:rPr>
          <w:rFonts w:ascii="Courier New"/>
          <w:b/>
          <w:color w:val="D2232A"/>
        </w:rPr>
        <w:t>GROUP</w:t>
      </w:r>
    </w:p>
    <w:p w14:paraId="69FCC5E5"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5E6"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O</w:t>
      </w:r>
      <w:r>
        <w:rPr>
          <w:rFonts w:ascii="Courier New"/>
          <w:b/>
          <w:color w:val="D2232A"/>
        </w:rPr>
        <w:tab/>
        <w:t>O</w:t>
      </w:r>
      <w:r>
        <w:rPr>
          <w:rFonts w:ascii="Courier New"/>
          <w:b/>
          <w:color w:val="D2232A"/>
        </w:rPr>
        <w:tab/>
        <w:t>-0.51</w:t>
      </w:r>
    </w:p>
    <w:p w14:paraId="69FCC5E7" w14:textId="77777777" w:rsidR="005B4DC3" w:rsidRDefault="00DD7B46">
      <w:pPr>
        <w:tabs>
          <w:tab w:val="left" w:pos="1215"/>
          <w:tab w:val="left" w:pos="1743"/>
          <w:tab w:val="left" w:pos="2271"/>
          <w:tab w:val="left" w:pos="2931"/>
          <w:tab w:val="left" w:pos="3459"/>
          <w:tab w:val="left" w:pos="4119"/>
        </w:tabs>
        <w:spacing w:before="15" w:line="254" w:lineRule="auto"/>
        <w:ind w:left="160" w:right="4966"/>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CB</w:t>
      </w:r>
      <w:r>
        <w:rPr>
          <w:rFonts w:ascii="Courier New"/>
          <w:b/>
          <w:color w:val="D2232A"/>
          <w:spacing w:val="-3"/>
        </w:rPr>
        <w:t xml:space="preserve"> </w:t>
      </w:r>
      <w:r>
        <w:rPr>
          <w:rFonts w:ascii="Courier New"/>
          <w:b/>
          <w:color w:val="D2232A"/>
        </w:rPr>
        <w:t>CA</w:t>
      </w:r>
      <w:r>
        <w:rPr>
          <w:rFonts w:ascii="Courier New"/>
          <w:b/>
          <w:color w:val="D2232A"/>
        </w:rPr>
        <w:tab/>
        <w:t>CG</w:t>
      </w:r>
      <w:r>
        <w:rPr>
          <w:rFonts w:ascii="Courier New"/>
          <w:b/>
          <w:color w:val="D2232A"/>
        </w:rPr>
        <w:tab/>
        <w:t>CB</w:t>
      </w:r>
      <w:r>
        <w:rPr>
          <w:rFonts w:ascii="Courier New"/>
          <w:b/>
          <w:color w:val="D2232A"/>
        </w:rPr>
        <w:tab/>
        <w:t>CD</w:t>
      </w:r>
      <w:r>
        <w:rPr>
          <w:rFonts w:ascii="Courier New"/>
          <w:b/>
          <w:color w:val="D2232A"/>
        </w:rPr>
        <w:tab/>
        <w:t>CG</w:t>
      </w:r>
      <w:r>
        <w:rPr>
          <w:rFonts w:ascii="Courier New"/>
          <w:b/>
          <w:color w:val="D2232A"/>
        </w:rPr>
        <w:tab/>
        <w:t>NE2</w:t>
      </w:r>
      <w:r>
        <w:rPr>
          <w:rFonts w:ascii="Courier New"/>
          <w:b/>
          <w:color w:val="D2232A"/>
          <w:spacing w:val="-5"/>
        </w:rPr>
        <w:t xml:space="preserve"> </w:t>
      </w:r>
      <w:r>
        <w:rPr>
          <w:rFonts w:ascii="Courier New"/>
          <w:b/>
          <w:color w:val="D2232A"/>
        </w:rPr>
        <w:t>CD</w:t>
      </w:r>
      <w:r>
        <w:rPr>
          <w:rFonts w:ascii="Courier New"/>
          <w:b/>
          <w:color w:val="D2232A"/>
          <w:spacing w:val="-1"/>
        </w:rPr>
        <w:t xml:space="preserve"> </w:t>
      </w:r>
      <w:r>
        <w:rPr>
          <w:rFonts w:ascii="Courier New"/>
          <w:b/>
          <w:color w:val="D2232A"/>
        </w:rPr>
        <w:t>BOND</w:t>
      </w:r>
      <w:r>
        <w:rPr>
          <w:rFonts w:ascii="Courier New"/>
          <w:b/>
          <w:color w:val="D2232A"/>
          <w:spacing w:val="-3"/>
        </w:rPr>
        <w:t xml:space="preserve"> </w:t>
      </w:r>
      <w:r>
        <w:rPr>
          <w:rFonts w:ascii="Courier New"/>
          <w:b/>
          <w:color w:val="D2232A"/>
        </w:rPr>
        <w:t>N</w:t>
      </w:r>
      <w:r>
        <w:rPr>
          <w:rFonts w:ascii="Courier New"/>
          <w:b/>
          <w:color w:val="D2232A"/>
        </w:rPr>
        <w:tab/>
        <w:t>HN</w:t>
      </w:r>
      <w:r>
        <w:rPr>
          <w:rFonts w:ascii="Courier New"/>
          <w:b/>
          <w:color w:val="D2232A"/>
        </w:rPr>
        <w:tab/>
        <w:t>N</w:t>
      </w:r>
      <w:r>
        <w:rPr>
          <w:rFonts w:ascii="Courier New"/>
          <w:b/>
          <w:color w:val="D2232A"/>
        </w:rPr>
        <w:tab/>
        <w:t>CA</w:t>
      </w:r>
      <w:r>
        <w:rPr>
          <w:rFonts w:ascii="Courier New"/>
          <w:b/>
          <w:color w:val="D2232A"/>
        </w:rPr>
        <w:tab/>
        <w:t>C</w:t>
      </w:r>
      <w:r>
        <w:rPr>
          <w:rFonts w:ascii="Courier New"/>
          <w:b/>
          <w:color w:val="D2232A"/>
        </w:rPr>
        <w:tab/>
        <w:t>CA</w:t>
      </w:r>
    </w:p>
    <w:p w14:paraId="69FCC5E8" w14:textId="77777777" w:rsidR="005B4DC3" w:rsidRDefault="00DD7B46">
      <w:pPr>
        <w:tabs>
          <w:tab w:val="left" w:pos="1215"/>
          <w:tab w:val="left" w:pos="1743"/>
          <w:tab w:val="left" w:pos="2271"/>
          <w:tab w:val="left" w:pos="2931"/>
          <w:tab w:val="left" w:pos="3459"/>
          <w:tab w:val="left" w:pos="4119"/>
          <w:tab w:val="left" w:pos="4647"/>
          <w:tab w:val="left" w:pos="5307"/>
        </w:tabs>
        <w:spacing w:line="254" w:lineRule="auto"/>
        <w:ind w:left="160" w:right="3778"/>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C</w:t>
      </w:r>
      <w:r>
        <w:rPr>
          <w:rFonts w:ascii="Courier New"/>
          <w:b/>
          <w:color w:val="D2232A"/>
        </w:rPr>
        <w:tab/>
        <w:t>+N</w:t>
      </w:r>
      <w:r>
        <w:rPr>
          <w:rFonts w:ascii="Courier New"/>
          <w:b/>
          <w:color w:val="D2232A"/>
        </w:rPr>
        <w:tab/>
        <w:t>CA</w:t>
      </w:r>
      <w:r>
        <w:rPr>
          <w:rFonts w:ascii="Courier New"/>
          <w:b/>
          <w:color w:val="D2232A"/>
        </w:rPr>
        <w:tab/>
        <w:t>HA</w:t>
      </w:r>
      <w:r>
        <w:rPr>
          <w:rFonts w:ascii="Courier New"/>
          <w:b/>
          <w:color w:val="D2232A"/>
        </w:rPr>
        <w:tab/>
        <w:t>CB</w:t>
      </w:r>
      <w:r>
        <w:rPr>
          <w:rFonts w:ascii="Courier New"/>
          <w:b/>
          <w:color w:val="D2232A"/>
        </w:rPr>
        <w:tab/>
        <w:t>HB1</w:t>
      </w:r>
      <w:r>
        <w:rPr>
          <w:rFonts w:ascii="Courier New"/>
          <w:b/>
          <w:color w:val="D2232A"/>
        </w:rPr>
        <w:tab/>
        <w:t>CB</w:t>
      </w:r>
      <w:r>
        <w:rPr>
          <w:rFonts w:ascii="Courier New"/>
          <w:b/>
          <w:color w:val="D2232A"/>
        </w:rPr>
        <w:tab/>
        <w:t>HB2</w:t>
      </w:r>
      <w:r>
        <w:rPr>
          <w:rFonts w:ascii="Courier New"/>
          <w:b/>
          <w:color w:val="D2232A"/>
        </w:rPr>
        <w:tab/>
        <w:t>CG</w:t>
      </w:r>
      <w:r>
        <w:rPr>
          <w:rFonts w:ascii="Courier New"/>
          <w:b/>
          <w:color w:val="D2232A"/>
          <w:spacing w:val="-5"/>
        </w:rPr>
        <w:t xml:space="preserve"> </w:t>
      </w:r>
      <w:r>
        <w:rPr>
          <w:rFonts w:ascii="Courier New"/>
          <w:b/>
          <w:color w:val="D2232A"/>
        </w:rPr>
        <w:t>HG1</w:t>
      </w:r>
      <w:r>
        <w:rPr>
          <w:rFonts w:ascii="Courier New"/>
          <w:b/>
          <w:color w:val="D2232A"/>
          <w:spacing w:val="-1"/>
        </w:rPr>
        <w:t xml:space="preserve"> </w:t>
      </w:r>
      <w:r>
        <w:rPr>
          <w:rFonts w:ascii="Courier New"/>
          <w:b/>
          <w:color w:val="D2232A"/>
        </w:rPr>
        <w:t>BOND CG HG2 NE2 HE21 NE2</w:t>
      </w:r>
      <w:r>
        <w:rPr>
          <w:rFonts w:ascii="Courier New"/>
          <w:b/>
          <w:color w:val="D2232A"/>
          <w:spacing w:val="-23"/>
        </w:rPr>
        <w:t xml:space="preserve"> </w:t>
      </w:r>
      <w:r>
        <w:rPr>
          <w:rFonts w:ascii="Courier New"/>
          <w:b/>
          <w:color w:val="D2232A"/>
        </w:rPr>
        <w:t>HE22</w:t>
      </w:r>
    </w:p>
    <w:p w14:paraId="69FCC5E9" w14:textId="77777777" w:rsidR="005B4DC3" w:rsidRDefault="00DD7B46">
      <w:pPr>
        <w:tabs>
          <w:tab w:val="left" w:pos="1479"/>
          <w:tab w:val="left" w:pos="2139"/>
          <w:tab w:val="left" w:pos="2667"/>
        </w:tabs>
        <w:ind w:left="160"/>
        <w:rPr>
          <w:rFonts w:ascii="Courier New"/>
          <w:b/>
        </w:rPr>
      </w:pPr>
      <w:r>
        <w:rPr>
          <w:rFonts w:ascii="Courier New"/>
          <w:b/>
          <w:color w:val="D2232A"/>
        </w:rPr>
        <w:t>DOUBLE</w:t>
      </w:r>
      <w:r>
        <w:rPr>
          <w:rFonts w:ascii="Courier New"/>
          <w:b/>
          <w:color w:val="D2232A"/>
          <w:spacing w:val="-4"/>
        </w:rPr>
        <w:t xml:space="preserve"> </w:t>
      </w:r>
      <w:r>
        <w:rPr>
          <w:rFonts w:ascii="Courier New"/>
          <w:b/>
          <w:color w:val="D2232A"/>
        </w:rPr>
        <w:t>O</w:t>
      </w:r>
      <w:r>
        <w:rPr>
          <w:rFonts w:ascii="Courier New"/>
          <w:b/>
          <w:color w:val="D2232A"/>
        </w:rPr>
        <w:tab/>
        <w:t>C</w:t>
      </w:r>
      <w:r>
        <w:rPr>
          <w:rFonts w:ascii="Courier New"/>
          <w:b/>
          <w:color w:val="D2232A"/>
        </w:rPr>
        <w:tab/>
        <w:t>CD</w:t>
      </w:r>
      <w:r>
        <w:rPr>
          <w:rFonts w:ascii="Courier New"/>
          <w:b/>
          <w:color w:val="D2232A"/>
        </w:rPr>
        <w:tab/>
        <w:t>OE1</w:t>
      </w:r>
    </w:p>
    <w:p w14:paraId="69FCC5EA" w14:textId="77777777" w:rsidR="005B4DC3" w:rsidRDefault="005B4DC3">
      <w:pPr>
        <w:rPr>
          <w:rFonts w:ascii="Courier New"/>
        </w:rPr>
        <w:sectPr w:rsidR="005B4DC3">
          <w:pgSz w:w="12240" w:h="15840"/>
          <w:pgMar w:top="860" w:right="960" w:bottom="940" w:left="1400" w:header="601" w:footer="756" w:gutter="0"/>
          <w:cols w:space="720"/>
        </w:sectPr>
      </w:pPr>
    </w:p>
    <w:p w14:paraId="69FCC5EB" w14:textId="77777777" w:rsidR="005B4DC3" w:rsidRDefault="00DD7B46">
      <w:pPr>
        <w:tabs>
          <w:tab w:val="left" w:pos="1347"/>
          <w:tab w:val="left" w:pos="1875"/>
          <w:tab w:val="left" w:pos="2535"/>
          <w:tab w:val="left" w:pos="3327"/>
          <w:tab w:val="left" w:pos="3855"/>
          <w:tab w:val="left" w:pos="4911"/>
        </w:tabs>
        <w:spacing w:before="170" w:line="254" w:lineRule="auto"/>
        <w:ind w:left="160" w:right="4438"/>
        <w:rPr>
          <w:rFonts w:ascii="Courier New"/>
          <w:b/>
        </w:rPr>
      </w:pPr>
      <w:r>
        <w:rPr>
          <w:rFonts w:ascii="Courier New"/>
          <w:b/>
          <w:color w:val="D2232A"/>
        </w:rPr>
        <w:lastRenderedPageBreak/>
        <w:t>IMPR</w:t>
      </w:r>
      <w:r>
        <w:rPr>
          <w:rFonts w:ascii="Courier New"/>
          <w:b/>
          <w:color w:val="D2232A"/>
          <w:spacing w:val="-3"/>
        </w:rPr>
        <w:t xml:space="preserve"> </w:t>
      </w:r>
      <w:r>
        <w:rPr>
          <w:rFonts w:ascii="Courier New"/>
          <w:b/>
          <w:color w:val="D2232A"/>
        </w:rPr>
        <w:t>N</w:t>
      </w:r>
      <w:r>
        <w:rPr>
          <w:rFonts w:ascii="Courier New"/>
          <w:b/>
          <w:color w:val="D2232A"/>
        </w:rPr>
        <w:tab/>
        <w:t>-C</w:t>
      </w:r>
      <w:r>
        <w:rPr>
          <w:rFonts w:ascii="Courier New"/>
          <w:b/>
          <w:color w:val="D2232A"/>
        </w:rPr>
        <w:tab/>
        <w:t>CA</w:t>
      </w:r>
      <w:r>
        <w:rPr>
          <w:rFonts w:ascii="Courier New"/>
          <w:b/>
          <w:color w:val="D2232A"/>
        </w:rPr>
        <w:tab/>
        <w:t>HN</w:t>
      </w:r>
      <w:r>
        <w:rPr>
          <w:rFonts w:ascii="Courier New"/>
          <w:b/>
          <w:color w:val="D2232A"/>
        </w:rPr>
        <w:tab/>
        <w:t>C</w:t>
      </w:r>
      <w:r>
        <w:rPr>
          <w:rFonts w:ascii="Courier New"/>
          <w:b/>
          <w:color w:val="D2232A"/>
        </w:rPr>
        <w:tab/>
        <w:t>CA</w:t>
      </w:r>
      <w:r>
        <w:rPr>
          <w:rFonts w:ascii="Courier New"/>
          <w:b/>
          <w:color w:val="D2232A"/>
          <w:spacing w:val="-3"/>
        </w:rPr>
        <w:t xml:space="preserve"> </w:t>
      </w:r>
      <w:r>
        <w:rPr>
          <w:rFonts w:ascii="Courier New"/>
          <w:b/>
          <w:color w:val="D2232A"/>
        </w:rPr>
        <w:t>+N</w:t>
      </w:r>
      <w:r>
        <w:rPr>
          <w:rFonts w:ascii="Courier New"/>
          <w:b/>
          <w:color w:val="D2232A"/>
        </w:rPr>
        <w:tab/>
        <w:t>O IMPR</w:t>
      </w:r>
      <w:r>
        <w:rPr>
          <w:rFonts w:ascii="Courier New"/>
          <w:b/>
          <w:color w:val="D2232A"/>
          <w:spacing w:val="-4"/>
        </w:rPr>
        <w:t xml:space="preserve"> </w:t>
      </w:r>
      <w:r>
        <w:rPr>
          <w:rFonts w:ascii="Courier New"/>
          <w:b/>
          <w:color w:val="D2232A"/>
        </w:rPr>
        <w:t>CD</w:t>
      </w:r>
      <w:r>
        <w:rPr>
          <w:rFonts w:ascii="Courier New"/>
          <w:b/>
          <w:color w:val="D2232A"/>
        </w:rPr>
        <w:tab/>
        <w:t>NE2</w:t>
      </w:r>
      <w:r>
        <w:rPr>
          <w:rFonts w:ascii="Courier New"/>
          <w:b/>
          <w:color w:val="D2232A"/>
          <w:spacing w:val="-3"/>
        </w:rPr>
        <w:t xml:space="preserve"> </w:t>
      </w:r>
      <w:r>
        <w:rPr>
          <w:rFonts w:ascii="Courier New"/>
          <w:b/>
          <w:color w:val="D2232A"/>
        </w:rPr>
        <w:t>CG</w:t>
      </w:r>
      <w:r>
        <w:rPr>
          <w:rFonts w:ascii="Courier New"/>
          <w:b/>
          <w:color w:val="D2232A"/>
        </w:rPr>
        <w:tab/>
        <w:t>OE1</w:t>
      </w:r>
      <w:r>
        <w:rPr>
          <w:rFonts w:ascii="Courier New"/>
          <w:b/>
          <w:color w:val="D2232A"/>
        </w:rPr>
        <w:tab/>
        <w:t>CD</w:t>
      </w:r>
      <w:r>
        <w:rPr>
          <w:rFonts w:ascii="Courier New"/>
          <w:b/>
          <w:color w:val="D2232A"/>
        </w:rPr>
        <w:tab/>
        <w:t>CG</w:t>
      </w:r>
      <w:r>
        <w:rPr>
          <w:rFonts w:ascii="Courier New"/>
          <w:b/>
          <w:color w:val="D2232A"/>
          <w:spacing w:val="-3"/>
        </w:rPr>
        <w:t xml:space="preserve"> </w:t>
      </w:r>
      <w:r>
        <w:rPr>
          <w:rFonts w:ascii="Courier New"/>
          <w:b/>
          <w:color w:val="D2232A"/>
        </w:rPr>
        <w:t>NE2</w:t>
      </w:r>
      <w:r>
        <w:rPr>
          <w:rFonts w:ascii="Courier New"/>
          <w:b/>
          <w:color w:val="D2232A"/>
        </w:rPr>
        <w:tab/>
        <w:t>OE1 IMPR</w:t>
      </w:r>
      <w:r>
        <w:rPr>
          <w:rFonts w:ascii="Courier New"/>
          <w:b/>
          <w:color w:val="D2232A"/>
          <w:spacing w:val="-4"/>
        </w:rPr>
        <w:t xml:space="preserve"> </w:t>
      </w:r>
      <w:r>
        <w:rPr>
          <w:rFonts w:ascii="Courier New"/>
          <w:b/>
          <w:color w:val="D2232A"/>
        </w:rPr>
        <w:t>NE2</w:t>
      </w:r>
      <w:r>
        <w:rPr>
          <w:rFonts w:ascii="Courier New"/>
          <w:b/>
          <w:color w:val="D2232A"/>
          <w:spacing w:val="-4"/>
        </w:rPr>
        <w:t xml:space="preserve"> </w:t>
      </w:r>
      <w:r>
        <w:rPr>
          <w:rFonts w:ascii="Courier New"/>
          <w:b/>
          <w:color w:val="D2232A"/>
        </w:rPr>
        <w:t>CD</w:t>
      </w:r>
      <w:r>
        <w:rPr>
          <w:rFonts w:ascii="Courier New"/>
          <w:b/>
          <w:color w:val="D2232A"/>
        </w:rPr>
        <w:tab/>
        <w:t>HE21</w:t>
      </w:r>
      <w:r>
        <w:rPr>
          <w:rFonts w:ascii="Courier New"/>
          <w:b/>
          <w:color w:val="D2232A"/>
          <w:spacing w:val="-5"/>
        </w:rPr>
        <w:t xml:space="preserve"> </w:t>
      </w:r>
      <w:r>
        <w:rPr>
          <w:rFonts w:ascii="Courier New"/>
          <w:b/>
          <w:color w:val="D2232A"/>
        </w:rPr>
        <w:t>HE22</w:t>
      </w:r>
      <w:r>
        <w:rPr>
          <w:rFonts w:ascii="Courier New"/>
          <w:b/>
          <w:color w:val="D2232A"/>
        </w:rPr>
        <w:tab/>
        <w:t>NE2 CD</w:t>
      </w:r>
      <w:r>
        <w:rPr>
          <w:rFonts w:ascii="Courier New"/>
          <w:b/>
          <w:color w:val="D2232A"/>
          <w:spacing w:val="-9"/>
        </w:rPr>
        <w:t xml:space="preserve"> </w:t>
      </w:r>
      <w:r>
        <w:rPr>
          <w:rFonts w:ascii="Courier New"/>
          <w:b/>
          <w:color w:val="D2232A"/>
        </w:rPr>
        <w:t>HE22</w:t>
      </w:r>
      <w:r>
        <w:rPr>
          <w:rFonts w:ascii="Courier New"/>
          <w:b/>
          <w:color w:val="D2232A"/>
          <w:spacing w:val="-5"/>
        </w:rPr>
        <w:t xml:space="preserve"> </w:t>
      </w:r>
      <w:r>
        <w:rPr>
          <w:rFonts w:ascii="Courier New"/>
          <w:b/>
          <w:color w:val="D2232A"/>
        </w:rPr>
        <w:t>HE21</w:t>
      </w:r>
      <w:r>
        <w:rPr>
          <w:rFonts w:ascii="Courier New"/>
          <w:b/>
          <w:color w:val="D2232A"/>
          <w:spacing w:val="-1"/>
        </w:rPr>
        <w:t xml:space="preserve"> </w:t>
      </w:r>
      <w:r>
        <w:rPr>
          <w:rFonts w:ascii="Courier New"/>
          <w:b/>
          <w:color w:val="D2232A"/>
        </w:rPr>
        <w:t>DONOR HN</w:t>
      </w:r>
      <w:r>
        <w:rPr>
          <w:rFonts w:ascii="Courier New"/>
          <w:b/>
          <w:color w:val="D2232A"/>
          <w:spacing w:val="-7"/>
        </w:rPr>
        <w:t xml:space="preserve"> </w:t>
      </w:r>
      <w:r>
        <w:rPr>
          <w:rFonts w:ascii="Courier New"/>
          <w:b/>
          <w:color w:val="D2232A"/>
        </w:rPr>
        <w:t>N</w:t>
      </w:r>
    </w:p>
    <w:p w14:paraId="69FCC5EC" w14:textId="77777777" w:rsidR="005B4DC3" w:rsidRDefault="00DD7B46">
      <w:pPr>
        <w:spacing w:line="254" w:lineRule="auto"/>
        <w:ind w:left="160" w:right="7851"/>
        <w:rPr>
          <w:rFonts w:ascii="Courier New"/>
          <w:b/>
        </w:rPr>
      </w:pPr>
      <w:r>
        <w:rPr>
          <w:rFonts w:ascii="Courier New"/>
          <w:b/>
          <w:color w:val="D2232A"/>
        </w:rPr>
        <w:t>DONOR HE21 NE2 DONOR HE22 NE2</w:t>
      </w:r>
    </w:p>
    <w:tbl>
      <w:tblPr>
        <w:tblW w:w="0" w:type="auto"/>
        <w:tblInd w:w="110" w:type="dxa"/>
        <w:tblLayout w:type="fixed"/>
        <w:tblCellMar>
          <w:left w:w="0" w:type="dxa"/>
          <w:right w:w="0" w:type="dxa"/>
        </w:tblCellMar>
        <w:tblLook w:val="01E0" w:firstRow="1" w:lastRow="1" w:firstColumn="1" w:lastColumn="1" w:noHBand="0" w:noVBand="0"/>
      </w:tblPr>
      <w:tblGrid>
        <w:gridCol w:w="1700"/>
        <w:gridCol w:w="660"/>
        <w:gridCol w:w="726"/>
        <w:gridCol w:w="990"/>
        <w:gridCol w:w="1188"/>
        <w:gridCol w:w="1320"/>
        <w:gridCol w:w="1254"/>
        <w:gridCol w:w="974"/>
      </w:tblGrid>
      <w:tr w:rsidR="005B4DC3" w14:paraId="69FCC5F6" w14:textId="77777777">
        <w:trPr>
          <w:trHeight w:val="520"/>
        </w:trPr>
        <w:tc>
          <w:tcPr>
            <w:tcW w:w="1700" w:type="dxa"/>
          </w:tcPr>
          <w:p w14:paraId="69FCC5ED" w14:textId="77777777" w:rsidR="005B4DC3" w:rsidRDefault="00DD7B46">
            <w:pPr>
              <w:pStyle w:val="TableParagraph"/>
              <w:spacing w:before="0" w:line="240" w:lineRule="auto"/>
              <w:ind w:left="50"/>
              <w:rPr>
                <w:b/>
              </w:rPr>
            </w:pPr>
            <w:r>
              <w:rPr>
                <w:b/>
                <w:color w:val="D2232A"/>
              </w:rPr>
              <w:t>ACCEPTOR OE1</w:t>
            </w:r>
          </w:p>
          <w:p w14:paraId="69FCC5EE" w14:textId="77777777" w:rsidR="005B4DC3" w:rsidRDefault="00DD7B46">
            <w:pPr>
              <w:pStyle w:val="TableParagraph"/>
              <w:spacing w:before="14"/>
              <w:ind w:left="50"/>
              <w:rPr>
                <w:b/>
              </w:rPr>
            </w:pPr>
            <w:r>
              <w:rPr>
                <w:b/>
                <w:color w:val="D2232A"/>
              </w:rPr>
              <w:t>ACCEPTOR O C</w:t>
            </w:r>
          </w:p>
        </w:tc>
        <w:tc>
          <w:tcPr>
            <w:tcW w:w="660" w:type="dxa"/>
          </w:tcPr>
          <w:p w14:paraId="69FCC5EF" w14:textId="77777777" w:rsidR="005B4DC3" w:rsidRDefault="00DD7B46">
            <w:pPr>
              <w:pStyle w:val="TableParagraph"/>
              <w:spacing w:before="0" w:line="240" w:lineRule="auto"/>
              <w:ind w:left="65"/>
              <w:rPr>
                <w:b/>
              </w:rPr>
            </w:pPr>
            <w:r>
              <w:rPr>
                <w:b/>
                <w:color w:val="D2232A"/>
              </w:rPr>
              <w:t>CD</w:t>
            </w:r>
          </w:p>
        </w:tc>
        <w:tc>
          <w:tcPr>
            <w:tcW w:w="726" w:type="dxa"/>
          </w:tcPr>
          <w:p w14:paraId="69FCC5F0" w14:textId="77777777" w:rsidR="005B4DC3" w:rsidRDefault="005B4DC3">
            <w:pPr>
              <w:pStyle w:val="TableParagraph"/>
              <w:spacing w:before="0" w:line="240" w:lineRule="auto"/>
              <w:rPr>
                <w:rFonts w:ascii="Times New Roman"/>
              </w:rPr>
            </w:pPr>
          </w:p>
        </w:tc>
        <w:tc>
          <w:tcPr>
            <w:tcW w:w="990" w:type="dxa"/>
          </w:tcPr>
          <w:p w14:paraId="69FCC5F1" w14:textId="77777777" w:rsidR="005B4DC3" w:rsidRDefault="005B4DC3">
            <w:pPr>
              <w:pStyle w:val="TableParagraph"/>
              <w:spacing w:before="0" w:line="240" w:lineRule="auto"/>
              <w:rPr>
                <w:rFonts w:ascii="Times New Roman"/>
              </w:rPr>
            </w:pPr>
          </w:p>
        </w:tc>
        <w:tc>
          <w:tcPr>
            <w:tcW w:w="1188" w:type="dxa"/>
          </w:tcPr>
          <w:p w14:paraId="69FCC5F2" w14:textId="77777777" w:rsidR="005B4DC3" w:rsidRDefault="005B4DC3">
            <w:pPr>
              <w:pStyle w:val="TableParagraph"/>
              <w:spacing w:before="0" w:line="240" w:lineRule="auto"/>
              <w:rPr>
                <w:rFonts w:ascii="Times New Roman"/>
              </w:rPr>
            </w:pPr>
          </w:p>
        </w:tc>
        <w:tc>
          <w:tcPr>
            <w:tcW w:w="1320" w:type="dxa"/>
          </w:tcPr>
          <w:p w14:paraId="69FCC5F3" w14:textId="77777777" w:rsidR="005B4DC3" w:rsidRDefault="005B4DC3">
            <w:pPr>
              <w:pStyle w:val="TableParagraph"/>
              <w:spacing w:before="0" w:line="240" w:lineRule="auto"/>
              <w:rPr>
                <w:rFonts w:ascii="Times New Roman"/>
              </w:rPr>
            </w:pPr>
          </w:p>
        </w:tc>
        <w:tc>
          <w:tcPr>
            <w:tcW w:w="1254" w:type="dxa"/>
          </w:tcPr>
          <w:p w14:paraId="69FCC5F4" w14:textId="77777777" w:rsidR="005B4DC3" w:rsidRDefault="005B4DC3">
            <w:pPr>
              <w:pStyle w:val="TableParagraph"/>
              <w:spacing w:before="0" w:line="240" w:lineRule="auto"/>
              <w:rPr>
                <w:rFonts w:ascii="Times New Roman"/>
              </w:rPr>
            </w:pPr>
          </w:p>
        </w:tc>
        <w:tc>
          <w:tcPr>
            <w:tcW w:w="974" w:type="dxa"/>
          </w:tcPr>
          <w:p w14:paraId="69FCC5F5" w14:textId="77777777" w:rsidR="005B4DC3" w:rsidRDefault="005B4DC3">
            <w:pPr>
              <w:pStyle w:val="TableParagraph"/>
              <w:spacing w:before="0" w:line="240" w:lineRule="auto"/>
              <w:rPr>
                <w:rFonts w:ascii="Times New Roman"/>
              </w:rPr>
            </w:pPr>
          </w:p>
        </w:tc>
      </w:tr>
      <w:tr w:rsidR="005B4DC3" w14:paraId="69FCC5FF" w14:textId="77777777">
        <w:trPr>
          <w:trHeight w:val="260"/>
        </w:trPr>
        <w:tc>
          <w:tcPr>
            <w:tcW w:w="1700" w:type="dxa"/>
          </w:tcPr>
          <w:p w14:paraId="69FCC5F7"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CA</w:t>
            </w:r>
          </w:p>
        </w:tc>
        <w:tc>
          <w:tcPr>
            <w:tcW w:w="660" w:type="dxa"/>
          </w:tcPr>
          <w:p w14:paraId="69FCC5F8" w14:textId="77777777" w:rsidR="005B4DC3" w:rsidRDefault="00DD7B46">
            <w:pPr>
              <w:pStyle w:val="TableParagraph"/>
              <w:ind w:left="66"/>
              <w:rPr>
                <w:b/>
              </w:rPr>
            </w:pPr>
            <w:r>
              <w:rPr>
                <w:b/>
                <w:color w:val="D2232A"/>
              </w:rPr>
              <w:t>*N</w:t>
            </w:r>
          </w:p>
        </w:tc>
        <w:tc>
          <w:tcPr>
            <w:tcW w:w="726" w:type="dxa"/>
          </w:tcPr>
          <w:p w14:paraId="69FCC5F9" w14:textId="77777777" w:rsidR="005B4DC3" w:rsidRDefault="00DD7B46">
            <w:pPr>
              <w:pStyle w:val="TableParagraph"/>
              <w:ind w:left="66"/>
              <w:rPr>
                <w:b/>
              </w:rPr>
            </w:pPr>
            <w:r>
              <w:rPr>
                <w:b/>
                <w:color w:val="D2232A"/>
              </w:rPr>
              <w:t>HN</w:t>
            </w:r>
          </w:p>
        </w:tc>
        <w:tc>
          <w:tcPr>
            <w:tcW w:w="990" w:type="dxa"/>
          </w:tcPr>
          <w:p w14:paraId="69FCC5FA" w14:textId="77777777" w:rsidR="005B4DC3" w:rsidRDefault="00DD7B46">
            <w:pPr>
              <w:pStyle w:val="TableParagraph"/>
              <w:ind w:right="63"/>
              <w:jc w:val="right"/>
              <w:rPr>
                <w:b/>
              </w:rPr>
            </w:pPr>
            <w:r>
              <w:rPr>
                <w:b/>
                <w:color w:val="D2232A"/>
              </w:rPr>
              <w:t>1.3477</w:t>
            </w:r>
          </w:p>
        </w:tc>
        <w:tc>
          <w:tcPr>
            <w:tcW w:w="1188" w:type="dxa"/>
          </w:tcPr>
          <w:p w14:paraId="69FCC5FB" w14:textId="77777777" w:rsidR="005B4DC3" w:rsidRDefault="00DD7B46">
            <w:pPr>
              <w:pStyle w:val="TableParagraph"/>
              <w:ind w:left="45" w:right="45"/>
              <w:jc w:val="center"/>
              <w:rPr>
                <w:b/>
              </w:rPr>
            </w:pPr>
            <w:r>
              <w:rPr>
                <w:b/>
                <w:color w:val="D2232A"/>
              </w:rPr>
              <w:t>123.9300</w:t>
            </w:r>
          </w:p>
        </w:tc>
        <w:tc>
          <w:tcPr>
            <w:tcW w:w="1320" w:type="dxa"/>
          </w:tcPr>
          <w:p w14:paraId="69FCC5FC" w14:textId="77777777" w:rsidR="005B4DC3" w:rsidRDefault="00DD7B46">
            <w:pPr>
              <w:pStyle w:val="TableParagraph"/>
              <w:ind w:right="63"/>
              <w:jc w:val="right"/>
              <w:rPr>
                <w:b/>
              </w:rPr>
            </w:pPr>
            <w:r>
              <w:rPr>
                <w:b/>
                <w:color w:val="D2232A"/>
              </w:rPr>
              <w:t>180.0000</w:t>
            </w:r>
          </w:p>
        </w:tc>
        <w:tc>
          <w:tcPr>
            <w:tcW w:w="1254" w:type="dxa"/>
          </w:tcPr>
          <w:p w14:paraId="69FCC5FD" w14:textId="77777777" w:rsidR="005B4DC3" w:rsidRDefault="00DD7B46">
            <w:pPr>
              <w:pStyle w:val="TableParagraph"/>
              <w:ind w:left="66"/>
              <w:rPr>
                <w:b/>
              </w:rPr>
            </w:pPr>
            <w:r>
              <w:rPr>
                <w:b/>
                <w:color w:val="D2232A"/>
              </w:rPr>
              <w:t>114.4500</w:t>
            </w:r>
          </w:p>
        </w:tc>
        <w:tc>
          <w:tcPr>
            <w:tcW w:w="974" w:type="dxa"/>
          </w:tcPr>
          <w:p w14:paraId="69FCC5FE" w14:textId="77777777" w:rsidR="005B4DC3" w:rsidRDefault="00DD7B46">
            <w:pPr>
              <w:pStyle w:val="TableParagraph"/>
              <w:ind w:left="111" w:right="29"/>
              <w:jc w:val="center"/>
              <w:rPr>
                <w:b/>
              </w:rPr>
            </w:pPr>
            <w:r>
              <w:rPr>
                <w:b/>
                <w:color w:val="D2232A"/>
              </w:rPr>
              <w:t>0.9984</w:t>
            </w:r>
          </w:p>
        </w:tc>
      </w:tr>
      <w:tr w:rsidR="005B4DC3" w14:paraId="69FCC608" w14:textId="77777777">
        <w:trPr>
          <w:trHeight w:val="260"/>
        </w:trPr>
        <w:tc>
          <w:tcPr>
            <w:tcW w:w="1700" w:type="dxa"/>
          </w:tcPr>
          <w:p w14:paraId="69FCC600"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N</w:t>
            </w:r>
          </w:p>
        </w:tc>
        <w:tc>
          <w:tcPr>
            <w:tcW w:w="660" w:type="dxa"/>
          </w:tcPr>
          <w:p w14:paraId="69FCC601" w14:textId="77777777" w:rsidR="005B4DC3" w:rsidRDefault="00DD7B46">
            <w:pPr>
              <w:pStyle w:val="TableParagraph"/>
              <w:ind w:left="66"/>
              <w:rPr>
                <w:b/>
              </w:rPr>
            </w:pPr>
            <w:r>
              <w:rPr>
                <w:b/>
                <w:color w:val="D2232A"/>
              </w:rPr>
              <w:t>CA</w:t>
            </w:r>
          </w:p>
        </w:tc>
        <w:tc>
          <w:tcPr>
            <w:tcW w:w="726" w:type="dxa"/>
          </w:tcPr>
          <w:p w14:paraId="69FCC602" w14:textId="77777777" w:rsidR="005B4DC3" w:rsidRDefault="00DD7B46">
            <w:pPr>
              <w:pStyle w:val="TableParagraph"/>
              <w:ind w:left="66"/>
              <w:rPr>
                <w:b/>
              </w:rPr>
            </w:pPr>
            <w:r>
              <w:rPr>
                <w:b/>
                <w:color w:val="D2232A"/>
              </w:rPr>
              <w:t>C</w:t>
            </w:r>
          </w:p>
        </w:tc>
        <w:tc>
          <w:tcPr>
            <w:tcW w:w="990" w:type="dxa"/>
          </w:tcPr>
          <w:p w14:paraId="69FCC603" w14:textId="77777777" w:rsidR="005B4DC3" w:rsidRDefault="00DD7B46">
            <w:pPr>
              <w:pStyle w:val="TableParagraph"/>
              <w:ind w:right="63"/>
              <w:jc w:val="right"/>
              <w:rPr>
                <w:b/>
              </w:rPr>
            </w:pPr>
            <w:r>
              <w:rPr>
                <w:b/>
                <w:color w:val="D2232A"/>
              </w:rPr>
              <w:t>1.3477</w:t>
            </w:r>
          </w:p>
        </w:tc>
        <w:tc>
          <w:tcPr>
            <w:tcW w:w="1188" w:type="dxa"/>
          </w:tcPr>
          <w:p w14:paraId="69FCC604" w14:textId="77777777" w:rsidR="005B4DC3" w:rsidRDefault="00DD7B46">
            <w:pPr>
              <w:pStyle w:val="TableParagraph"/>
              <w:ind w:left="45" w:right="45"/>
              <w:jc w:val="center"/>
              <w:rPr>
                <w:b/>
              </w:rPr>
            </w:pPr>
            <w:r>
              <w:rPr>
                <w:b/>
                <w:color w:val="D2232A"/>
              </w:rPr>
              <w:t>123.9300</w:t>
            </w:r>
          </w:p>
        </w:tc>
        <w:tc>
          <w:tcPr>
            <w:tcW w:w="1320" w:type="dxa"/>
          </w:tcPr>
          <w:p w14:paraId="69FCC605" w14:textId="77777777" w:rsidR="005B4DC3" w:rsidRDefault="00DD7B46">
            <w:pPr>
              <w:pStyle w:val="TableParagraph"/>
              <w:ind w:right="63"/>
              <w:jc w:val="right"/>
              <w:rPr>
                <w:b/>
              </w:rPr>
            </w:pPr>
            <w:r>
              <w:rPr>
                <w:b/>
                <w:color w:val="D2232A"/>
              </w:rPr>
              <w:t>180.0000</w:t>
            </w:r>
          </w:p>
        </w:tc>
        <w:tc>
          <w:tcPr>
            <w:tcW w:w="1254" w:type="dxa"/>
          </w:tcPr>
          <w:p w14:paraId="69FCC606" w14:textId="77777777" w:rsidR="005B4DC3" w:rsidRDefault="00DD7B46">
            <w:pPr>
              <w:pStyle w:val="TableParagraph"/>
              <w:ind w:left="66"/>
              <w:rPr>
                <w:b/>
              </w:rPr>
            </w:pPr>
            <w:r>
              <w:rPr>
                <w:b/>
                <w:color w:val="D2232A"/>
              </w:rPr>
              <w:t>106.5700</w:t>
            </w:r>
          </w:p>
        </w:tc>
        <w:tc>
          <w:tcPr>
            <w:tcW w:w="974" w:type="dxa"/>
          </w:tcPr>
          <w:p w14:paraId="69FCC607" w14:textId="77777777" w:rsidR="005B4DC3" w:rsidRDefault="00DD7B46">
            <w:pPr>
              <w:pStyle w:val="TableParagraph"/>
              <w:ind w:left="111" w:right="29"/>
              <w:jc w:val="center"/>
              <w:rPr>
                <w:b/>
              </w:rPr>
            </w:pPr>
            <w:r>
              <w:rPr>
                <w:b/>
                <w:color w:val="D2232A"/>
              </w:rPr>
              <w:t>1.5180</w:t>
            </w:r>
          </w:p>
        </w:tc>
      </w:tr>
      <w:tr w:rsidR="005B4DC3" w14:paraId="69FCC611" w14:textId="77777777">
        <w:trPr>
          <w:trHeight w:val="260"/>
        </w:trPr>
        <w:tc>
          <w:tcPr>
            <w:tcW w:w="1700" w:type="dxa"/>
          </w:tcPr>
          <w:p w14:paraId="69FCC609"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660" w:type="dxa"/>
          </w:tcPr>
          <w:p w14:paraId="69FCC60A" w14:textId="77777777" w:rsidR="005B4DC3" w:rsidRDefault="00DD7B46">
            <w:pPr>
              <w:pStyle w:val="TableParagraph"/>
              <w:ind w:left="66"/>
              <w:rPr>
                <w:b/>
              </w:rPr>
            </w:pPr>
            <w:r>
              <w:rPr>
                <w:b/>
                <w:color w:val="D2232A"/>
              </w:rPr>
              <w:t>C</w:t>
            </w:r>
          </w:p>
        </w:tc>
        <w:tc>
          <w:tcPr>
            <w:tcW w:w="726" w:type="dxa"/>
          </w:tcPr>
          <w:p w14:paraId="69FCC60B" w14:textId="77777777" w:rsidR="005B4DC3" w:rsidRDefault="00DD7B46">
            <w:pPr>
              <w:pStyle w:val="TableParagraph"/>
              <w:ind w:left="66"/>
              <w:rPr>
                <w:b/>
              </w:rPr>
            </w:pPr>
            <w:r>
              <w:rPr>
                <w:b/>
                <w:color w:val="D2232A"/>
              </w:rPr>
              <w:t>+N</w:t>
            </w:r>
          </w:p>
        </w:tc>
        <w:tc>
          <w:tcPr>
            <w:tcW w:w="990" w:type="dxa"/>
          </w:tcPr>
          <w:p w14:paraId="69FCC60C" w14:textId="77777777" w:rsidR="005B4DC3" w:rsidRDefault="00DD7B46">
            <w:pPr>
              <w:pStyle w:val="TableParagraph"/>
              <w:ind w:right="63"/>
              <w:jc w:val="right"/>
              <w:rPr>
                <w:b/>
              </w:rPr>
            </w:pPr>
            <w:r>
              <w:rPr>
                <w:b/>
                <w:color w:val="D2232A"/>
              </w:rPr>
              <w:t>1.4506</w:t>
            </w:r>
          </w:p>
        </w:tc>
        <w:tc>
          <w:tcPr>
            <w:tcW w:w="1188" w:type="dxa"/>
          </w:tcPr>
          <w:p w14:paraId="69FCC60D" w14:textId="77777777" w:rsidR="005B4DC3" w:rsidRDefault="00DD7B46">
            <w:pPr>
              <w:pStyle w:val="TableParagraph"/>
              <w:ind w:left="45" w:right="45"/>
              <w:jc w:val="center"/>
              <w:rPr>
                <w:b/>
              </w:rPr>
            </w:pPr>
            <w:r>
              <w:rPr>
                <w:b/>
                <w:color w:val="D2232A"/>
              </w:rPr>
              <w:t>106.5700</w:t>
            </w:r>
          </w:p>
        </w:tc>
        <w:tc>
          <w:tcPr>
            <w:tcW w:w="1320" w:type="dxa"/>
          </w:tcPr>
          <w:p w14:paraId="69FCC60E" w14:textId="77777777" w:rsidR="005B4DC3" w:rsidRDefault="00DD7B46">
            <w:pPr>
              <w:pStyle w:val="TableParagraph"/>
              <w:ind w:right="63"/>
              <w:jc w:val="right"/>
              <w:rPr>
                <w:b/>
              </w:rPr>
            </w:pPr>
            <w:r>
              <w:rPr>
                <w:b/>
                <w:color w:val="D2232A"/>
              </w:rPr>
              <w:t>180.0000</w:t>
            </w:r>
          </w:p>
        </w:tc>
        <w:tc>
          <w:tcPr>
            <w:tcW w:w="1254" w:type="dxa"/>
          </w:tcPr>
          <w:p w14:paraId="69FCC60F" w14:textId="77777777" w:rsidR="005B4DC3" w:rsidRDefault="00DD7B46">
            <w:pPr>
              <w:pStyle w:val="TableParagraph"/>
              <w:ind w:left="66"/>
              <w:rPr>
                <w:b/>
              </w:rPr>
            </w:pPr>
            <w:r>
              <w:rPr>
                <w:b/>
                <w:color w:val="D2232A"/>
              </w:rPr>
              <w:t>117.7200</w:t>
            </w:r>
          </w:p>
        </w:tc>
        <w:tc>
          <w:tcPr>
            <w:tcW w:w="974" w:type="dxa"/>
          </w:tcPr>
          <w:p w14:paraId="69FCC610" w14:textId="77777777" w:rsidR="005B4DC3" w:rsidRDefault="00DD7B46">
            <w:pPr>
              <w:pStyle w:val="TableParagraph"/>
              <w:ind w:left="111" w:right="29"/>
              <w:jc w:val="center"/>
              <w:rPr>
                <w:b/>
              </w:rPr>
            </w:pPr>
            <w:r>
              <w:rPr>
                <w:b/>
                <w:color w:val="D2232A"/>
              </w:rPr>
              <w:t>1.3463</w:t>
            </w:r>
          </w:p>
        </w:tc>
      </w:tr>
      <w:tr w:rsidR="005B4DC3" w14:paraId="69FCC61A" w14:textId="77777777">
        <w:trPr>
          <w:trHeight w:val="260"/>
        </w:trPr>
        <w:tc>
          <w:tcPr>
            <w:tcW w:w="1700" w:type="dxa"/>
          </w:tcPr>
          <w:p w14:paraId="69FCC612"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w:t>
            </w:r>
            <w:r>
              <w:rPr>
                <w:b/>
                <w:color w:val="D2232A"/>
              </w:rPr>
              <w:tab/>
              <w:t>CA</w:t>
            </w:r>
          </w:p>
        </w:tc>
        <w:tc>
          <w:tcPr>
            <w:tcW w:w="660" w:type="dxa"/>
          </w:tcPr>
          <w:p w14:paraId="69FCC613" w14:textId="77777777" w:rsidR="005B4DC3" w:rsidRDefault="00DD7B46">
            <w:pPr>
              <w:pStyle w:val="TableParagraph"/>
              <w:ind w:left="66"/>
              <w:rPr>
                <w:b/>
              </w:rPr>
            </w:pPr>
            <w:r>
              <w:rPr>
                <w:b/>
                <w:color w:val="D2232A"/>
              </w:rPr>
              <w:t>*C</w:t>
            </w:r>
          </w:p>
        </w:tc>
        <w:tc>
          <w:tcPr>
            <w:tcW w:w="726" w:type="dxa"/>
          </w:tcPr>
          <w:p w14:paraId="69FCC614" w14:textId="77777777" w:rsidR="005B4DC3" w:rsidRDefault="00DD7B46">
            <w:pPr>
              <w:pStyle w:val="TableParagraph"/>
              <w:ind w:left="66"/>
              <w:rPr>
                <w:b/>
              </w:rPr>
            </w:pPr>
            <w:r>
              <w:rPr>
                <w:b/>
                <w:color w:val="D2232A"/>
              </w:rPr>
              <w:t>O</w:t>
            </w:r>
          </w:p>
        </w:tc>
        <w:tc>
          <w:tcPr>
            <w:tcW w:w="990" w:type="dxa"/>
          </w:tcPr>
          <w:p w14:paraId="69FCC615" w14:textId="77777777" w:rsidR="005B4DC3" w:rsidRDefault="00DD7B46">
            <w:pPr>
              <w:pStyle w:val="TableParagraph"/>
              <w:ind w:right="63"/>
              <w:jc w:val="right"/>
              <w:rPr>
                <w:b/>
              </w:rPr>
            </w:pPr>
            <w:r>
              <w:rPr>
                <w:b/>
                <w:color w:val="D2232A"/>
              </w:rPr>
              <w:t>1.3463</w:t>
            </w:r>
          </w:p>
        </w:tc>
        <w:tc>
          <w:tcPr>
            <w:tcW w:w="1188" w:type="dxa"/>
          </w:tcPr>
          <w:p w14:paraId="69FCC616" w14:textId="77777777" w:rsidR="005B4DC3" w:rsidRDefault="00DD7B46">
            <w:pPr>
              <w:pStyle w:val="TableParagraph"/>
              <w:ind w:left="45" w:right="45"/>
              <w:jc w:val="center"/>
              <w:rPr>
                <w:b/>
              </w:rPr>
            </w:pPr>
            <w:r>
              <w:rPr>
                <w:b/>
                <w:color w:val="D2232A"/>
              </w:rPr>
              <w:t>117.7200</w:t>
            </w:r>
          </w:p>
        </w:tc>
        <w:tc>
          <w:tcPr>
            <w:tcW w:w="1320" w:type="dxa"/>
          </w:tcPr>
          <w:p w14:paraId="69FCC617" w14:textId="77777777" w:rsidR="005B4DC3" w:rsidRDefault="00DD7B46">
            <w:pPr>
              <w:pStyle w:val="TableParagraph"/>
              <w:ind w:right="63"/>
              <w:jc w:val="right"/>
              <w:rPr>
                <w:b/>
              </w:rPr>
            </w:pPr>
            <w:r>
              <w:rPr>
                <w:b/>
                <w:color w:val="D2232A"/>
              </w:rPr>
              <w:t>180.0000</w:t>
            </w:r>
          </w:p>
        </w:tc>
        <w:tc>
          <w:tcPr>
            <w:tcW w:w="1254" w:type="dxa"/>
          </w:tcPr>
          <w:p w14:paraId="69FCC618" w14:textId="77777777" w:rsidR="005B4DC3" w:rsidRDefault="00DD7B46">
            <w:pPr>
              <w:pStyle w:val="TableParagraph"/>
              <w:ind w:left="66"/>
              <w:rPr>
                <w:b/>
              </w:rPr>
            </w:pPr>
            <w:r>
              <w:rPr>
                <w:b/>
                <w:color w:val="D2232A"/>
              </w:rPr>
              <w:t>120.5900</w:t>
            </w:r>
          </w:p>
        </w:tc>
        <w:tc>
          <w:tcPr>
            <w:tcW w:w="974" w:type="dxa"/>
          </w:tcPr>
          <w:p w14:paraId="69FCC619" w14:textId="77777777" w:rsidR="005B4DC3" w:rsidRDefault="00DD7B46">
            <w:pPr>
              <w:pStyle w:val="TableParagraph"/>
              <w:ind w:left="111" w:right="29"/>
              <w:jc w:val="center"/>
              <w:rPr>
                <w:b/>
              </w:rPr>
            </w:pPr>
            <w:r>
              <w:rPr>
                <w:b/>
                <w:color w:val="D2232A"/>
              </w:rPr>
              <w:t>1.2291</w:t>
            </w:r>
          </w:p>
        </w:tc>
      </w:tr>
      <w:tr w:rsidR="005B4DC3" w14:paraId="69FCC623" w14:textId="77777777">
        <w:trPr>
          <w:trHeight w:val="260"/>
        </w:trPr>
        <w:tc>
          <w:tcPr>
            <w:tcW w:w="1700" w:type="dxa"/>
          </w:tcPr>
          <w:p w14:paraId="69FCC61B"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w:t>
            </w:r>
          </w:p>
        </w:tc>
        <w:tc>
          <w:tcPr>
            <w:tcW w:w="660" w:type="dxa"/>
          </w:tcPr>
          <w:p w14:paraId="69FCC61C" w14:textId="77777777" w:rsidR="005B4DC3" w:rsidRDefault="00DD7B46">
            <w:pPr>
              <w:pStyle w:val="TableParagraph"/>
              <w:ind w:left="66"/>
              <w:rPr>
                <w:b/>
              </w:rPr>
            </w:pPr>
            <w:r>
              <w:rPr>
                <w:b/>
                <w:color w:val="D2232A"/>
              </w:rPr>
              <w:t>+N</w:t>
            </w:r>
          </w:p>
        </w:tc>
        <w:tc>
          <w:tcPr>
            <w:tcW w:w="726" w:type="dxa"/>
          </w:tcPr>
          <w:p w14:paraId="69FCC61D" w14:textId="77777777" w:rsidR="005B4DC3" w:rsidRDefault="00DD7B46">
            <w:pPr>
              <w:pStyle w:val="TableParagraph"/>
              <w:ind w:left="66"/>
              <w:rPr>
                <w:b/>
              </w:rPr>
            </w:pPr>
            <w:r>
              <w:rPr>
                <w:b/>
                <w:color w:val="D2232A"/>
              </w:rPr>
              <w:t>+CA</w:t>
            </w:r>
          </w:p>
        </w:tc>
        <w:tc>
          <w:tcPr>
            <w:tcW w:w="990" w:type="dxa"/>
          </w:tcPr>
          <w:p w14:paraId="69FCC61E" w14:textId="77777777" w:rsidR="005B4DC3" w:rsidRDefault="00DD7B46">
            <w:pPr>
              <w:pStyle w:val="TableParagraph"/>
              <w:ind w:right="63"/>
              <w:jc w:val="right"/>
              <w:rPr>
                <w:b/>
              </w:rPr>
            </w:pPr>
            <w:r>
              <w:rPr>
                <w:b/>
                <w:color w:val="D2232A"/>
              </w:rPr>
              <w:t>1.5180</w:t>
            </w:r>
          </w:p>
        </w:tc>
        <w:tc>
          <w:tcPr>
            <w:tcW w:w="1188" w:type="dxa"/>
          </w:tcPr>
          <w:p w14:paraId="69FCC61F" w14:textId="77777777" w:rsidR="005B4DC3" w:rsidRDefault="00DD7B46">
            <w:pPr>
              <w:pStyle w:val="TableParagraph"/>
              <w:ind w:left="45" w:right="45"/>
              <w:jc w:val="center"/>
              <w:rPr>
                <w:b/>
              </w:rPr>
            </w:pPr>
            <w:r>
              <w:rPr>
                <w:b/>
                <w:color w:val="D2232A"/>
              </w:rPr>
              <w:t>117.7200</w:t>
            </w:r>
          </w:p>
        </w:tc>
        <w:tc>
          <w:tcPr>
            <w:tcW w:w="1320" w:type="dxa"/>
          </w:tcPr>
          <w:p w14:paraId="69FCC620" w14:textId="77777777" w:rsidR="005B4DC3" w:rsidRDefault="00DD7B46">
            <w:pPr>
              <w:pStyle w:val="TableParagraph"/>
              <w:ind w:right="63"/>
              <w:jc w:val="right"/>
              <w:rPr>
                <w:b/>
              </w:rPr>
            </w:pPr>
            <w:r>
              <w:rPr>
                <w:b/>
                <w:color w:val="D2232A"/>
              </w:rPr>
              <w:t>180.0000</w:t>
            </w:r>
          </w:p>
        </w:tc>
        <w:tc>
          <w:tcPr>
            <w:tcW w:w="1254" w:type="dxa"/>
          </w:tcPr>
          <w:p w14:paraId="69FCC621" w14:textId="77777777" w:rsidR="005B4DC3" w:rsidRDefault="00DD7B46">
            <w:pPr>
              <w:pStyle w:val="TableParagraph"/>
              <w:ind w:left="66"/>
              <w:rPr>
                <w:b/>
              </w:rPr>
            </w:pPr>
            <w:r>
              <w:rPr>
                <w:b/>
                <w:color w:val="D2232A"/>
              </w:rPr>
              <w:t>124.3500</w:t>
            </w:r>
          </w:p>
        </w:tc>
        <w:tc>
          <w:tcPr>
            <w:tcW w:w="974" w:type="dxa"/>
          </w:tcPr>
          <w:p w14:paraId="69FCC622" w14:textId="77777777" w:rsidR="005B4DC3" w:rsidRDefault="00DD7B46">
            <w:pPr>
              <w:pStyle w:val="TableParagraph"/>
              <w:ind w:left="111" w:right="29"/>
              <w:jc w:val="center"/>
              <w:rPr>
                <w:b/>
              </w:rPr>
            </w:pPr>
            <w:r>
              <w:rPr>
                <w:b/>
                <w:color w:val="D2232A"/>
              </w:rPr>
              <w:t>1.4461</w:t>
            </w:r>
          </w:p>
        </w:tc>
      </w:tr>
      <w:tr w:rsidR="005B4DC3" w14:paraId="69FCC62C" w14:textId="77777777">
        <w:trPr>
          <w:trHeight w:val="260"/>
        </w:trPr>
        <w:tc>
          <w:tcPr>
            <w:tcW w:w="1700" w:type="dxa"/>
          </w:tcPr>
          <w:p w14:paraId="69FCC624"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660" w:type="dxa"/>
          </w:tcPr>
          <w:p w14:paraId="69FCC625" w14:textId="77777777" w:rsidR="005B4DC3" w:rsidRDefault="00DD7B46">
            <w:pPr>
              <w:pStyle w:val="TableParagraph"/>
              <w:ind w:left="66"/>
              <w:rPr>
                <w:b/>
              </w:rPr>
            </w:pPr>
            <w:r>
              <w:rPr>
                <w:b/>
                <w:color w:val="D2232A"/>
              </w:rPr>
              <w:t>*CA</w:t>
            </w:r>
          </w:p>
        </w:tc>
        <w:tc>
          <w:tcPr>
            <w:tcW w:w="726" w:type="dxa"/>
          </w:tcPr>
          <w:p w14:paraId="69FCC626" w14:textId="77777777" w:rsidR="005B4DC3" w:rsidRDefault="00DD7B46">
            <w:pPr>
              <w:pStyle w:val="TableParagraph"/>
              <w:ind w:left="66"/>
              <w:rPr>
                <w:b/>
              </w:rPr>
            </w:pPr>
            <w:r>
              <w:rPr>
                <w:b/>
                <w:color w:val="D2232A"/>
              </w:rPr>
              <w:t>CB</w:t>
            </w:r>
          </w:p>
        </w:tc>
        <w:tc>
          <w:tcPr>
            <w:tcW w:w="990" w:type="dxa"/>
          </w:tcPr>
          <w:p w14:paraId="69FCC627" w14:textId="77777777" w:rsidR="005B4DC3" w:rsidRDefault="00DD7B46">
            <w:pPr>
              <w:pStyle w:val="TableParagraph"/>
              <w:ind w:right="63"/>
              <w:jc w:val="right"/>
              <w:rPr>
                <w:b/>
              </w:rPr>
            </w:pPr>
            <w:r>
              <w:rPr>
                <w:b/>
                <w:color w:val="D2232A"/>
              </w:rPr>
              <w:t>1.4506</w:t>
            </w:r>
          </w:p>
        </w:tc>
        <w:tc>
          <w:tcPr>
            <w:tcW w:w="1188" w:type="dxa"/>
          </w:tcPr>
          <w:p w14:paraId="69FCC628" w14:textId="77777777" w:rsidR="005B4DC3" w:rsidRDefault="00DD7B46">
            <w:pPr>
              <w:pStyle w:val="TableParagraph"/>
              <w:ind w:left="45" w:right="45"/>
              <w:jc w:val="center"/>
              <w:rPr>
                <w:b/>
              </w:rPr>
            </w:pPr>
            <w:r>
              <w:rPr>
                <w:b/>
                <w:color w:val="D2232A"/>
              </w:rPr>
              <w:t>106.5700</w:t>
            </w:r>
          </w:p>
        </w:tc>
        <w:tc>
          <w:tcPr>
            <w:tcW w:w="1320" w:type="dxa"/>
          </w:tcPr>
          <w:p w14:paraId="69FCC629" w14:textId="77777777" w:rsidR="005B4DC3" w:rsidRDefault="00DD7B46">
            <w:pPr>
              <w:pStyle w:val="TableParagraph"/>
              <w:ind w:right="63"/>
              <w:jc w:val="right"/>
              <w:rPr>
                <w:b/>
              </w:rPr>
            </w:pPr>
            <w:r>
              <w:rPr>
                <w:b/>
                <w:color w:val="D2232A"/>
              </w:rPr>
              <w:t>121.9100</w:t>
            </w:r>
          </w:p>
        </w:tc>
        <w:tc>
          <w:tcPr>
            <w:tcW w:w="1254" w:type="dxa"/>
          </w:tcPr>
          <w:p w14:paraId="69FCC62A" w14:textId="77777777" w:rsidR="005B4DC3" w:rsidRDefault="00DD7B46">
            <w:pPr>
              <w:pStyle w:val="TableParagraph"/>
              <w:ind w:left="66"/>
              <w:rPr>
                <w:b/>
              </w:rPr>
            </w:pPr>
            <w:r>
              <w:rPr>
                <w:b/>
                <w:color w:val="D2232A"/>
              </w:rPr>
              <w:t>111.6800</w:t>
            </w:r>
          </w:p>
        </w:tc>
        <w:tc>
          <w:tcPr>
            <w:tcW w:w="974" w:type="dxa"/>
          </w:tcPr>
          <w:p w14:paraId="69FCC62B" w14:textId="77777777" w:rsidR="005B4DC3" w:rsidRDefault="00DD7B46">
            <w:pPr>
              <w:pStyle w:val="TableParagraph"/>
              <w:ind w:left="111" w:right="29"/>
              <w:jc w:val="center"/>
              <w:rPr>
                <w:b/>
              </w:rPr>
            </w:pPr>
            <w:r>
              <w:rPr>
                <w:b/>
                <w:color w:val="D2232A"/>
              </w:rPr>
              <w:t>1.5538</w:t>
            </w:r>
          </w:p>
        </w:tc>
      </w:tr>
      <w:tr w:rsidR="005B4DC3" w14:paraId="69FCC635" w14:textId="77777777">
        <w:trPr>
          <w:trHeight w:val="260"/>
        </w:trPr>
        <w:tc>
          <w:tcPr>
            <w:tcW w:w="1700" w:type="dxa"/>
          </w:tcPr>
          <w:p w14:paraId="69FCC62D"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660" w:type="dxa"/>
          </w:tcPr>
          <w:p w14:paraId="69FCC62E" w14:textId="77777777" w:rsidR="005B4DC3" w:rsidRDefault="00DD7B46">
            <w:pPr>
              <w:pStyle w:val="TableParagraph"/>
              <w:ind w:left="66"/>
              <w:rPr>
                <w:b/>
              </w:rPr>
            </w:pPr>
            <w:r>
              <w:rPr>
                <w:b/>
                <w:color w:val="D2232A"/>
              </w:rPr>
              <w:t>*CA</w:t>
            </w:r>
          </w:p>
        </w:tc>
        <w:tc>
          <w:tcPr>
            <w:tcW w:w="726" w:type="dxa"/>
          </w:tcPr>
          <w:p w14:paraId="69FCC62F" w14:textId="77777777" w:rsidR="005B4DC3" w:rsidRDefault="00DD7B46">
            <w:pPr>
              <w:pStyle w:val="TableParagraph"/>
              <w:ind w:left="66"/>
              <w:rPr>
                <w:b/>
              </w:rPr>
            </w:pPr>
            <w:r>
              <w:rPr>
                <w:b/>
                <w:color w:val="D2232A"/>
              </w:rPr>
              <w:t>HA</w:t>
            </w:r>
          </w:p>
        </w:tc>
        <w:tc>
          <w:tcPr>
            <w:tcW w:w="990" w:type="dxa"/>
          </w:tcPr>
          <w:p w14:paraId="69FCC630" w14:textId="77777777" w:rsidR="005B4DC3" w:rsidRDefault="00DD7B46">
            <w:pPr>
              <w:pStyle w:val="TableParagraph"/>
              <w:ind w:right="63"/>
              <w:jc w:val="right"/>
              <w:rPr>
                <w:b/>
              </w:rPr>
            </w:pPr>
            <w:r>
              <w:rPr>
                <w:b/>
                <w:color w:val="D2232A"/>
              </w:rPr>
              <w:t>1.4506</w:t>
            </w:r>
          </w:p>
        </w:tc>
        <w:tc>
          <w:tcPr>
            <w:tcW w:w="1188" w:type="dxa"/>
          </w:tcPr>
          <w:p w14:paraId="69FCC631" w14:textId="77777777" w:rsidR="005B4DC3" w:rsidRDefault="00DD7B46">
            <w:pPr>
              <w:pStyle w:val="TableParagraph"/>
              <w:ind w:left="45" w:right="45"/>
              <w:jc w:val="center"/>
              <w:rPr>
                <w:b/>
              </w:rPr>
            </w:pPr>
            <w:r>
              <w:rPr>
                <w:b/>
                <w:color w:val="D2232A"/>
              </w:rPr>
              <w:t>106.5700</w:t>
            </w:r>
          </w:p>
        </w:tc>
        <w:tc>
          <w:tcPr>
            <w:tcW w:w="1320" w:type="dxa"/>
          </w:tcPr>
          <w:p w14:paraId="69FCC632" w14:textId="77777777" w:rsidR="005B4DC3" w:rsidRDefault="00DD7B46">
            <w:pPr>
              <w:pStyle w:val="TableParagraph"/>
              <w:ind w:right="63"/>
              <w:jc w:val="right"/>
              <w:rPr>
                <w:b/>
              </w:rPr>
            </w:pPr>
            <w:r>
              <w:rPr>
                <w:b/>
                <w:color w:val="D2232A"/>
              </w:rPr>
              <w:t>-116.8200</w:t>
            </w:r>
          </w:p>
        </w:tc>
        <w:tc>
          <w:tcPr>
            <w:tcW w:w="1254" w:type="dxa"/>
          </w:tcPr>
          <w:p w14:paraId="69FCC633" w14:textId="77777777" w:rsidR="005B4DC3" w:rsidRDefault="00DD7B46">
            <w:pPr>
              <w:pStyle w:val="TableParagraph"/>
              <w:ind w:left="66"/>
              <w:rPr>
                <w:b/>
              </w:rPr>
            </w:pPr>
            <w:r>
              <w:rPr>
                <w:b/>
                <w:color w:val="D2232A"/>
              </w:rPr>
              <w:t>107.5300</w:t>
            </w:r>
          </w:p>
        </w:tc>
        <w:tc>
          <w:tcPr>
            <w:tcW w:w="974" w:type="dxa"/>
          </w:tcPr>
          <w:p w14:paraId="69FCC634" w14:textId="77777777" w:rsidR="005B4DC3" w:rsidRDefault="00DD7B46">
            <w:pPr>
              <w:pStyle w:val="TableParagraph"/>
              <w:ind w:left="111" w:right="29"/>
              <w:jc w:val="center"/>
              <w:rPr>
                <w:b/>
              </w:rPr>
            </w:pPr>
            <w:r>
              <w:rPr>
                <w:b/>
                <w:color w:val="D2232A"/>
              </w:rPr>
              <w:t>1.0832</w:t>
            </w:r>
          </w:p>
        </w:tc>
      </w:tr>
      <w:tr w:rsidR="005B4DC3" w14:paraId="69FCC63E" w14:textId="77777777">
        <w:trPr>
          <w:trHeight w:val="260"/>
        </w:trPr>
        <w:tc>
          <w:tcPr>
            <w:tcW w:w="1700" w:type="dxa"/>
          </w:tcPr>
          <w:p w14:paraId="69FCC636"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660" w:type="dxa"/>
          </w:tcPr>
          <w:p w14:paraId="69FCC637" w14:textId="77777777" w:rsidR="005B4DC3" w:rsidRDefault="00DD7B46">
            <w:pPr>
              <w:pStyle w:val="TableParagraph"/>
              <w:ind w:left="66"/>
              <w:rPr>
                <w:b/>
              </w:rPr>
            </w:pPr>
            <w:r>
              <w:rPr>
                <w:b/>
                <w:color w:val="D2232A"/>
              </w:rPr>
              <w:t>CB</w:t>
            </w:r>
          </w:p>
        </w:tc>
        <w:tc>
          <w:tcPr>
            <w:tcW w:w="726" w:type="dxa"/>
          </w:tcPr>
          <w:p w14:paraId="69FCC638" w14:textId="77777777" w:rsidR="005B4DC3" w:rsidRDefault="00DD7B46">
            <w:pPr>
              <w:pStyle w:val="TableParagraph"/>
              <w:ind w:left="66"/>
              <w:rPr>
                <w:b/>
              </w:rPr>
            </w:pPr>
            <w:r>
              <w:rPr>
                <w:b/>
                <w:color w:val="D2232A"/>
              </w:rPr>
              <w:t>CG</w:t>
            </w:r>
          </w:p>
        </w:tc>
        <w:tc>
          <w:tcPr>
            <w:tcW w:w="990" w:type="dxa"/>
          </w:tcPr>
          <w:p w14:paraId="69FCC639" w14:textId="77777777" w:rsidR="005B4DC3" w:rsidRDefault="00DD7B46">
            <w:pPr>
              <w:pStyle w:val="TableParagraph"/>
              <w:ind w:right="63"/>
              <w:jc w:val="right"/>
              <w:rPr>
                <w:b/>
              </w:rPr>
            </w:pPr>
            <w:r>
              <w:rPr>
                <w:b/>
                <w:color w:val="D2232A"/>
              </w:rPr>
              <w:t>1.4506</w:t>
            </w:r>
          </w:p>
        </w:tc>
        <w:tc>
          <w:tcPr>
            <w:tcW w:w="1188" w:type="dxa"/>
          </w:tcPr>
          <w:p w14:paraId="69FCC63A" w14:textId="77777777" w:rsidR="005B4DC3" w:rsidRDefault="00DD7B46">
            <w:pPr>
              <w:pStyle w:val="TableParagraph"/>
              <w:ind w:left="45" w:right="45"/>
              <w:jc w:val="center"/>
              <w:rPr>
                <w:b/>
              </w:rPr>
            </w:pPr>
            <w:r>
              <w:rPr>
                <w:b/>
                <w:color w:val="D2232A"/>
              </w:rPr>
              <w:t>111.4400</w:t>
            </w:r>
          </w:p>
        </w:tc>
        <w:tc>
          <w:tcPr>
            <w:tcW w:w="1320" w:type="dxa"/>
          </w:tcPr>
          <w:p w14:paraId="69FCC63B" w14:textId="77777777" w:rsidR="005B4DC3" w:rsidRDefault="00DD7B46">
            <w:pPr>
              <w:pStyle w:val="TableParagraph"/>
              <w:ind w:right="63"/>
              <w:jc w:val="right"/>
              <w:rPr>
                <w:b/>
              </w:rPr>
            </w:pPr>
            <w:r>
              <w:rPr>
                <w:b/>
                <w:color w:val="D2232A"/>
              </w:rPr>
              <w:t>180.0000</w:t>
            </w:r>
          </w:p>
        </w:tc>
        <w:tc>
          <w:tcPr>
            <w:tcW w:w="1254" w:type="dxa"/>
          </w:tcPr>
          <w:p w14:paraId="69FCC63C" w14:textId="77777777" w:rsidR="005B4DC3" w:rsidRDefault="00DD7B46">
            <w:pPr>
              <w:pStyle w:val="TableParagraph"/>
              <w:ind w:left="66"/>
              <w:rPr>
                <w:b/>
              </w:rPr>
            </w:pPr>
            <w:r>
              <w:rPr>
                <w:b/>
                <w:color w:val="D2232A"/>
              </w:rPr>
              <w:t>115.5200</w:t>
            </w:r>
          </w:p>
        </w:tc>
        <w:tc>
          <w:tcPr>
            <w:tcW w:w="974" w:type="dxa"/>
          </w:tcPr>
          <w:p w14:paraId="69FCC63D" w14:textId="77777777" w:rsidR="005B4DC3" w:rsidRDefault="00DD7B46">
            <w:pPr>
              <w:pStyle w:val="TableParagraph"/>
              <w:ind w:left="111" w:right="29"/>
              <w:jc w:val="center"/>
              <w:rPr>
                <w:b/>
              </w:rPr>
            </w:pPr>
            <w:r>
              <w:rPr>
                <w:b/>
                <w:color w:val="D2232A"/>
              </w:rPr>
              <w:t>1.5534</w:t>
            </w:r>
          </w:p>
        </w:tc>
      </w:tr>
      <w:tr w:rsidR="005B4DC3" w14:paraId="69FCC647" w14:textId="77777777">
        <w:trPr>
          <w:trHeight w:val="260"/>
        </w:trPr>
        <w:tc>
          <w:tcPr>
            <w:tcW w:w="1700" w:type="dxa"/>
          </w:tcPr>
          <w:p w14:paraId="69FCC63F"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w:t>
            </w:r>
            <w:r>
              <w:rPr>
                <w:b/>
                <w:color w:val="D2232A"/>
              </w:rPr>
              <w:tab/>
              <w:t>CA</w:t>
            </w:r>
          </w:p>
        </w:tc>
        <w:tc>
          <w:tcPr>
            <w:tcW w:w="660" w:type="dxa"/>
          </w:tcPr>
          <w:p w14:paraId="69FCC640" w14:textId="77777777" w:rsidR="005B4DC3" w:rsidRDefault="00DD7B46">
            <w:pPr>
              <w:pStyle w:val="TableParagraph"/>
              <w:ind w:left="66"/>
              <w:rPr>
                <w:b/>
              </w:rPr>
            </w:pPr>
            <w:r>
              <w:rPr>
                <w:b/>
                <w:color w:val="D2232A"/>
              </w:rPr>
              <w:t>*CB</w:t>
            </w:r>
          </w:p>
        </w:tc>
        <w:tc>
          <w:tcPr>
            <w:tcW w:w="726" w:type="dxa"/>
          </w:tcPr>
          <w:p w14:paraId="69FCC641" w14:textId="77777777" w:rsidR="005B4DC3" w:rsidRDefault="00DD7B46">
            <w:pPr>
              <w:pStyle w:val="TableParagraph"/>
              <w:ind w:left="66"/>
              <w:rPr>
                <w:b/>
              </w:rPr>
            </w:pPr>
            <w:r>
              <w:rPr>
                <w:b/>
                <w:color w:val="D2232A"/>
              </w:rPr>
              <w:t>HB1</w:t>
            </w:r>
          </w:p>
        </w:tc>
        <w:tc>
          <w:tcPr>
            <w:tcW w:w="990" w:type="dxa"/>
          </w:tcPr>
          <w:p w14:paraId="69FCC642" w14:textId="77777777" w:rsidR="005B4DC3" w:rsidRDefault="00DD7B46">
            <w:pPr>
              <w:pStyle w:val="TableParagraph"/>
              <w:ind w:right="64"/>
              <w:jc w:val="right"/>
              <w:rPr>
                <w:b/>
              </w:rPr>
            </w:pPr>
            <w:r>
              <w:rPr>
                <w:b/>
                <w:color w:val="D2232A"/>
              </w:rPr>
              <w:t>1.5534</w:t>
            </w:r>
          </w:p>
        </w:tc>
        <w:tc>
          <w:tcPr>
            <w:tcW w:w="1188" w:type="dxa"/>
          </w:tcPr>
          <w:p w14:paraId="69FCC643" w14:textId="77777777" w:rsidR="005B4DC3" w:rsidRDefault="00DD7B46">
            <w:pPr>
              <w:pStyle w:val="TableParagraph"/>
              <w:ind w:left="45" w:right="45"/>
              <w:jc w:val="center"/>
              <w:rPr>
                <w:b/>
              </w:rPr>
            </w:pPr>
            <w:r>
              <w:rPr>
                <w:b/>
                <w:color w:val="D2232A"/>
              </w:rPr>
              <w:t>115.5200</w:t>
            </w:r>
          </w:p>
        </w:tc>
        <w:tc>
          <w:tcPr>
            <w:tcW w:w="1320" w:type="dxa"/>
          </w:tcPr>
          <w:p w14:paraId="69FCC644" w14:textId="77777777" w:rsidR="005B4DC3" w:rsidRDefault="00DD7B46">
            <w:pPr>
              <w:pStyle w:val="TableParagraph"/>
              <w:ind w:right="63"/>
              <w:jc w:val="right"/>
              <w:rPr>
                <w:b/>
              </w:rPr>
            </w:pPr>
            <w:r>
              <w:rPr>
                <w:b/>
                <w:color w:val="D2232A"/>
              </w:rPr>
              <w:t>120.9300</w:t>
            </w:r>
          </w:p>
        </w:tc>
        <w:tc>
          <w:tcPr>
            <w:tcW w:w="1254" w:type="dxa"/>
          </w:tcPr>
          <w:p w14:paraId="69FCC645" w14:textId="77777777" w:rsidR="005B4DC3" w:rsidRDefault="00DD7B46">
            <w:pPr>
              <w:pStyle w:val="TableParagraph"/>
              <w:ind w:left="66"/>
              <w:rPr>
                <w:b/>
              </w:rPr>
            </w:pPr>
            <w:r>
              <w:rPr>
                <w:b/>
                <w:color w:val="D2232A"/>
              </w:rPr>
              <w:t>106.8000</w:t>
            </w:r>
          </w:p>
        </w:tc>
        <w:tc>
          <w:tcPr>
            <w:tcW w:w="974" w:type="dxa"/>
          </w:tcPr>
          <w:p w14:paraId="69FCC646" w14:textId="77777777" w:rsidR="005B4DC3" w:rsidRDefault="00DD7B46">
            <w:pPr>
              <w:pStyle w:val="TableParagraph"/>
              <w:ind w:left="110" w:right="29"/>
              <w:jc w:val="center"/>
              <w:rPr>
                <w:b/>
              </w:rPr>
            </w:pPr>
            <w:r>
              <w:rPr>
                <w:b/>
                <w:color w:val="D2232A"/>
              </w:rPr>
              <w:t>1.1147</w:t>
            </w:r>
          </w:p>
        </w:tc>
      </w:tr>
      <w:tr w:rsidR="005B4DC3" w14:paraId="69FCC650" w14:textId="77777777">
        <w:trPr>
          <w:trHeight w:val="260"/>
        </w:trPr>
        <w:tc>
          <w:tcPr>
            <w:tcW w:w="1700" w:type="dxa"/>
          </w:tcPr>
          <w:p w14:paraId="69FCC648"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w:t>
            </w:r>
            <w:r>
              <w:rPr>
                <w:b/>
                <w:color w:val="D2232A"/>
              </w:rPr>
              <w:tab/>
              <w:t>CA</w:t>
            </w:r>
          </w:p>
        </w:tc>
        <w:tc>
          <w:tcPr>
            <w:tcW w:w="660" w:type="dxa"/>
          </w:tcPr>
          <w:p w14:paraId="69FCC649" w14:textId="77777777" w:rsidR="005B4DC3" w:rsidRDefault="00DD7B46">
            <w:pPr>
              <w:pStyle w:val="TableParagraph"/>
              <w:ind w:left="66"/>
              <w:rPr>
                <w:b/>
              </w:rPr>
            </w:pPr>
            <w:r>
              <w:rPr>
                <w:b/>
                <w:color w:val="D2232A"/>
              </w:rPr>
              <w:t>*CB</w:t>
            </w:r>
          </w:p>
        </w:tc>
        <w:tc>
          <w:tcPr>
            <w:tcW w:w="726" w:type="dxa"/>
          </w:tcPr>
          <w:p w14:paraId="69FCC64A" w14:textId="77777777" w:rsidR="005B4DC3" w:rsidRDefault="00DD7B46">
            <w:pPr>
              <w:pStyle w:val="TableParagraph"/>
              <w:ind w:left="66"/>
              <w:rPr>
                <w:b/>
              </w:rPr>
            </w:pPr>
            <w:r>
              <w:rPr>
                <w:b/>
                <w:color w:val="D2232A"/>
              </w:rPr>
              <w:t>HB2</w:t>
            </w:r>
          </w:p>
        </w:tc>
        <w:tc>
          <w:tcPr>
            <w:tcW w:w="990" w:type="dxa"/>
          </w:tcPr>
          <w:p w14:paraId="69FCC64B" w14:textId="77777777" w:rsidR="005B4DC3" w:rsidRDefault="00DD7B46">
            <w:pPr>
              <w:pStyle w:val="TableParagraph"/>
              <w:ind w:right="64"/>
              <w:jc w:val="right"/>
              <w:rPr>
                <w:b/>
              </w:rPr>
            </w:pPr>
            <w:r>
              <w:rPr>
                <w:b/>
                <w:color w:val="D2232A"/>
              </w:rPr>
              <w:t>1.5534</w:t>
            </w:r>
          </w:p>
        </w:tc>
        <w:tc>
          <w:tcPr>
            <w:tcW w:w="1188" w:type="dxa"/>
          </w:tcPr>
          <w:p w14:paraId="69FCC64C" w14:textId="77777777" w:rsidR="005B4DC3" w:rsidRDefault="00DD7B46">
            <w:pPr>
              <w:pStyle w:val="TableParagraph"/>
              <w:ind w:left="45" w:right="45"/>
              <w:jc w:val="center"/>
              <w:rPr>
                <w:b/>
              </w:rPr>
            </w:pPr>
            <w:r>
              <w:rPr>
                <w:b/>
                <w:color w:val="D2232A"/>
              </w:rPr>
              <w:t>115.5200</w:t>
            </w:r>
          </w:p>
        </w:tc>
        <w:tc>
          <w:tcPr>
            <w:tcW w:w="1320" w:type="dxa"/>
          </w:tcPr>
          <w:p w14:paraId="69FCC64D" w14:textId="77777777" w:rsidR="005B4DC3" w:rsidRDefault="00DD7B46">
            <w:pPr>
              <w:pStyle w:val="TableParagraph"/>
              <w:ind w:right="64"/>
              <w:jc w:val="right"/>
              <w:rPr>
                <w:b/>
              </w:rPr>
            </w:pPr>
            <w:r>
              <w:rPr>
                <w:b/>
                <w:color w:val="D2232A"/>
              </w:rPr>
              <w:t>-124.5800</w:t>
            </w:r>
          </w:p>
        </w:tc>
        <w:tc>
          <w:tcPr>
            <w:tcW w:w="1254" w:type="dxa"/>
          </w:tcPr>
          <w:p w14:paraId="69FCC64E" w14:textId="77777777" w:rsidR="005B4DC3" w:rsidRDefault="00DD7B46">
            <w:pPr>
              <w:pStyle w:val="TableParagraph"/>
              <w:ind w:left="65"/>
              <w:rPr>
                <w:b/>
              </w:rPr>
            </w:pPr>
            <w:r>
              <w:rPr>
                <w:b/>
                <w:color w:val="D2232A"/>
              </w:rPr>
              <w:t>109.3400</w:t>
            </w:r>
          </w:p>
        </w:tc>
        <w:tc>
          <w:tcPr>
            <w:tcW w:w="974" w:type="dxa"/>
          </w:tcPr>
          <w:p w14:paraId="69FCC64F" w14:textId="77777777" w:rsidR="005B4DC3" w:rsidRDefault="00DD7B46">
            <w:pPr>
              <w:pStyle w:val="TableParagraph"/>
              <w:ind w:left="110" w:right="29"/>
              <w:jc w:val="center"/>
              <w:rPr>
                <w:b/>
              </w:rPr>
            </w:pPr>
            <w:r>
              <w:rPr>
                <w:b/>
                <w:color w:val="D2232A"/>
              </w:rPr>
              <w:t>1.1140</w:t>
            </w:r>
          </w:p>
        </w:tc>
      </w:tr>
      <w:tr w:rsidR="005B4DC3" w14:paraId="69FCC659" w14:textId="77777777">
        <w:trPr>
          <w:trHeight w:val="260"/>
        </w:trPr>
        <w:tc>
          <w:tcPr>
            <w:tcW w:w="1700" w:type="dxa"/>
          </w:tcPr>
          <w:p w14:paraId="69FCC651"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CB</w:t>
            </w:r>
          </w:p>
        </w:tc>
        <w:tc>
          <w:tcPr>
            <w:tcW w:w="660" w:type="dxa"/>
          </w:tcPr>
          <w:p w14:paraId="69FCC652" w14:textId="77777777" w:rsidR="005B4DC3" w:rsidRDefault="00DD7B46">
            <w:pPr>
              <w:pStyle w:val="TableParagraph"/>
              <w:ind w:left="66"/>
              <w:rPr>
                <w:b/>
              </w:rPr>
            </w:pPr>
            <w:r>
              <w:rPr>
                <w:b/>
                <w:color w:val="D2232A"/>
              </w:rPr>
              <w:t>CG</w:t>
            </w:r>
          </w:p>
        </w:tc>
        <w:tc>
          <w:tcPr>
            <w:tcW w:w="726" w:type="dxa"/>
          </w:tcPr>
          <w:p w14:paraId="69FCC653" w14:textId="77777777" w:rsidR="005B4DC3" w:rsidRDefault="00DD7B46">
            <w:pPr>
              <w:pStyle w:val="TableParagraph"/>
              <w:ind w:left="66"/>
              <w:rPr>
                <w:b/>
              </w:rPr>
            </w:pPr>
            <w:r>
              <w:rPr>
                <w:b/>
                <w:color w:val="D2232A"/>
              </w:rPr>
              <w:t>CD</w:t>
            </w:r>
          </w:p>
        </w:tc>
        <w:tc>
          <w:tcPr>
            <w:tcW w:w="990" w:type="dxa"/>
          </w:tcPr>
          <w:p w14:paraId="69FCC654" w14:textId="77777777" w:rsidR="005B4DC3" w:rsidRDefault="00DD7B46">
            <w:pPr>
              <w:pStyle w:val="TableParagraph"/>
              <w:ind w:right="63"/>
              <w:jc w:val="right"/>
              <w:rPr>
                <w:b/>
              </w:rPr>
            </w:pPr>
            <w:r>
              <w:rPr>
                <w:b/>
                <w:color w:val="D2232A"/>
              </w:rPr>
              <w:t>1.5538</w:t>
            </w:r>
          </w:p>
        </w:tc>
        <w:tc>
          <w:tcPr>
            <w:tcW w:w="1188" w:type="dxa"/>
          </w:tcPr>
          <w:p w14:paraId="69FCC655" w14:textId="77777777" w:rsidR="005B4DC3" w:rsidRDefault="00DD7B46">
            <w:pPr>
              <w:pStyle w:val="TableParagraph"/>
              <w:ind w:left="45" w:right="45"/>
              <w:jc w:val="center"/>
              <w:rPr>
                <w:b/>
              </w:rPr>
            </w:pPr>
            <w:r>
              <w:rPr>
                <w:b/>
                <w:color w:val="D2232A"/>
              </w:rPr>
              <w:t>115.5200</w:t>
            </w:r>
          </w:p>
        </w:tc>
        <w:tc>
          <w:tcPr>
            <w:tcW w:w="1320" w:type="dxa"/>
          </w:tcPr>
          <w:p w14:paraId="69FCC656" w14:textId="77777777" w:rsidR="005B4DC3" w:rsidRDefault="00DD7B46">
            <w:pPr>
              <w:pStyle w:val="TableParagraph"/>
              <w:ind w:right="63"/>
              <w:jc w:val="right"/>
              <w:rPr>
                <w:b/>
              </w:rPr>
            </w:pPr>
            <w:r>
              <w:rPr>
                <w:b/>
                <w:color w:val="D2232A"/>
              </w:rPr>
              <w:t>180.0000</w:t>
            </w:r>
          </w:p>
        </w:tc>
        <w:tc>
          <w:tcPr>
            <w:tcW w:w="1254" w:type="dxa"/>
          </w:tcPr>
          <w:p w14:paraId="69FCC657" w14:textId="77777777" w:rsidR="005B4DC3" w:rsidRDefault="00DD7B46">
            <w:pPr>
              <w:pStyle w:val="TableParagraph"/>
              <w:ind w:left="66"/>
              <w:rPr>
                <w:b/>
              </w:rPr>
            </w:pPr>
            <w:r>
              <w:rPr>
                <w:b/>
                <w:color w:val="D2232A"/>
              </w:rPr>
              <w:t>112.5000</w:t>
            </w:r>
          </w:p>
        </w:tc>
        <w:tc>
          <w:tcPr>
            <w:tcW w:w="974" w:type="dxa"/>
          </w:tcPr>
          <w:p w14:paraId="69FCC658" w14:textId="77777777" w:rsidR="005B4DC3" w:rsidRDefault="00DD7B46">
            <w:pPr>
              <w:pStyle w:val="TableParagraph"/>
              <w:ind w:left="111" w:right="29"/>
              <w:jc w:val="center"/>
              <w:rPr>
                <w:b/>
              </w:rPr>
            </w:pPr>
            <w:r>
              <w:rPr>
                <w:b/>
                <w:color w:val="D2232A"/>
              </w:rPr>
              <w:t>1.5320</w:t>
            </w:r>
          </w:p>
        </w:tc>
      </w:tr>
      <w:tr w:rsidR="005B4DC3" w14:paraId="69FCC662" w14:textId="77777777">
        <w:trPr>
          <w:trHeight w:val="260"/>
        </w:trPr>
        <w:tc>
          <w:tcPr>
            <w:tcW w:w="1700" w:type="dxa"/>
          </w:tcPr>
          <w:p w14:paraId="69FCC65A"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CB</w:t>
            </w:r>
          </w:p>
        </w:tc>
        <w:tc>
          <w:tcPr>
            <w:tcW w:w="660" w:type="dxa"/>
          </w:tcPr>
          <w:p w14:paraId="69FCC65B" w14:textId="77777777" w:rsidR="005B4DC3" w:rsidRDefault="00DD7B46">
            <w:pPr>
              <w:pStyle w:val="TableParagraph"/>
              <w:ind w:left="66"/>
              <w:rPr>
                <w:b/>
              </w:rPr>
            </w:pPr>
            <w:r>
              <w:rPr>
                <w:b/>
                <w:color w:val="D2232A"/>
              </w:rPr>
              <w:t>*CG</w:t>
            </w:r>
          </w:p>
        </w:tc>
        <w:tc>
          <w:tcPr>
            <w:tcW w:w="726" w:type="dxa"/>
          </w:tcPr>
          <w:p w14:paraId="69FCC65C" w14:textId="77777777" w:rsidR="005B4DC3" w:rsidRDefault="00DD7B46">
            <w:pPr>
              <w:pStyle w:val="TableParagraph"/>
              <w:ind w:left="66"/>
              <w:rPr>
                <w:b/>
              </w:rPr>
            </w:pPr>
            <w:r>
              <w:rPr>
                <w:b/>
                <w:color w:val="D2232A"/>
              </w:rPr>
              <w:t>HG1</w:t>
            </w:r>
          </w:p>
        </w:tc>
        <w:tc>
          <w:tcPr>
            <w:tcW w:w="990" w:type="dxa"/>
          </w:tcPr>
          <w:p w14:paraId="69FCC65D" w14:textId="77777777" w:rsidR="005B4DC3" w:rsidRDefault="00DD7B46">
            <w:pPr>
              <w:pStyle w:val="TableParagraph"/>
              <w:ind w:right="64"/>
              <w:jc w:val="right"/>
              <w:rPr>
                <w:b/>
              </w:rPr>
            </w:pPr>
            <w:r>
              <w:rPr>
                <w:b/>
                <w:color w:val="D2232A"/>
              </w:rPr>
              <w:t>1.5320</w:t>
            </w:r>
          </w:p>
        </w:tc>
        <w:tc>
          <w:tcPr>
            <w:tcW w:w="1188" w:type="dxa"/>
          </w:tcPr>
          <w:p w14:paraId="69FCC65E" w14:textId="77777777" w:rsidR="005B4DC3" w:rsidRDefault="00DD7B46">
            <w:pPr>
              <w:pStyle w:val="TableParagraph"/>
              <w:ind w:left="45" w:right="45"/>
              <w:jc w:val="center"/>
              <w:rPr>
                <w:b/>
              </w:rPr>
            </w:pPr>
            <w:r>
              <w:rPr>
                <w:b/>
                <w:color w:val="D2232A"/>
              </w:rPr>
              <w:t>112.5000</w:t>
            </w:r>
          </w:p>
        </w:tc>
        <w:tc>
          <w:tcPr>
            <w:tcW w:w="1320" w:type="dxa"/>
          </w:tcPr>
          <w:p w14:paraId="69FCC65F" w14:textId="77777777" w:rsidR="005B4DC3" w:rsidRDefault="00DD7B46">
            <w:pPr>
              <w:pStyle w:val="TableParagraph"/>
              <w:ind w:right="63"/>
              <w:jc w:val="right"/>
              <w:rPr>
                <w:b/>
              </w:rPr>
            </w:pPr>
            <w:r>
              <w:rPr>
                <w:b/>
                <w:color w:val="D2232A"/>
              </w:rPr>
              <w:t>118.6900</w:t>
            </w:r>
          </w:p>
        </w:tc>
        <w:tc>
          <w:tcPr>
            <w:tcW w:w="1254" w:type="dxa"/>
          </w:tcPr>
          <w:p w14:paraId="69FCC660" w14:textId="77777777" w:rsidR="005B4DC3" w:rsidRDefault="00DD7B46">
            <w:pPr>
              <w:pStyle w:val="TableParagraph"/>
              <w:ind w:left="66"/>
              <w:rPr>
                <w:b/>
              </w:rPr>
            </w:pPr>
            <w:r>
              <w:rPr>
                <w:b/>
                <w:color w:val="D2232A"/>
              </w:rPr>
              <w:t>110.4100</w:t>
            </w:r>
          </w:p>
        </w:tc>
        <w:tc>
          <w:tcPr>
            <w:tcW w:w="974" w:type="dxa"/>
          </w:tcPr>
          <w:p w14:paraId="69FCC661" w14:textId="77777777" w:rsidR="005B4DC3" w:rsidRDefault="00DD7B46">
            <w:pPr>
              <w:pStyle w:val="TableParagraph"/>
              <w:ind w:left="110" w:right="29"/>
              <w:jc w:val="center"/>
              <w:rPr>
                <w:b/>
              </w:rPr>
            </w:pPr>
            <w:r>
              <w:rPr>
                <w:b/>
                <w:color w:val="D2232A"/>
              </w:rPr>
              <w:t>1.1112</w:t>
            </w:r>
          </w:p>
        </w:tc>
      </w:tr>
      <w:tr w:rsidR="005B4DC3" w14:paraId="69FCC66B" w14:textId="77777777">
        <w:trPr>
          <w:trHeight w:val="260"/>
        </w:trPr>
        <w:tc>
          <w:tcPr>
            <w:tcW w:w="1700" w:type="dxa"/>
          </w:tcPr>
          <w:p w14:paraId="69FCC663"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CB</w:t>
            </w:r>
          </w:p>
        </w:tc>
        <w:tc>
          <w:tcPr>
            <w:tcW w:w="660" w:type="dxa"/>
          </w:tcPr>
          <w:p w14:paraId="69FCC664" w14:textId="77777777" w:rsidR="005B4DC3" w:rsidRDefault="00DD7B46">
            <w:pPr>
              <w:pStyle w:val="TableParagraph"/>
              <w:ind w:left="66"/>
              <w:rPr>
                <w:b/>
              </w:rPr>
            </w:pPr>
            <w:r>
              <w:rPr>
                <w:b/>
                <w:color w:val="D2232A"/>
              </w:rPr>
              <w:t>*CG</w:t>
            </w:r>
          </w:p>
        </w:tc>
        <w:tc>
          <w:tcPr>
            <w:tcW w:w="726" w:type="dxa"/>
          </w:tcPr>
          <w:p w14:paraId="69FCC665" w14:textId="77777777" w:rsidR="005B4DC3" w:rsidRDefault="00DD7B46">
            <w:pPr>
              <w:pStyle w:val="TableParagraph"/>
              <w:ind w:left="66"/>
              <w:rPr>
                <w:b/>
              </w:rPr>
            </w:pPr>
            <w:r>
              <w:rPr>
                <w:b/>
                <w:color w:val="D2232A"/>
              </w:rPr>
              <w:t>HG2</w:t>
            </w:r>
          </w:p>
        </w:tc>
        <w:tc>
          <w:tcPr>
            <w:tcW w:w="990" w:type="dxa"/>
          </w:tcPr>
          <w:p w14:paraId="69FCC666" w14:textId="77777777" w:rsidR="005B4DC3" w:rsidRDefault="00DD7B46">
            <w:pPr>
              <w:pStyle w:val="TableParagraph"/>
              <w:ind w:right="64"/>
              <w:jc w:val="right"/>
              <w:rPr>
                <w:b/>
              </w:rPr>
            </w:pPr>
            <w:r>
              <w:rPr>
                <w:b/>
                <w:color w:val="D2232A"/>
              </w:rPr>
              <w:t>1.5320</w:t>
            </w:r>
          </w:p>
        </w:tc>
        <w:tc>
          <w:tcPr>
            <w:tcW w:w="1188" w:type="dxa"/>
          </w:tcPr>
          <w:p w14:paraId="69FCC667" w14:textId="77777777" w:rsidR="005B4DC3" w:rsidRDefault="00DD7B46">
            <w:pPr>
              <w:pStyle w:val="TableParagraph"/>
              <w:ind w:left="45" w:right="45"/>
              <w:jc w:val="center"/>
              <w:rPr>
                <w:b/>
              </w:rPr>
            </w:pPr>
            <w:r>
              <w:rPr>
                <w:b/>
                <w:color w:val="D2232A"/>
              </w:rPr>
              <w:t>112.5000</w:t>
            </w:r>
          </w:p>
        </w:tc>
        <w:tc>
          <w:tcPr>
            <w:tcW w:w="1320" w:type="dxa"/>
          </w:tcPr>
          <w:p w14:paraId="69FCC668" w14:textId="77777777" w:rsidR="005B4DC3" w:rsidRDefault="00DD7B46">
            <w:pPr>
              <w:pStyle w:val="TableParagraph"/>
              <w:ind w:right="64"/>
              <w:jc w:val="right"/>
              <w:rPr>
                <w:b/>
              </w:rPr>
            </w:pPr>
            <w:r>
              <w:rPr>
                <w:b/>
                <w:color w:val="D2232A"/>
              </w:rPr>
              <w:t>-121.9100</w:t>
            </w:r>
          </w:p>
        </w:tc>
        <w:tc>
          <w:tcPr>
            <w:tcW w:w="1254" w:type="dxa"/>
          </w:tcPr>
          <w:p w14:paraId="69FCC669" w14:textId="77777777" w:rsidR="005B4DC3" w:rsidRDefault="00DD7B46">
            <w:pPr>
              <w:pStyle w:val="TableParagraph"/>
              <w:ind w:left="65"/>
              <w:rPr>
                <w:b/>
              </w:rPr>
            </w:pPr>
            <w:r>
              <w:rPr>
                <w:b/>
                <w:color w:val="D2232A"/>
              </w:rPr>
              <w:t>110.7400</w:t>
            </w:r>
          </w:p>
        </w:tc>
        <w:tc>
          <w:tcPr>
            <w:tcW w:w="974" w:type="dxa"/>
          </w:tcPr>
          <w:p w14:paraId="69FCC66A" w14:textId="77777777" w:rsidR="005B4DC3" w:rsidRDefault="00DD7B46">
            <w:pPr>
              <w:pStyle w:val="TableParagraph"/>
              <w:ind w:left="110" w:right="29"/>
              <w:jc w:val="center"/>
              <w:rPr>
                <w:b/>
              </w:rPr>
            </w:pPr>
            <w:r>
              <w:rPr>
                <w:b/>
                <w:color w:val="D2232A"/>
              </w:rPr>
              <w:t>1.1094</w:t>
            </w:r>
          </w:p>
        </w:tc>
      </w:tr>
      <w:tr w:rsidR="005B4DC3" w14:paraId="69FCC674" w14:textId="77777777">
        <w:trPr>
          <w:trHeight w:val="260"/>
        </w:trPr>
        <w:tc>
          <w:tcPr>
            <w:tcW w:w="1700" w:type="dxa"/>
          </w:tcPr>
          <w:p w14:paraId="69FCC66C"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CB</w:t>
            </w:r>
            <w:r>
              <w:rPr>
                <w:b/>
                <w:color w:val="D2232A"/>
              </w:rPr>
              <w:tab/>
              <w:t>CG</w:t>
            </w:r>
          </w:p>
        </w:tc>
        <w:tc>
          <w:tcPr>
            <w:tcW w:w="660" w:type="dxa"/>
          </w:tcPr>
          <w:p w14:paraId="69FCC66D" w14:textId="77777777" w:rsidR="005B4DC3" w:rsidRDefault="00DD7B46">
            <w:pPr>
              <w:pStyle w:val="TableParagraph"/>
              <w:ind w:left="66"/>
              <w:rPr>
                <w:b/>
              </w:rPr>
            </w:pPr>
            <w:r>
              <w:rPr>
                <w:b/>
                <w:color w:val="D2232A"/>
              </w:rPr>
              <w:t>CD</w:t>
            </w:r>
          </w:p>
        </w:tc>
        <w:tc>
          <w:tcPr>
            <w:tcW w:w="726" w:type="dxa"/>
          </w:tcPr>
          <w:p w14:paraId="69FCC66E" w14:textId="77777777" w:rsidR="005B4DC3" w:rsidRDefault="00DD7B46">
            <w:pPr>
              <w:pStyle w:val="TableParagraph"/>
              <w:ind w:left="66"/>
              <w:rPr>
                <w:b/>
              </w:rPr>
            </w:pPr>
            <w:r>
              <w:rPr>
                <w:b/>
                <w:color w:val="D2232A"/>
              </w:rPr>
              <w:t>OE1</w:t>
            </w:r>
          </w:p>
        </w:tc>
        <w:tc>
          <w:tcPr>
            <w:tcW w:w="990" w:type="dxa"/>
          </w:tcPr>
          <w:p w14:paraId="69FCC66F" w14:textId="77777777" w:rsidR="005B4DC3" w:rsidRDefault="00DD7B46">
            <w:pPr>
              <w:pStyle w:val="TableParagraph"/>
              <w:ind w:right="63"/>
              <w:jc w:val="right"/>
              <w:rPr>
                <w:b/>
              </w:rPr>
            </w:pPr>
            <w:r>
              <w:rPr>
                <w:b/>
                <w:color w:val="D2232A"/>
              </w:rPr>
              <w:t>1.5534</w:t>
            </w:r>
          </w:p>
        </w:tc>
        <w:tc>
          <w:tcPr>
            <w:tcW w:w="1188" w:type="dxa"/>
          </w:tcPr>
          <w:p w14:paraId="69FCC670" w14:textId="77777777" w:rsidR="005B4DC3" w:rsidRDefault="00DD7B46">
            <w:pPr>
              <w:pStyle w:val="TableParagraph"/>
              <w:ind w:left="45" w:right="45"/>
              <w:jc w:val="center"/>
              <w:rPr>
                <w:b/>
              </w:rPr>
            </w:pPr>
            <w:r>
              <w:rPr>
                <w:b/>
                <w:color w:val="D2232A"/>
              </w:rPr>
              <w:t>112.5000</w:t>
            </w:r>
          </w:p>
        </w:tc>
        <w:tc>
          <w:tcPr>
            <w:tcW w:w="1320" w:type="dxa"/>
          </w:tcPr>
          <w:p w14:paraId="69FCC671" w14:textId="77777777" w:rsidR="005B4DC3" w:rsidRDefault="00DD7B46">
            <w:pPr>
              <w:pStyle w:val="TableParagraph"/>
              <w:ind w:right="63"/>
              <w:jc w:val="right"/>
              <w:rPr>
                <w:b/>
              </w:rPr>
            </w:pPr>
            <w:r>
              <w:rPr>
                <w:b/>
                <w:color w:val="D2232A"/>
              </w:rPr>
              <w:t>180.0000</w:t>
            </w:r>
          </w:p>
        </w:tc>
        <w:tc>
          <w:tcPr>
            <w:tcW w:w="1254" w:type="dxa"/>
          </w:tcPr>
          <w:p w14:paraId="69FCC672" w14:textId="77777777" w:rsidR="005B4DC3" w:rsidRDefault="00DD7B46">
            <w:pPr>
              <w:pStyle w:val="TableParagraph"/>
              <w:ind w:left="66"/>
              <w:rPr>
                <w:b/>
              </w:rPr>
            </w:pPr>
            <w:r>
              <w:rPr>
                <w:b/>
                <w:color w:val="D2232A"/>
              </w:rPr>
              <w:t>121.5200</w:t>
            </w:r>
          </w:p>
        </w:tc>
        <w:tc>
          <w:tcPr>
            <w:tcW w:w="974" w:type="dxa"/>
          </w:tcPr>
          <w:p w14:paraId="69FCC673" w14:textId="77777777" w:rsidR="005B4DC3" w:rsidRDefault="00DD7B46">
            <w:pPr>
              <w:pStyle w:val="TableParagraph"/>
              <w:ind w:left="110" w:right="29"/>
              <w:jc w:val="center"/>
              <w:rPr>
                <w:b/>
              </w:rPr>
            </w:pPr>
            <w:r>
              <w:rPr>
                <w:b/>
                <w:color w:val="D2232A"/>
              </w:rPr>
              <w:t>1.2294</w:t>
            </w:r>
          </w:p>
        </w:tc>
      </w:tr>
      <w:tr w:rsidR="005B4DC3" w14:paraId="69FCC67D" w14:textId="77777777">
        <w:trPr>
          <w:trHeight w:val="260"/>
        </w:trPr>
        <w:tc>
          <w:tcPr>
            <w:tcW w:w="1700" w:type="dxa"/>
          </w:tcPr>
          <w:p w14:paraId="69FCC675"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OE1</w:t>
            </w:r>
            <w:r>
              <w:rPr>
                <w:b/>
                <w:color w:val="D2232A"/>
              </w:rPr>
              <w:tab/>
              <w:t>CG</w:t>
            </w:r>
          </w:p>
        </w:tc>
        <w:tc>
          <w:tcPr>
            <w:tcW w:w="660" w:type="dxa"/>
          </w:tcPr>
          <w:p w14:paraId="69FCC676" w14:textId="77777777" w:rsidR="005B4DC3" w:rsidRDefault="00DD7B46">
            <w:pPr>
              <w:pStyle w:val="TableParagraph"/>
              <w:ind w:left="66"/>
              <w:rPr>
                <w:b/>
              </w:rPr>
            </w:pPr>
            <w:r>
              <w:rPr>
                <w:b/>
                <w:color w:val="D2232A"/>
              </w:rPr>
              <w:t>*CD</w:t>
            </w:r>
          </w:p>
        </w:tc>
        <w:tc>
          <w:tcPr>
            <w:tcW w:w="726" w:type="dxa"/>
          </w:tcPr>
          <w:p w14:paraId="69FCC677" w14:textId="77777777" w:rsidR="005B4DC3" w:rsidRDefault="00DD7B46">
            <w:pPr>
              <w:pStyle w:val="TableParagraph"/>
              <w:ind w:left="66"/>
              <w:rPr>
                <w:b/>
              </w:rPr>
            </w:pPr>
            <w:r>
              <w:rPr>
                <w:b/>
                <w:color w:val="D2232A"/>
              </w:rPr>
              <w:t>NE2</w:t>
            </w:r>
          </w:p>
        </w:tc>
        <w:tc>
          <w:tcPr>
            <w:tcW w:w="990" w:type="dxa"/>
          </w:tcPr>
          <w:p w14:paraId="69FCC678" w14:textId="77777777" w:rsidR="005B4DC3" w:rsidRDefault="00DD7B46">
            <w:pPr>
              <w:pStyle w:val="TableParagraph"/>
              <w:ind w:right="64"/>
              <w:jc w:val="right"/>
              <w:rPr>
                <w:b/>
              </w:rPr>
            </w:pPr>
            <w:r>
              <w:rPr>
                <w:b/>
                <w:color w:val="D2232A"/>
              </w:rPr>
              <w:t>1.2294</w:t>
            </w:r>
          </w:p>
        </w:tc>
        <w:tc>
          <w:tcPr>
            <w:tcW w:w="1188" w:type="dxa"/>
          </w:tcPr>
          <w:p w14:paraId="69FCC679" w14:textId="77777777" w:rsidR="005B4DC3" w:rsidRDefault="00DD7B46">
            <w:pPr>
              <w:pStyle w:val="TableParagraph"/>
              <w:ind w:left="45" w:right="45"/>
              <w:jc w:val="center"/>
              <w:rPr>
                <w:b/>
              </w:rPr>
            </w:pPr>
            <w:r>
              <w:rPr>
                <w:b/>
                <w:color w:val="D2232A"/>
              </w:rPr>
              <w:t>121.5200</w:t>
            </w:r>
          </w:p>
        </w:tc>
        <w:tc>
          <w:tcPr>
            <w:tcW w:w="1320" w:type="dxa"/>
          </w:tcPr>
          <w:p w14:paraId="69FCC67A" w14:textId="77777777" w:rsidR="005B4DC3" w:rsidRDefault="00DD7B46">
            <w:pPr>
              <w:pStyle w:val="TableParagraph"/>
              <w:ind w:right="64"/>
              <w:jc w:val="right"/>
              <w:rPr>
                <w:b/>
              </w:rPr>
            </w:pPr>
            <w:r>
              <w:rPr>
                <w:b/>
                <w:color w:val="D2232A"/>
              </w:rPr>
              <w:t>179.5700</w:t>
            </w:r>
          </w:p>
        </w:tc>
        <w:tc>
          <w:tcPr>
            <w:tcW w:w="1254" w:type="dxa"/>
          </w:tcPr>
          <w:p w14:paraId="69FCC67B" w14:textId="77777777" w:rsidR="005B4DC3" w:rsidRDefault="00DD7B46">
            <w:pPr>
              <w:pStyle w:val="TableParagraph"/>
              <w:ind w:left="65"/>
              <w:rPr>
                <w:b/>
              </w:rPr>
            </w:pPr>
            <w:r>
              <w:rPr>
                <w:b/>
                <w:color w:val="D2232A"/>
              </w:rPr>
              <w:t>116.8400</w:t>
            </w:r>
          </w:p>
        </w:tc>
        <w:tc>
          <w:tcPr>
            <w:tcW w:w="974" w:type="dxa"/>
          </w:tcPr>
          <w:p w14:paraId="69FCC67C" w14:textId="77777777" w:rsidR="005B4DC3" w:rsidRDefault="00DD7B46">
            <w:pPr>
              <w:pStyle w:val="TableParagraph"/>
              <w:ind w:left="110" w:right="29"/>
              <w:jc w:val="center"/>
              <w:rPr>
                <w:b/>
              </w:rPr>
            </w:pPr>
            <w:r>
              <w:rPr>
                <w:b/>
                <w:color w:val="D2232A"/>
              </w:rPr>
              <w:t>1.3530</w:t>
            </w:r>
          </w:p>
        </w:tc>
      </w:tr>
      <w:tr w:rsidR="005B4DC3" w14:paraId="69FCC686" w14:textId="77777777">
        <w:trPr>
          <w:trHeight w:val="260"/>
        </w:trPr>
        <w:tc>
          <w:tcPr>
            <w:tcW w:w="1700" w:type="dxa"/>
          </w:tcPr>
          <w:p w14:paraId="69FCC67E"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w:t>
            </w:r>
            <w:r>
              <w:rPr>
                <w:b/>
                <w:color w:val="D2232A"/>
              </w:rPr>
              <w:tab/>
              <w:t>CD</w:t>
            </w:r>
          </w:p>
        </w:tc>
        <w:tc>
          <w:tcPr>
            <w:tcW w:w="660" w:type="dxa"/>
          </w:tcPr>
          <w:p w14:paraId="69FCC67F" w14:textId="77777777" w:rsidR="005B4DC3" w:rsidRDefault="00DD7B46">
            <w:pPr>
              <w:pStyle w:val="TableParagraph"/>
              <w:ind w:left="66"/>
              <w:rPr>
                <w:b/>
              </w:rPr>
            </w:pPr>
            <w:r>
              <w:rPr>
                <w:b/>
                <w:color w:val="D2232A"/>
              </w:rPr>
              <w:t>NE2</w:t>
            </w:r>
          </w:p>
        </w:tc>
        <w:tc>
          <w:tcPr>
            <w:tcW w:w="726" w:type="dxa"/>
          </w:tcPr>
          <w:p w14:paraId="69FCC680" w14:textId="77777777" w:rsidR="005B4DC3" w:rsidRDefault="00DD7B46">
            <w:pPr>
              <w:pStyle w:val="TableParagraph"/>
              <w:ind w:left="66"/>
              <w:rPr>
                <w:b/>
              </w:rPr>
            </w:pPr>
            <w:r>
              <w:rPr>
                <w:b/>
                <w:color w:val="D2232A"/>
              </w:rPr>
              <w:t>HE21</w:t>
            </w:r>
          </w:p>
        </w:tc>
        <w:tc>
          <w:tcPr>
            <w:tcW w:w="990" w:type="dxa"/>
          </w:tcPr>
          <w:p w14:paraId="69FCC681" w14:textId="77777777" w:rsidR="005B4DC3" w:rsidRDefault="00DD7B46">
            <w:pPr>
              <w:pStyle w:val="TableParagraph"/>
              <w:ind w:right="64"/>
              <w:jc w:val="right"/>
              <w:rPr>
                <w:b/>
              </w:rPr>
            </w:pPr>
            <w:r>
              <w:rPr>
                <w:b/>
                <w:color w:val="D2232A"/>
              </w:rPr>
              <w:t>1.5320</w:t>
            </w:r>
          </w:p>
        </w:tc>
        <w:tc>
          <w:tcPr>
            <w:tcW w:w="1188" w:type="dxa"/>
          </w:tcPr>
          <w:p w14:paraId="69FCC682" w14:textId="77777777" w:rsidR="005B4DC3" w:rsidRDefault="00DD7B46">
            <w:pPr>
              <w:pStyle w:val="TableParagraph"/>
              <w:ind w:left="45" w:right="45"/>
              <w:jc w:val="center"/>
              <w:rPr>
                <w:b/>
              </w:rPr>
            </w:pPr>
            <w:r>
              <w:rPr>
                <w:b/>
                <w:color w:val="D2232A"/>
              </w:rPr>
              <w:t>116.8400</w:t>
            </w:r>
          </w:p>
        </w:tc>
        <w:tc>
          <w:tcPr>
            <w:tcW w:w="1320" w:type="dxa"/>
          </w:tcPr>
          <w:p w14:paraId="69FCC683" w14:textId="77777777" w:rsidR="005B4DC3" w:rsidRDefault="00DD7B46">
            <w:pPr>
              <w:pStyle w:val="TableParagraph"/>
              <w:ind w:right="64"/>
              <w:jc w:val="right"/>
              <w:rPr>
                <w:b/>
              </w:rPr>
            </w:pPr>
            <w:r>
              <w:rPr>
                <w:b/>
                <w:color w:val="D2232A"/>
              </w:rPr>
              <w:t>-179.7200</w:t>
            </w:r>
          </w:p>
        </w:tc>
        <w:tc>
          <w:tcPr>
            <w:tcW w:w="1254" w:type="dxa"/>
          </w:tcPr>
          <w:p w14:paraId="69FCC684" w14:textId="77777777" w:rsidR="005B4DC3" w:rsidRDefault="00DD7B46">
            <w:pPr>
              <w:pStyle w:val="TableParagraph"/>
              <w:ind w:left="65"/>
              <w:rPr>
                <w:b/>
              </w:rPr>
            </w:pPr>
            <w:r>
              <w:rPr>
                <w:b/>
                <w:color w:val="D2232A"/>
              </w:rPr>
              <w:t>116.8600</w:t>
            </w:r>
          </w:p>
        </w:tc>
        <w:tc>
          <w:tcPr>
            <w:tcW w:w="974" w:type="dxa"/>
          </w:tcPr>
          <w:p w14:paraId="69FCC685" w14:textId="77777777" w:rsidR="005B4DC3" w:rsidRDefault="00DD7B46">
            <w:pPr>
              <w:pStyle w:val="TableParagraph"/>
              <w:ind w:left="110" w:right="29"/>
              <w:jc w:val="center"/>
              <w:rPr>
                <w:b/>
              </w:rPr>
            </w:pPr>
            <w:r>
              <w:rPr>
                <w:b/>
                <w:color w:val="D2232A"/>
              </w:rPr>
              <w:t>0.9959</w:t>
            </w:r>
          </w:p>
        </w:tc>
      </w:tr>
      <w:tr w:rsidR="005B4DC3" w14:paraId="69FCC68F" w14:textId="77777777">
        <w:trPr>
          <w:trHeight w:val="240"/>
        </w:trPr>
        <w:tc>
          <w:tcPr>
            <w:tcW w:w="1700" w:type="dxa"/>
          </w:tcPr>
          <w:p w14:paraId="69FCC687" w14:textId="77777777" w:rsidR="005B4DC3" w:rsidRDefault="00DD7B46">
            <w:pPr>
              <w:pStyle w:val="TableParagraph"/>
              <w:spacing w:line="229" w:lineRule="exact"/>
              <w:ind w:left="50"/>
              <w:rPr>
                <w:b/>
              </w:rPr>
            </w:pPr>
            <w:r>
              <w:rPr>
                <w:b/>
                <w:color w:val="D2232A"/>
              </w:rPr>
              <w:t>IC HE21 CD</w:t>
            </w:r>
          </w:p>
        </w:tc>
        <w:tc>
          <w:tcPr>
            <w:tcW w:w="660" w:type="dxa"/>
          </w:tcPr>
          <w:p w14:paraId="69FCC688" w14:textId="77777777" w:rsidR="005B4DC3" w:rsidRDefault="00DD7B46">
            <w:pPr>
              <w:pStyle w:val="TableParagraph"/>
              <w:spacing w:line="229" w:lineRule="exact"/>
              <w:ind w:left="66"/>
              <w:rPr>
                <w:b/>
              </w:rPr>
            </w:pPr>
            <w:r>
              <w:rPr>
                <w:b/>
                <w:color w:val="D2232A"/>
              </w:rPr>
              <w:t>*NE2</w:t>
            </w:r>
          </w:p>
        </w:tc>
        <w:tc>
          <w:tcPr>
            <w:tcW w:w="726" w:type="dxa"/>
          </w:tcPr>
          <w:p w14:paraId="69FCC689" w14:textId="77777777" w:rsidR="005B4DC3" w:rsidRDefault="00DD7B46">
            <w:pPr>
              <w:pStyle w:val="TableParagraph"/>
              <w:spacing w:line="229" w:lineRule="exact"/>
              <w:ind w:left="66"/>
              <w:rPr>
                <w:b/>
              </w:rPr>
            </w:pPr>
            <w:r>
              <w:rPr>
                <w:b/>
                <w:color w:val="D2232A"/>
              </w:rPr>
              <w:t>HE22</w:t>
            </w:r>
          </w:p>
        </w:tc>
        <w:tc>
          <w:tcPr>
            <w:tcW w:w="990" w:type="dxa"/>
          </w:tcPr>
          <w:p w14:paraId="69FCC68A" w14:textId="77777777" w:rsidR="005B4DC3" w:rsidRDefault="00DD7B46">
            <w:pPr>
              <w:pStyle w:val="TableParagraph"/>
              <w:spacing w:line="229" w:lineRule="exact"/>
              <w:ind w:right="64"/>
              <w:jc w:val="right"/>
              <w:rPr>
                <w:b/>
              </w:rPr>
            </w:pPr>
            <w:r>
              <w:rPr>
                <w:b/>
                <w:color w:val="D2232A"/>
              </w:rPr>
              <w:t>0.9959</w:t>
            </w:r>
          </w:p>
        </w:tc>
        <w:tc>
          <w:tcPr>
            <w:tcW w:w="1188" w:type="dxa"/>
          </w:tcPr>
          <w:p w14:paraId="69FCC68B" w14:textId="77777777" w:rsidR="005B4DC3" w:rsidRDefault="00DD7B46">
            <w:pPr>
              <w:pStyle w:val="TableParagraph"/>
              <w:spacing w:line="229" w:lineRule="exact"/>
              <w:ind w:left="45" w:right="45"/>
              <w:jc w:val="center"/>
              <w:rPr>
                <w:b/>
              </w:rPr>
            </w:pPr>
            <w:r>
              <w:rPr>
                <w:b/>
                <w:color w:val="D2232A"/>
              </w:rPr>
              <w:t>116.8600</w:t>
            </w:r>
          </w:p>
        </w:tc>
        <w:tc>
          <w:tcPr>
            <w:tcW w:w="1320" w:type="dxa"/>
          </w:tcPr>
          <w:p w14:paraId="69FCC68C" w14:textId="77777777" w:rsidR="005B4DC3" w:rsidRDefault="00DD7B46">
            <w:pPr>
              <w:pStyle w:val="TableParagraph"/>
              <w:spacing w:line="229" w:lineRule="exact"/>
              <w:ind w:right="64"/>
              <w:jc w:val="right"/>
              <w:rPr>
                <w:b/>
              </w:rPr>
            </w:pPr>
            <w:r>
              <w:rPr>
                <w:b/>
                <w:color w:val="D2232A"/>
              </w:rPr>
              <w:t>-178.9100</w:t>
            </w:r>
          </w:p>
        </w:tc>
        <w:tc>
          <w:tcPr>
            <w:tcW w:w="1254" w:type="dxa"/>
          </w:tcPr>
          <w:p w14:paraId="69FCC68D" w14:textId="77777777" w:rsidR="005B4DC3" w:rsidRDefault="00DD7B46">
            <w:pPr>
              <w:pStyle w:val="TableParagraph"/>
              <w:spacing w:line="229" w:lineRule="exact"/>
              <w:ind w:left="65"/>
              <w:rPr>
                <w:b/>
              </w:rPr>
            </w:pPr>
            <w:r>
              <w:rPr>
                <w:b/>
                <w:color w:val="D2232A"/>
              </w:rPr>
              <w:t>119.8300</w:t>
            </w:r>
          </w:p>
        </w:tc>
        <w:tc>
          <w:tcPr>
            <w:tcW w:w="974" w:type="dxa"/>
          </w:tcPr>
          <w:p w14:paraId="69FCC68E" w14:textId="77777777" w:rsidR="005B4DC3" w:rsidRDefault="00DD7B46">
            <w:pPr>
              <w:pStyle w:val="TableParagraph"/>
              <w:spacing w:line="229" w:lineRule="exact"/>
              <w:ind w:left="110" w:right="29"/>
              <w:jc w:val="center"/>
              <w:rPr>
                <w:b/>
              </w:rPr>
            </w:pPr>
            <w:r>
              <w:rPr>
                <w:b/>
                <w:color w:val="D2232A"/>
              </w:rPr>
              <w:t>0.9943</w:t>
            </w:r>
          </w:p>
        </w:tc>
      </w:tr>
    </w:tbl>
    <w:p w14:paraId="69FCC690" w14:textId="77777777" w:rsidR="005B4DC3" w:rsidRDefault="005B4DC3">
      <w:pPr>
        <w:pStyle w:val="BodyText"/>
        <w:spacing w:before="6"/>
        <w:rPr>
          <w:rFonts w:ascii="Courier New"/>
          <w:b/>
        </w:rPr>
      </w:pPr>
    </w:p>
    <w:p w14:paraId="69FCC691" w14:textId="77777777" w:rsidR="005B4DC3" w:rsidRDefault="00DD7B46">
      <w:pPr>
        <w:tabs>
          <w:tab w:val="left" w:pos="2536"/>
        </w:tabs>
        <w:ind w:left="160"/>
        <w:rPr>
          <w:rFonts w:ascii="Courier New"/>
          <w:b/>
        </w:rPr>
      </w:pPr>
      <w:r>
        <w:rPr>
          <w:rFonts w:ascii="Courier New"/>
          <w:b/>
          <w:color w:val="D2232A"/>
        </w:rPr>
        <w:t>RESI</w:t>
      </w:r>
      <w:r>
        <w:rPr>
          <w:rFonts w:ascii="Courier New"/>
          <w:b/>
          <w:color w:val="D2232A"/>
          <w:spacing w:val="-5"/>
        </w:rPr>
        <w:t xml:space="preserve"> </w:t>
      </w:r>
      <w:r>
        <w:rPr>
          <w:rFonts w:ascii="Courier New"/>
          <w:b/>
          <w:color w:val="D2232A"/>
          <w:u w:val="thick" w:color="D2232A"/>
        </w:rPr>
        <w:t>??E??</w:t>
      </w:r>
      <w:r>
        <w:rPr>
          <w:rFonts w:ascii="Courier New"/>
          <w:b/>
          <w:color w:val="D2232A"/>
        </w:rPr>
        <w:tab/>
        <w:t>1.00</w:t>
      </w:r>
    </w:p>
    <w:p w14:paraId="69FCC692" w14:textId="77777777" w:rsidR="005B4DC3" w:rsidRDefault="00DD7B46">
      <w:pPr>
        <w:spacing w:before="14"/>
        <w:ind w:left="160"/>
        <w:rPr>
          <w:rFonts w:ascii="Courier New"/>
          <w:b/>
        </w:rPr>
      </w:pPr>
      <w:r>
        <w:rPr>
          <w:rFonts w:ascii="Courier New"/>
          <w:b/>
          <w:color w:val="D2232A"/>
        </w:rPr>
        <w:t>GROUP</w:t>
      </w:r>
    </w:p>
    <w:p w14:paraId="69FCC693"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N</w:t>
      </w:r>
      <w:r>
        <w:rPr>
          <w:rFonts w:ascii="Courier New"/>
          <w:b/>
          <w:color w:val="D2232A"/>
        </w:rPr>
        <w:tab/>
        <w:t>NH1</w:t>
      </w:r>
      <w:r>
        <w:rPr>
          <w:rFonts w:ascii="Courier New"/>
          <w:b/>
          <w:color w:val="D2232A"/>
        </w:rPr>
        <w:tab/>
        <w:t>-0.47 ATOM</w:t>
      </w:r>
      <w:r>
        <w:rPr>
          <w:rFonts w:ascii="Courier New"/>
          <w:b/>
          <w:color w:val="D2232A"/>
          <w:spacing w:val="-4"/>
        </w:rPr>
        <w:t xml:space="preserve"> </w:t>
      </w:r>
      <w:r>
        <w:rPr>
          <w:rFonts w:ascii="Courier New"/>
          <w:b/>
          <w:color w:val="D2232A"/>
        </w:rPr>
        <w:t>HN</w:t>
      </w:r>
      <w:r>
        <w:rPr>
          <w:rFonts w:ascii="Courier New"/>
          <w:b/>
          <w:color w:val="D2232A"/>
        </w:rPr>
        <w:tab/>
        <w:t>H</w:t>
      </w:r>
      <w:r>
        <w:rPr>
          <w:rFonts w:ascii="Courier New"/>
          <w:b/>
          <w:color w:val="D2232A"/>
        </w:rPr>
        <w:tab/>
      </w:r>
      <w:r>
        <w:rPr>
          <w:rFonts w:ascii="Courier New"/>
          <w:b/>
          <w:color w:val="D2232A"/>
        </w:rPr>
        <w:tab/>
        <w:t>0.31</w:t>
      </w:r>
    </w:p>
    <w:p w14:paraId="69FCC694"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CA</w:t>
      </w:r>
      <w:r>
        <w:rPr>
          <w:rFonts w:ascii="Courier New"/>
          <w:b/>
          <w:color w:val="D2232A"/>
        </w:rPr>
        <w:tab/>
        <w:t>CT1</w:t>
      </w:r>
      <w:r>
        <w:rPr>
          <w:rFonts w:ascii="Courier New"/>
          <w:b/>
          <w:color w:val="D2232A"/>
        </w:rPr>
        <w:tab/>
        <w:t>0.07</w:t>
      </w:r>
    </w:p>
    <w:p w14:paraId="69FCC695"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HA</w:t>
      </w:r>
      <w:r>
        <w:rPr>
          <w:rFonts w:ascii="Courier New"/>
          <w:b/>
          <w:color w:val="D2232A"/>
        </w:rPr>
        <w:tab/>
        <w:t>HB</w:t>
      </w:r>
      <w:r>
        <w:rPr>
          <w:rFonts w:ascii="Courier New"/>
          <w:b/>
          <w:color w:val="D2232A"/>
        </w:rPr>
        <w:tab/>
        <w:t>0.09</w:t>
      </w:r>
    </w:p>
    <w:p w14:paraId="69FCC696" w14:textId="77777777" w:rsidR="005B4DC3" w:rsidRDefault="00DD7B46">
      <w:pPr>
        <w:spacing w:before="14"/>
        <w:ind w:left="160"/>
        <w:rPr>
          <w:rFonts w:ascii="Courier New"/>
          <w:b/>
        </w:rPr>
      </w:pPr>
      <w:r>
        <w:rPr>
          <w:rFonts w:ascii="Courier New"/>
          <w:b/>
          <w:color w:val="D2232A"/>
        </w:rPr>
        <w:t>GROUP</w:t>
      </w:r>
    </w:p>
    <w:p w14:paraId="69FCC697"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CB</w:t>
      </w:r>
      <w:r>
        <w:rPr>
          <w:rFonts w:ascii="Courier New"/>
          <w:b/>
          <w:color w:val="D2232A"/>
        </w:rPr>
        <w:tab/>
        <w:t>CT2</w:t>
      </w:r>
      <w:r>
        <w:rPr>
          <w:rFonts w:ascii="Courier New"/>
          <w:b/>
          <w:color w:val="D2232A"/>
        </w:rPr>
        <w:tab/>
        <w:t>-0.18 ATOM</w:t>
      </w:r>
      <w:r>
        <w:rPr>
          <w:rFonts w:ascii="Courier New"/>
          <w:b/>
          <w:color w:val="D2232A"/>
          <w:spacing w:val="-4"/>
        </w:rPr>
        <w:t xml:space="preserve"> </w:t>
      </w:r>
      <w:r>
        <w:rPr>
          <w:rFonts w:ascii="Courier New"/>
          <w:b/>
          <w:color w:val="D2232A"/>
        </w:rPr>
        <w:t>HB1</w:t>
      </w:r>
      <w:r>
        <w:rPr>
          <w:rFonts w:ascii="Courier New"/>
          <w:b/>
          <w:color w:val="D2232A"/>
        </w:rPr>
        <w:tab/>
        <w:t>HA</w:t>
      </w:r>
      <w:r>
        <w:rPr>
          <w:rFonts w:ascii="Courier New"/>
          <w:b/>
          <w:color w:val="D2232A"/>
        </w:rPr>
        <w:tab/>
        <w:t>0.09</w:t>
      </w:r>
    </w:p>
    <w:p w14:paraId="69FCC698"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HB2</w:t>
      </w:r>
      <w:r>
        <w:rPr>
          <w:rFonts w:ascii="Courier New"/>
          <w:b/>
          <w:color w:val="D2232A"/>
        </w:rPr>
        <w:tab/>
        <w:t>HA</w:t>
      </w:r>
      <w:r>
        <w:rPr>
          <w:rFonts w:ascii="Courier New"/>
          <w:b/>
          <w:color w:val="D2232A"/>
        </w:rPr>
        <w:tab/>
        <w:t>0.09</w:t>
      </w:r>
    </w:p>
    <w:p w14:paraId="69FCC699" w14:textId="77777777" w:rsidR="005B4DC3" w:rsidRDefault="00DD7B46">
      <w:pPr>
        <w:spacing w:before="15"/>
        <w:ind w:left="160"/>
        <w:rPr>
          <w:rFonts w:ascii="Courier New"/>
          <w:b/>
        </w:rPr>
      </w:pPr>
      <w:r>
        <w:rPr>
          <w:rFonts w:ascii="Courier New"/>
          <w:b/>
          <w:color w:val="D2232A"/>
        </w:rPr>
        <w:t>GROUP</w:t>
      </w:r>
    </w:p>
    <w:p w14:paraId="69FCC69A"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CG</w:t>
      </w:r>
      <w:r>
        <w:rPr>
          <w:rFonts w:ascii="Courier New"/>
          <w:b/>
          <w:color w:val="D2232A"/>
        </w:rPr>
        <w:tab/>
        <w:t>CT2</w:t>
      </w:r>
      <w:r>
        <w:rPr>
          <w:rFonts w:ascii="Courier New"/>
          <w:b/>
          <w:color w:val="D2232A"/>
        </w:rPr>
        <w:tab/>
        <w:t>-0.18 ATOM</w:t>
      </w:r>
      <w:r>
        <w:rPr>
          <w:rFonts w:ascii="Courier New"/>
          <w:b/>
          <w:color w:val="D2232A"/>
          <w:spacing w:val="-4"/>
        </w:rPr>
        <w:t xml:space="preserve"> </w:t>
      </w:r>
      <w:r>
        <w:rPr>
          <w:rFonts w:ascii="Courier New"/>
          <w:b/>
          <w:color w:val="D2232A"/>
        </w:rPr>
        <w:t>HG1</w:t>
      </w:r>
      <w:r>
        <w:rPr>
          <w:rFonts w:ascii="Courier New"/>
          <w:b/>
          <w:color w:val="D2232A"/>
        </w:rPr>
        <w:tab/>
        <w:t>HA</w:t>
      </w:r>
      <w:r>
        <w:rPr>
          <w:rFonts w:ascii="Courier New"/>
          <w:b/>
          <w:color w:val="D2232A"/>
        </w:rPr>
        <w:tab/>
        <w:t>0.09</w:t>
      </w:r>
    </w:p>
    <w:p w14:paraId="69FCC69B"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HG2</w:t>
      </w:r>
      <w:r>
        <w:rPr>
          <w:rFonts w:ascii="Courier New"/>
          <w:b/>
          <w:color w:val="D2232A"/>
        </w:rPr>
        <w:tab/>
        <w:t>HA</w:t>
      </w:r>
      <w:r>
        <w:rPr>
          <w:rFonts w:ascii="Courier New"/>
          <w:b/>
          <w:color w:val="D2232A"/>
        </w:rPr>
        <w:tab/>
        <w:t>0.09</w:t>
      </w:r>
    </w:p>
    <w:p w14:paraId="69FCC69C" w14:textId="77777777" w:rsidR="005B4DC3" w:rsidRDefault="00DD7B46">
      <w:pPr>
        <w:spacing w:before="15"/>
        <w:ind w:left="160"/>
        <w:rPr>
          <w:rFonts w:ascii="Courier New"/>
          <w:b/>
        </w:rPr>
      </w:pPr>
      <w:r>
        <w:rPr>
          <w:rFonts w:ascii="Courier New"/>
          <w:b/>
          <w:color w:val="D2232A"/>
        </w:rPr>
        <w:t>GROUP</w:t>
      </w:r>
    </w:p>
    <w:p w14:paraId="69FCC69D" w14:textId="77777777" w:rsidR="005B4DC3" w:rsidRDefault="00DD7B46">
      <w:pPr>
        <w:tabs>
          <w:tab w:val="left" w:pos="1479"/>
          <w:tab w:val="right" w:pos="3063"/>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w:t>
      </w:r>
      <w:r>
        <w:rPr>
          <w:rFonts w:ascii="Courier New"/>
          <w:b/>
          <w:color w:val="D2232A"/>
        </w:rPr>
        <w:tab/>
        <w:t>CT2</w:t>
      </w:r>
      <w:r>
        <w:rPr>
          <w:rFonts w:ascii="Courier New"/>
          <w:b/>
          <w:color w:val="D2232A"/>
        </w:rPr>
        <w:tab/>
        <w:t>0.20</w:t>
      </w:r>
    </w:p>
    <w:p w14:paraId="69FCC69E" w14:textId="77777777" w:rsidR="005B4DC3" w:rsidRDefault="00DD7B46">
      <w:pPr>
        <w:tabs>
          <w:tab w:val="left" w:pos="1479"/>
          <w:tab w:val="right" w:pos="3063"/>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HD1</w:t>
      </w:r>
      <w:r>
        <w:rPr>
          <w:rFonts w:ascii="Courier New"/>
          <w:b/>
          <w:color w:val="D2232A"/>
        </w:rPr>
        <w:tab/>
        <w:t>HA</w:t>
      </w:r>
      <w:r>
        <w:rPr>
          <w:rFonts w:ascii="Courier New"/>
          <w:b/>
          <w:color w:val="D2232A"/>
        </w:rPr>
        <w:tab/>
        <w:t>0.09</w:t>
      </w:r>
    </w:p>
    <w:p w14:paraId="69FCC69F" w14:textId="77777777" w:rsidR="005B4DC3" w:rsidRDefault="00DD7B46">
      <w:pPr>
        <w:tabs>
          <w:tab w:val="left" w:pos="1479"/>
          <w:tab w:val="right" w:pos="3063"/>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HD2</w:t>
      </w:r>
      <w:r>
        <w:rPr>
          <w:rFonts w:ascii="Courier New"/>
          <w:b/>
          <w:color w:val="D2232A"/>
        </w:rPr>
        <w:tab/>
        <w:t>HA</w:t>
      </w:r>
      <w:r>
        <w:rPr>
          <w:rFonts w:ascii="Courier New"/>
          <w:b/>
          <w:color w:val="D2232A"/>
        </w:rPr>
        <w:tab/>
        <w:t>0.09</w:t>
      </w:r>
    </w:p>
    <w:p w14:paraId="69FCC6A0" w14:textId="77777777" w:rsidR="005B4DC3" w:rsidRDefault="00DD7B46">
      <w:pPr>
        <w:tabs>
          <w:tab w:val="left" w:pos="1479"/>
          <w:tab w:val="left" w:pos="2403"/>
          <w:tab w:val="right" w:pos="3063"/>
        </w:tabs>
        <w:spacing w:before="14"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NE</w:t>
      </w:r>
      <w:r>
        <w:rPr>
          <w:rFonts w:ascii="Courier New"/>
          <w:b/>
          <w:color w:val="D2232A"/>
        </w:rPr>
        <w:tab/>
        <w:t>NC2</w:t>
      </w:r>
      <w:r>
        <w:rPr>
          <w:rFonts w:ascii="Courier New"/>
          <w:b/>
          <w:color w:val="D2232A"/>
        </w:rPr>
        <w:tab/>
        <w:t>-0.70 ATOM</w:t>
      </w:r>
      <w:r>
        <w:rPr>
          <w:rFonts w:ascii="Courier New"/>
          <w:b/>
          <w:color w:val="D2232A"/>
          <w:spacing w:val="-4"/>
        </w:rPr>
        <w:t xml:space="preserve"> </w:t>
      </w:r>
      <w:r>
        <w:rPr>
          <w:rFonts w:ascii="Courier New"/>
          <w:b/>
          <w:color w:val="D2232A"/>
        </w:rPr>
        <w:t>HE</w:t>
      </w:r>
      <w:r>
        <w:rPr>
          <w:rFonts w:ascii="Courier New"/>
          <w:b/>
          <w:color w:val="D2232A"/>
        </w:rPr>
        <w:tab/>
        <w:t>HC</w:t>
      </w:r>
      <w:r>
        <w:rPr>
          <w:rFonts w:ascii="Courier New"/>
          <w:b/>
          <w:color w:val="D2232A"/>
        </w:rPr>
        <w:tab/>
        <w:t>0.44</w:t>
      </w:r>
    </w:p>
    <w:p w14:paraId="69FCC6A1" w14:textId="77777777" w:rsidR="005B4DC3" w:rsidRDefault="00DD7B46">
      <w:pPr>
        <w:tabs>
          <w:tab w:val="left" w:pos="1479"/>
          <w:tab w:val="right" w:pos="306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CZ</w:t>
      </w:r>
      <w:r>
        <w:rPr>
          <w:rFonts w:ascii="Courier New"/>
          <w:b/>
          <w:color w:val="D2232A"/>
        </w:rPr>
        <w:tab/>
        <w:t>C</w:t>
      </w:r>
      <w:r>
        <w:rPr>
          <w:rFonts w:ascii="Courier New"/>
          <w:b/>
          <w:color w:val="D2232A"/>
        </w:rPr>
        <w:tab/>
        <w:t>0.64</w:t>
      </w:r>
    </w:p>
    <w:p w14:paraId="69FCC6A2" w14:textId="77777777" w:rsidR="005B4DC3" w:rsidRDefault="00DD7B46">
      <w:pPr>
        <w:tabs>
          <w:tab w:val="left" w:pos="1479"/>
          <w:tab w:val="left" w:pos="2403"/>
          <w:tab w:val="right" w:pos="3063"/>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NH1</w:t>
      </w:r>
      <w:r>
        <w:rPr>
          <w:rFonts w:ascii="Courier New"/>
          <w:b/>
          <w:color w:val="D2232A"/>
        </w:rPr>
        <w:tab/>
        <w:t>NC2</w:t>
      </w:r>
      <w:r>
        <w:rPr>
          <w:rFonts w:ascii="Courier New"/>
          <w:b/>
          <w:color w:val="D2232A"/>
        </w:rPr>
        <w:tab/>
        <w:t>-0.80 ATOM</w:t>
      </w:r>
      <w:r>
        <w:rPr>
          <w:rFonts w:ascii="Courier New"/>
          <w:b/>
          <w:color w:val="D2232A"/>
          <w:spacing w:val="-4"/>
        </w:rPr>
        <w:t xml:space="preserve"> </w:t>
      </w:r>
      <w:r>
        <w:rPr>
          <w:rFonts w:ascii="Courier New"/>
          <w:b/>
          <w:color w:val="D2232A"/>
        </w:rPr>
        <w:t>HH11</w:t>
      </w:r>
      <w:r>
        <w:rPr>
          <w:rFonts w:ascii="Courier New"/>
          <w:b/>
          <w:color w:val="D2232A"/>
          <w:spacing w:val="-4"/>
        </w:rPr>
        <w:t xml:space="preserve"> </w:t>
      </w:r>
      <w:r>
        <w:rPr>
          <w:rFonts w:ascii="Courier New"/>
          <w:b/>
          <w:color w:val="D2232A"/>
        </w:rPr>
        <w:t>HC</w:t>
      </w:r>
      <w:r>
        <w:rPr>
          <w:rFonts w:ascii="Courier New"/>
          <w:b/>
          <w:color w:val="D2232A"/>
        </w:rPr>
        <w:tab/>
        <w:t>0.46</w:t>
      </w:r>
    </w:p>
    <w:p w14:paraId="69FCC6A3" w14:textId="77777777" w:rsidR="005B4DC3" w:rsidRDefault="00DD7B46">
      <w:pPr>
        <w:tabs>
          <w:tab w:val="right" w:pos="3063"/>
        </w:tabs>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HH12</w:t>
      </w:r>
      <w:r>
        <w:rPr>
          <w:rFonts w:ascii="Courier New"/>
          <w:b/>
          <w:color w:val="D2232A"/>
          <w:spacing w:val="-3"/>
        </w:rPr>
        <w:t xml:space="preserve"> </w:t>
      </w:r>
      <w:r>
        <w:rPr>
          <w:rFonts w:ascii="Courier New"/>
          <w:b/>
          <w:color w:val="D2232A"/>
        </w:rPr>
        <w:t>HC</w:t>
      </w:r>
      <w:r>
        <w:rPr>
          <w:rFonts w:ascii="Courier New"/>
          <w:b/>
          <w:color w:val="D2232A"/>
        </w:rPr>
        <w:tab/>
        <w:t>0.46</w:t>
      </w:r>
    </w:p>
    <w:p w14:paraId="69FCC6A4" w14:textId="77777777" w:rsidR="005B4DC3" w:rsidRDefault="00DD7B46">
      <w:pPr>
        <w:tabs>
          <w:tab w:val="left" w:pos="1479"/>
          <w:tab w:val="left" w:pos="2403"/>
          <w:tab w:val="right" w:pos="3063"/>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NH2</w:t>
      </w:r>
      <w:r>
        <w:rPr>
          <w:rFonts w:ascii="Courier New"/>
          <w:b/>
          <w:color w:val="D2232A"/>
        </w:rPr>
        <w:tab/>
        <w:t>NC2</w:t>
      </w:r>
      <w:r>
        <w:rPr>
          <w:rFonts w:ascii="Courier New"/>
          <w:b/>
          <w:color w:val="D2232A"/>
        </w:rPr>
        <w:tab/>
        <w:t>-0.80 ATOM</w:t>
      </w:r>
      <w:r>
        <w:rPr>
          <w:rFonts w:ascii="Courier New"/>
          <w:b/>
          <w:color w:val="D2232A"/>
          <w:spacing w:val="-4"/>
        </w:rPr>
        <w:t xml:space="preserve"> </w:t>
      </w:r>
      <w:r>
        <w:rPr>
          <w:rFonts w:ascii="Courier New"/>
          <w:b/>
          <w:color w:val="D2232A"/>
        </w:rPr>
        <w:t>HH21</w:t>
      </w:r>
      <w:r>
        <w:rPr>
          <w:rFonts w:ascii="Courier New"/>
          <w:b/>
          <w:color w:val="D2232A"/>
          <w:spacing w:val="-4"/>
        </w:rPr>
        <w:t xml:space="preserve"> </w:t>
      </w:r>
      <w:r>
        <w:rPr>
          <w:rFonts w:ascii="Courier New"/>
          <w:b/>
          <w:color w:val="D2232A"/>
        </w:rPr>
        <w:t>HC</w:t>
      </w:r>
      <w:r>
        <w:rPr>
          <w:rFonts w:ascii="Courier New"/>
          <w:b/>
          <w:color w:val="D2232A"/>
        </w:rPr>
        <w:tab/>
        <w:t>0.46</w:t>
      </w:r>
    </w:p>
    <w:p w14:paraId="69FCC6A5" w14:textId="77777777" w:rsidR="005B4DC3" w:rsidRDefault="005B4DC3">
      <w:pPr>
        <w:spacing w:line="254" w:lineRule="auto"/>
        <w:rPr>
          <w:rFonts w:ascii="Courier New"/>
        </w:rPr>
        <w:sectPr w:rsidR="005B4DC3">
          <w:pgSz w:w="12240" w:h="15840"/>
          <w:pgMar w:top="860" w:right="960" w:bottom="940" w:left="1400" w:header="601" w:footer="756" w:gutter="0"/>
          <w:cols w:space="720"/>
        </w:sectPr>
      </w:pPr>
    </w:p>
    <w:p w14:paraId="69FCC6A6" w14:textId="77777777" w:rsidR="005B4DC3" w:rsidRDefault="00DD7B46">
      <w:pPr>
        <w:tabs>
          <w:tab w:val="right" w:pos="3063"/>
        </w:tabs>
        <w:spacing w:before="170"/>
        <w:ind w:left="160"/>
        <w:rPr>
          <w:rFonts w:ascii="Courier New"/>
          <w:b/>
        </w:rPr>
      </w:pPr>
      <w:r>
        <w:rPr>
          <w:rFonts w:ascii="Courier New"/>
          <w:b/>
          <w:color w:val="D2232A"/>
        </w:rPr>
        <w:lastRenderedPageBreak/>
        <w:t>ATOM</w:t>
      </w:r>
      <w:r>
        <w:rPr>
          <w:rFonts w:ascii="Courier New"/>
          <w:b/>
          <w:color w:val="D2232A"/>
          <w:spacing w:val="-3"/>
        </w:rPr>
        <w:t xml:space="preserve"> </w:t>
      </w:r>
      <w:r>
        <w:rPr>
          <w:rFonts w:ascii="Courier New"/>
          <w:b/>
          <w:color w:val="D2232A"/>
        </w:rPr>
        <w:t>HH22</w:t>
      </w:r>
      <w:r>
        <w:rPr>
          <w:rFonts w:ascii="Courier New"/>
          <w:b/>
          <w:color w:val="D2232A"/>
          <w:spacing w:val="-3"/>
        </w:rPr>
        <w:t xml:space="preserve"> </w:t>
      </w:r>
      <w:r>
        <w:rPr>
          <w:rFonts w:ascii="Courier New"/>
          <w:b/>
          <w:color w:val="D2232A"/>
        </w:rPr>
        <w:t>HC</w:t>
      </w:r>
      <w:r>
        <w:rPr>
          <w:rFonts w:ascii="Courier New"/>
          <w:b/>
          <w:color w:val="D2232A"/>
        </w:rPr>
        <w:tab/>
        <w:t>0.46</w:t>
      </w:r>
    </w:p>
    <w:p w14:paraId="69FCC6A7" w14:textId="77777777" w:rsidR="005B4DC3" w:rsidRDefault="00DD7B46">
      <w:pPr>
        <w:spacing w:before="15"/>
        <w:ind w:left="160"/>
        <w:rPr>
          <w:rFonts w:ascii="Courier New"/>
          <w:b/>
        </w:rPr>
      </w:pPr>
      <w:r>
        <w:rPr>
          <w:rFonts w:ascii="Courier New"/>
          <w:b/>
          <w:color w:val="D2232A"/>
        </w:rPr>
        <w:t>GROUP</w:t>
      </w:r>
    </w:p>
    <w:p w14:paraId="69FCC6A8" w14:textId="77777777" w:rsidR="005B4DC3" w:rsidRDefault="00DD7B46">
      <w:pPr>
        <w:tabs>
          <w:tab w:val="left" w:pos="1479"/>
          <w:tab w:val="right" w:pos="306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6A9"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O</w:t>
      </w:r>
      <w:r>
        <w:rPr>
          <w:rFonts w:ascii="Courier New"/>
          <w:b/>
          <w:color w:val="D2232A"/>
        </w:rPr>
        <w:tab/>
        <w:t>O</w:t>
      </w:r>
      <w:r>
        <w:rPr>
          <w:rFonts w:ascii="Courier New"/>
          <w:b/>
          <w:color w:val="D2232A"/>
        </w:rPr>
        <w:tab/>
        <w:t>-0.51</w:t>
      </w:r>
    </w:p>
    <w:p w14:paraId="69FCC6AA" w14:textId="77777777" w:rsidR="005B4DC3" w:rsidRDefault="00DD7B46">
      <w:pPr>
        <w:tabs>
          <w:tab w:val="left" w:pos="1347"/>
          <w:tab w:val="left" w:pos="1875"/>
          <w:tab w:val="left" w:pos="2271"/>
          <w:tab w:val="left" w:pos="2403"/>
          <w:tab w:val="left" w:pos="2799"/>
          <w:tab w:val="left" w:pos="2931"/>
          <w:tab w:val="left" w:pos="3195"/>
          <w:tab w:val="left" w:pos="3855"/>
          <w:tab w:val="left" w:pos="4779"/>
        </w:tabs>
        <w:spacing w:before="15" w:line="254" w:lineRule="auto"/>
        <w:ind w:left="160" w:right="4438"/>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CB</w:t>
      </w:r>
      <w:r>
        <w:rPr>
          <w:rFonts w:ascii="Courier New"/>
          <w:b/>
          <w:color w:val="D2232A"/>
        </w:rPr>
        <w:tab/>
        <w:t>CA</w:t>
      </w:r>
      <w:r>
        <w:rPr>
          <w:rFonts w:ascii="Courier New"/>
          <w:b/>
          <w:color w:val="D2232A"/>
        </w:rPr>
        <w:tab/>
        <w:t>CG</w:t>
      </w:r>
      <w:r>
        <w:rPr>
          <w:rFonts w:ascii="Courier New"/>
          <w:b/>
          <w:color w:val="D2232A"/>
        </w:rPr>
        <w:tab/>
      </w:r>
      <w:r>
        <w:rPr>
          <w:rFonts w:ascii="Courier New"/>
          <w:b/>
          <w:color w:val="D2232A"/>
        </w:rPr>
        <w:tab/>
        <w:t>CB</w:t>
      </w:r>
      <w:r>
        <w:rPr>
          <w:rFonts w:ascii="Courier New"/>
          <w:b/>
          <w:color w:val="D2232A"/>
        </w:rPr>
        <w:tab/>
      </w:r>
      <w:r>
        <w:rPr>
          <w:rFonts w:ascii="Courier New"/>
          <w:b/>
          <w:color w:val="D2232A"/>
        </w:rPr>
        <w:tab/>
        <w:t>CD</w:t>
      </w:r>
      <w:r>
        <w:rPr>
          <w:rFonts w:ascii="Courier New"/>
          <w:b/>
          <w:color w:val="D2232A"/>
          <w:spacing w:val="-3"/>
        </w:rPr>
        <w:t xml:space="preserve"> </w:t>
      </w:r>
      <w:r>
        <w:rPr>
          <w:rFonts w:ascii="Courier New"/>
          <w:b/>
          <w:color w:val="D2232A"/>
        </w:rPr>
        <w:t>CG</w:t>
      </w:r>
      <w:r>
        <w:rPr>
          <w:rFonts w:ascii="Courier New"/>
          <w:b/>
          <w:color w:val="D2232A"/>
        </w:rPr>
        <w:tab/>
        <w:t>NE</w:t>
      </w:r>
      <w:r>
        <w:rPr>
          <w:rFonts w:ascii="Courier New"/>
          <w:b/>
          <w:color w:val="D2232A"/>
          <w:spacing w:val="-3"/>
        </w:rPr>
        <w:t xml:space="preserve"> </w:t>
      </w:r>
      <w:r>
        <w:rPr>
          <w:rFonts w:ascii="Courier New"/>
          <w:b/>
          <w:color w:val="D2232A"/>
        </w:rPr>
        <w:t>CD</w:t>
      </w:r>
      <w:r>
        <w:rPr>
          <w:rFonts w:ascii="Courier New"/>
          <w:b/>
          <w:color w:val="D2232A"/>
        </w:rPr>
        <w:tab/>
        <w:t>CZ</w:t>
      </w:r>
      <w:r>
        <w:rPr>
          <w:rFonts w:ascii="Courier New"/>
          <w:b/>
          <w:color w:val="D2232A"/>
          <w:spacing w:val="-4"/>
        </w:rPr>
        <w:t xml:space="preserve"> </w:t>
      </w:r>
      <w:r>
        <w:rPr>
          <w:rFonts w:ascii="Courier New"/>
          <w:b/>
          <w:color w:val="D2232A"/>
        </w:rPr>
        <w:t>NE</w:t>
      </w:r>
      <w:r>
        <w:rPr>
          <w:rFonts w:ascii="Courier New"/>
          <w:b/>
          <w:color w:val="D2232A"/>
          <w:spacing w:val="-1"/>
        </w:rPr>
        <w:t xml:space="preserve"> </w:t>
      </w:r>
      <w:r>
        <w:rPr>
          <w:rFonts w:ascii="Courier New"/>
          <w:b/>
          <w:color w:val="D2232A"/>
        </w:rPr>
        <w:t>BOND</w:t>
      </w:r>
      <w:r>
        <w:rPr>
          <w:rFonts w:ascii="Courier New"/>
          <w:b/>
          <w:color w:val="D2232A"/>
          <w:spacing w:val="-4"/>
        </w:rPr>
        <w:t xml:space="preserve"> </w:t>
      </w:r>
      <w:r>
        <w:rPr>
          <w:rFonts w:ascii="Courier New"/>
          <w:b/>
          <w:color w:val="D2232A"/>
        </w:rPr>
        <w:t>NH2</w:t>
      </w:r>
      <w:r>
        <w:rPr>
          <w:rFonts w:ascii="Courier New"/>
          <w:b/>
          <w:color w:val="D2232A"/>
          <w:spacing w:val="-4"/>
        </w:rPr>
        <w:t xml:space="preserve"> </w:t>
      </w:r>
      <w:r>
        <w:rPr>
          <w:rFonts w:ascii="Courier New"/>
          <w:b/>
          <w:color w:val="D2232A"/>
        </w:rPr>
        <w:t>CZ</w:t>
      </w:r>
      <w:r>
        <w:rPr>
          <w:rFonts w:ascii="Courier New"/>
          <w:b/>
          <w:color w:val="D2232A"/>
        </w:rPr>
        <w:tab/>
        <w:t>N</w:t>
      </w:r>
      <w:r>
        <w:rPr>
          <w:rFonts w:ascii="Courier New"/>
          <w:b/>
          <w:color w:val="D2232A"/>
        </w:rPr>
        <w:tab/>
        <w:t>HN</w:t>
      </w:r>
      <w:r>
        <w:rPr>
          <w:rFonts w:ascii="Courier New"/>
          <w:b/>
          <w:color w:val="D2232A"/>
        </w:rPr>
        <w:tab/>
        <w:t>N</w:t>
      </w:r>
      <w:r>
        <w:rPr>
          <w:rFonts w:ascii="Courier New"/>
          <w:b/>
          <w:color w:val="D2232A"/>
        </w:rPr>
        <w:tab/>
        <w:t>CA</w:t>
      </w:r>
    </w:p>
    <w:p w14:paraId="69FCC6AB" w14:textId="77777777" w:rsidR="005B4DC3" w:rsidRDefault="00DD7B46">
      <w:pPr>
        <w:tabs>
          <w:tab w:val="left" w:pos="1347"/>
          <w:tab w:val="left" w:pos="1875"/>
          <w:tab w:val="left" w:pos="2271"/>
          <w:tab w:val="left" w:pos="2799"/>
          <w:tab w:val="left" w:pos="3723"/>
        </w:tabs>
        <w:ind w:left="160"/>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C</w:t>
      </w:r>
      <w:r>
        <w:rPr>
          <w:rFonts w:ascii="Courier New"/>
          <w:b/>
          <w:color w:val="D2232A"/>
        </w:rPr>
        <w:tab/>
        <w:t>CA</w:t>
      </w:r>
      <w:r>
        <w:rPr>
          <w:rFonts w:ascii="Courier New"/>
          <w:b/>
          <w:color w:val="D2232A"/>
        </w:rPr>
        <w:tab/>
        <w:t>C</w:t>
      </w:r>
      <w:r>
        <w:rPr>
          <w:rFonts w:ascii="Courier New"/>
          <w:b/>
          <w:color w:val="D2232A"/>
        </w:rPr>
        <w:tab/>
        <w:t>+N</w:t>
      </w:r>
      <w:r>
        <w:rPr>
          <w:rFonts w:ascii="Courier New"/>
          <w:b/>
          <w:color w:val="D2232A"/>
        </w:rPr>
        <w:tab/>
        <w:t>CA</w:t>
      </w:r>
      <w:r>
        <w:rPr>
          <w:rFonts w:ascii="Courier New"/>
          <w:b/>
          <w:color w:val="D2232A"/>
          <w:spacing w:val="-3"/>
        </w:rPr>
        <w:t xml:space="preserve"> </w:t>
      </w:r>
      <w:r>
        <w:rPr>
          <w:rFonts w:ascii="Courier New"/>
          <w:b/>
          <w:color w:val="D2232A"/>
        </w:rPr>
        <w:t>HA</w:t>
      </w:r>
      <w:r>
        <w:rPr>
          <w:rFonts w:ascii="Courier New"/>
          <w:b/>
          <w:color w:val="D2232A"/>
        </w:rPr>
        <w:tab/>
        <w:t>CB</w:t>
      </w:r>
      <w:r>
        <w:rPr>
          <w:rFonts w:ascii="Courier New"/>
          <w:b/>
          <w:color w:val="D2232A"/>
          <w:spacing w:val="-5"/>
        </w:rPr>
        <w:t xml:space="preserve"> </w:t>
      </w:r>
      <w:r>
        <w:rPr>
          <w:rFonts w:ascii="Courier New"/>
          <w:b/>
          <w:color w:val="D2232A"/>
        </w:rPr>
        <w:t>HB1</w:t>
      </w:r>
    </w:p>
    <w:p w14:paraId="69FCC6AC" w14:textId="77777777" w:rsidR="005B4DC3" w:rsidRDefault="00DD7B46">
      <w:pPr>
        <w:tabs>
          <w:tab w:val="left" w:pos="1347"/>
          <w:tab w:val="left" w:pos="2403"/>
        </w:tabs>
        <w:spacing w:before="15"/>
        <w:ind w:left="160"/>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CB</w:t>
      </w:r>
      <w:r>
        <w:rPr>
          <w:rFonts w:ascii="Courier New"/>
          <w:b/>
          <w:color w:val="D2232A"/>
        </w:rPr>
        <w:tab/>
        <w:t>HB2</w:t>
      </w:r>
      <w:r>
        <w:rPr>
          <w:rFonts w:ascii="Courier New"/>
          <w:b/>
          <w:color w:val="D2232A"/>
          <w:spacing w:val="-3"/>
        </w:rPr>
        <w:t xml:space="preserve"> </w:t>
      </w:r>
      <w:r>
        <w:rPr>
          <w:rFonts w:ascii="Courier New"/>
          <w:b/>
          <w:color w:val="D2232A"/>
        </w:rPr>
        <w:t>CG</w:t>
      </w:r>
      <w:r>
        <w:rPr>
          <w:rFonts w:ascii="Courier New"/>
          <w:b/>
          <w:color w:val="D2232A"/>
        </w:rPr>
        <w:tab/>
        <w:t>HG1 CG HG2 CD HD1 CD</w:t>
      </w:r>
      <w:r>
        <w:rPr>
          <w:rFonts w:ascii="Courier New"/>
          <w:b/>
          <w:color w:val="D2232A"/>
          <w:spacing w:val="-18"/>
        </w:rPr>
        <w:t xml:space="preserve"> </w:t>
      </w:r>
      <w:r>
        <w:rPr>
          <w:rFonts w:ascii="Courier New"/>
          <w:b/>
          <w:color w:val="D2232A"/>
        </w:rPr>
        <w:t>HD2</w:t>
      </w:r>
    </w:p>
    <w:p w14:paraId="69FCC6AD" w14:textId="77777777" w:rsidR="005B4DC3" w:rsidRDefault="00DD7B46">
      <w:pPr>
        <w:tabs>
          <w:tab w:val="left" w:pos="1347"/>
          <w:tab w:val="left" w:pos="1479"/>
          <w:tab w:val="left" w:pos="1875"/>
          <w:tab w:val="left" w:pos="2139"/>
          <w:tab w:val="left" w:pos="2667"/>
          <w:tab w:val="left" w:pos="3195"/>
          <w:tab w:val="left" w:pos="4515"/>
          <w:tab w:val="left" w:pos="5835"/>
        </w:tabs>
        <w:spacing w:before="15" w:line="254" w:lineRule="auto"/>
        <w:ind w:left="160" w:right="2986"/>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NE</w:t>
      </w:r>
      <w:r>
        <w:rPr>
          <w:rFonts w:ascii="Courier New"/>
          <w:b/>
          <w:color w:val="D2232A"/>
        </w:rPr>
        <w:tab/>
        <w:t>HE</w:t>
      </w:r>
      <w:r>
        <w:rPr>
          <w:rFonts w:ascii="Courier New"/>
          <w:b/>
          <w:color w:val="D2232A"/>
        </w:rPr>
        <w:tab/>
        <w:t>NH1</w:t>
      </w:r>
      <w:r>
        <w:rPr>
          <w:rFonts w:ascii="Courier New"/>
          <w:b/>
          <w:color w:val="D2232A"/>
          <w:spacing w:val="-4"/>
        </w:rPr>
        <w:t xml:space="preserve"> </w:t>
      </w:r>
      <w:r>
        <w:rPr>
          <w:rFonts w:ascii="Courier New"/>
          <w:b/>
          <w:color w:val="D2232A"/>
        </w:rPr>
        <w:t>HH11</w:t>
      </w:r>
      <w:r>
        <w:rPr>
          <w:rFonts w:ascii="Courier New"/>
          <w:b/>
          <w:color w:val="D2232A"/>
        </w:rPr>
        <w:tab/>
        <w:t>NH1</w:t>
      </w:r>
      <w:r>
        <w:rPr>
          <w:rFonts w:ascii="Courier New"/>
          <w:b/>
          <w:color w:val="D2232A"/>
          <w:spacing w:val="-4"/>
        </w:rPr>
        <w:t xml:space="preserve"> </w:t>
      </w:r>
      <w:r>
        <w:rPr>
          <w:rFonts w:ascii="Courier New"/>
          <w:b/>
          <w:color w:val="D2232A"/>
        </w:rPr>
        <w:t>HH12</w:t>
      </w:r>
      <w:r>
        <w:rPr>
          <w:rFonts w:ascii="Courier New"/>
          <w:b/>
          <w:color w:val="D2232A"/>
        </w:rPr>
        <w:tab/>
        <w:t>NH2</w:t>
      </w:r>
      <w:r>
        <w:rPr>
          <w:rFonts w:ascii="Courier New"/>
          <w:b/>
          <w:color w:val="D2232A"/>
          <w:spacing w:val="-4"/>
        </w:rPr>
        <w:t xml:space="preserve"> </w:t>
      </w:r>
      <w:r>
        <w:rPr>
          <w:rFonts w:ascii="Courier New"/>
          <w:b/>
          <w:color w:val="D2232A"/>
        </w:rPr>
        <w:t>HH21</w:t>
      </w:r>
      <w:r>
        <w:rPr>
          <w:rFonts w:ascii="Courier New"/>
          <w:b/>
          <w:color w:val="D2232A"/>
        </w:rPr>
        <w:tab/>
        <w:t>NH2</w:t>
      </w:r>
      <w:r>
        <w:rPr>
          <w:rFonts w:ascii="Courier New"/>
          <w:b/>
          <w:color w:val="D2232A"/>
          <w:spacing w:val="-7"/>
        </w:rPr>
        <w:t xml:space="preserve"> </w:t>
      </w:r>
      <w:r>
        <w:rPr>
          <w:rFonts w:ascii="Courier New"/>
          <w:b/>
          <w:color w:val="D2232A"/>
        </w:rPr>
        <w:t>HH22</w:t>
      </w:r>
      <w:r>
        <w:rPr>
          <w:rFonts w:ascii="Courier New"/>
          <w:b/>
          <w:color w:val="D2232A"/>
          <w:spacing w:val="-1"/>
        </w:rPr>
        <w:t xml:space="preserve"> </w:t>
      </w:r>
      <w:r>
        <w:rPr>
          <w:rFonts w:ascii="Courier New"/>
          <w:b/>
          <w:color w:val="D2232A"/>
        </w:rPr>
        <w:t>DOUBLE</w:t>
      </w:r>
      <w:r>
        <w:rPr>
          <w:rFonts w:ascii="Courier New"/>
          <w:b/>
          <w:color w:val="D2232A"/>
          <w:spacing w:val="-4"/>
        </w:rPr>
        <w:t xml:space="preserve"> </w:t>
      </w:r>
      <w:r>
        <w:rPr>
          <w:rFonts w:ascii="Courier New"/>
          <w:b/>
          <w:color w:val="D2232A"/>
        </w:rPr>
        <w:t>O</w:t>
      </w:r>
      <w:r>
        <w:rPr>
          <w:rFonts w:ascii="Courier New"/>
          <w:b/>
          <w:color w:val="D2232A"/>
        </w:rPr>
        <w:tab/>
      </w:r>
      <w:r>
        <w:rPr>
          <w:rFonts w:ascii="Courier New"/>
          <w:b/>
          <w:color w:val="D2232A"/>
        </w:rPr>
        <w:tab/>
        <w:t>C</w:t>
      </w:r>
      <w:r>
        <w:rPr>
          <w:rFonts w:ascii="Courier New"/>
          <w:b/>
          <w:color w:val="D2232A"/>
        </w:rPr>
        <w:tab/>
      </w:r>
      <w:r>
        <w:rPr>
          <w:rFonts w:ascii="Courier New"/>
          <w:b/>
          <w:color w:val="D2232A"/>
        </w:rPr>
        <w:tab/>
        <w:t>CZ</w:t>
      </w:r>
      <w:r>
        <w:rPr>
          <w:rFonts w:ascii="Courier New"/>
          <w:b/>
          <w:color w:val="D2232A"/>
        </w:rPr>
        <w:tab/>
        <w:t>NH1</w:t>
      </w:r>
    </w:p>
    <w:p w14:paraId="69FCC6AE" w14:textId="77777777" w:rsidR="005B4DC3" w:rsidRDefault="00DD7B46">
      <w:pPr>
        <w:tabs>
          <w:tab w:val="left" w:pos="1215"/>
          <w:tab w:val="left" w:pos="1743"/>
          <w:tab w:val="left" w:pos="2271"/>
          <w:tab w:val="left" w:pos="2931"/>
        </w:tabs>
        <w:spacing w:line="254" w:lineRule="auto"/>
        <w:ind w:left="160" w:right="5758"/>
        <w:rPr>
          <w:rFonts w:ascii="Courier New"/>
          <w:b/>
        </w:rPr>
      </w:pPr>
      <w:r>
        <w:rPr>
          <w:rFonts w:ascii="Courier New"/>
          <w:b/>
          <w:color w:val="D2232A"/>
        </w:rPr>
        <w:t>IMPR</w:t>
      </w:r>
      <w:r>
        <w:rPr>
          <w:rFonts w:ascii="Courier New"/>
          <w:b/>
          <w:color w:val="D2232A"/>
          <w:spacing w:val="-3"/>
        </w:rPr>
        <w:t xml:space="preserve"> </w:t>
      </w:r>
      <w:r>
        <w:rPr>
          <w:rFonts w:ascii="Courier New"/>
          <w:b/>
          <w:color w:val="D2232A"/>
        </w:rPr>
        <w:t>N</w:t>
      </w:r>
      <w:r>
        <w:rPr>
          <w:rFonts w:ascii="Courier New"/>
          <w:b/>
          <w:color w:val="D2232A"/>
        </w:rPr>
        <w:tab/>
        <w:t>-C</w:t>
      </w:r>
      <w:r>
        <w:rPr>
          <w:rFonts w:ascii="Courier New"/>
          <w:b/>
          <w:color w:val="D2232A"/>
        </w:rPr>
        <w:tab/>
        <w:t>CA</w:t>
      </w:r>
      <w:r>
        <w:rPr>
          <w:rFonts w:ascii="Courier New"/>
          <w:b/>
          <w:color w:val="D2232A"/>
        </w:rPr>
        <w:tab/>
        <w:t>HN</w:t>
      </w:r>
      <w:r>
        <w:rPr>
          <w:rFonts w:ascii="Courier New"/>
          <w:b/>
          <w:color w:val="D2232A"/>
        </w:rPr>
        <w:tab/>
        <w:t>C CA</w:t>
      </w:r>
      <w:r>
        <w:rPr>
          <w:rFonts w:ascii="Courier New"/>
          <w:b/>
          <w:color w:val="D2232A"/>
          <w:spacing w:val="-4"/>
        </w:rPr>
        <w:t xml:space="preserve"> </w:t>
      </w:r>
      <w:r>
        <w:rPr>
          <w:rFonts w:ascii="Courier New"/>
          <w:b/>
          <w:color w:val="D2232A"/>
        </w:rPr>
        <w:t>+N</w:t>
      </w:r>
      <w:r>
        <w:rPr>
          <w:rFonts w:ascii="Courier New"/>
          <w:b/>
          <w:color w:val="D2232A"/>
          <w:spacing w:val="-2"/>
        </w:rPr>
        <w:t xml:space="preserve"> </w:t>
      </w:r>
      <w:r>
        <w:rPr>
          <w:rFonts w:ascii="Courier New"/>
          <w:b/>
          <w:color w:val="D2232A"/>
        </w:rPr>
        <w:t>O IMPR CZ NH1 NH2</w:t>
      </w:r>
      <w:r>
        <w:rPr>
          <w:rFonts w:ascii="Courier New"/>
          <w:b/>
          <w:color w:val="D2232A"/>
          <w:spacing w:val="-14"/>
        </w:rPr>
        <w:t xml:space="preserve"> </w:t>
      </w:r>
      <w:r>
        <w:rPr>
          <w:rFonts w:ascii="Courier New"/>
          <w:b/>
          <w:color w:val="D2232A"/>
        </w:rPr>
        <w:t>NE</w:t>
      </w:r>
    </w:p>
    <w:tbl>
      <w:tblPr>
        <w:tblW w:w="0" w:type="auto"/>
        <w:tblInd w:w="110" w:type="dxa"/>
        <w:tblLayout w:type="fixed"/>
        <w:tblCellMar>
          <w:left w:w="0" w:type="dxa"/>
          <w:right w:w="0" w:type="dxa"/>
        </w:tblCellMar>
        <w:tblLook w:val="01E0" w:firstRow="1" w:lastRow="1" w:firstColumn="1" w:lastColumn="1" w:noHBand="0" w:noVBand="0"/>
      </w:tblPr>
      <w:tblGrid>
        <w:gridCol w:w="1502"/>
        <w:gridCol w:w="858"/>
        <w:gridCol w:w="726"/>
        <w:gridCol w:w="990"/>
        <w:gridCol w:w="1188"/>
        <w:gridCol w:w="1320"/>
        <w:gridCol w:w="1254"/>
        <w:gridCol w:w="974"/>
      </w:tblGrid>
      <w:tr w:rsidR="005B4DC3" w14:paraId="69FCC6B7" w14:textId="77777777">
        <w:trPr>
          <w:trHeight w:val="240"/>
        </w:trPr>
        <w:tc>
          <w:tcPr>
            <w:tcW w:w="1502" w:type="dxa"/>
          </w:tcPr>
          <w:p w14:paraId="69FCC6AF" w14:textId="77777777" w:rsidR="005B4DC3" w:rsidRDefault="00DD7B46">
            <w:pPr>
              <w:pStyle w:val="TableParagraph"/>
              <w:spacing w:before="0"/>
              <w:ind w:left="50"/>
              <w:rPr>
                <w:b/>
              </w:rPr>
            </w:pPr>
            <w:r>
              <w:rPr>
                <w:b/>
                <w:color w:val="D2232A"/>
              </w:rPr>
              <w:t>DONOR HN N</w:t>
            </w:r>
          </w:p>
        </w:tc>
        <w:tc>
          <w:tcPr>
            <w:tcW w:w="858" w:type="dxa"/>
          </w:tcPr>
          <w:p w14:paraId="69FCC6B0" w14:textId="77777777" w:rsidR="005B4DC3" w:rsidRDefault="005B4DC3">
            <w:pPr>
              <w:pStyle w:val="TableParagraph"/>
              <w:spacing w:before="0" w:line="240" w:lineRule="auto"/>
              <w:rPr>
                <w:rFonts w:ascii="Times New Roman"/>
                <w:sz w:val="18"/>
              </w:rPr>
            </w:pPr>
          </w:p>
        </w:tc>
        <w:tc>
          <w:tcPr>
            <w:tcW w:w="726" w:type="dxa"/>
          </w:tcPr>
          <w:p w14:paraId="69FCC6B1" w14:textId="77777777" w:rsidR="005B4DC3" w:rsidRDefault="005B4DC3">
            <w:pPr>
              <w:pStyle w:val="TableParagraph"/>
              <w:spacing w:before="0" w:line="240" w:lineRule="auto"/>
              <w:rPr>
                <w:rFonts w:ascii="Times New Roman"/>
                <w:sz w:val="18"/>
              </w:rPr>
            </w:pPr>
          </w:p>
        </w:tc>
        <w:tc>
          <w:tcPr>
            <w:tcW w:w="990" w:type="dxa"/>
          </w:tcPr>
          <w:p w14:paraId="69FCC6B2" w14:textId="77777777" w:rsidR="005B4DC3" w:rsidRDefault="005B4DC3">
            <w:pPr>
              <w:pStyle w:val="TableParagraph"/>
              <w:spacing w:before="0" w:line="240" w:lineRule="auto"/>
              <w:rPr>
                <w:rFonts w:ascii="Times New Roman"/>
                <w:sz w:val="18"/>
              </w:rPr>
            </w:pPr>
          </w:p>
        </w:tc>
        <w:tc>
          <w:tcPr>
            <w:tcW w:w="1188" w:type="dxa"/>
          </w:tcPr>
          <w:p w14:paraId="69FCC6B3" w14:textId="77777777" w:rsidR="005B4DC3" w:rsidRDefault="005B4DC3">
            <w:pPr>
              <w:pStyle w:val="TableParagraph"/>
              <w:spacing w:before="0" w:line="240" w:lineRule="auto"/>
              <w:rPr>
                <w:rFonts w:ascii="Times New Roman"/>
                <w:sz w:val="18"/>
              </w:rPr>
            </w:pPr>
          </w:p>
        </w:tc>
        <w:tc>
          <w:tcPr>
            <w:tcW w:w="1320" w:type="dxa"/>
          </w:tcPr>
          <w:p w14:paraId="69FCC6B4" w14:textId="77777777" w:rsidR="005B4DC3" w:rsidRDefault="005B4DC3">
            <w:pPr>
              <w:pStyle w:val="TableParagraph"/>
              <w:spacing w:before="0" w:line="240" w:lineRule="auto"/>
              <w:rPr>
                <w:rFonts w:ascii="Times New Roman"/>
                <w:sz w:val="18"/>
              </w:rPr>
            </w:pPr>
          </w:p>
        </w:tc>
        <w:tc>
          <w:tcPr>
            <w:tcW w:w="1254" w:type="dxa"/>
          </w:tcPr>
          <w:p w14:paraId="69FCC6B5" w14:textId="77777777" w:rsidR="005B4DC3" w:rsidRDefault="005B4DC3">
            <w:pPr>
              <w:pStyle w:val="TableParagraph"/>
              <w:spacing w:before="0" w:line="240" w:lineRule="auto"/>
              <w:rPr>
                <w:rFonts w:ascii="Times New Roman"/>
                <w:sz w:val="18"/>
              </w:rPr>
            </w:pPr>
          </w:p>
        </w:tc>
        <w:tc>
          <w:tcPr>
            <w:tcW w:w="974" w:type="dxa"/>
          </w:tcPr>
          <w:p w14:paraId="69FCC6B6" w14:textId="77777777" w:rsidR="005B4DC3" w:rsidRDefault="005B4DC3">
            <w:pPr>
              <w:pStyle w:val="TableParagraph"/>
              <w:spacing w:before="0" w:line="240" w:lineRule="auto"/>
              <w:rPr>
                <w:rFonts w:ascii="Times New Roman"/>
                <w:sz w:val="18"/>
              </w:rPr>
            </w:pPr>
          </w:p>
        </w:tc>
      </w:tr>
      <w:tr w:rsidR="005B4DC3" w14:paraId="69FCC6C0" w14:textId="77777777">
        <w:trPr>
          <w:trHeight w:val="260"/>
        </w:trPr>
        <w:tc>
          <w:tcPr>
            <w:tcW w:w="1502" w:type="dxa"/>
          </w:tcPr>
          <w:p w14:paraId="69FCC6B8" w14:textId="77777777" w:rsidR="005B4DC3" w:rsidRDefault="00DD7B46">
            <w:pPr>
              <w:pStyle w:val="TableParagraph"/>
              <w:ind w:left="50"/>
              <w:rPr>
                <w:b/>
              </w:rPr>
            </w:pPr>
            <w:r>
              <w:rPr>
                <w:b/>
                <w:color w:val="D2232A"/>
              </w:rPr>
              <w:t>DONOR HE</w:t>
            </w:r>
            <w:r>
              <w:rPr>
                <w:b/>
                <w:color w:val="D2232A"/>
                <w:spacing w:val="-9"/>
              </w:rPr>
              <w:t xml:space="preserve"> </w:t>
            </w:r>
            <w:r>
              <w:rPr>
                <w:b/>
                <w:color w:val="D2232A"/>
              </w:rPr>
              <w:t>NE</w:t>
            </w:r>
          </w:p>
        </w:tc>
        <w:tc>
          <w:tcPr>
            <w:tcW w:w="858" w:type="dxa"/>
          </w:tcPr>
          <w:p w14:paraId="69FCC6B9" w14:textId="77777777" w:rsidR="005B4DC3" w:rsidRDefault="005B4DC3">
            <w:pPr>
              <w:pStyle w:val="TableParagraph"/>
              <w:spacing w:before="0" w:line="240" w:lineRule="auto"/>
              <w:rPr>
                <w:rFonts w:ascii="Times New Roman"/>
                <w:sz w:val="18"/>
              </w:rPr>
            </w:pPr>
          </w:p>
        </w:tc>
        <w:tc>
          <w:tcPr>
            <w:tcW w:w="726" w:type="dxa"/>
          </w:tcPr>
          <w:p w14:paraId="69FCC6BA" w14:textId="77777777" w:rsidR="005B4DC3" w:rsidRDefault="005B4DC3">
            <w:pPr>
              <w:pStyle w:val="TableParagraph"/>
              <w:spacing w:before="0" w:line="240" w:lineRule="auto"/>
              <w:rPr>
                <w:rFonts w:ascii="Times New Roman"/>
                <w:sz w:val="18"/>
              </w:rPr>
            </w:pPr>
          </w:p>
        </w:tc>
        <w:tc>
          <w:tcPr>
            <w:tcW w:w="990" w:type="dxa"/>
          </w:tcPr>
          <w:p w14:paraId="69FCC6BB" w14:textId="77777777" w:rsidR="005B4DC3" w:rsidRDefault="005B4DC3">
            <w:pPr>
              <w:pStyle w:val="TableParagraph"/>
              <w:spacing w:before="0" w:line="240" w:lineRule="auto"/>
              <w:rPr>
                <w:rFonts w:ascii="Times New Roman"/>
                <w:sz w:val="18"/>
              </w:rPr>
            </w:pPr>
          </w:p>
        </w:tc>
        <w:tc>
          <w:tcPr>
            <w:tcW w:w="1188" w:type="dxa"/>
          </w:tcPr>
          <w:p w14:paraId="69FCC6BC" w14:textId="77777777" w:rsidR="005B4DC3" w:rsidRDefault="005B4DC3">
            <w:pPr>
              <w:pStyle w:val="TableParagraph"/>
              <w:spacing w:before="0" w:line="240" w:lineRule="auto"/>
              <w:rPr>
                <w:rFonts w:ascii="Times New Roman"/>
                <w:sz w:val="18"/>
              </w:rPr>
            </w:pPr>
          </w:p>
        </w:tc>
        <w:tc>
          <w:tcPr>
            <w:tcW w:w="1320" w:type="dxa"/>
          </w:tcPr>
          <w:p w14:paraId="69FCC6BD" w14:textId="77777777" w:rsidR="005B4DC3" w:rsidRDefault="005B4DC3">
            <w:pPr>
              <w:pStyle w:val="TableParagraph"/>
              <w:spacing w:before="0" w:line="240" w:lineRule="auto"/>
              <w:rPr>
                <w:rFonts w:ascii="Times New Roman"/>
                <w:sz w:val="18"/>
              </w:rPr>
            </w:pPr>
          </w:p>
        </w:tc>
        <w:tc>
          <w:tcPr>
            <w:tcW w:w="1254" w:type="dxa"/>
          </w:tcPr>
          <w:p w14:paraId="69FCC6BE" w14:textId="77777777" w:rsidR="005B4DC3" w:rsidRDefault="005B4DC3">
            <w:pPr>
              <w:pStyle w:val="TableParagraph"/>
              <w:spacing w:before="0" w:line="240" w:lineRule="auto"/>
              <w:rPr>
                <w:rFonts w:ascii="Times New Roman"/>
                <w:sz w:val="18"/>
              </w:rPr>
            </w:pPr>
          </w:p>
        </w:tc>
        <w:tc>
          <w:tcPr>
            <w:tcW w:w="974" w:type="dxa"/>
          </w:tcPr>
          <w:p w14:paraId="69FCC6BF" w14:textId="77777777" w:rsidR="005B4DC3" w:rsidRDefault="005B4DC3">
            <w:pPr>
              <w:pStyle w:val="TableParagraph"/>
              <w:spacing w:before="0" w:line="240" w:lineRule="auto"/>
              <w:rPr>
                <w:rFonts w:ascii="Times New Roman"/>
                <w:sz w:val="18"/>
              </w:rPr>
            </w:pPr>
          </w:p>
        </w:tc>
      </w:tr>
      <w:tr w:rsidR="005B4DC3" w14:paraId="69FCC6C9" w14:textId="77777777">
        <w:trPr>
          <w:trHeight w:val="260"/>
        </w:trPr>
        <w:tc>
          <w:tcPr>
            <w:tcW w:w="1502" w:type="dxa"/>
          </w:tcPr>
          <w:p w14:paraId="69FCC6C1" w14:textId="77777777" w:rsidR="005B4DC3" w:rsidRDefault="00DD7B46">
            <w:pPr>
              <w:pStyle w:val="TableParagraph"/>
              <w:ind w:left="50"/>
              <w:rPr>
                <w:b/>
              </w:rPr>
            </w:pPr>
            <w:r>
              <w:rPr>
                <w:b/>
                <w:color w:val="D2232A"/>
              </w:rPr>
              <w:t>DONOR HH11</w:t>
            </w:r>
          </w:p>
        </w:tc>
        <w:tc>
          <w:tcPr>
            <w:tcW w:w="858" w:type="dxa"/>
          </w:tcPr>
          <w:p w14:paraId="69FCC6C2" w14:textId="77777777" w:rsidR="005B4DC3" w:rsidRDefault="00DD7B46">
            <w:pPr>
              <w:pStyle w:val="TableParagraph"/>
              <w:rPr>
                <w:b/>
              </w:rPr>
            </w:pPr>
            <w:r>
              <w:rPr>
                <w:b/>
                <w:color w:val="D2232A"/>
              </w:rPr>
              <w:t>NH1</w:t>
            </w:r>
          </w:p>
        </w:tc>
        <w:tc>
          <w:tcPr>
            <w:tcW w:w="726" w:type="dxa"/>
          </w:tcPr>
          <w:p w14:paraId="69FCC6C3" w14:textId="77777777" w:rsidR="005B4DC3" w:rsidRDefault="005B4DC3">
            <w:pPr>
              <w:pStyle w:val="TableParagraph"/>
              <w:spacing w:before="0" w:line="240" w:lineRule="auto"/>
              <w:rPr>
                <w:rFonts w:ascii="Times New Roman"/>
                <w:sz w:val="18"/>
              </w:rPr>
            </w:pPr>
          </w:p>
        </w:tc>
        <w:tc>
          <w:tcPr>
            <w:tcW w:w="990" w:type="dxa"/>
          </w:tcPr>
          <w:p w14:paraId="69FCC6C4" w14:textId="77777777" w:rsidR="005B4DC3" w:rsidRDefault="005B4DC3">
            <w:pPr>
              <w:pStyle w:val="TableParagraph"/>
              <w:spacing w:before="0" w:line="240" w:lineRule="auto"/>
              <w:rPr>
                <w:rFonts w:ascii="Times New Roman"/>
                <w:sz w:val="18"/>
              </w:rPr>
            </w:pPr>
          </w:p>
        </w:tc>
        <w:tc>
          <w:tcPr>
            <w:tcW w:w="1188" w:type="dxa"/>
          </w:tcPr>
          <w:p w14:paraId="69FCC6C5" w14:textId="77777777" w:rsidR="005B4DC3" w:rsidRDefault="005B4DC3">
            <w:pPr>
              <w:pStyle w:val="TableParagraph"/>
              <w:spacing w:before="0" w:line="240" w:lineRule="auto"/>
              <w:rPr>
                <w:rFonts w:ascii="Times New Roman"/>
                <w:sz w:val="18"/>
              </w:rPr>
            </w:pPr>
          </w:p>
        </w:tc>
        <w:tc>
          <w:tcPr>
            <w:tcW w:w="1320" w:type="dxa"/>
          </w:tcPr>
          <w:p w14:paraId="69FCC6C6" w14:textId="77777777" w:rsidR="005B4DC3" w:rsidRDefault="005B4DC3">
            <w:pPr>
              <w:pStyle w:val="TableParagraph"/>
              <w:spacing w:before="0" w:line="240" w:lineRule="auto"/>
              <w:rPr>
                <w:rFonts w:ascii="Times New Roman"/>
                <w:sz w:val="18"/>
              </w:rPr>
            </w:pPr>
          </w:p>
        </w:tc>
        <w:tc>
          <w:tcPr>
            <w:tcW w:w="1254" w:type="dxa"/>
          </w:tcPr>
          <w:p w14:paraId="69FCC6C7" w14:textId="77777777" w:rsidR="005B4DC3" w:rsidRDefault="005B4DC3">
            <w:pPr>
              <w:pStyle w:val="TableParagraph"/>
              <w:spacing w:before="0" w:line="240" w:lineRule="auto"/>
              <w:rPr>
                <w:rFonts w:ascii="Times New Roman"/>
                <w:sz w:val="18"/>
              </w:rPr>
            </w:pPr>
          </w:p>
        </w:tc>
        <w:tc>
          <w:tcPr>
            <w:tcW w:w="974" w:type="dxa"/>
          </w:tcPr>
          <w:p w14:paraId="69FCC6C8" w14:textId="77777777" w:rsidR="005B4DC3" w:rsidRDefault="005B4DC3">
            <w:pPr>
              <w:pStyle w:val="TableParagraph"/>
              <w:spacing w:before="0" w:line="240" w:lineRule="auto"/>
              <w:rPr>
                <w:rFonts w:ascii="Times New Roman"/>
                <w:sz w:val="18"/>
              </w:rPr>
            </w:pPr>
          </w:p>
        </w:tc>
      </w:tr>
      <w:tr w:rsidR="005B4DC3" w14:paraId="69FCC6D2" w14:textId="77777777">
        <w:trPr>
          <w:trHeight w:val="260"/>
        </w:trPr>
        <w:tc>
          <w:tcPr>
            <w:tcW w:w="1502" w:type="dxa"/>
          </w:tcPr>
          <w:p w14:paraId="69FCC6CA" w14:textId="77777777" w:rsidR="005B4DC3" w:rsidRDefault="00DD7B46">
            <w:pPr>
              <w:pStyle w:val="TableParagraph"/>
              <w:ind w:left="50"/>
              <w:rPr>
                <w:b/>
              </w:rPr>
            </w:pPr>
            <w:r>
              <w:rPr>
                <w:b/>
                <w:color w:val="D2232A"/>
              </w:rPr>
              <w:t>DONOR HH12</w:t>
            </w:r>
          </w:p>
        </w:tc>
        <w:tc>
          <w:tcPr>
            <w:tcW w:w="858" w:type="dxa"/>
          </w:tcPr>
          <w:p w14:paraId="69FCC6CB" w14:textId="77777777" w:rsidR="005B4DC3" w:rsidRDefault="00DD7B46">
            <w:pPr>
              <w:pStyle w:val="TableParagraph"/>
              <w:rPr>
                <w:b/>
              </w:rPr>
            </w:pPr>
            <w:r>
              <w:rPr>
                <w:b/>
                <w:color w:val="D2232A"/>
              </w:rPr>
              <w:t>NH1</w:t>
            </w:r>
          </w:p>
        </w:tc>
        <w:tc>
          <w:tcPr>
            <w:tcW w:w="726" w:type="dxa"/>
          </w:tcPr>
          <w:p w14:paraId="69FCC6CC" w14:textId="77777777" w:rsidR="005B4DC3" w:rsidRDefault="005B4DC3">
            <w:pPr>
              <w:pStyle w:val="TableParagraph"/>
              <w:spacing w:before="0" w:line="240" w:lineRule="auto"/>
              <w:rPr>
                <w:rFonts w:ascii="Times New Roman"/>
                <w:sz w:val="18"/>
              </w:rPr>
            </w:pPr>
          </w:p>
        </w:tc>
        <w:tc>
          <w:tcPr>
            <w:tcW w:w="990" w:type="dxa"/>
          </w:tcPr>
          <w:p w14:paraId="69FCC6CD" w14:textId="77777777" w:rsidR="005B4DC3" w:rsidRDefault="005B4DC3">
            <w:pPr>
              <w:pStyle w:val="TableParagraph"/>
              <w:spacing w:before="0" w:line="240" w:lineRule="auto"/>
              <w:rPr>
                <w:rFonts w:ascii="Times New Roman"/>
                <w:sz w:val="18"/>
              </w:rPr>
            </w:pPr>
          </w:p>
        </w:tc>
        <w:tc>
          <w:tcPr>
            <w:tcW w:w="1188" w:type="dxa"/>
          </w:tcPr>
          <w:p w14:paraId="69FCC6CE" w14:textId="77777777" w:rsidR="005B4DC3" w:rsidRDefault="005B4DC3">
            <w:pPr>
              <w:pStyle w:val="TableParagraph"/>
              <w:spacing w:before="0" w:line="240" w:lineRule="auto"/>
              <w:rPr>
                <w:rFonts w:ascii="Times New Roman"/>
                <w:sz w:val="18"/>
              </w:rPr>
            </w:pPr>
          </w:p>
        </w:tc>
        <w:tc>
          <w:tcPr>
            <w:tcW w:w="1320" w:type="dxa"/>
          </w:tcPr>
          <w:p w14:paraId="69FCC6CF" w14:textId="77777777" w:rsidR="005B4DC3" w:rsidRDefault="005B4DC3">
            <w:pPr>
              <w:pStyle w:val="TableParagraph"/>
              <w:spacing w:before="0" w:line="240" w:lineRule="auto"/>
              <w:rPr>
                <w:rFonts w:ascii="Times New Roman"/>
                <w:sz w:val="18"/>
              </w:rPr>
            </w:pPr>
          </w:p>
        </w:tc>
        <w:tc>
          <w:tcPr>
            <w:tcW w:w="1254" w:type="dxa"/>
          </w:tcPr>
          <w:p w14:paraId="69FCC6D0" w14:textId="77777777" w:rsidR="005B4DC3" w:rsidRDefault="005B4DC3">
            <w:pPr>
              <w:pStyle w:val="TableParagraph"/>
              <w:spacing w:before="0" w:line="240" w:lineRule="auto"/>
              <w:rPr>
                <w:rFonts w:ascii="Times New Roman"/>
                <w:sz w:val="18"/>
              </w:rPr>
            </w:pPr>
          </w:p>
        </w:tc>
        <w:tc>
          <w:tcPr>
            <w:tcW w:w="974" w:type="dxa"/>
          </w:tcPr>
          <w:p w14:paraId="69FCC6D1" w14:textId="77777777" w:rsidR="005B4DC3" w:rsidRDefault="005B4DC3">
            <w:pPr>
              <w:pStyle w:val="TableParagraph"/>
              <w:spacing w:before="0" w:line="240" w:lineRule="auto"/>
              <w:rPr>
                <w:rFonts w:ascii="Times New Roman"/>
                <w:sz w:val="18"/>
              </w:rPr>
            </w:pPr>
          </w:p>
        </w:tc>
      </w:tr>
      <w:tr w:rsidR="005B4DC3" w14:paraId="69FCC6DB" w14:textId="77777777">
        <w:trPr>
          <w:trHeight w:val="260"/>
        </w:trPr>
        <w:tc>
          <w:tcPr>
            <w:tcW w:w="1502" w:type="dxa"/>
          </w:tcPr>
          <w:p w14:paraId="69FCC6D3" w14:textId="77777777" w:rsidR="005B4DC3" w:rsidRDefault="00DD7B46">
            <w:pPr>
              <w:pStyle w:val="TableParagraph"/>
              <w:ind w:left="50"/>
              <w:rPr>
                <w:b/>
              </w:rPr>
            </w:pPr>
            <w:r>
              <w:rPr>
                <w:b/>
                <w:color w:val="D2232A"/>
              </w:rPr>
              <w:t>DONOR HH21</w:t>
            </w:r>
          </w:p>
        </w:tc>
        <w:tc>
          <w:tcPr>
            <w:tcW w:w="858" w:type="dxa"/>
          </w:tcPr>
          <w:p w14:paraId="69FCC6D4" w14:textId="77777777" w:rsidR="005B4DC3" w:rsidRDefault="00DD7B46">
            <w:pPr>
              <w:pStyle w:val="TableParagraph"/>
              <w:rPr>
                <w:b/>
              </w:rPr>
            </w:pPr>
            <w:r>
              <w:rPr>
                <w:b/>
                <w:color w:val="D2232A"/>
              </w:rPr>
              <w:t>NH2</w:t>
            </w:r>
          </w:p>
        </w:tc>
        <w:tc>
          <w:tcPr>
            <w:tcW w:w="726" w:type="dxa"/>
          </w:tcPr>
          <w:p w14:paraId="69FCC6D5" w14:textId="77777777" w:rsidR="005B4DC3" w:rsidRDefault="005B4DC3">
            <w:pPr>
              <w:pStyle w:val="TableParagraph"/>
              <w:spacing w:before="0" w:line="240" w:lineRule="auto"/>
              <w:rPr>
                <w:rFonts w:ascii="Times New Roman"/>
                <w:sz w:val="18"/>
              </w:rPr>
            </w:pPr>
          </w:p>
        </w:tc>
        <w:tc>
          <w:tcPr>
            <w:tcW w:w="990" w:type="dxa"/>
          </w:tcPr>
          <w:p w14:paraId="69FCC6D6" w14:textId="77777777" w:rsidR="005B4DC3" w:rsidRDefault="005B4DC3">
            <w:pPr>
              <w:pStyle w:val="TableParagraph"/>
              <w:spacing w:before="0" w:line="240" w:lineRule="auto"/>
              <w:rPr>
                <w:rFonts w:ascii="Times New Roman"/>
                <w:sz w:val="18"/>
              </w:rPr>
            </w:pPr>
          </w:p>
        </w:tc>
        <w:tc>
          <w:tcPr>
            <w:tcW w:w="1188" w:type="dxa"/>
          </w:tcPr>
          <w:p w14:paraId="69FCC6D7" w14:textId="77777777" w:rsidR="005B4DC3" w:rsidRDefault="005B4DC3">
            <w:pPr>
              <w:pStyle w:val="TableParagraph"/>
              <w:spacing w:before="0" w:line="240" w:lineRule="auto"/>
              <w:rPr>
                <w:rFonts w:ascii="Times New Roman"/>
                <w:sz w:val="18"/>
              </w:rPr>
            </w:pPr>
          </w:p>
        </w:tc>
        <w:tc>
          <w:tcPr>
            <w:tcW w:w="1320" w:type="dxa"/>
          </w:tcPr>
          <w:p w14:paraId="69FCC6D8" w14:textId="77777777" w:rsidR="005B4DC3" w:rsidRDefault="005B4DC3">
            <w:pPr>
              <w:pStyle w:val="TableParagraph"/>
              <w:spacing w:before="0" w:line="240" w:lineRule="auto"/>
              <w:rPr>
                <w:rFonts w:ascii="Times New Roman"/>
                <w:sz w:val="18"/>
              </w:rPr>
            </w:pPr>
          </w:p>
        </w:tc>
        <w:tc>
          <w:tcPr>
            <w:tcW w:w="1254" w:type="dxa"/>
          </w:tcPr>
          <w:p w14:paraId="69FCC6D9" w14:textId="77777777" w:rsidR="005B4DC3" w:rsidRDefault="005B4DC3">
            <w:pPr>
              <w:pStyle w:val="TableParagraph"/>
              <w:spacing w:before="0" w:line="240" w:lineRule="auto"/>
              <w:rPr>
                <w:rFonts w:ascii="Times New Roman"/>
                <w:sz w:val="18"/>
              </w:rPr>
            </w:pPr>
          </w:p>
        </w:tc>
        <w:tc>
          <w:tcPr>
            <w:tcW w:w="974" w:type="dxa"/>
          </w:tcPr>
          <w:p w14:paraId="69FCC6DA" w14:textId="77777777" w:rsidR="005B4DC3" w:rsidRDefault="005B4DC3">
            <w:pPr>
              <w:pStyle w:val="TableParagraph"/>
              <w:spacing w:before="0" w:line="240" w:lineRule="auto"/>
              <w:rPr>
                <w:rFonts w:ascii="Times New Roman"/>
                <w:sz w:val="18"/>
              </w:rPr>
            </w:pPr>
          </w:p>
        </w:tc>
      </w:tr>
      <w:tr w:rsidR="005B4DC3" w14:paraId="69FCC6E4" w14:textId="77777777">
        <w:trPr>
          <w:trHeight w:val="260"/>
        </w:trPr>
        <w:tc>
          <w:tcPr>
            <w:tcW w:w="1502" w:type="dxa"/>
          </w:tcPr>
          <w:p w14:paraId="69FCC6DC" w14:textId="77777777" w:rsidR="005B4DC3" w:rsidRDefault="00DD7B46">
            <w:pPr>
              <w:pStyle w:val="TableParagraph"/>
              <w:ind w:left="50"/>
              <w:rPr>
                <w:b/>
              </w:rPr>
            </w:pPr>
            <w:r>
              <w:rPr>
                <w:b/>
                <w:color w:val="D2232A"/>
              </w:rPr>
              <w:t>DONOR HH22</w:t>
            </w:r>
          </w:p>
        </w:tc>
        <w:tc>
          <w:tcPr>
            <w:tcW w:w="858" w:type="dxa"/>
          </w:tcPr>
          <w:p w14:paraId="69FCC6DD" w14:textId="77777777" w:rsidR="005B4DC3" w:rsidRDefault="00DD7B46">
            <w:pPr>
              <w:pStyle w:val="TableParagraph"/>
              <w:rPr>
                <w:b/>
              </w:rPr>
            </w:pPr>
            <w:r>
              <w:rPr>
                <w:b/>
                <w:color w:val="D2232A"/>
              </w:rPr>
              <w:t>NH2</w:t>
            </w:r>
          </w:p>
        </w:tc>
        <w:tc>
          <w:tcPr>
            <w:tcW w:w="726" w:type="dxa"/>
          </w:tcPr>
          <w:p w14:paraId="69FCC6DE" w14:textId="77777777" w:rsidR="005B4DC3" w:rsidRDefault="005B4DC3">
            <w:pPr>
              <w:pStyle w:val="TableParagraph"/>
              <w:spacing w:before="0" w:line="240" w:lineRule="auto"/>
              <w:rPr>
                <w:rFonts w:ascii="Times New Roman"/>
                <w:sz w:val="18"/>
              </w:rPr>
            </w:pPr>
          </w:p>
        </w:tc>
        <w:tc>
          <w:tcPr>
            <w:tcW w:w="990" w:type="dxa"/>
          </w:tcPr>
          <w:p w14:paraId="69FCC6DF" w14:textId="77777777" w:rsidR="005B4DC3" w:rsidRDefault="005B4DC3">
            <w:pPr>
              <w:pStyle w:val="TableParagraph"/>
              <w:spacing w:before="0" w:line="240" w:lineRule="auto"/>
              <w:rPr>
                <w:rFonts w:ascii="Times New Roman"/>
                <w:sz w:val="18"/>
              </w:rPr>
            </w:pPr>
          </w:p>
        </w:tc>
        <w:tc>
          <w:tcPr>
            <w:tcW w:w="1188" w:type="dxa"/>
          </w:tcPr>
          <w:p w14:paraId="69FCC6E0" w14:textId="77777777" w:rsidR="005B4DC3" w:rsidRDefault="005B4DC3">
            <w:pPr>
              <w:pStyle w:val="TableParagraph"/>
              <w:spacing w:before="0" w:line="240" w:lineRule="auto"/>
              <w:rPr>
                <w:rFonts w:ascii="Times New Roman"/>
                <w:sz w:val="18"/>
              </w:rPr>
            </w:pPr>
          </w:p>
        </w:tc>
        <w:tc>
          <w:tcPr>
            <w:tcW w:w="1320" w:type="dxa"/>
          </w:tcPr>
          <w:p w14:paraId="69FCC6E1" w14:textId="77777777" w:rsidR="005B4DC3" w:rsidRDefault="005B4DC3">
            <w:pPr>
              <w:pStyle w:val="TableParagraph"/>
              <w:spacing w:before="0" w:line="240" w:lineRule="auto"/>
              <w:rPr>
                <w:rFonts w:ascii="Times New Roman"/>
                <w:sz w:val="18"/>
              </w:rPr>
            </w:pPr>
          </w:p>
        </w:tc>
        <w:tc>
          <w:tcPr>
            <w:tcW w:w="1254" w:type="dxa"/>
          </w:tcPr>
          <w:p w14:paraId="69FCC6E2" w14:textId="77777777" w:rsidR="005B4DC3" w:rsidRDefault="005B4DC3">
            <w:pPr>
              <w:pStyle w:val="TableParagraph"/>
              <w:spacing w:before="0" w:line="240" w:lineRule="auto"/>
              <w:rPr>
                <w:rFonts w:ascii="Times New Roman"/>
                <w:sz w:val="18"/>
              </w:rPr>
            </w:pPr>
          </w:p>
        </w:tc>
        <w:tc>
          <w:tcPr>
            <w:tcW w:w="974" w:type="dxa"/>
          </w:tcPr>
          <w:p w14:paraId="69FCC6E3" w14:textId="77777777" w:rsidR="005B4DC3" w:rsidRDefault="005B4DC3">
            <w:pPr>
              <w:pStyle w:val="TableParagraph"/>
              <w:spacing w:before="0" w:line="240" w:lineRule="auto"/>
              <w:rPr>
                <w:rFonts w:ascii="Times New Roman"/>
                <w:sz w:val="18"/>
              </w:rPr>
            </w:pPr>
          </w:p>
        </w:tc>
      </w:tr>
      <w:tr w:rsidR="005B4DC3" w14:paraId="69FCC6ED" w14:textId="77777777">
        <w:trPr>
          <w:trHeight w:val="260"/>
        </w:trPr>
        <w:tc>
          <w:tcPr>
            <w:tcW w:w="1502" w:type="dxa"/>
          </w:tcPr>
          <w:p w14:paraId="69FCC6E5" w14:textId="77777777" w:rsidR="005B4DC3" w:rsidRDefault="00DD7B46">
            <w:pPr>
              <w:pStyle w:val="TableParagraph"/>
              <w:ind w:left="50"/>
              <w:rPr>
                <w:b/>
              </w:rPr>
            </w:pPr>
            <w:r>
              <w:rPr>
                <w:b/>
                <w:color w:val="D2232A"/>
              </w:rPr>
              <w:t>ACCEPTOR O</w:t>
            </w:r>
          </w:p>
        </w:tc>
        <w:tc>
          <w:tcPr>
            <w:tcW w:w="858" w:type="dxa"/>
          </w:tcPr>
          <w:p w14:paraId="69FCC6E6" w14:textId="77777777" w:rsidR="005B4DC3" w:rsidRDefault="00DD7B46">
            <w:pPr>
              <w:pStyle w:val="TableParagraph"/>
              <w:rPr>
                <w:b/>
              </w:rPr>
            </w:pPr>
            <w:r>
              <w:rPr>
                <w:b/>
                <w:color w:val="D2232A"/>
              </w:rPr>
              <w:t>C</w:t>
            </w:r>
          </w:p>
        </w:tc>
        <w:tc>
          <w:tcPr>
            <w:tcW w:w="726" w:type="dxa"/>
          </w:tcPr>
          <w:p w14:paraId="69FCC6E7" w14:textId="77777777" w:rsidR="005B4DC3" w:rsidRDefault="005B4DC3">
            <w:pPr>
              <w:pStyle w:val="TableParagraph"/>
              <w:spacing w:before="0" w:line="240" w:lineRule="auto"/>
              <w:rPr>
                <w:rFonts w:ascii="Times New Roman"/>
                <w:sz w:val="18"/>
              </w:rPr>
            </w:pPr>
          </w:p>
        </w:tc>
        <w:tc>
          <w:tcPr>
            <w:tcW w:w="990" w:type="dxa"/>
          </w:tcPr>
          <w:p w14:paraId="69FCC6E8" w14:textId="77777777" w:rsidR="005B4DC3" w:rsidRDefault="005B4DC3">
            <w:pPr>
              <w:pStyle w:val="TableParagraph"/>
              <w:spacing w:before="0" w:line="240" w:lineRule="auto"/>
              <w:rPr>
                <w:rFonts w:ascii="Times New Roman"/>
                <w:sz w:val="18"/>
              </w:rPr>
            </w:pPr>
          </w:p>
        </w:tc>
        <w:tc>
          <w:tcPr>
            <w:tcW w:w="1188" w:type="dxa"/>
          </w:tcPr>
          <w:p w14:paraId="69FCC6E9" w14:textId="77777777" w:rsidR="005B4DC3" w:rsidRDefault="005B4DC3">
            <w:pPr>
              <w:pStyle w:val="TableParagraph"/>
              <w:spacing w:before="0" w:line="240" w:lineRule="auto"/>
              <w:rPr>
                <w:rFonts w:ascii="Times New Roman"/>
                <w:sz w:val="18"/>
              </w:rPr>
            </w:pPr>
          </w:p>
        </w:tc>
        <w:tc>
          <w:tcPr>
            <w:tcW w:w="1320" w:type="dxa"/>
          </w:tcPr>
          <w:p w14:paraId="69FCC6EA" w14:textId="77777777" w:rsidR="005B4DC3" w:rsidRDefault="005B4DC3">
            <w:pPr>
              <w:pStyle w:val="TableParagraph"/>
              <w:spacing w:before="0" w:line="240" w:lineRule="auto"/>
              <w:rPr>
                <w:rFonts w:ascii="Times New Roman"/>
                <w:sz w:val="18"/>
              </w:rPr>
            </w:pPr>
          </w:p>
        </w:tc>
        <w:tc>
          <w:tcPr>
            <w:tcW w:w="1254" w:type="dxa"/>
          </w:tcPr>
          <w:p w14:paraId="69FCC6EB" w14:textId="77777777" w:rsidR="005B4DC3" w:rsidRDefault="005B4DC3">
            <w:pPr>
              <w:pStyle w:val="TableParagraph"/>
              <w:spacing w:before="0" w:line="240" w:lineRule="auto"/>
              <w:rPr>
                <w:rFonts w:ascii="Times New Roman"/>
                <w:sz w:val="18"/>
              </w:rPr>
            </w:pPr>
          </w:p>
        </w:tc>
        <w:tc>
          <w:tcPr>
            <w:tcW w:w="974" w:type="dxa"/>
          </w:tcPr>
          <w:p w14:paraId="69FCC6EC" w14:textId="77777777" w:rsidR="005B4DC3" w:rsidRDefault="005B4DC3">
            <w:pPr>
              <w:pStyle w:val="TableParagraph"/>
              <w:spacing w:before="0" w:line="240" w:lineRule="auto"/>
              <w:rPr>
                <w:rFonts w:ascii="Times New Roman"/>
                <w:sz w:val="18"/>
              </w:rPr>
            </w:pPr>
          </w:p>
        </w:tc>
      </w:tr>
      <w:tr w:rsidR="005B4DC3" w14:paraId="69FCC6F6" w14:textId="77777777">
        <w:trPr>
          <w:trHeight w:val="260"/>
        </w:trPr>
        <w:tc>
          <w:tcPr>
            <w:tcW w:w="1502" w:type="dxa"/>
          </w:tcPr>
          <w:p w14:paraId="69FCC6EE"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CA</w:t>
            </w:r>
          </w:p>
        </w:tc>
        <w:tc>
          <w:tcPr>
            <w:tcW w:w="858" w:type="dxa"/>
          </w:tcPr>
          <w:p w14:paraId="69FCC6EF" w14:textId="77777777" w:rsidR="005B4DC3" w:rsidRDefault="00DD7B46">
            <w:pPr>
              <w:pStyle w:val="TableParagraph"/>
              <w:ind w:left="264"/>
              <w:rPr>
                <w:b/>
              </w:rPr>
            </w:pPr>
            <w:r>
              <w:rPr>
                <w:b/>
                <w:color w:val="D2232A"/>
              </w:rPr>
              <w:t>*N</w:t>
            </w:r>
          </w:p>
        </w:tc>
        <w:tc>
          <w:tcPr>
            <w:tcW w:w="726" w:type="dxa"/>
          </w:tcPr>
          <w:p w14:paraId="69FCC6F0" w14:textId="77777777" w:rsidR="005B4DC3" w:rsidRDefault="00DD7B46">
            <w:pPr>
              <w:pStyle w:val="TableParagraph"/>
              <w:ind w:left="66"/>
              <w:rPr>
                <w:b/>
              </w:rPr>
            </w:pPr>
            <w:r>
              <w:rPr>
                <w:b/>
                <w:color w:val="D2232A"/>
              </w:rPr>
              <w:t>HN</w:t>
            </w:r>
          </w:p>
        </w:tc>
        <w:tc>
          <w:tcPr>
            <w:tcW w:w="990" w:type="dxa"/>
          </w:tcPr>
          <w:p w14:paraId="69FCC6F1" w14:textId="77777777" w:rsidR="005B4DC3" w:rsidRDefault="00DD7B46">
            <w:pPr>
              <w:pStyle w:val="TableParagraph"/>
              <w:ind w:right="63"/>
              <w:jc w:val="right"/>
              <w:rPr>
                <w:b/>
              </w:rPr>
            </w:pPr>
            <w:r>
              <w:rPr>
                <w:b/>
                <w:color w:val="D2232A"/>
              </w:rPr>
              <w:t>1.3496</w:t>
            </w:r>
          </w:p>
        </w:tc>
        <w:tc>
          <w:tcPr>
            <w:tcW w:w="1188" w:type="dxa"/>
          </w:tcPr>
          <w:p w14:paraId="69FCC6F2" w14:textId="77777777" w:rsidR="005B4DC3" w:rsidRDefault="00DD7B46">
            <w:pPr>
              <w:pStyle w:val="TableParagraph"/>
              <w:ind w:left="45" w:right="45"/>
              <w:jc w:val="center"/>
              <w:rPr>
                <w:b/>
              </w:rPr>
            </w:pPr>
            <w:r>
              <w:rPr>
                <w:b/>
                <w:color w:val="D2232A"/>
              </w:rPr>
              <w:t>122.4500</w:t>
            </w:r>
          </w:p>
        </w:tc>
        <w:tc>
          <w:tcPr>
            <w:tcW w:w="1320" w:type="dxa"/>
          </w:tcPr>
          <w:p w14:paraId="69FCC6F3" w14:textId="77777777" w:rsidR="005B4DC3" w:rsidRDefault="00DD7B46">
            <w:pPr>
              <w:pStyle w:val="TableParagraph"/>
              <w:ind w:right="63"/>
              <w:jc w:val="right"/>
              <w:rPr>
                <w:b/>
              </w:rPr>
            </w:pPr>
            <w:r>
              <w:rPr>
                <w:b/>
                <w:color w:val="D2232A"/>
              </w:rPr>
              <w:t>180.0000</w:t>
            </w:r>
          </w:p>
        </w:tc>
        <w:tc>
          <w:tcPr>
            <w:tcW w:w="1254" w:type="dxa"/>
          </w:tcPr>
          <w:p w14:paraId="69FCC6F4" w14:textId="77777777" w:rsidR="005B4DC3" w:rsidRDefault="00DD7B46">
            <w:pPr>
              <w:pStyle w:val="TableParagraph"/>
              <w:ind w:left="66"/>
              <w:rPr>
                <w:b/>
              </w:rPr>
            </w:pPr>
            <w:r>
              <w:rPr>
                <w:b/>
                <w:color w:val="D2232A"/>
              </w:rPr>
              <w:t>116.6700</w:t>
            </w:r>
          </w:p>
        </w:tc>
        <w:tc>
          <w:tcPr>
            <w:tcW w:w="974" w:type="dxa"/>
          </w:tcPr>
          <w:p w14:paraId="69FCC6F5" w14:textId="77777777" w:rsidR="005B4DC3" w:rsidRDefault="00DD7B46">
            <w:pPr>
              <w:pStyle w:val="TableParagraph"/>
              <w:ind w:left="111" w:right="29"/>
              <w:jc w:val="center"/>
              <w:rPr>
                <w:b/>
              </w:rPr>
            </w:pPr>
            <w:r>
              <w:rPr>
                <w:b/>
                <w:color w:val="D2232A"/>
              </w:rPr>
              <w:t>0.9973</w:t>
            </w:r>
          </w:p>
        </w:tc>
      </w:tr>
      <w:tr w:rsidR="005B4DC3" w14:paraId="69FCC6FF" w14:textId="77777777">
        <w:trPr>
          <w:trHeight w:val="260"/>
        </w:trPr>
        <w:tc>
          <w:tcPr>
            <w:tcW w:w="1502" w:type="dxa"/>
          </w:tcPr>
          <w:p w14:paraId="69FCC6F7"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N</w:t>
            </w:r>
          </w:p>
        </w:tc>
        <w:tc>
          <w:tcPr>
            <w:tcW w:w="858" w:type="dxa"/>
          </w:tcPr>
          <w:p w14:paraId="69FCC6F8" w14:textId="77777777" w:rsidR="005B4DC3" w:rsidRDefault="00DD7B46">
            <w:pPr>
              <w:pStyle w:val="TableParagraph"/>
              <w:ind w:left="264"/>
              <w:rPr>
                <w:b/>
              </w:rPr>
            </w:pPr>
            <w:r>
              <w:rPr>
                <w:b/>
                <w:color w:val="D2232A"/>
              </w:rPr>
              <w:t>CA</w:t>
            </w:r>
          </w:p>
        </w:tc>
        <w:tc>
          <w:tcPr>
            <w:tcW w:w="726" w:type="dxa"/>
          </w:tcPr>
          <w:p w14:paraId="69FCC6F9" w14:textId="77777777" w:rsidR="005B4DC3" w:rsidRDefault="00DD7B46">
            <w:pPr>
              <w:pStyle w:val="TableParagraph"/>
              <w:ind w:left="66"/>
              <w:rPr>
                <w:b/>
              </w:rPr>
            </w:pPr>
            <w:r>
              <w:rPr>
                <w:b/>
                <w:color w:val="D2232A"/>
              </w:rPr>
              <w:t>C</w:t>
            </w:r>
          </w:p>
        </w:tc>
        <w:tc>
          <w:tcPr>
            <w:tcW w:w="990" w:type="dxa"/>
          </w:tcPr>
          <w:p w14:paraId="69FCC6FA" w14:textId="77777777" w:rsidR="005B4DC3" w:rsidRDefault="00DD7B46">
            <w:pPr>
              <w:pStyle w:val="TableParagraph"/>
              <w:ind w:right="63"/>
              <w:jc w:val="right"/>
              <w:rPr>
                <w:b/>
              </w:rPr>
            </w:pPr>
            <w:r>
              <w:rPr>
                <w:b/>
                <w:color w:val="D2232A"/>
              </w:rPr>
              <w:t>1.3496</w:t>
            </w:r>
          </w:p>
        </w:tc>
        <w:tc>
          <w:tcPr>
            <w:tcW w:w="1188" w:type="dxa"/>
          </w:tcPr>
          <w:p w14:paraId="69FCC6FB" w14:textId="77777777" w:rsidR="005B4DC3" w:rsidRDefault="00DD7B46">
            <w:pPr>
              <w:pStyle w:val="TableParagraph"/>
              <w:ind w:left="45" w:right="45"/>
              <w:jc w:val="center"/>
              <w:rPr>
                <w:b/>
              </w:rPr>
            </w:pPr>
            <w:r>
              <w:rPr>
                <w:b/>
                <w:color w:val="D2232A"/>
              </w:rPr>
              <w:t>122.4500</w:t>
            </w:r>
          </w:p>
        </w:tc>
        <w:tc>
          <w:tcPr>
            <w:tcW w:w="1320" w:type="dxa"/>
          </w:tcPr>
          <w:p w14:paraId="69FCC6FC" w14:textId="77777777" w:rsidR="005B4DC3" w:rsidRDefault="00DD7B46">
            <w:pPr>
              <w:pStyle w:val="TableParagraph"/>
              <w:ind w:right="63"/>
              <w:jc w:val="right"/>
              <w:rPr>
                <w:b/>
              </w:rPr>
            </w:pPr>
            <w:r>
              <w:rPr>
                <w:b/>
                <w:color w:val="D2232A"/>
              </w:rPr>
              <w:t>180.0000</w:t>
            </w:r>
          </w:p>
        </w:tc>
        <w:tc>
          <w:tcPr>
            <w:tcW w:w="1254" w:type="dxa"/>
          </w:tcPr>
          <w:p w14:paraId="69FCC6FD" w14:textId="77777777" w:rsidR="005B4DC3" w:rsidRDefault="00DD7B46">
            <w:pPr>
              <w:pStyle w:val="TableParagraph"/>
              <w:ind w:left="66"/>
              <w:rPr>
                <w:b/>
              </w:rPr>
            </w:pPr>
            <w:r>
              <w:rPr>
                <w:b/>
                <w:color w:val="D2232A"/>
              </w:rPr>
              <w:t>109.8600</w:t>
            </w:r>
          </w:p>
        </w:tc>
        <w:tc>
          <w:tcPr>
            <w:tcW w:w="974" w:type="dxa"/>
          </w:tcPr>
          <w:p w14:paraId="69FCC6FE" w14:textId="77777777" w:rsidR="005B4DC3" w:rsidRDefault="00DD7B46">
            <w:pPr>
              <w:pStyle w:val="TableParagraph"/>
              <w:ind w:left="111" w:right="29"/>
              <w:jc w:val="center"/>
              <w:rPr>
                <w:b/>
              </w:rPr>
            </w:pPr>
            <w:r>
              <w:rPr>
                <w:b/>
                <w:color w:val="D2232A"/>
              </w:rPr>
              <w:t>1.5227</w:t>
            </w:r>
          </w:p>
        </w:tc>
      </w:tr>
      <w:tr w:rsidR="005B4DC3" w14:paraId="69FCC708" w14:textId="77777777">
        <w:trPr>
          <w:trHeight w:val="260"/>
        </w:trPr>
        <w:tc>
          <w:tcPr>
            <w:tcW w:w="1502" w:type="dxa"/>
          </w:tcPr>
          <w:p w14:paraId="69FCC700"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858" w:type="dxa"/>
          </w:tcPr>
          <w:p w14:paraId="69FCC701" w14:textId="77777777" w:rsidR="005B4DC3" w:rsidRDefault="00DD7B46">
            <w:pPr>
              <w:pStyle w:val="TableParagraph"/>
              <w:ind w:left="264"/>
              <w:rPr>
                <w:b/>
              </w:rPr>
            </w:pPr>
            <w:r>
              <w:rPr>
                <w:b/>
                <w:color w:val="D2232A"/>
              </w:rPr>
              <w:t>C</w:t>
            </w:r>
          </w:p>
        </w:tc>
        <w:tc>
          <w:tcPr>
            <w:tcW w:w="726" w:type="dxa"/>
          </w:tcPr>
          <w:p w14:paraId="69FCC702" w14:textId="77777777" w:rsidR="005B4DC3" w:rsidRDefault="00DD7B46">
            <w:pPr>
              <w:pStyle w:val="TableParagraph"/>
              <w:ind w:left="66"/>
              <w:rPr>
                <w:b/>
              </w:rPr>
            </w:pPr>
            <w:r>
              <w:rPr>
                <w:b/>
                <w:color w:val="D2232A"/>
              </w:rPr>
              <w:t>+N</w:t>
            </w:r>
          </w:p>
        </w:tc>
        <w:tc>
          <w:tcPr>
            <w:tcW w:w="990" w:type="dxa"/>
          </w:tcPr>
          <w:p w14:paraId="69FCC703" w14:textId="77777777" w:rsidR="005B4DC3" w:rsidRDefault="00DD7B46">
            <w:pPr>
              <w:pStyle w:val="TableParagraph"/>
              <w:ind w:right="63"/>
              <w:jc w:val="right"/>
              <w:rPr>
                <w:b/>
              </w:rPr>
            </w:pPr>
            <w:r>
              <w:rPr>
                <w:b/>
                <w:color w:val="D2232A"/>
              </w:rPr>
              <w:t>1.4544</w:t>
            </w:r>
          </w:p>
        </w:tc>
        <w:tc>
          <w:tcPr>
            <w:tcW w:w="1188" w:type="dxa"/>
          </w:tcPr>
          <w:p w14:paraId="69FCC704" w14:textId="77777777" w:rsidR="005B4DC3" w:rsidRDefault="00DD7B46">
            <w:pPr>
              <w:pStyle w:val="TableParagraph"/>
              <w:ind w:left="45" w:right="45"/>
              <w:jc w:val="center"/>
              <w:rPr>
                <w:b/>
              </w:rPr>
            </w:pPr>
            <w:r>
              <w:rPr>
                <w:b/>
                <w:color w:val="D2232A"/>
              </w:rPr>
              <w:t>109.8600</w:t>
            </w:r>
          </w:p>
        </w:tc>
        <w:tc>
          <w:tcPr>
            <w:tcW w:w="1320" w:type="dxa"/>
          </w:tcPr>
          <w:p w14:paraId="69FCC705" w14:textId="77777777" w:rsidR="005B4DC3" w:rsidRDefault="00DD7B46">
            <w:pPr>
              <w:pStyle w:val="TableParagraph"/>
              <w:ind w:right="63"/>
              <w:jc w:val="right"/>
              <w:rPr>
                <w:b/>
              </w:rPr>
            </w:pPr>
            <w:r>
              <w:rPr>
                <w:b/>
                <w:color w:val="D2232A"/>
              </w:rPr>
              <w:t>180.0000</w:t>
            </w:r>
          </w:p>
        </w:tc>
        <w:tc>
          <w:tcPr>
            <w:tcW w:w="1254" w:type="dxa"/>
          </w:tcPr>
          <w:p w14:paraId="69FCC706" w14:textId="77777777" w:rsidR="005B4DC3" w:rsidRDefault="00DD7B46">
            <w:pPr>
              <w:pStyle w:val="TableParagraph"/>
              <w:ind w:left="66"/>
              <w:rPr>
                <w:b/>
              </w:rPr>
            </w:pPr>
            <w:r>
              <w:rPr>
                <w:b/>
                <w:color w:val="D2232A"/>
              </w:rPr>
              <w:t>117.1200</w:t>
            </w:r>
          </w:p>
        </w:tc>
        <w:tc>
          <w:tcPr>
            <w:tcW w:w="974" w:type="dxa"/>
          </w:tcPr>
          <w:p w14:paraId="69FCC707" w14:textId="77777777" w:rsidR="005B4DC3" w:rsidRDefault="00DD7B46">
            <w:pPr>
              <w:pStyle w:val="TableParagraph"/>
              <w:ind w:left="111" w:right="29"/>
              <w:jc w:val="center"/>
              <w:rPr>
                <w:b/>
              </w:rPr>
            </w:pPr>
            <w:r>
              <w:rPr>
                <w:b/>
                <w:color w:val="D2232A"/>
              </w:rPr>
              <w:t>1.3511</w:t>
            </w:r>
          </w:p>
        </w:tc>
      </w:tr>
      <w:tr w:rsidR="005B4DC3" w14:paraId="69FCC711" w14:textId="77777777">
        <w:trPr>
          <w:trHeight w:val="260"/>
        </w:trPr>
        <w:tc>
          <w:tcPr>
            <w:tcW w:w="1502" w:type="dxa"/>
          </w:tcPr>
          <w:p w14:paraId="69FCC709"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w:t>
            </w:r>
            <w:r>
              <w:rPr>
                <w:b/>
                <w:color w:val="D2232A"/>
              </w:rPr>
              <w:tab/>
              <w:t>CA</w:t>
            </w:r>
          </w:p>
        </w:tc>
        <w:tc>
          <w:tcPr>
            <w:tcW w:w="858" w:type="dxa"/>
          </w:tcPr>
          <w:p w14:paraId="69FCC70A" w14:textId="77777777" w:rsidR="005B4DC3" w:rsidRDefault="00DD7B46">
            <w:pPr>
              <w:pStyle w:val="TableParagraph"/>
              <w:ind w:left="264"/>
              <w:rPr>
                <w:b/>
              </w:rPr>
            </w:pPr>
            <w:r>
              <w:rPr>
                <w:b/>
                <w:color w:val="D2232A"/>
              </w:rPr>
              <w:t>*C</w:t>
            </w:r>
          </w:p>
        </w:tc>
        <w:tc>
          <w:tcPr>
            <w:tcW w:w="726" w:type="dxa"/>
          </w:tcPr>
          <w:p w14:paraId="69FCC70B" w14:textId="77777777" w:rsidR="005B4DC3" w:rsidRDefault="00DD7B46">
            <w:pPr>
              <w:pStyle w:val="TableParagraph"/>
              <w:ind w:left="66"/>
              <w:rPr>
                <w:b/>
              </w:rPr>
            </w:pPr>
            <w:r>
              <w:rPr>
                <w:b/>
                <w:color w:val="D2232A"/>
              </w:rPr>
              <w:t>O</w:t>
            </w:r>
          </w:p>
        </w:tc>
        <w:tc>
          <w:tcPr>
            <w:tcW w:w="990" w:type="dxa"/>
          </w:tcPr>
          <w:p w14:paraId="69FCC70C" w14:textId="77777777" w:rsidR="005B4DC3" w:rsidRDefault="00DD7B46">
            <w:pPr>
              <w:pStyle w:val="TableParagraph"/>
              <w:ind w:right="63"/>
              <w:jc w:val="right"/>
              <w:rPr>
                <w:b/>
              </w:rPr>
            </w:pPr>
            <w:r>
              <w:rPr>
                <w:b/>
                <w:color w:val="D2232A"/>
              </w:rPr>
              <w:t>1.3511</w:t>
            </w:r>
          </w:p>
        </w:tc>
        <w:tc>
          <w:tcPr>
            <w:tcW w:w="1188" w:type="dxa"/>
          </w:tcPr>
          <w:p w14:paraId="69FCC70D" w14:textId="77777777" w:rsidR="005B4DC3" w:rsidRDefault="00DD7B46">
            <w:pPr>
              <w:pStyle w:val="TableParagraph"/>
              <w:ind w:left="45" w:right="45"/>
              <w:jc w:val="center"/>
              <w:rPr>
                <w:b/>
              </w:rPr>
            </w:pPr>
            <w:r>
              <w:rPr>
                <w:b/>
                <w:color w:val="D2232A"/>
              </w:rPr>
              <w:t>117.1200</w:t>
            </w:r>
          </w:p>
        </w:tc>
        <w:tc>
          <w:tcPr>
            <w:tcW w:w="1320" w:type="dxa"/>
          </w:tcPr>
          <w:p w14:paraId="69FCC70E" w14:textId="77777777" w:rsidR="005B4DC3" w:rsidRDefault="00DD7B46">
            <w:pPr>
              <w:pStyle w:val="TableParagraph"/>
              <w:ind w:right="63"/>
              <w:jc w:val="right"/>
              <w:rPr>
                <w:b/>
              </w:rPr>
            </w:pPr>
            <w:r>
              <w:rPr>
                <w:b/>
                <w:color w:val="D2232A"/>
              </w:rPr>
              <w:t>180.0000</w:t>
            </w:r>
          </w:p>
        </w:tc>
        <w:tc>
          <w:tcPr>
            <w:tcW w:w="1254" w:type="dxa"/>
          </w:tcPr>
          <w:p w14:paraId="69FCC70F" w14:textId="77777777" w:rsidR="005B4DC3" w:rsidRDefault="00DD7B46">
            <w:pPr>
              <w:pStyle w:val="TableParagraph"/>
              <w:ind w:left="66"/>
              <w:rPr>
                <w:b/>
              </w:rPr>
            </w:pPr>
            <w:r>
              <w:rPr>
                <w:b/>
                <w:color w:val="D2232A"/>
              </w:rPr>
              <w:t>121.4000</w:t>
            </w:r>
          </w:p>
        </w:tc>
        <w:tc>
          <w:tcPr>
            <w:tcW w:w="974" w:type="dxa"/>
          </w:tcPr>
          <w:p w14:paraId="69FCC710" w14:textId="77777777" w:rsidR="005B4DC3" w:rsidRDefault="00DD7B46">
            <w:pPr>
              <w:pStyle w:val="TableParagraph"/>
              <w:ind w:left="111" w:right="29"/>
              <w:jc w:val="center"/>
              <w:rPr>
                <w:b/>
              </w:rPr>
            </w:pPr>
            <w:r>
              <w:rPr>
                <w:b/>
                <w:color w:val="D2232A"/>
              </w:rPr>
              <w:t>1.2271</w:t>
            </w:r>
          </w:p>
        </w:tc>
      </w:tr>
      <w:tr w:rsidR="005B4DC3" w14:paraId="69FCC71A" w14:textId="77777777">
        <w:trPr>
          <w:trHeight w:val="260"/>
        </w:trPr>
        <w:tc>
          <w:tcPr>
            <w:tcW w:w="1502" w:type="dxa"/>
          </w:tcPr>
          <w:p w14:paraId="69FCC712"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w:t>
            </w:r>
          </w:p>
        </w:tc>
        <w:tc>
          <w:tcPr>
            <w:tcW w:w="858" w:type="dxa"/>
          </w:tcPr>
          <w:p w14:paraId="69FCC713" w14:textId="77777777" w:rsidR="005B4DC3" w:rsidRDefault="00DD7B46">
            <w:pPr>
              <w:pStyle w:val="TableParagraph"/>
              <w:ind w:left="264"/>
              <w:rPr>
                <w:b/>
              </w:rPr>
            </w:pPr>
            <w:r>
              <w:rPr>
                <w:b/>
                <w:color w:val="D2232A"/>
              </w:rPr>
              <w:t>+N</w:t>
            </w:r>
          </w:p>
        </w:tc>
        <w:tc>
          <w:tcPr>
            <w:tcW w:w="726" w:type="dxa"/>
          </w:tcPr>
          <w:p w14:paraId="69FCC714" w14:textId="77777777" w:rsidR="005B4DC3" w:rsidRDefault="00DD7B46">
            <w:pPr>
              <w:pStyle w:val="TableParagraph"/>
              <w:ind w:left="66"/>
              <w:rPr>
                <w:b/>
              </w:rPr>
            </w:pPr>
            <w:r>
              <w:rPr>
                <w:b/>
                <w:color w:val="D2232A"/>
              </w:rPr>
              <w:t>+CA</w:t>
            </w:r>
          </w:p>
        </w:tc>
        <w:tc>
          <w:tcPr>
            <w:tcW w:w="990" w:type="dxa"/>
          </w:tcPr>
          <w:p w14:paraId="69FCC715" w14:textId="77777777" w:rsidR="005B4DC3" w:rsidRDefault="00DD7B46">
            <w:pPr>
              <w:pStyle w:val="TableParagraph"/>
              <w:ind w:right="63"/>
              <w:jc w:val="right"/>
              <w:rPr>
                <w:b/>
              </w:rPr>
            </w:pPr>
            <w:r>
              <w:rPr>
                <w:b/>
                <w:color w:val="D2232A"/>
              </w:rPr>
              <w:t>1.5227</w:t>
            </w:r>
          </w:p>
        </w:tc>
        <w:tc>
          <w:tcPr>
            <w:tcW w:w="1188" w:type="dxa"/>
          </w:tcPr>
          <w:p w14:paraId="69FCC716" w14:textId="77777777" w:rsidR="005B4DC3" w:rsidRDefault="00DD7B46">
            <w:pPr>
              <w:pStyle w:val="TableParagraph"/>
              <w:ind w:left="45" w:right="45"/>
              <w:jc w:val="center"/>
              <w:rPr>
                <w:b/>
              </w:rPr>
            </w:pPr>
            <w:r>
              <w:rPr>
                <w:b/>
                <w:color w:val="D2232A"/>
              </w:rPr>
              <w:t>117.1200</w:t>
            </w:r>
          </w:p>
        </w:tc>
        <w:tc>
          <w:tcPr>
            <w:tcW w:w="1320" w:type="dxa"/>
          </w:tcPr>
          <w:p w14:paraId="69FCC717" w14:textId="77777777" w:rsidR="005B4DC3" w:rsidRDefault="00DD7B46">
            <w:pPr>
              <w:pStyle w:val="TableParagraph"/>
              <w:ind w:right="63"/>
              <w:jc w:val="right"/>
              <w:rPr>
                <w:b/>
              </w:rPr>
            </w:pPr>
            <w:r>
              <w:rPr>
                <w:b/>
                <w:color w:val="D2232A"/>
              </w:rPr>
              <w:t>180.0000</w:t>
            </w:r>
          </w:p>
        </w:tc>
        <w:tc>
          <w:tcPr>
            <w:tcW w:w="1254" w:type="dxa"/>
          </w:tcPr>
          <w:p w14:paraId="69FCC718" w14:textId="77777777" w:rsidR="005B4DC3" w:rsidRDefault="00DD7B46">
            <w:pPr>
              <w:pStyle w:val="TableParagraph"/>
              <w:ind w:left="66"/>
              <w:rPr>
                <w:b/>
              </w:rPr>
            </w:pPr>
            <w:r>
              <w:rPr>
                <w:b/>
                <w:color w:val="D2232A"/>
              </w:rPr>
              <w:t>124.6700</w:t>
            </w:r>
          </w:p>
        </w:tc>
        <w:tc>
          <w:tcPr>
            <w:tcW w:w="974" w:type="dxa"/>
          </w:tcPr>
          <w:p w14:paraId="69FCC719" w14:textId="77777777" w:rsidR="005B4DC3" w:rsidRDefault="00DD7B46">
            <w:pPr>
              <w:pStyle w:val="TableParagraph"/>
              <w:ind w:left="111" w:right="29"/>
              <w:jc w:val="center"/>
              <w:rPr>
                <w:b/>
              </w:rPr>
            </w:pPr>
            <w:r>
              <w:rPr>
                <w:b/>
                <w:color w:val="D2232A"/>
              </w:rPr>
              <w:t>1.4565</w:t>
            </w:r>
          </w:p>
        </w:tc>
      </w:tr>
      <w:tr w:rsidR="005B4DC3" w14:paraId="69FCC723" w14:textId="77777777">
        <w:trPr>
          <w:trHeight w:val="260"/>
        </w:trPr>
        <w:tc>
          <w:tcPr>
            <w:tcW w:w="1502" w:type="dxa"/>
          </w:tcPr>
          <w:p w14:paraId="69FCC71B"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858" w:type="dxa"/>
          </w:tcPr>
          <w:p w14:paraId="69FCC71C" w14:textId="77777777" w:rsidR="005B4DC3" w:rsidRDefault="00DD7B46">
            <w:pPr>
              <w:pStyle w:val="TableParagraph"/>
              <w:ind w:left="264"/>
              <w:rPr>
                <w:b/>
              </w:rPr>
            </w:pPr>
            <w:r>
              <w:rPr>
                <w:b/>
                <w:color w:val="D2232A"/>
              </w:rPr>
              <w:t>*CA</w:t>
            </w:r>
          </w:p>
        </w:tc>
        <w:tc>
          <w:tcPr>
            <w:tcW w:w="726" w:type="dxa"/>
          </w:tcPr>
          <w:p w14:paraId="69FCC71D" w14:textId="77777777" w:rsidR="005B4DC3" w:rsidRDefault="00DD7B46">
            <w:pPr>
              <w:pStyle w:val="TableParagraph"/>
              <w:ind w:left="66"/>
              <w:rPr>
                <w:b/>
              </w:rPr>
            </w:pPr>
            <w:r>
              <w:rPr>
                <w:b/>
                <w:color w:val="D2232A"/>
              </w:rPr>
              <w:t>CB</w:t>
            </w:r>
          </w:p>
        </w:tc>
        <w:tc>
          <w:tcPr>
            <w:tcW w:w="990" w:type="dxa"/>
          </w:tcPr>
          <w:p w14:paraId="69FCC71E" w14:textId="77777777" w:rsidR="005B4DC3" w:rsidRDefault="00DD7B46">
            <w:pPr>
              <w:pStyle w:val="TableParagraph"/>
              <w:ind w:right="63"/>
              <w:jc w:val="right"/>
              <w:rPr>
                <w:b/>
              </w:rPr>
            </w:pPr>
            <w:r>
              <w:rPr>
                <w:b/>
                <w:color w:val="D2232A"/>
              </w:rPr>
              <w:t>1.4544</w:t>
            </w:r>
          </w:p>
        </w:tc>
        <w:tc>
          <w:tcPr>
            <w:tcW w:w="1188" w:type="dxa"/>
          </w:tcPr>
          <w:p w14:paraId="69FCC71F" w14:textId="77777777" w:rsidR="005B4DC3" w:rsidRDefault="00DD7B46">
            <w:pPr>
              <w:pStyle w:val="TableParagraph"/>
              <w:ind w:left="45" w:right="45"/>
              <w:jc w:val="center"/>
              <w:rPr>
                <w:b/>
              </w:rPr>
            </w:pPr>
            <w:r>
              <w:rPr>
                <w:b/>
                <w:color w:val="D2232A"/>
              </w:rPr>
              <w:t>109.8600</w:t>
            </w:r>
          </w:p>
        </w:tc>
        <w:tc>
          <w:tcPr>
            <w:tcW w:w="1320" w:type="dxa"/>
          </w:tcPr>
          <w:p w14:paraId="69FCC720" w14:textId="77777777" w:rsidR="005B4DC3" w:rsidRDefault="00DD7B46">
            <w:pPr>
              <w:pStyle w:val="TableParagraph"/>
              <w:ind w:right="63"/>
              <w:jc w:val="right"/>
              <w:rPr>
                <w:b/>
              </w:rPr>
            </w:pPr>
            <w:r>
              <w:rPr>
                <w:b/>
                <w:color w:val="D2232A"/>
              </w:rPr>
              <w:t>123.6400</w:t>
            </w:r>
          </w:p>
        </w:tc>
        <w:tc>
          <w:tcPr>
            <w:tcW w:w="1254" w:type="dxa"/>
          </w:tcPr>
          <w:p w14:paraId="69FCC721" w14:textId="77777777" w:rsidR="005B4DC3" w:rsidRDefault="00DD7B46">
            <w:pPr>
              <w:pStyle w:val="TableParagraph"/>
              <w:ind w:left="66"/>
              <w:rPr>
                <w:b/>
              </w:rPr>
            </w:pPr>
            <w:r>
              <w:rPr>
                <w:b/>
                <w:color w:val="D2232A"/>
              </w:rPr>
              <w:t>112.2600</w:t>
            </w:r>
          </w:p>
        </w:tc>
        <w:tc>
          <w:tcPr>
            <w:tcW w:w="974" w:type="dxa"/>
          </w:tcPr>
          <w:p w14:paraId="69FCC722" w14:textId="77777777" w:rsidR="005B4DC3" w:rsidRDefault="00DD7B46">
            <w:pPr>
              <w:pStyle w:val="TableParagraph"/>
              <w:ind w:left="111" w:right="29"/>
              <w:jc w:val="center"/>
              <w:rPr>
                <w:b/>
              </w:rPr>
            </w:pPr>
            <w:r>
              <w:rPr>
                <w:b/>
                <w:color w:val="D2232A"/>
              </w:rPr>
              <w:t>1.5552</w:t>
            </w:r>
          </w:p>
        </w:tc>
      </w:tr>
      <w:tr w:rsidR="005B4DC3" w14:paraId="69FCC72C" w14:textId="77777777">
        <w:trPr>
          <w:trHeight w:val="260"/>
        </w:trPr>
        <w:tc>
          <w:tcPr>
            <w:tcW w:w="1502" w:type="dxa"/>
          </w:tcPr>
          <w:p w14:paraId="69FCC724"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858" w:type="dxa"/>
          </w:tcPr>
          <w:p w14:paraId="69FCC725" w14:textId="77777777" w:rsidR="005B4DC3" w:rsidRDefault="00DD7B46">
            <w:pPr>
              <w:pStyle w:val="TableParagraph"/>
              <w:ind w:left="264"/>
              <w:rPr>
                <w:b/>
              </w:rPr>
            </w:pPr>
            <w:r>
              <w:rPr>
                <w:b/>
                <w:color w:val="D2232A"/>
              </w:rPr>
              <w:t>*CA</w:t>
            </w:r>
          </w:p>
        </w:tc>
        <w:tc>
          <w:tcPr>
            <w:tcW w:w="726" w:type="dxa"/>
          </w:tcPr>
          <w:p w14:paraId="69FCC726" w14:textId="77777777" w:rsidR="005B4DC3" w:rsidRDefault="00DD7B46">
            <w:pPr>
              <w:pStyle w:val="TableParagraph"/>
              <w:ind w:left="66"/>
              <w:rPr>
                <w:b/>
              </w:rPr>
            </w:pPr>
            <w:r>
              <w:rPr>
                <w:b/>
                <w:color w:val="D2232A"/>
              </w:rPr>
              <w:t>HA</w:t>
            </w:r>
          </w:p>
        </w:tc>
        <w:tc>
          <w:tcPr>
            <w:tcW w:w="990" w:type="dxa"/>
          </w:tcPr>
          <w:p w14:paraId="69FCC727" w14:textId="77777777" w:rsidR="005B4DC3" w:rsidRDefault="00DD7B46">
            <w:pPr>
              <w:pStyle w:val="TableParagraph"/>
              <w:ind w:right="63"/>
              <w:jc w:val="right"/>
              <w:rPr>
                <w:b/>
              </w:rPr>
            </w:pPr>
            <w:r>
              <w:rPr>
                <w:b/>
                <w:color w:val="D2232A"/>
              </w:rPr>
              <w:t>1.4544</w:t>
            </w:r>
          </w:p>
        </w:tc>
        <w:tc>
          <w:tcPr>
            <w:tcW w:w="1188" w:type="dxa"/>
          </w:tcPr>
          <w:p w14:paraId="69FCC728" w14:textId="77777777" w:rsidR="005B4DC3" w:rsidRDefault="00DD7B46">
            <w:pPr>
              <w:pStyle w:val="TableParagraph"/>
              <w:ind w:left="45" w:right="45"/>
              <w:jc w:val="center"/>
              <w:rPr>
                <w:b/>
              </w:rPr>
            </w:pPr>
            <w:r>
              <w:rPr>
                <w:b/>
                <w:color w:val="D2232A"/>
              </w:rPr>
              <w:t>109.8600</w:t>
            </w:r>
          </w:p>
        </w:tc>
        <w:tc>
          <w:tcPr>
            <w:tcW w:w="1320" w:type="dxa"/>
          </w:tcPr>
          <w:p w14:paraId="69FCC729" w14:textId="77777777" w:rsidR="005B4DC3" w:rsidRDefault="00DD7B46">
            <w:pPr>
              <w:pStyle w:val="TableParagraph"/>
              <w:ind w:right="63"/>
              <w:jc w:val="right"/>
              <w:rPr>
                <w:b/>
              </w:rPr>
            </w:pPr>
            <w:r>
              <w:rPr>
                <w:b/>
                <w:color w:val="D2232A"/>
              </w:rPr>
              <w:t>-117.9300</w:t>
            </w:r>
          </w:p>
        </w:tc>
        <w:tc>
          <w:tcPr>
            <w:tcW w:w="1254" w:type="dxa"/>
          </w:tcPr>
          <w:p w14:paraId="69FCC72A" w14:textId="77777777" w:rsidR="005B4DC3" w:rsidRDefault="00DD7B46">
            <w:pPr>
              <w:pStyle w:val="TableParagraph"/>
              <w:ind w:left="66"/>
              <w:rPr>
                <w:b/>
              </w:rPr>
            </w:pPr>
            <w:r>
              <w:rPr>
                <w:b/>
                <w:color w:val="D2232A"/>
              </w:rPr>
              <w:t>106.6100</w:t>
            </w:r>
          </w:p>
        </w:tc>
        <w:tc>
          <w:tcPr>
            <w:tcW w:w="974" w:type="dxa"/>
          </w:tcPr>
          <w:p w14:paraId="69FCC72B" w14:textId="77777777" w:rsidR="005B4DC3" w:rsidRDefault="00DD7B46">
            <w:pPr>
              <w:pStyle w:val="TableParagraph"/>
              <w:ind w:left="111" w:right="29"/>
              <w:jc w:val="center"/>
              <w:rPr>
                <w:b/>
              </w:rPr>
            </w:pPr>
            <w:r>
              <w:rPr>
                <w:b/>
                <w:color w:val="D2232A"/>
              </w:rPr>
              <w:t>1.0836</w:t>
            </w:r>
          </w:p>
        </w:tc>
      </w:tr>
      <w:tr w:rsidR="005B4DC3" w14:paraId="69FCC735" w14:textId="77777777">
        <w:trPr>
          <w:trHeight w:val="260"/>
        </w:trPr>
        <w:tc>
          <w:tcPr>
            <w:tcW w:w="1502" w:type="dxa"/>
          </w:tcPr>
          <w:p w14:paraId="69FCC72D"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858" w:type="dxa"/>
          </w:tcPr>
          <w:p w14:paraId="69FCC72E" w14:textId="77777777" w:rsidR="005B4DC3" w:rsidRDefault="00DD7B46">
            <w:pPr>
              <w:pStyle w:val="TableParagraph"/>
              <w:ind w:left="264"/>
              <w:rPr>
                <w:b/>
              </w:rPr>
            </w:pPr>
            <w:r>
              <w:rPr>
                <w:b/>
                <w:color w:val="D2232A"/>
              </w:rPr>
              <w:t>CB</w:t>
            </w:r>
          </w:p>
        </w:tc>
        <w:tc>
          <w:tcPr>
            <w:tcW w:w="726" w:type="dxa"/>
          </w:tcPr>
          <w:p w14:paraId="69FCC72F" w14:textId="77777777" w:rsidR="005B4DC3" w:rsidRDefault="00DD7B46">
            <w:pPr>
              <w:pStyle w:val="TableParagraph"/>
              <w:ind w:left="66"/>
              <w:rPr>
                <w:b/>
              </w:rPr>
            </w:pPr>
            <w:r>
              <w:rPr>
                <w:b/>
                <w:color w:val="D2232A"/>
              </w:rPr>
              <w:t>CG</w:t>
            </w:r>
          </w:p>
        </w:tc>
        <w:tc>
          <w:tcPr>
            <w:tcW w:w="990" w:type="dxa"/>
          </w:tcPr>
          <w:p w14:paraId="69FCC730" w14:textId="77777777" w:rsidR="005B4DC3" w:rsidRDefault="00DD7B46">
            <w:pPr>
              <w:pStyle w:val="TableParagraph"/>
              <w:ind w:right="63"/>
              <w:jc w:val="right"/>
              <w:rPr>
                <w:b/>
              </w:rPr>
            </w:pPr>
            <w:r>
              <w:rPr>
                <w:b/>
                <w:color w:val="D2232A"/>
              </w:rPr>
              <w:t>1.4544</w:t>
            </w:r>
          </w:p>
        </w:tc>
        <w:tc>
          <w:tcPr>
            <w:tcW w:w="1188" w:type="dxa"/>
          </w:tcPr>
          <w:p w14:paraId="69FCC731" w14:textId="77777777" w:rsidR="005B4DC3" w:rsidRDefault="00DD7B46">
            <w:pPr>
              <w:pStyle w:val="TableParagraph"/>
              <w:ind w:left="45" w:right="45"/>
              <w:jc w:val="center"/>
              <w:rPr>
                <w:b/>
              </w:rPr>
            </w:pPr>
            <w:r>
              <w:rPr>
                <w:b/>
                <w:color w:val="D2232A"/>
              </w:rPr>
              <w:t>110.7000</w:t>
            </w:r>
          </w:p>
        </w:tc>
        <w:tc>
          <w:tcPr>
            <w:tcW w:w="1320" w:type="dxa"/>
          </w:tcPr>
          <w:p w14:paraId="69FCC732" w14:textId="77777777" w:rsidR="005B4DC3" w:rsidRDefault="00DD7B46">
            <w:pPr>
              <w:pStyle w:val="TableParagraph"/>
              <w:ind w:right="63"/>
              <w:jc w:val="right"/>
              <w:rPr>
                <w:b/>
              </w:rPr>
            </w:pPr>
            <w:r>
              <w:rPr>
                <w:b/>
                <w:color w:val="D2232A"/>
              </w:rPr>
              <w:t>180.0000</w:t>
            </w:r>
          </w:p>
        </w:tc>
        <w:tc>
          <w:tcPr>
            <w:tcW w:w="1254" w:type="dxa"/>
          </w:tcPr>
          <w:p w14:paraId="69FCC733" w14:textId="77777777" w:rsidR="005B4DC3" w:rsidRDefault="00DD7B46">
            <w:pPr>
              <w:pStyle w:val="TableParagraph"/>
              <w:ind w:left="66"/>
              <w:rPr>
                <w:b/>
              </w:rPr>
            </w:pPr>
            <w:r>
              <w:rPr>
                <w:b/>
                <w:color w:val="D2232A"/>
              </w:rPr>
              <w:t>115.9500</w:t>
            </w:r>
          </w:p>
        </w:tc>
        <w:tc>
          <w:tcPr>
            <w:tcW w:w="974" w:type="dxa"/>
          </w:tcPr>
          <w:p w14:paraId="69FCC734" w14:textId="77777777" w:rsidR="005B4DC3" w:rsidRDefault="00DD7B46">
            <w:pPr>
              <w:pStyle w:val="TableParagraph"/>
              <w:ind w:left="111" w:right="29"/>
              <w:jc w:val="center"/>
              <w:rPr>
                <w:b/>
              </w:rPr>
            </w:pPr>
            <w:r>
              <w:rPr>
                <w:b/>
                <w:color w:val="D2232A"/>
              </w:rPr>
              <w:t>1.5475</w:t>
            </w:r>
          </w:p>
        </w:tc>
      </w:tr>
      <w:tr w:rsidR="005B4DC3" w14:paraId="69FCC73E" w14:textId="77777777">
        <w:trPr>
          <w:trHeight w:val="260"/>
        </w:trPr>
        <w:tc>
          <w:tcPr>
            <w:tcW w:w="1502" w:type="dxa"/>
          </w:tcPr>
          <w:p w14:paraId="69FCC736"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w:t>
            </w:r>
            <w:r>
              <w:rPr>
                <w:b/>
                <w:color w:val="D2232A"/>
              </w:rPr>
              <w:tab/>
              <w:t>CA</w:t>
            </w:r>
          </w:p>
        </w:tc>
        <w:tc>
          <w:tcPr>
            <w:tcW w:w="858" w:type="dxa"/>
          </w:tcPr>
          <w:p w14:paraId="69FCC737" w14:textId="77777777" w:rsidR="005B4DC3" w:rsidRDefault="00DD7B46">
            <w:pPr>
              <w:pStyle w:val="TableParagraph"/>
              <w:ind w:left="264"/>
              <w:rPr>
                <w:b/>
              </w:rPr>
            </w:pPr>
            <w:r>
              <w:rPr>
                <w:b/>
                <w:color w:val="D2232A"/>
              </w:rPr>
              <w:t>*CB</w:t>
            </w:r>
          </w:p>
        </w:tc>
        <w:tc>
          <w:tcPr>
            <w:tcW w:w="726" w:type="dxa"/>
          </w:tcPr>
          <w:p w14:paraId="69FCC738" w14:textId="77777777" w:rsidR="005B4DC3" w:rsidRDefault="00DD7B46">
            <w:pPr>
              <w:pStyle w:val="TableParagraph"/>
              <w:ind w:left="66"/>
              <w:rPr>
                <w:b/>
              </w:rPr>
            </w:pPr>
            <w:r>
              <w:rPr>
                <w:b/>
                <w:color w:val="D2232A"/>
              </w:rPr>
              <w:t>HB1</w:t>
            </w:r>
          </w:p>
        </w:tc>
        <w:tc>
          <w:tcPr>
            <w:tcW w:w="990" w:type="dxa"/>
          </w:tcPr>
          <w:p w14:paraId="69FCC739" w14:textId="77777777" w:rsidR="005B4DC3" w:rsidRDefault="00DD7B46">
            <w:pPr>
              <w:pStyle w:val="TableParagraph"/>
              <w:ind w:right="64"/>
              <w:jc w:val="right"/>
              <w:rPr>
                <w:b/>
              </w:rPr>
            </w:pPr>
            <w:r>
              <w:rPr>
                <w:b/>
                <w:color w:val="D2232A"/>
              </w:rPr>
              <w:t>1.5475</w:t>
            </w:r>
          </w:p>
        </w:tc>
        <w:tc>
          <w:tcPr>
            <w:tcW w:w="1188" w:type="dxa"/>
          </w:tcPr>
          <w:p w14:paraId="69FCC73A" w14:textId="77777777" w:rsidR="005B4DC3" w:rsidRDefault="00DD7B46">
            <w:pPr>
              <w:pStyle w:val="TableParagraph"/>
              <w:ind w:left="45" w:right="45"/>
              <w:jc w:val="center"/>
              <w:rPr>
                <w:b/>
              </w:rPr>
            </w:pPr>
            <w:r>
              <w:rPr>
                <w:b/>
                <w:color w:val="D2232A"/>
              </w:rPr>
              <w:t>115.9500</w:t>
            </w:r>
          </w:p>
        </w:tc>
        <w:tc>
          <w:tcPr>
            <w:tcW w:w="1320" w:type="dxa"/>
          </w:tcPr>
          <w:p w14:paraId="69FCC73B" w14:textId="77777777" w:rsidR="005B4DC3" w:rsidRDefault="00DD7B46">
            <w:pPr>
              <w:pStyle w:val="TableParagraph"/>
              <w:ind w:right="64"/>
              <w:jc w:val="right"/>
              <w:rPr>
                <w:b/>
              </w:rPr>
            </w:pPr>
            <w:r>
              <w:rPr>
                <w:b/>
                <w:color w:val="D2232A"/>
              </w:rPr>
              <w:t>120.0500</w:t>
            </w:r>
          </w:p>
        </w:tc>
        <w:tc>
          <w:tcPr>
            <w:tcW w:w="1254" w:type="dxa"/>
          </w:tcPr>
          <w:p w14:paraId="69FCC73C" w14:textId="77777777" w:rsidR="005B4DC3" w:rsidRDefault="00DD7B46">
            <w:pPr>
              <w:pStyle w:val="TableParagraph"/>
              <w:ind w:left="66"/>
              <w:rPr>
                <w:b/>
              </w:rPr>
            </w:pPr>
            <w:r>
              <w:rPr>
                <w:b/>
                <w:color w:val="D2232A"/>
              </w:rPr>
              <w:t>106.4000</w:t>
            </w:r>
          </w:p>
        </w:tc>
        <w:tc>
          <w:tcPr>
            <w:tcW w:w="974" w:type="dxa"/>
          </w:tcPr>
          <w:p w14:paraId="69FCC73D" w14:textId="77777777" w:rsidR="005B4DC3" w:rsidRDefault="00DD7B46">
            <w:pPr>
              <w:pStyle w:val="TableParagraph"/>
              <w:ind w:left="110" w:right="29"/>
              <w:jc w:val="center"/>
              <w:rPr>
                <w:b/>
              </w:rPr>
            </w:pPr>
            <w:r>
              <w:rPr>
                <w:b/>
                <w:color w:val="D2232A"/>
              </w:rPr>
              <w:t>1.1163</w:t>
            </w:r>
          </w:p>
        </w:tc>
      </w:tr>
      <w:tr w:rsidR="005B4DC3" w14:paraId="69FCC747" w14:textId="77777777">
        <w:trPr>
          <w:trHeight w:val="260"/>
        </w:trPr>
        <w:tc>
          <w:tcPr>
            <w:tcW w:w="1502" w:type="dxa"/>
          </w:tcPr>
          <w:p w14:paraId="69FCC73F"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w:t>
            </w:r>
            <w:r>
              <w:rPr>
                <w:b/>
                <w:color w:val="D2232A"/>
              </w:rPr>
              <w:tab/>
              <w:t>CA</w:t>
            </w:r>
          </w:p>
        </w:tc>
        <w:tc>
          <w:tcPr>
            <w:tcW w:w="858" w:type="dxa"/>
          </w:tcPr>
          <w:p w14:paraId="69FCC740" w14:textId="77777777" w:rsidR="005B4DC3" w:rsidRDefault="00DD7B46">
            <w:pPr>
              <w:pStyle w:val="TableParagraph"/>
              <w:ind w:left="264"/>
              <w:rPr>
                <w:b/>
              </w:rPr>
            </w:pPr>
            <w:r>
              <w:rPr>
                <w:b/>
                <w:color w:val="D2232A"/>
              </w:rPr>
              <w:t>*CB</w:t>
            </w:r>
          </w:p>
        </w:tc>
        <w:tc>
          <w:tcPr>
            <w:tcW w:w="726" w:type="dxa"/>
          </w:tcPr>
          <w:p w14:paraId="69FCC741" w14:textId="77777777" w:rsidR="005B4DC3" w:rsidRDefault="00DD7B46">
            <w:pPr>
              <w:pStyle w:val="TableParagraph"/>
              <w:ind w:left="66"/>
              <w:rPr>
                <w:b/>
              </w:rPr>
            </w:pPr>
            <w:r>
              <w:rPr>
                <w:b/>
                <w:color w:val="D2232A"/>
              </w:rPr>
              <w:t>HB2</w:t>
            </w:r>
          </w:p>
        </w:tc>
        <w:tc>
          <w:tcPr>
            <w:tcW w:w="990" w:type="dxa"/>
          </w:tcPr>
          <w:p w14:paraId="69FCC742" w14:textId="77777777" w:rsidR="005B4DC3" w:rsidRDefault="00DD7B46">
            <w:pPr>
              <w:pStyle w:val="TableParagraph"/>
              <w:ind w:right="64"/>
              <w:jc w:val="right"/>
              <w:rPr>
                <w:b/>
              </w:rPr>
            </w:pPr>
            <w:r>
              <w:rPr>
                <w:b/>
                <w:color w:val="D2232A"/>
              </w:rPr>
              <w:t>1.5475</w:t>
            </w:r>
          </w:p>
        </w:tc>
        <w:tc>
          <w:tcPr>
            <w:tcW w:w="1188" w:type="dxa"/>
          </w:tcPr>
          <w:p w14:paraId="69FCC743" w14:textId="77777777" w:rsidR="005B4DC3" w:rsidRDefault="00DD7B46">
            <w:pPr>
              <w:pStyle w:val="TableParagraph"/>
              <w:ind w:left="45" w:right="45"/>
              <w:jc w:val="center"/>
              <w:rPr>
                <w:b/>
              </w:rPr>
            </w:pPr>
            <w:r>
              <w:rPr>
                <w:b/>
                <w:color w:val="D2232A"/>
              </w:rPr>
              <w:t>115.9500</w:t>
            </w:r>
          </w:p>
        </w:tc>
        <w:tc>
          <w:tcPr>
            <w:tcW w:w="1320" w:type="dxa"/>
          </w:tcPr>
          <w:p w14:paraId="69FCC744" w14:textId="77777777" w:rsidR="005B4DC3" w:rsidRDefault="00DD7B46">
            <w:pPr>
              <w:pStyle w:val="TableParagraph"/>
              <w:ind w:right="64"/>
              <w:jc w:val="right"/>
              <w:rPr>
                <w:b/>
              </w:rPr>
            </w:pPr>
            <w:r>
              <w:rPr>
                <w:b/>
                <w:color w:val="D2232A"/>
              </w:rPr>
              <w:t>-125.8100</w:t>
            </w:r>
          </w:p>
        </w:tc>
        <w:tc>
          <w:tcPr>
            <w:tcW w:w="1254" w:type="dxa"/>
          </w:tcPr>
          <w:p w14:paraId="69FCC745" w14:textId="77777777" w:rsidR="005B4DC3" w:rsidRDefault="00DD7B46">
            <w:pPr>
              <w:pStyle w:val="TableParagraph"/>
              <w:ind w:left="65"/>
              <w:rPr>
                <w:b/>
              </w:rPr>
            </w:pPr>
            <w:r>
              <w:rPr>
                <w:b/>
                <w:color w:val="D2232A"/>
              </w:rPr>
              <w:t>109.5500</w:t>
            </w:r>
          </w:p>
        </w:tc>
        <w:tc>
          <w:tcPr>
            <w:tcW w:w="974" w:type="dxa"/>
          </w:tcPr>
          <w:p w14:paraId="69FCC746" w14:textId="77777777" w:rsidR="005B4DC3" w:rsidRDefault="00DD7B46">
            <w:pPr>
              <w:pStyle w:val="TableParagraph"/>
              <w:ind w:left="110" w:right="29"/>
              <w:jc w:val="center"/>
              <w:rPr>
                <w:b/>
              </w:rPr>
            </w:pPr>
            <w:r>
              <w:rPr>
                <w:b/>
                <w:color w:val="D2232A"/>
              </w:rPr>
              <w:t>1.1124</w:t>
            </w:r>
          </w:p>
        </w:tc>
      </w:tr>
      <w:tr w:rsidR="005B4DC3" w14:paraId="69FCC750" w14:textId="77777777">
        <w:trPr>
          <w:trHeight w:val="260"/>
        </w:trPr>
        <w:tc>
          <w:tcPr>
            <w:tcW w:w="1502" w:type="dxa"/>
          </w:tcPr>
          <w:p w14:paraId="69FCC748"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CB</w:t>
            </w:r>
          </w:p>
        </w:tc>
        <w:tc>
          <w:tcPr>
            <w:tcW w:w="858" w:type="dxa"/>
          </w:tcPr>
          <w:p w14:paraId="69FCC749" w14:textId="77777777" w:rsidR="005B4DC3" w:rsidRDefault="00DD7B46">
            <w:pPr>
              <w:pStyle w:val="TableParagraph"/>
              <w:ind w:left="264"/>
              <w:rPr>
                <w:b/>
              </w:rPr>
            </w:pPr>
            <w:r>
              <w:rPr>
                <w:b/>
                <w:color w:val="D2232A"/>
              </w:rPr>
              <w:t>CG</w:t>
            </w:r>
          </w:p>
        </w:tc>
        <w:tc>
          <w:tcPr>
            <w:tcW w:w="726" w:type="dxa"/>
          </w:tcPr>
          <w:p w14:paraId="69FCC74A" w14:textId="77777777" w:rsidR="005B4DC3" w:rsidRDefault="00DD7B46">
            <w:pPr>
              <w:pStyle w:val="TableParagraph"/>
              <w:ind w:left="66"/>
              <w:rPr>
                <w:b/>
              </w:rPr>
            </w:pPr>
            <w:r>
              <w:rPr>
                <w:b/>
                <w:color w:val="D2232A"/>
              </w:rPr>
              <w:t>CD</w:t>
            </w:r>
          </w:p>
        </w:tc>
        <w:tc>
          <w:tcPr>
            <w:tcW w:w="990" w:type="dxa"/>
          </w:tcPr>
          <w:p w14:paraId="69FCC74B" w14:textId="77777777" w:rsidR="005B4DC3" w:rsidRDefault="00DD7B46">
            <w:pPr>
              <w:pStyle w:val="TableParagraph"/>
              <w:ind w:right="63"/>
              <w:jc w:val="right"/>
              <w:rPr>
                <w:b/>
              </w:rPr>
            </w:pPr>
            <w:r>
              <w:rPr>
                <w:b/>
                <w:color w:val="D2232A"/>
              </w:rPr>
              <w:t>1.5552</w:t>
            </w:r>
          </w:p>
        </w:tc>
        <w:tc>
          <w:tcPr>
            <w:tcW w:w="1188" w:type="dxa"/>
          </w:tcPr>
          <w:p w14:paraId="69FCC74C" w14:textId="77777777" w:rsidR="005B4DC3" w:rsidRDefault="00DD7B46">
            <w:pPr>
              <w:pStyle w:val="TableParagraph"/>
              <w:ind w:left="45" w:right="45"/>
              <w:jc w:val="center"/>
              <w:rPr>
                <w:b/>
              </w:rPr>
            </w:pPr>
            <w:r>
              <w:rPr>
                <w:b/>
                <w:color w:val="D2232A"/>
              </w:rPr>
              <w:t>115.9500</w:t>
            </w:r>
          </w:p>
        </w:tc>
        <w:tc>
          <w:tcPr>
            <w:tcW w:w="1320" w:type="dxa"/>
          </w:tcPr>
          <w:p w14:paraId="69FCC74D" w14:textId="77777777" w:rsidR="005B4DC3" w:rsidRDefault="00DD7B46">
            <w:pPr>
              <w:pStyle w:val="TableParagraph"/>
              <w:ind w:right="63"/>
              <w:jc w:val="right"/>
              <w:rPr>
                <w:b/>
              </w:rPr>
            </w:pPr>
            <w:r>
              <w:rPr>
                <w:b/>
                <w:color w:val="D2232A"/>
              </w:rPr>
              <w:t>180.0000</w:t>
            </w:r>
          </w:p>
        </w:tc>
        <w:tc>
          <w:tcPr>
            <w:tcW w:w="1254" w:type="dxa"/>
          </w:tcPr>
          <w:p w14:paraId="69FCC74E" w14:textId="77777777" w:rsidR="005B4DC3" w:rsidRDefault="00DD7B46">
            <w:pPr>
              <w:pStyle w:val="TableParagraph"/>
              <w:ind w:left="66"/>
              <w:rPr>
                <w:b/>
              </w:rPr>
            </w:pPr>
            <w:r>
              <w:rPr>
                <w:b/>
                <w:color w:val="D2232A"/>
              </w:rPr>
              <w:t>114.0100</w:t>
            </w:r>
          </w:p>
        </w:tc>
        <w:tc>
          <w:tcPr>
            <w:tcW w:w="974" w:type="dxa"/>
          </w:tcPr>
          <w:p w14:paraId="69FCC74F" w14:textId="77777777" w:rsidR="005B4DC3" w:rsidRDefault="00DD7B46">
            <w:pPr>
              <w:pStyle w:val="TableParagraph"/>
              <w:ind w:left="111" w:right="29"/>
              <w:jc w:val="center"/>
              <w:rPr>
                <w:b/>
              </w:rPr>
            </w:pPr>
            <w:r>
              <w:rPr>
                <w:b/>
                <w:color w:val="D2232A"/>
              </w:rPr>
              <w:t>1.5384</w:t>
            </w:r>
          </w:p>
        </w:tc>
      </w:tr>
      <w:tr w:rsidR="005B4DC3" w14:paraId="69FCC759" w14:textId="77777777">
        <w:trPr>
          <w:trHeight w:val="260"/>
        </w:trPr>
        <w:tc>
          <w:tcPr>
            <w:tcW w:w="1502" w:type="dxa"/>
          </w:tcPr>
          <w:p w14:paraId="69FCC751"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CB</w:t>
            </w:r>
          </w:p>
        </w:tc>
        <w:tc>
          <w:tcPr>
            <w:tcW w:w="858" w:type="dxa"/>
          </w:tcPr>
          <w:p w14:paraId="69FCC752" w14:textId="77777777" w:rsidR="005B4DC3" w:rsidRDefault="00DD7B46">
            <w:pPr>
              <w:pStyle w:val="TableParagraph"/>
              <w:ind w:left="264"/>
              <w:rPr>
                <w:b/>
              </w:rPr>
            </w:pPr>
            <w:r>
              <w:rPr>
                <w:b/>
                <w:color w:val="D2232A"/>
              </w:rPr>
              <w:t>*CG</w:t>
            </w:r>
          </w:p>
        </w:tc>
        <w:tc>
          <w:tcPr>
            <w:tcW w:w="726" w:type="dxa"/>
          </w:tcPr>
          <w:p w14:paraId="69FCC753" w14:textId="77777777" w:rsidR="005B4DC3" w:rsidRDefault="00DD7B46">
            <w:pPr>
              <w:pStyle w:val="TableParagraph"/>
              <w:ind w:left="66"/>
              <w:rPr>
                <w:b/>
              </w:rPr>
            </w:pPr>
            <w:r>
              <w:rPr>
                <w:b/>
                <w:color w:val="D2232A"/>
              </w:rPr>
              <w:t>HG1</w:t>
            </w:r>
          </w:p>
        </w:tc>
        <w:tc>
          <w:tcPr>
            <w:tcW w:w="990" w:type="dxa"/>
          </w:tcPr>
          <w:p w14:paraId="69FCC754" w14:textId="77777777" w:rsidR="005B4DC3" w:rsidRDefault="00DD7B46">
            <w:pPr>
              <w:pStyle w:val="TableParagraph"/>
              <w:ind w:right="64"/>
              <w:jc w:val="right"/>
              <w:rPr>
                <w:b/>
              </w:rPr>
            </w:pPr>
            <w:r>
              <w:rPr>
                <w:b/>
                <w:color w:val="D2232A"/>
              </w:rPr>
              <w:t>1.5384</w:t>
            </w:r>
          </w:p>
        </w:tc>
        <w:tc>
          <w:tcPr>
            <w:tcW w:w="1188" w:type="dxa"/>
          </w:tcPr>
          <w:p w14:paraId="69FCC755" w14:textId="77777777" w:rsidR="005B4DC3" w:rsidRDefault="00DD7B46">
            <w:pPr>
              <w:pStyle w:val="TableParagraph"/>
              <w:ind w:left="45" w:right="45"/>
              <w:jc w:val="center"/>
              <w:rPr>
                <w:b/>
              </w:rPr>
            </w:pPr>
            <w:r>
              <w:rPr>
                <w:b/>
                <w:color w:val="D2232A"/>
              </w:rPr>
              <w:t>114.0100</w:t>
            </w:r>
          </w:p>
        </w:tc>
        <w:tc>
          <w:tcPr>
            <w:tcW w:w="1320" w:type="dxa"/>
          </w:tcPr>
          <w:p w14:paraId="69FCC756" w14:textId="77777777" w:rsidR="005B4DC3" w:rsidRDefault="00DD7B46">
            <w:pPr>
              <w:pStyle w:val="TableParagraph"/>
              <w:ind w:right="64"/>
              <w:jc w:val="right"/>
              <w:rPr>
                <w:b/>
              </w:rPr>
            </w:pPr>
            <w:r>
              <w:rPr>
                <w:b/>
                <w:color w:val="D2232A"/>
              </w:rPr>
              <w:t>125.2000</w:t>
            </w:r>
          </w:p>
        </w:tc>
        <w:tc>
          <w:tcPr>
            <w:tcW w:w="1254" w:type="dxa"/>
          </w:tcPr>
          <w:p w14:paraId="69FCC757" w14:textId="77777777" w:rsidR="005B4DC3" w:rsidRDefault="00DD7B46">
            <w:pPr>
              <w:pStyle w:val="TableParagraph"/>
              <w:ind w:left="66"/>
              <w:rPr>
                <w:b/>
              </w:rPr>
            </w:pPr>
            <w:r>
              <w:rPr>
                <w:b/>
                <w:color w:val="D2232A"/>
              </w:rPr>
              <w:t>108.5500</w:t>
            </w:r>
          </w:p>
        </w:tc>
        <w:tc>
          <w:tcPr>
            <w:tcW w:w="974" w:type="dxa"/>
          </w:tcPr>
          <w:p w14:paraId="69FCC758" w14:textId="77777777" w:rsidR="005B4DC3" w:rsidRDefault="00DD7B46">
            <w:pPr>
              <w:pStyle w:val="TableParagraph"/>
              <w:ind w:left="110" w:right="29"/>
              <w:jc w:val="center"/>
              <w:rPr>
                <w:b/>
              </w:rPr>
            </w:pPr>
            <w:r>
              <w:rPr>
                <w:b/>
                <w:color w:val="D2232A"/>
              </w:rPr>
              <w:t>1.1121</w:t>
            </w:r>
          </w:p>
        </w:tc>
      </w:tr>
      <w:tr w:rsidR="005B4DC3" w14:paraId="69FCC762" w14:textId="77777777">
        <w:trPr>
          <w:trHeight w:val="260"/>
        </w:trPr>
        <w:tc>
          <w:tcPr>
            <w:tcW w:w="1502" w:type="dxa"/>
          </w:tcPr>
          <w:p w14:paraId="69FCC75A"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CB</w:t>
            </w:r>
          </w:p>
        </w:tc>
        <w:tc>
          <w:tcPr>
            <w:tcW w:w="858" w:type="dxa"/>
          </w:tcPr>
          <w:p w14:paraId="69FCC75B" w14:textId="77777777" w:rsidR="005B4DC3" w:rsidRDefault="00DD7B46">
            <w:pPr>
              <w:pStyle w:val="TableParagraph"/>
              <w:ind w:left="264"/>
              <w:rPr>
                <w:b/>
              </w:rPr>
            </w:pPr>
            <w:r>
              <w:rPr>
                <w:b/>
                <w:color w:val="D2232A"/>
              </w:rPr>
              <w:t>*CG</w:t>
            </w:r>
          </w:p>
        </w:tc>
        <w:tc>
          <w:tcPr>
            <w:tcW w:w="726" w:type="dxa"/>
          </w:tcPr>
          <w:p w14:paraId="69FCC75C" w14:textId="77777777" w:rsidR="005B4DC3" w:rsidRDefault="00DD7B46">
            <w:pPr>
              <w:pStyle w:val="TableParagraph"/>
              <w:ind w:left="66"/>
              <w:rPr>
                <w:b/>
              </w:rPr>
            </w:pPr>
            <w:r>
              <w:rPr>
                <w:b/>
                <w:color w:val="D2232A"/>
              </w:rPr>
              <w:t>HG2</w:t>
            </w:r>
          </w:p>
        </w:tc>
        <w:tc>
          <w:tcPr>
            <w:tcW w:w="990" w:type="dxa"/>
          </w:tcPr>
          <w:p w14:paraId="69FCC75D" w14:textId="77777777" w:rsidR="005B4DC3" w:rsidRDefault="00DD7B46">
            <w:pPr>
              <w:pStyle w:val="TableParagraph"/>
              <w:ind w:right="64"/>
              <w:jc w:val="right"/>
              <w:rPr>
                <w:b/>
              </w:rPr>
            </w:pPr>
            <w:r>
              <w:rPr>
                <w:b/>
                <w:color w:val="D2232A"/>
              </w:rPr>
              <w:t>1.5384</w:t>
            </w:r>
          </w:p>
        </w:tc>
        <w:tc>
          <w:tcPr>
            <w:tcW w:w="1188" w:type="dxa"/>
          </w:tcPr>
          <w:p w14:paraId="69FCC75E" w14:textId="77777777" w:rsidR="005B4DC3" w:rsidRDefault="00DD7B46">
            <w:pPr>
              <w:pStyle w:val="TableParagraph"/>
              <w:ind w:left="45" w:right="45"/>
              <w:jc w:val="center"/>
              <w:rPr>
                <w:b/>
              </w:rPr>
            </w:pPr>
            <w:r>
              <w:rPr>
                <w:b/>
                <w:color w:val="D2232A"/>
              </w:rPr>
              <w:t>114.0100</w:t>
            </w:r>
          </w:p>
        </w:tc>
        <w:tc>
          <w:tcPr>
            <w:tcW w:w="1320" w:type="dxa"/>
          </w:tcPr>
          <w:p w14:paraId="69FCC75F" w14:textId="77777777" w:rsidR="005B4DC3" w:rsidRDefault="00DD7B46">
            <w:pPr>
              <w:pStyle w:val="TableParagraph"/>
              <w:ind w:right="64"/>
              <w:jc w:val="right"/>
              <w:rPr>
                <w:b/>
              </w:rPr>
            </w:pPr>
            <w:r>
              <w:rPr>
                <w:b/>
                <w:color w:val="D2232A"/>
              </w:rPr>
              <w:t>-120.3000</w:t>
            </w:r>
          </w:p>
        </w:tc>
        <w:tc>
          <w:tcPr>
            <w:tcW w:w="1254" w:type="dxa"/>
          </w:tcPr>
          <w:p w14:paraId="69FCC760" w14:textId="77777777" w:rsidR="005B4DC3" w:rsidRDefault="00DD7B46">
            <w:pPr>
              <w:pStyle w:val="TableParagraph"/>
              <w:ind w:left="65"/>
              <w:rPr>
                <w:b/>
              </w:rPr>
            </w:pPr>
            <w:r>
              <w:rPr>
                <w:b/>
                <w:color w:val="D2232A"/>
              </w:rPr>
              <w:t>108.9600</w:t>
            </w:r>
          </w:p>
        </w:tc>
        <w:tc>
          <w:tcPr>
            <w:tcW w:w="974" w:type="dxa"/>
          </w:tcPr>
          <w:p w14:paraId="69FCC761" w14:textId="77777777" w:rsidR="005B4DC3" w:rsidRDefault="00DD7B46">
            <w:pPr>
              <w:pStyle w:val="TableParagraph"/>
              <w:ind w:left="110" w:right="29"/>
              <w:jc w:val="center"/>
              <w:rPr>
                <w:b/>
              </w:rPr>
            </w:pPr>
            <w:r>
              <w:rPr>
                <w:b/>
                <w:color w:val="D2232A"/>
              </w:rPr>
              <w:t>1.1143</w:t>
            </w:r>
          </w:p>
        </w:tc>
      </w:tr>
      <w:tr w:rsidR="005B4DC3" w14:paraId="69FCC76B" w14:textId="77777777">
        <w:trPr>
          <w:trHeight w:val="260"/>
        </w:trPr>
        <w:tc>
          <w:tcPr>
            <w:tcW w:w="1502" w:type="dxa"/>
          </w:tcPr>
          <w:p w14:paraId="69FCC763"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CB</w:t>
            </w:r>
            <w:r>
              <w:rPr>
                <w:b/>
                <w:color w:val="D2232A"/>
              </w:rPr>
              <w:tab/>
              <w:t>CG</w:t>
            </w:r>
          </w:p>
        </w:tc>
        <w:tc>
          <w:tcPr>
            <w:tcW w:w="858" w:type="dxa"/>
          </w:tcPr>
          <w:p w14:paraId="69FCC764" w14:textId="77777777" w:rsidR="005B4DC3" w:rsidRDefault="00DD7B46">
            <w:pPr>
              <w:pStyle w:val="TableParagraph"/>
              <w:ind w:left="264"/>
              <w:rPr>
                <w:b/>
              </w:rPr>
            </w:pPr>
            <w:r>
              <w:rPr>
                <w:b/>
                <w:color w:val="D2232A"/>
              </w:rPr>
              <w:t>CD</w:t>
            </w:r>
          </w:p>
        </w:tc>
        <w:tc>
          <w:tcPr>
            <w:tcW w:w="726" w:type="dxa"/>
          </w:tcPr>
          <w:p w14:paraId="69FCC765" w14:textId="77777777" w:rsidR="005B4DC3" w:rsidRDefault="00DD7B46">
            <w:pPr>
              <w:pStyle w:val="TableParagraph"/>
              <w:ind w:left="66"/>
              <w:rPr>
                <w:b/>
              </w:rPr>
            </w:pPr>
            <w:r>
              <w:rPr>
                <w:b/>
                <w:color w:val="D2232A"/>
              </w:rPr>
              <w:t>NE</w:t>
            </w:r>
          </w:p>
        </w:tc>
        <w:tc>
          <w:tcPr>
            <w:tcW w:w="990" w:type="dxa"/>
          </w:tcPr>
          <w:p w14:paraId="69FCC766" w14:textId="77777777" w:rsidR="005B4DC3" w:rsidRDefault="00DD7B46">
            <w:pPr>
              <w:pStyle w:val="TableParagraph"/>
              <w:ind w:right="63"/>
              <w:jc w:val="right"/>
              <w:rPr>
                <w:b/>
              </w:rPr>
            </w:pPr>
            <w:r>
              <w:rPr>
                <w:b/>
                <w:color w:val="D2232A"/>
              </w:rPr>
              <w:t>1.5475</w:t>
            </w:r>
          </w:p>
        </w:tc>
        <w:tc>
          <w:tcPr>
            <w:tcW w:w="1188" w:type="dxa"/>
          </w:tcPr>
          <w:p w14:paraId="69FCC767" w14:textId="77777777" w:rsidR="005B4DC3" w:rsidRDefault="00DD7B46">
            <w:pPr>
              <w:pStyle w:val="TableParagraph"/>
              <w:ind w:left="45" w:right="45"/>
              <w:jc w:val="center"/>
              <w:rPr>
                <w:b/>
              </w:rPr>
            </w:pPr>
            <w:r>
              <w:rPr>
                <w:b/>
                <w:color w:val="D2232A"/>
              </w:rPr>
              <w:t>114.0100</w:t>
            </w:r>
          </w:p>
        </w:tc>
        <w:tc>
          <w:tcPr>
            <w:tcW w:w="1320" w:type="dxa"/>
          </w:tcPr>
          <w:p w14:paraId="69FCC768" w14:textId="77777777" w:rsidR="005B4DC3" w:rsidRDefault="00DD7B46">
            <w:pPr>
              <w:pStyle w:val="TableParagraph"/>
              <w:ind w:right="63"/>
              <w:jc w:val="right"/>
              <w:rPr>
                <w:b/>
              </w:rPr>
            </w:pPr>
            <w:r>
              <w:rPr>
                <w:b/>
                <w:color w:val="D2232A"/>
              </w:rPr>
              <w:t>180.0000</w:t>
            </w:r>
          </w:p>
        </w:tc>
        <w:tc>
          <w:tcPr>
            <w:tcW w:w="1254" w:type="dxa"/>
          </w:tcPr>
          <w:p w14:paraId="69FCC769" w14:textId="77777777" w:rsidR="005B4DC3" w:rsidRDefault="00DD7B46">
            <w:pPr>
              <w:pStyle w:val="TableParagraph"/>
              <w:ind w:left="66"/>
              <w:rPr>
                <w:b/>
              </w:rPr>
            </w:pPr>
            <w:r>
              <w:rPr>
                <w:b/>
                <w:color w:val="D2232A"/>
              </w:rPr>
              <w:t>107.0900</w:t>
            </w:r>
          </w:p>
        </w:tc>
        <w:tc>
          <w:tcPr>
            <w:tcW w:w="974" w:type="dxa"/>
          </w:tcPr>
          <w:p w14:paraId="69FCC76A" w14:textId="77777777" w:rsidR="005B4DC3" w:rsidRDefault="00DD7B46">
            <w:pPr>
              <w:pStyle w:val="TableParagraph"/>
              <w:ind w:left="111" w:right="29"/>
              <w:jc w:val="center"/>
              <w:rPr>
                <w:b/>
              </w:rPr>
            </w:pPr>
            <w:r>
              <w:rPr>
                <w:b/>
                <w:color w:val="D2232A"/>
              </w:rPr>
              <w:t>1.5034</w:t>
            </w:r>
          </w:p>
        </w:tc>
      </w:tr>
      <w:tr w:rsidR="005B4DC3" w14:paraId="69FCC774" w14:textId="77777777">
        <w:trPr>
          <w:trHeight w:val="260"/>
        </w:trPr>
        <w:tc>
          <w:tcPr>
            <w:tcW w:w="1502" w:type="dxa"/>
          </w:tcPr>
          <w:p w14:paraId="69FCC76C"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NE</w:t>
            </w:r>
            <w:r>
              <w:rPr>
                <w:b/>
                <w:color w:val="D2232A"/>
              </w:rPr>
              <w:tab/>
              <w:t>CG</w:t>
            </w:r>
          </w:p>
        </w:tc>
        <w:tc>
          <w:tcPr>
            <w:tcW w:w="858" w:type="dxa"/>
          </w:tcPr>
          <w:p w14:paraId="69FCC76D" w14:textId="77777777" w:rsidR="005B4DC3" w:rsidRDefault="00DD7B46">
            <w:pPr>
              <w:pStyle w:val="TableParagraph"/>
              <w:ind w:left="264"/>
              <w:rPr>
                <w:b/>
              </w:rPr>
            </w:pPr>
            <w:r>
              <w:rPr>
                <w:b/>
                <w:color w:val="D2232A"/>
              </w:rPr>
              <w:t>*CD</w:t>
            </w:r>
          </w:p>
        </w:tc>
        <w:tc>
          <w:tcPr>
            <w:tcW w:w="726" w:type="dxa"/>
          </w:tcPr>
          <w:p w14:paraId="69FCC76E" w14:textId="77777777" w:rsidR="005B4DC3" w:rsidRDefault="00DD7B46">
            <w:pPr>
              <w:pStyle w:val="TableParagraph"/>
              <w:ind w:left="66"/>
              <w:rPr>
                <w:b/>
              </w:rPr>
            </w:pPr>
            <w:r>
              <w:rPr>
                <w:b/>
                <w:color w:val="D2232A"/>
              </w:rPr>
              <w:t>HD1</w:t>
            </w:r>
          </w:p>
        </w:tc>
        <w:tc>
          <w:tcPr>
            <w:tcW w:w="990" w:type="dxa"/>
          </w:tcPr>
          <w:p w14:paraId="69FCC76F" w14:textId="77777777" w:rsidR="005B4DC3" w:rsidRDefault="00DD7B46">
            <w:pPr>
              <w:pStyle w:val="TableParagraph"/>
              <w:ind w:right="64"/>
              <w:jc w:val="right"/>
              <w:rPr>
                <w:b/>
              </w:rPr>
            </w:pPr>
            <w:r>
              <w:rPr>
                <w:b/>
                <w:color w:val="D2232A"/>
              </w:rPr>
              <w:t>1.5034</w:t>
            </w:r>
          </w:p>
        </w:tc>
        <w:tc>
          <w:tcPr>
            <w:tcW w:w="1188" w:type="dxa"/>
          </w:tcPr>
          <w:p w14:paraId="69FCC770" w14:textId="77777777" w:rsidR="005B4DC3" w:rsidRDefault="00DD7B46">
            <w:pPr>
              <w:pStyle w:val="TableParagraph"/>
              <w:ind w:left="45" w:right="45"/>
              <w:jc w:val="center"/>
              <w:rPr>
                <w:b/>
              </w:rPr>
            </w:pPr>
            <w:r>
              <w:rPr>
                <w:b/>
                <w:color w:val="D2232A"/>
              </w:rPr>
              <w:t>107.0900</w:t>
            </w:r>
          </w:p>
        </w:tc>
        <w:tc>
          <w:tcPr>
            <w:tcW w:w="1320" w:type="dxa"/>
          </w:tcPr>
          <w:p w14:paraId="69FCC771" w14:textId="77777777" w:rsidR="005B4DC3" w:rsidRDefault="00DD7B46">
            <w:pPr>
              <w:pStyle w:val="TableParagraph"/>
              <w:ind w:right="64"/>
              <w:jc w:val="right"/>
              <w:rPr>
                <w:b/>
              </w:rPr>
            </w:pPr>
            <w:r>
              <w:rPr>
                <w:b/>
                <w:color w:val="D2232A"/>
              </w:rPr>
              <w:t>120.6900</w:t>
            </w:r>
          </w:p>
        </w:tc>
        <w:tc>
          <w:tcPr>
            <w:tcW w:w="1254" w:type="dxa"/>
          </w:tcPr>
          <w:p w14:paraId="69FCC772" w14:textId="77777777" w:rsidR="005B4DC3" w:rsidRDefault="00DD7B46">
            <w:pPr>
              <w:pStyle w:val="TableParagraph"/>
              <w:ind w:left="66"/>
              <w:rPr>
                <w:b/>
              </w:rPr>
            </w:pPr>
            <w:r>
              <w:rPr>
                <w:b/>
                <w:color w:val="D2232A"/>
              </w:rPr>
              <w:t>109.4100</w:t>
            </w:r>
          </w:p>
        </w:tc>
        <w:tc>
          <w:tcPr>
            <w:tcW w:w="974" w:type="dxa"/>
          </w:tcPr>
          <w:p w14:paraId="69FCC773" w14:textId="77777777" w:rsidR="005B4DC3" w:rsidRDefault="00DD7B46">
            <w:pPr>
              <w:pStyle w:val="TableParagraph"/>
              <w:ind w:left="110" w:right="29"/>
              <w:jc w:val="center"/>
              <w:rPr>
                <w:b/>
              </w:rPr>
            </w:pPr>
            <w:r>
              <w:rPr>
                <w:b/>
                <w:color w:val="D2232A"/>
              </w:rPr>
              <w:t>1.1143</w:t>
            </w:r>
          </w:p>
        </w:tc>
      </w:tr>
      <w:tr w:rsidR="005B4DC3" w14:paraId="69FCC77D" w14:textId="77777777">
        <w:trPr>
          <w:trHeight w:val="260"/>
        </w:trPr>
        <w:tc>
          <w:tcPr>
            <w:tcW w:w="1502" w:type="dxa"/>
          </w:tcPr>
          <w:p w14:paraId="69FCC775"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NE</w:t>
            </w:r>
            <w:r>
              <w:rPr>
                <w:b/>
                <w:color w:val="D2232A"/>
              </w:rPr>
              <w:tab/>
              <w:t>CG</w:t>
            </w:r>
          </w:p>
        </w:tc>
        <w:tc>
          <w:tcPr>
            <w:tcW w:w="858" w:type="dxa"/>
          </w:tcPr>
          <w:p w14:paraId="69FCC776" w14:textId="77777777" w:rsidR="005B4DC3" w:rsidRDefault="00DD7B46">
            <w:pPr>
              <w:pStyle w:val="TableParagraph"/>
              <w:ind w:left="264"/>
              <w:rPr>
                <w:b/>
              </w:rPr>
            </w:pPr>
            <w:r>
              <w:rPr>
                <w:b/>
                <w:color w:val="D2232A"/>
              </w:rPr>
              <w:t>*CD</w:t>
            </w:r>
          </w:p>
        </w:tc>
        <w:tc>
          <w:tcPr>
            <w:tcW w:w="726" w:type="dxa"/>
          </w:tcPr>
          <w:p w14:paraId="69FCC777" w14:textId="77777777" w:rsidR="005B4DC3" w:rsidRDefault="00DD7B46">
            <w:pPr>
              <w:pStyle w:val="TableParagraph"/>
              <w:ind w:left="66"/>
              <w:rPr>
                <w:b/>
              </w:rPr>
            </w:pPr>
            <w:r>
              <w:rPr>
                <w:b/>
                <w:color w:val="D2232A"/>
              </w:rPr>
              <w:t>HD2</w:t>
            </w:r>
          </w:p>
        </w:tc>
        <w:tc>
          <w:tcPr>
            <w:tcW w:w="990" w:type="dxa"/>
          </w:tcPr>
          <w:p w14:paraId="69FCC778" w14:textId="77777777" w:rsidR="005B4DC3" w:rsidRDefault="00DD7B46">
            <w:pPr>
              <w:pStyle w:val="TableParagraph"/>
              <w:ind w:right="64"/>
              <w:jc w:val="right"/>
              <w:rPr>
                <w:b/>
              </w:rPr>
            </w:pPr>
            <w:r>
              <w:rPr>
                <w:b/>
                <w:color w:val="D2232A"/>
              </w:rPr>
              <w:t>1.5034</w:t>
            </w:r>
          </w:p>
        </w:tc>
        <w:tc>
          <w:tcPr>
            <w:tcW w:w="1188" w:type="dxa"/>
          </w:tcPr>
          <w:p w14:paraId="69FCC779" w14:textId="77777777" w:rsidR="005B4DC3" w:rsidRDefault="00DD7B46">
            <w:pPr>
              <w:pStyle w:val="TableParagraph"/>
              <w:ind w:left="45" w:right="45"/>
              <w:jc w:val="center"/>
              <w:rPr>
                <w:b/>
              </w:rPr>
            </w:pPr>
            <w:r>
              <w:rPr>
                <w:b/>
                <w:color w:val="D2232A"/>
              </w:rPr>
              <w:t>107.0900</w:t>
            </w:r>
          </w:p>
        </w:tc>
        <w:tc>
          <w:tcPr>
            <w:tcW w:w="1320" w:type="dxa"/>
          </w:tcPr>
          <w:p w14:paraId="69FCC77A" w14:textId="77777777" w:rsidR="005B4DC3" w:rsidRDefault="00DD7B46">
            <w:pPr>
              <w:pStyle w:val="TableParagraph"/>
              <w:ind w:right="64"/>
              <w:jc w:val="right"/>
              <w:rPr>
                <w:b/>
              </w:rPr>
            </w:pPr>
            <w:r>
              <w:rPr>
                <w:b/>
                <w:color w:val="D2232A"/>
              </w:rPr>
              <w:t>-119.0400</w:t>
            </w:r>
          </w:p>
        </w:tc>
        <w:tc>
          <w:tcPr>
            <w:tcW w:w="1254" w:type="dxa"/>
          </w:tcPr>
          <w:p w14:paraId="69FCC77B" w14:textId="77777777" w:rsidR="005B4DC3" w:rsidRDefault="00DD7B46">
            <w:pPr>
              <w:pStyle w:val="TableParagraph"/>
              <w:ind w:left="65"/>
              <w:rPr>
                <w:b/>
              </w:rPr>
            </w:pPr>
            <w:r>
              <w:rPr>
                <w:b/>
                <w:color w:val="D2232A"/>
              </w:rPr>
              <w:t>111.5200</w:t>
            </w:r>
          </w:p>
        </w:tc>
        <w:tc>
          <w:tcPr>
            <w:tcW w:w="974" w:type="dxa"/>
          </w:tcPr>
          <w:p w14:paraId="69FCC77C" w14:textId="77777777" w:rsidR="005B4DC3" w:rsidRDefault="00DD7B46">
            <w:pPr>
              <w:pStyle w:val="TableParagraph"/>
              <w:ind w:left="110" w:right="29"/>
              <w:jc w:val="center"/>
              <w:rPr>
                <w:b/>
              </w:rPr>
            </w:pPr>
            <w:r>
              <w:rPr>
                <w:b/>
                <w:color w:val="D2232A"/>
              </w:rPr>
              <w:t>1.1150</w:t>
            </w:r>
          </w:p>
        </w:tc>
      </w:tr>
      <w:tr w:rsidR="005B4DC3" w14:paraId="69FCC786" w14:textId="77777777">
        <w:trPr>
          <w:trHeight w:val="260"/>
        </w:trPr>
        <w:tc>
          <w:tcPr>
            <w:tcW w:w="1502" w:type="dxa"/>
          </w:tcPr>
          <w:p w14:paraId="69FCC77E"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CG</w:t>
            </w:r>
            <w:r>
              <w:rPr>
                <w:b/>
                <w:color w:val="D2232A"/>
              </w:rPr>
              <w:tab/>
              <w:t>CD</w:t>
            </w:r>
          </w:p>
        </w:tc>
        <w:tc>
          <w:tcPr>
            <w:tcW w:w="858" w:type="dxa"/>
          </w:tcPr>
          <w:p w14:paraId="69FCC77F" w14:textId="77777777" w:rsidR="005B4DC3" w:rsidRDefault="00DD7B46">
            <w:pPr>
              <w:pStyle w:val="TableParagraph"/>
              <w:ind w:left="264"/>
              <w:rPr>
                <w:b/>
              </w:rPr>
            </w:pPr>
            <w:r>
              <w:rPr>
                <w:b/>
                <w:color w:val="D2232A"/>
              </w:rPr>
              <w:t>NE</w:t>
            </w:r>
          </w:p>
        </w:tc>
        <w:tc>
          <w:tcPr>
            <w:tcW w:w="726" w:type="dxa"/>
          </w:tcPr>
          <w:p w14:paraId="69FCC780" w14:textId="77777777" w:rsidR="005B4DC3" w:rsidRDefault="00DD7B46">
            <w:pPr>
              <w:pStyle w:val="TableParagraph"/>
              <w:ind w:left="66"/>
              <w:rPr>
                <w:b/>
              </w:rPr>
            </w:pPr>
            <w:r>
              <w:rPr>
                <w:b/>
                <w:color w:val="D2232A"/>
              </w:rPr>
              <w:t>CZ</w:t>
            </w:r>
          </w:p>
        </w:tc>
        <w:tc>
          <w:tcPr>
            <w:tcW w:w="990" w:type="dxa"/>
          </w:tcPr>
          <w:p w14:paraId="69FCC781" w14:textId="77777777" w:rsidR="005B4DC3" w:rsidRDefault="00DD7B46">
            <w:pPr>
              <w:pStyle w:val="TableParagraph"/>
              <w:ind w:right="63"/>
              <w:jc w:val="right"/>
              <w:rPr>
                <w:b/>
              </w:rPr>
            </w:pPr>
            <w:r>
              <w:rPr>
                <w:b/>
                <w:color w:val="D2232A"/>
              </w:rPr>
              <w:t>1.5384</w:t>
            </w:r>
          </w:p>
        </w:tc>
        <w:tc>
          <w:tcPr>
            <w:tcW w:w="1188" w:type="dxa"/>
          </w:tcPr>
          <w:p w14:paraId="69FCC782" w14:textId="77777777" w:rsidR="005B4DC3" w:rsidRDefault="00DD7B46">
            <w:pPr>
              <w:pStyle w:val="TableParagraph"/>
              <w:ind w:left="45" w:right="45"/>
              <w:jc w:val="center"/>
              <w:rPr>
                <w:b/>
              </w:rPr>
            </w:pPr>
            <w:r>
              <w:rPr>
                <w:b/>
                <w:color w:val="D2232A"/>
              </w:rPr>
              <w:t>107.0900</w:t>
            </w:r>
          </w:p>
        </w:tc>
        <w:tc>
          <w:tcPr>
            <w:tcW w:w="1320" w:type="dxa"/>
          </w:tcPr>
          <w:p w14:paraId="69FCC783" w14:textId="77777777" w:rsidR="005B4DC3" w:rsidRDefault="00DD7B46">
            <w:pPr>
              <w:pStyle w:val="TableParagraph"/>
              <w:ind w:right="63"/>
              <w:jc w:val="right"/>
              <w:rPr>
                <w:b/>
              </w:rPr>
            </w:pPr>
            <w:r>
              <w:rPr>
                <w:b/>
                <w:color w:val="D2232A"/>
              </w:rPr>
              <w:t>180.0000</w:t>
            </w:r>
          </w:p>
        </w:tc>
        <w:tc>
          <w:tcPr>
            <w:tcW w:w="1254" w:type="dxa"/>
          </w:tcPr>
          <w:p w14:paraId="69FCC784" w14:textId="77777777" w:rsidR="005B4DC3" w:rsidRDefault="00DD7B46">
            <w:pPr>
              <w:pStyle w:val="TableParagraph"/>
              <w:ind w:left="66"/>
              <w:rPr>
                <w:b/>
              </w:rPr>
            </w:pPr>
            <w:r>
              <w:rPr>
                <w:b/>
                <w:color w:val="D2232A"/>
              </w:rPr>
              <w:t>123.0500</w:t>
            </w:r>
          </w:p>
        </w:tc>
        <w:tc>
          <w:tcPr>
            <w:tcW w:w="974" w:type="dxa"/>
          </w:tcPr>
          <w:p w14:paraId="69FCC785" w14:textId="77777777" w:rsidR="005B4DC3" w:rsidRDefault="00DD7B46">
            <w:pPr>
              <w:pStyle w:val="TableParagraph"/>
              <w:ind w:left="111" w:right="29"/>
              <w:jc w:val="center"/>
              <w:rPr>
                <w:b/>
              </w:rPr>
            </w:pPr>
            <w:r>
              <w:rPr>
                <w:b/>
                <w:color w:val="D2232A"/>
              </w:rPr>
              <w:t>1.3401</w:t>
            </w:r>
          </w:p>
        </w:tc>
      </w:tr>
      <w:tr w:rsidR="005B4DC3" w14:paraId="69FCC78F" w14:textId="77777777">
        <w:trPr>
          <w:trHeight w:val="260"/>
        </w:trPr>
        <w:tc>
          <w:tcPr>
            <w:tcW w:w="1502" w:type="dxa"/>
          </w:tcPr>
          <w:p w14:paraId="69FCC787"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CZ</w:t>
            </w:r>
            <w:r>
              <w:rPr>
                <w:b/>
                <w:color w:val="D2232A"/>
              </w:rPr>
              <w:tab/>
              <w:t>CD</w:t>
            </w:r>
          </w:p>
        </w:tc>
        <w:tc>
          <w:tcPr>
            <w:tcW w:w="858" w:type="dxa"/>
          </w:tcPr>
          <w:p w14:paraId="69FCC788" w14:textId="77777777" w:rsidR="005B4DC3" w:rsidRDefault="00DD7B46">
            <w:pPr>
              <w:pStyle w:val="TableParagraph"/>
              <w:ind w:left="264"/>
              <w:rPr>
                <w:b/>
              </w:rPr>
            </w:pPr>
            <w:r>
              <w:rPr>
                <w:b/>
                <w:color w:val="D2232A"/>
              </w:rPr>
              <w:t>*NE</w:t>
            </w:r>
          </w:p>
        </w:tc>
        <w:tc>
          <w:tcPr>
            <w:tcW w:w="726" w:type="dxa"/>
          </w:tcPr>
          <w:p w14:paraId="69FCC789" w14:textId="77777777" w:rsidR="005B4DC3" w:rsidRDefault="00DD7B46">
            <w:pPr>
              <w:pStyle w:val="TableParagraph"/>
              <w:ind w:left="66"/>
              <w:rPr>
                <w:b/>
              </w:rPr>
            </w:pPr>
            <w:r>
              <w:rPr>
                <w:b/>
                <w:color w:val="D2232A"/>
              </w:rPr>
              <w:t>HE</w:t>
            </w:r>
          </w:p>
        </w:tc>
        <w:tc>
          <w:tcPr>
            <w:tcW w:w="990" w:type="dxa"/>
          </w:tcPr>
          <w:p w14:paraId="69FCC78A" w14:textId="77777777" w:rsidR="005B4DC3" w:rsidRDefault="00DD7B46">
            <w:pPr>
              <w:pStyle w:val="TableParagraph"/>
              <w:ind w:right="63"/>
              <w:jc w:val="right"/>
              <w:rPr>
                <w:b/>
              </w:rPr>
            </w:pPr>
            <w:r>
              <w:rPr>
                <w:b/>
                <w:color w:val="D2232A"/>
              </w:rPr>
              <w:t>1.3401</w:t>
            </w:r>
          </w:p>
        </w:tc>
        <w:tc>
          <w:tcPr>
            <w:tcW w:w="1188" w:type="dxa"/>
          </w:tcPr>
          <w:p w14:paraId="69FCC78B" w14:textId="77777777" w:rsidR="005B4DC3" w:rsidRDefault="00DD7B46">
            <w:pPr>
              <w:pStyle w:val="TableParagraph"/>
              <w:ind w:left="45" w:right="45"/>
              <w:jc w:val="center"/>
              <w:rPr>
                <w:b/>
              </w:rPr>
            </w:pPr>
            <w:r>
              <w:rPr>
                <w:b/>
                <w:color w:val="D2232A"/>
              </w:rPr>
              <w:t>123.0500</w:t>
            </w:r>
          </w:p>
        </w:tc>
        <w:tc>
          <w:tcPr>
            <w:tcW w:w="1320" w:type="dxa"/>
          </w:tcPr>
          <w:p w14:paraId="69FCC78C" w14:textId="77777777" w:rsidR="005B4DC3" w:rsidRDefault="00DD7B46">
            <w:pPr>
              <w:pStyle w:val="TableParagraph"/>
              <w:ind w:right="63"/>
              <w:jc w:val="right"/>
              <w:rPr>
                <w:b/>
              </w:rPr>
            </w:pPr>
            <w:r>
              <w:rPr>
                <w:b/>
                <w:color w:val="D2232A"/>
              </w:rPr>
              <w:t>180.0000</w:t>
            </w:r>
          </w:p>
        </w:tc>
        <w:tc>
          <w:tcPr>
            <w:tcW w:w="1254" w:type="dxa"/>
          </w:tcPr>
          <w:p w14:paraId="69FCC78D" w14:textId="77777777" w:rsidR="005B4DC3" w:rsidRDefault="00DD7B46">
            <w:pPr>
              <w:pStyle w:val="TableParagraph"/>
              <w:ind w:left="66"/>
              <w:rPr>
                <w:b/>
              </w:rPr>
            </w:pPr>
            <w:r>
              <w:rPr>
                <w:b/>
                <w:color w:val="D2232A"/>
              </w:rPr>
              <w:t>113.1400</w:t>
            </w:r>
          </w:p>
        </w:tc>
        <w:tc>
          <w:tcPr>
            <w:tcW w:w="974" w:type="dxa"/>
          </w:tcPr>
          <w:p w14:paraId="69FCC78E" w14:textId="77777777" w:rsidR="005B4DC3" w:rsidRDefault="00DD7B46">
            <w:pPr>
              <w:pStyle w:val="TableParagraph"/>
              <w:ind w:left="110" w:right="29"/>
              <w:jc w:val="center"/>
              <w:rPr>
                <w:b/>
              </w:rPr>
            </w:pPr>
            <w:r>
              <w:rPr>
                <w:b/>
                <w:color w:val="D2232A"/>
              </w:rPr>
              <w:t>1.0065</w:t>
            </w:r>
          </w:p>
        </w:tc>
      </w:tr>
      <w:tr w:rsidR="005B4DC3" w14:paraId="69FCC798" w14:textId="77777777">
        <w:trPr>
          <w:trHeight w:val="260"/>
        </w:trPr>
        <w:tc>
          <w:tcPr>
            <w:tcW w:w="1502" w:type="dxa"/>
          </w:tcPr>
          <w:p w14:paraId="69FCC790"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CD</w:t>
            </w:r>
            <w:r>
              <w:rPr>
                <w:b/>
                <w:color w:val="D2232A"/>
              </w:rPr>
              <w:tab/>
              <w:t>NE</w:t>
            </w:r>
          </w:p>
        </w:tc>
        <w:tc>
          <w:tcPr>
            <w:tcW w:w="858" w:type="dxa"/>
          </w:tcPr>
          <w:p w14:paraId="69FCC791" w14:textId="77777777" w:rsidR="005B4DC3" w:rsidRDefault="00DD7B46">
            <w:pPr>
              <w:pStyle w:val="TableParagraph"/>
              <w:ind w:left="264"/>
              <w:rPr>
                <w:b/>
              </w:rPr>
            </w:pPr>
            <w:r>
              <w:rPr>
                <w:b/>
                <w:color w:val="D2232A"/>
              </w:rPr>
              <w:t>CZ</w:t>
            </w:r>
          </w:p>
        </w:tc>
        <w:tc>
          <w:tcPr>
            <w:tcW w:w="726" w:type="dxa"/>
          </w:tcPr>
          <w:p w14:paraId="69FCC792" w14:textId="77777777" w:rsidR="005B4DC3" w:rsidRDefault="00DD7B46">
            <w:pPr>
              <w:pStyle w:val="TableParagraph"/>
              <w:ind w:left="66"/>
              <w:rPr>
                <w:b/>
              </w:rPr>
            </w:pPr>
            <w:r>
              <w:rPr>
                <w:b/>
                <w:color w:val="D2232A"/>
              </w:rPr>
              <w:t>NH1</w:t>
            </w:r>
          </w:p>
        </w:tc>
        <w:tc>
          <w:tcPr>
            <w:tcW w:w="990" w:type="dxa"/>
          </w:tcPr>
          <w:p w14:paraId="69FCC793" w14:textId="77777777" w:rsidR="005B4DC3" w:rsidRDefault="00DD7B46">
            <w:pPr>
              <w:pStyle w:val="TableParagraph"/>
              <w:ind w:right="63"/>
              <w:jc w:val="right"/>
              <w:rPr>
                <w:b/>
              </w:rPr>
            </w:pPr>
            <w:r>
              <w:rPr>
                <w:b/>
                <w:color w:val="D2232A"/>
              </w:rPr>
              <w:t>1.5034</w:t>
            </w:r>
          </w:p>
        </w:tc>
        <w:tc>
          <w:tcPr>
            <w:tcW w:w="1188" w:type="dxa"/>
          </w:tcPr>
          <w:p w14:paraId="69FCC794" w14:textId="77777777" w:rsidR="005B4DC3" w:rsidRDefault="00DD7B46">
            <w:pPr>
              <w:pStyle w:val="TableParagraph"/>
              <w:ind w:left="45" w:right="45"/>
              <w:jc w:val="center"/>
              <w:rPr>
                <w:b/>
              </w:rPr>
            </w:pPr>
            <w:r>
              <w:rPr>
                <w:b/>
                <w:color w:val="D2232A"/>
              </w:rPr>
              <w:t>123.0500</w:t>
            </w:r>
          </w:p>
        </w:tc>
        <w:tc>
          <w:tcPr>
            <w:tcW w:w="1320" w:type="dxa"/>
          </w:tcPr>
          <w:p w14:paraId="69FCC795" w14:textId="77777777" w:rsidR="005B4DC3" w:rsidRDefault="00DD7B46">
            <w:pPr>
              <w:pStyle w:val="TableParagraph"/>
              <w:ind w:right="63"/>
              <w:jc w:val="right"/>
              <w:rPr>
                <w:b/>
              </w:rPr>
            </w:pPr>
            <w:r>
              <w:rPr>
                <w:b/>
                <w:color w:val="D2232A"/>
              </w:rPr>
              <w:t>180.0000</w:t>
            </w:r>
          </w:p>
        </w:tc>
        <w:tc>
          <w:tcPr>
            <w:tcW w:w="1254" w:type="dxa"/>
          </w:tcPr>
          <w:p w14:paraId="69FCC796" w14:textId="77777777" w:rsidR="005B4DC3" w:rsidRDefault="00DD7B46">
            <w:pPr>
              <w:pStyle w:val="TableParagraph"/>
              <w:ind w:left="66"/>
              <w:rPr>
                <w:b/>
              </w:rPr>
            </w:pPr>
            <w:r>
              <w:rPr>
                <w:b/>
                <w:color w:val="D2232A"/>
              </w:rPr>
              <w:t>118.0600</w:t>
            </w:r>
          </w:p>
        </w:tc>
        <w:tc>
          <w:tcPr>
            <w:tcW w:w="974" w:type="dxa"/>
          </w:tcPr>
          <w:p w14:paraId="69FCC797" w14:textId="77777777" w:rsidR="005B4DC3" w:rsidRDefault="00DD7B46">
            <w:pPr>
              <w:pStyle w:val="TableParagraph"/>
              <w:ind w:left="110" w:right="29"/>
              <w:jc w:val="center"/>
              <w:rPr>
                <w:b/>
              </w:rPr>
            </w:pPr>
            <w:r>
              <w:rPr>
                <w:b/>
                <w:color w:val="D2232A"/>
              </w:rPr>
              <w:t>1.3311</w:t>
            </w:r>
          </w:p>
        </w:tc>
      </w:tr>
      <w:tr w:rsidR="005B4DC3" w14:paraId="69FCC7A1" w14:textId="77777777">
        <w:trPr>
          <w:trHeight w:val="260"/>
        </w:trPr>
        <w:tc>
          <w:tcPr>
            <w:tcW w:w="1502" w:type="dxa"/>
          </w:tcPr>
          <w:p w14:paraId="69FCC799"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NE</w:t>
            </w:r>
            <w:r>
              <w:rPr>
                <w:b/>
                <w:color w:val="D2232A"/>
              </w:rPr>
              <w:tab/>
              <w:t>CZ</w:t>
            </w:r>
          </w:p>
        </w:tc>
        <w:tc>
          <w:tcPr>
            <w:tcW w:w="858" w:type="dxa"/>
          </w:tcPr>
          <w:p w14:paraId="69FCC79A" w14:textId="77777777" w:rsidR="005B4DC3" w:rsidRDefault="00DD7B46">
            <w:pPr>
              <w:pStyle w:val="TableParagraph"/>
              <w:ind w:left="264"/>
              <w:rPr>
                <w:b/>
              </w:rPr>
            </w:pPr>
            <w:r>
              <w:rPr>
                <w:b/>
                <w:color w:val="D2232A"/>
              </w:rPr>
              <w:t>NH1</w:t>
            </w:r>
          </w:p>
        </w:tc>
        <w:tc>
          <w:tcPr>
            <w:tcW w:w="726" w:type="dxa"/>
          </w:tcPr>
          <w:p w14:paraId="69FCC79B" w14:textId="77777777" w:rsidR="005B4DC3" w:rsidRDefault="00DD7B46">
            <w:pPr>
              <w:pStyle w:val="TableParagraph"/>
              <w:ind w:left="66"/>
              <w:rPr>
                <w:b/>
              </w:rPr>
            </w:pPr>
            <w:r>
              <w:rPr>
                <w:b/>
                <w:color w:val="D2232A"/>
              </w:rPr>
              <w:t>HH11</w:t>
            </w:r>
          </w:p>
        </w:tc>
        <w:tc>
          <w:tcPr>
            <w:tcW w:w="990" w:type="dxa"/>
          </w:tcPr>
          <w:p w14:paraId="69FCC79C" w14:textId="77777777" w:rsidR="005B4DC3" w:rsidRDefault="00DD7B46">
            <w:pPr>
              <w:pStyle w:val="TableParagraph"/>
              <w:ind w:right="64"/>
              <w:jc w:val="right"/>
              <w:rPr>
                <w:b/>
              </w:rPr>
            </w:pPr>
            <w:r>
              <w:rPr>
                <w:b/>
                <w:color w:val="D2232A"/>
              </w:rPr>
              <w:t>1.3401</w:t>
            </w:r>
          </w:p>
        </w:tc>
        <w:tc>
          <w:tcPr>
            <w:tcW w:w="1188" w:type="dxa"/>
          </w:tcPr>
          <w:p w14:paraId="69FCC79D" w14:textId="77777777" w:rsidR="005B4DC3" w:rsidRDefault="00DD7B46">
            <w:pPr>
              <w:pStyle w:val="TableParagraph"/>
              <w:ind w:left="45" w:right="45"/>
              <w:jc w:val="center"/>
              <w:rPr>
                <w:b/>
              </w:rPr>
            </w:pPr>
            <w:r>
              <w:rPr>
                <w:b/>
                <w:color w:val="D2232A"/>
              </w:rPr>
              <w:t>118.0600</w:t>
            </w:r>
          </w:p>
        </w:tc>
        <w:tc>
          <w:tcPr>
            <w:tcW w:w="1320" w:type="dxa"/>
          </w:tcPr>
          <w:p w14:paraId="69FCC79E" w14:textId="77777777" w:rsidR="005B4DC3" w:rsidRDefault="00DD7B46">
            <w:pPr>
              <w:pStyle w:val="TableParagraph"/>
              <w:ind w:right="64"/>
              <w:jc w:val="right"/>
              <w:rPr>
                <w:b/>
              </w:rPr>
            </w:pPr>
            <w:r>
              <w:rPr>
                <w:b/>
                <w:color w:val="D2232A"/>
              </w:rPr>
              <w:t>-178.2800</w:t>
            </w:r>
          </w:p>
        </w:tc>
        <w:tc>
          <w:tcPr>
            <w:tcW w:w="1254" w:type="dxa"/>
          </w:tcPr>
          <w:p w14:paraId="69FCC79F" w14:textId="77777777" w:rsidR="005B4DC3" w:rsidRDefault="00DD7B46">
            <w:pPr>
              <w:pStyle w:val="TableParagraph"/>
              <w:ind w:left="65"/>
              <w:rPr>
                <w:b/>
              </w:rPr>
            </w:pPr>
            <w:r>
              <w:rPr>
                <w:b/>
                <w:color w:val="D2232A"/>
              </w:rPr>
              <w:t>120.6100</w:t>
            </w:r>
          </w:p>
        </w:tc>
        <w:tc>
          <w:tcPr>
            <w:tcW w:w="974" w:type="dxa"/>
          </w:tcPr>
          <w:p w14:paraId="69FCC7A0" w14:textId="77777777" w:rsidR="005B4DC3" w:rsidRDefault="00DD7B46">
            <w:pPr>
              <w:pStyle w:val="TableParagraph"/>
              <w:ind w:left="110" w:right="29"/>
              <w:jc w:val="center"/>
              <w:rPr>
                <w:b/>
              </w:rPr>
            </w:pPr>
            <w:r>
              <w:rPr>
                <w:b/>
                <w:color w:val="D2232A"/>
              </w:rPr>
              <w:t>0.9903</w:t>
            </w:r>
          </w:p>
        </w:tc>
      </w:tr>
      <w:tr w:rsidR="005B4DC3" w14:paraId="69FCC7AA" w14:textId="77777777">
        <w:trPr>
          <w:trHeight w:val="260"/>
        </w:trPr>
        <w:tc>
          <w:tcPr>
            <w:tcW w:w="1502" w:type="dxa"/>
          </w:tcPr>
          <w:p w14:paraId="69FCC7A2" w14:textId="77777777" w:rsidR="005B4DC3" w:rsidRDefault="00DD7B46">
            <w:pPr>
              <w:pStyle w:val="TableParagraph"/>
              <w:ind w:left="50"/>
              <w:rPr>
                <w:b/>
              </w:rPr>
            </w:pPr>
            <w:r>
              <w:rPr>
                <w:b/>
                <w:color w:val="D2232A"/>
              </w:rPr>
              <w:t>IC HH11 CZ</w:t>
            </w:r>
          </w:p>
        </w:tc>
        <w:tc>
          <w:tcPr>
            <w:tcW w:w="858" w:type="dxa"/>
          </w:tcPr>
          <w:p w14:paraId="69FCC7A3" w14:textId="77777777" w:rsidR="005B4DC3" w:rsidRDefault="00DD7B46">
            <w:pPr>
              <w:pStyle w:val="TableParagraph"/>
              <w:ind w:right="64"/>
              <w:jc w:val="right"/>
              <w:rPr>
                <w:b/>
              </w:rPr>
            </w:pPr>
            <w:r>
              <w:rPr>
                <w:b/>
                <w:color w:val="D2232A"/>
              </w:rPr>
              <w:t>*NH1</w:t>
            </w:r>
          </w:p>
        </w:tc>
        <w:tc>
          <w:tcPr>
            <w:tcW w:w="726" w:type="dxa"/>
          </w:tcPr>
          <w:p w14:paraId="69FCC7A4" w14:textId="77777777" w:rsidR="005B4DC3" w:rsidRDefault="00DD7B46">
            <w:pPr>
              <w:pStyle w:val="TableParagraph"/>
              <w:ind w:left="66"/>
              <w:rPr>
                <w:b/>
              </w:rPr>
            </w:pPr>
            <w:r>
              <w:rPr>
                <w:b/>
                <w:color w:val="D2232A"/>
              </w:rPr>
              <w:t>HH12</w:t>
            </w:r>
          </w:p>
        </w:tc>
        <w:tc>
          <w:tcPr>
            <w:tcW w:w="990" w:type="dxa"/>
          </w:tcPr>
          <w:p w14:paraId="69FCC7A5" w14:textId="77777777" w:rsidR="005B4DC3" w:rsidRDefault="00DD7B46">
            <w:pPr>
              <w:pStyle w:val="TableParagraph"/>
              <w:ind w:right="64"/>
              <w:jc w:val="right"/>
              <w:rPr>
                <w:b/>
              </w:rPr>
            </w:pPr>
            <w:r>
              <w:rPr>
                <w:b/>
                <w:color w:val="D2232A"/>
              </w:rPr>
              <w:t>0.9903</w:t>
            </w:r>
          </w:p>
        </w:tc>
        <w:tc>
          <w:tcPr>
            <w:tcW w:w="1188" w:type="dxa"/>
          </w:tcPr>
          <w:p w14:paraId="69FCC7A6" w14:textId="77777777" w:rsidR="005B4DC3" w:rsidRDefault="00DD7B46">
            <w:pPr>
              <w:pStyle w:val="TableParagraph"/>
              <w:ind w:left="45" w:right="45"/>
              <w:jc w:val="center"/>
              <w:rPr>
                <w:b/>
              </w:rPr>
            </w:pPr>
            <w:r>
              <w:rPr>
                <w:b/>
                <w:color w:val="D2232A"/>
              </w:rPr>
              <w:t>120.6100</w:t>
            </w:r>
          </w:p>
        </w:tc>
        <w:tc>
          <w:tcPr>
            <w:tcW w:w="1320" w:type="dxa"/>
          </w:tcPr>
          <w:p w14:paraId="69FCC7A7" w14:textId="77777777" w:rsidR="005B4DC3" w:rsidRDefault="00DD7B46">
            <w:pPr>
              <w:pStyle w:val="TableParagraph"/>
              <w:ind w:right="64"/>
              <w:jc w:val="right"/>
              <w:rPr>
                <w:b/>
              </w:rPr>
            </w:pPr>
            <w:r>
              <w:rPr>
                <w:b/>
                <w:color w:val="D2232A"/>
              </w:rPr>
              <w:t>171.1900</w:t>
            </w:r>
          </w:p>
        </w:tc>
        <w:tc>
          <w:tcPr>
            <w:tcW w:w="1254" w:type="dxa"/>
          </w:tcPr>
          <w:p w14:paraId="69FCC7A8" w14:textId="77777777" w:rsidR="005B4DC3" w:rsidRDefault="00DD7B46">
            <w:pPr>
              <w:pStyle w:val="TableParagraph"/>
              <w:ind w:left="65"/>
              <w:rPr>
                <w:b/>
              </w:rPr>
            </w:pPr>
            <w:r>
              <w:rPr>
                <w:b/>
                <w:color w:val="D2232A"/>
              </w:rPr>
              <w:t>116.2900</w:t>
            </w:r>
          </w:p>
        </w:tc>
        <w:tc>
          <w:tcPr>
            <w:tcW w:w="974" w:type="dxa"/>
          </w:tcPr>
          <w:p w14:paraId="69FCC7A9" w14:textId="77777777" w:rsidR="005B4DC3" w:rsidRDefault="00DD7B46">
            <w:pPr>
              <w:pStyle w:val="TableParagraph"/>
              <w:ind w:left="110" w:right="29"/>
              <w:jc w:val="center"/>
              <w:rPr>
                <w:b/>
              </w:rPr>
            </w:pPr>
            <w:r>
              <w:rPr>
                <w:b/>
                <w:color w:val="D2232A"/>
              </w:rPr>
              <w:t>1.0023</w:t>
            </w:r>
          </w:p>
        </w:tc>
      </w:tr>
      <w:tr w:rsidR="005B4DC3" w14:paraId="69FCC7B3" w14:textId="77777777">
        <w:trPr>
          <w:trHeight w:val="260"/>
        </w:trPr>
        <w:tc>
          <w:tcPr>
            <w:tcW w:w="1502" w:type="dxa"/>
          </w:tcPr>
          <w:p w14:paraId="69FCC7AB"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NH1</w:t>
            </w:r>
            <w:r>
              <w:rPr>
                <w:b/>
                <w:color w:val="D2232A"/>
              </w:rPr>
              <w:tab/>
              <w:t>NE</w:t>
            </w:r>
          </w:p>
        </w:tc>
        <w:tc>
          <w:tcPr>
            <w:tcW w:w="858" w:type="dxa"/>
          </w:tcPr>
          <w:p w14:paraId="69FCC7AC" w14:textId="77777777" w:rsidR="005B4DC3" w:rsidRDefault="00DD7B46">
            <w:pPr>
              <w:pStyle w:val="TableParagraph"/>
              <w:ind w:left="264"/>
              <w:rPr>
                <w:b/>
              </w:rPr>
            </w:pPr>
            <w:r>
              <w:rPr>
                <w:b/>
                <w:color w:val="D2232A"/>
              </w:rPr>
              <w:t>*CZ</w:t>
            </w:r>
          </w:p>
        </w:tc>
        <w:tc>
          <w:tcPr>
            <w:tcW w:w="726" w:type="dxa"/>
          </w:tcPr>
          <w:p w14:paraId="69FCC7AD" w14:textId="77777777" w:rsidR="005B4DC3" w:rsidRDefault="00DD7B46">
            <w:pPr>
              <w:pStyle w:val="TableParagraph"/>
              <w:ind w:left="66"/>
              <w:rPr>
                <w:b/>
              </w:rPr>
            </w:pPr>
            <w:r>
              <w:rPr>
                <w:b/>
                <w:color w:val="D2232A"/>
              </w:rPr>
              <w:t>NH2</w:t>
            </w:r>
          </w:p>
        </w:tc>
        <w:tc>
          <w:tcPr>
            <w:tcW w:w="990" w:type="dxa"/>
          </w:tcPr>
          <w:p w14:paraId="69FCC7AE" w14:textId="77777777" w:rsidR="005B4DC3" w:rsidRDefault="00DD7B46">
            <w:pPr>
              <w:pStyle w:val="TableParagraph"/>
              <w:ind w:right="64"/>
              <w:jc w:val="right"/>
              <w:rPr>
                <w:b/>
              </w:rPr>
            </w:pPr>
            <w:r>
              <w:rPr>
                <w:b/>
                <w:color w:val="D2232A"/>
              </w:rPr>
              <w:t>1.3311</w:t>
            </w:r>
          </w:p>
        </w:tc>
        <w:tc>
          <w:tcPr>
            <w:tcW w:w="1188" w:type="dxa"/>
          </w:tcPr>
          <w:p w14:paraId="69FCC7AF" w14:textId="77777777" w:rsidR="005B4DC3" w:rsidRDefault="00DD7B46">
            <w:pPr>
              <w:pStyle w:val="TableParagraph"/>
              <w:ind w:left="45" w:right="45"/>
              <w:jc w:val="center"/>
              <w:rPr>
                <w:b/>
              </w:rPr>
            </w:pPr>
            <w:r>
              <w:rPr>
                <w:b/>
                <w:color w:val="D2232A"/>
              </w:rPr>
              <w:t>118.0600</w:t>
            </w:r>
          </w:p>
        </w:tc>
        <w:tc>
          <w:tcPr>
            <w:tcW w:w="1320" w:type="dxa"/>
          </w:tcPr>
          <w:p w14:paraId="69FCC7B0" w14:textId="77777777" w:rsidR="005B4DC3" w:rsidRDefault="00DD7B46">
            <w:pPr>
              <w:pStyle w:val="TableParagraph"/>
              <w:ind w:right="64"/>
              <w:jc w:val="right"/>
              <w:rPr>
                <w:b/>
              </w:rPr>
            </w:pPr>
            <w:r>
              <w:rPr>
                <w:b/>
                <w:color w:val="D2232A"/>
              </w:rPr>
              <w:t>178.6400</w:t>
            </w:r>
          </w:p>
        </w:tc>
        <w:tc>
          <w:tcPr>
            <w:tcW w:w="1254" w:type="dxa"/>
          </w:tcPr>
          <w:p w14:paraId="69FCC7B1" w14:textId="77777777" w:rsidR="005B4DC3" w:rsidRDefault="00DD7B46">
            <w:pPr>
              <w:pStyle w:val="TableParagraph"/>
              <w:ind w:left="65"/>
              <w:rPr>
                <w:b/>
              </w:rPr>
            </w:pPr>
            <w:r>
              <w:rPr>
                <w:b/>
                <w:color w:val="D2232A"/>
              </w:rPr>
              <w:t>122.1400</w:t>
            </w:r>
          </w:p>
        </w:tc>
        <w:tc>
          <w:tcPr>
            <w:tcW w:w="974" w:type="dxa"/>
          </w:tcPr>
          <w:p w14:paraId="69FCC7B2" w14:textId="77777777" w:rsidR="005B4DC3" w:rsidRDefault="00DD7B46">
            <w:pPr>
              <w:pStyle w:val="TableParagraph"/>
              <w:ind w:left="110" w:right="29"/>
              <w:jc w:val="center"/>
              <w:rPr>
                <w:b/>
              </w:rPr>
            </w:pPr>
            <w:r>
              <w:rPr>
                <w:b/>
                <w:color w:val="D2232A"/>
              </w:rPr>
              <w:t>1.3292</w:t>
            </w:r>
          </w:p>
        </w:tc>
      </w:tr>
      <w:tr w:rsidR="005B4DC3" w14:paraId="69FCC7BC" w14:textId="77777777">
        <w:trPr>
          <w:trHeight w:val="260"/>
        </w:trPr>
        <w:tc>
          <w:tcPr>
            <w:tcW w:w="1502" w:type="dxa"/>
          </w:tcPr>
          <w:p w14:paraId="69FCC7B4"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NE</w:t>
            </w:r>
            <w:r>
              <w:rPr>
                <w:b/>
                <w:color w:val="D2232A"/>
              </w:rPr>
              <w:tab/>
              <w:t>CZ</w:t>
            </w:r>
          </w:p>
        </w:tc>
        <w:tc>
          <w:tcPr>
            <w:tcW w:w="858" w:type="dxa"/>
          </w:tcPr>
          <w:p w14:paraId="69FCC7B5" w14:textId="77777777" w:rsidR="005B4DC3" w:rsidRDefault="00DD7B46">
            <w:pPr>
              <w:pStyle w:val="TableParagraph"/>
              <w:ind w:left="264"/>
              <w:rPr>
                <w:b/>
              </w:rPr>
            </w:pPr>
            <w:r>
              <w:rPr>
                <w:b/>
                <w:color w:val="D2232A"/>
              </w:rPr>
              <w:t>NH2</w:t>
            </w:r>
          </w:p>
        </w:tc>
        <w:tc>
          <w:tcPr>
            <w:tcW w:w="726" w:type="dxa"/>
          </w:tcPr>
          <w:p w14:paraId="69FCC7B6" w14:textId="77777777" w:rsidR="005B4DC3" w:rsidRDefault="00DD7B46">
            <w:pPr>
              <w:pStyle w:val="TableParagraph"/>
              <w:ind w:left="66"/>
              <w:rPr>
                <w:b/>
              </w:rPr>
            </w:pPr>
            <w:r>
              <w:rPr>
                <w:b/>
                <w:color w:val="D2232A"/>
              </w:rPr>
              <w:t>HH21</w:t>
            </w:r>
          </w:p>
        </w:tc>
        <w:tc>
          <w:tcPr>
            <w:tcW w:w="990" w:type="dxa"/>
          </w:tcPr>
          <w:p w14:paraId="69FCC7B7" w14:textId="77777777" w:rsidR="005B4DC3" w:rsidRDefault="00DD7B46">
            <w:pPr>
              <w:pStyle w:val="TableParagraph"/>
              <w:ind w:right="64"/>
              <w:jc w:val="right"/>
              <w:rPr>
                <w:b/>
              </w:rPr>
            </w:pPr>
            <w:r>
              <w:rPr>
                <w:b/>
                <w:color w:val="D2232A"/>
              </w:rPr>
              <w:t>1.3401</w:t>
            </w:r>
          </w:p>
        </w:tc>
        <w:tc>
          <w:tcPr>
            <w:tcW w:w="1188" w:type="dxa"/>
          </w:tcPr>
          <w:p w14:paraId="69FCC7B8" w14:textId="77777777" w:rsidR="005B4DC3" w:rsidRDefault="00DD7B46">
            <w:pPr>
              <w:pStyle w:val="TableParagraph"/>
              <w:ind w:left="45" w:right="45"/>
              <w:jc w:val="center"/>
              <w:rPr>
                <w:b/>
              </w:rPr>
            </w:pPr>
            <w:r>
              <w:rPr>
                <w:b/>
                <w:color w:val="D2232A"/>
              </w:rPr>
              <w:t>122.1400</w:t>
            </w:r>
          </w:p>
        </w:tc>
        <w:tc>
          <w:tcPr>
            <w:tcW w:w="1320" w:type="dxa"/>
          </w:tcPr>
          <w:p w14:paraId="69FCC7B9" w14:textId="77777777" w:rsidR="005B4DC3" w:rsidRDefault="00DD7B46">
            <w:pPr>
              <w:pStyle w:val="TableParagraph"/>
              <w:ind w:right="64"/>
              <w:jc w:val="right"/>
              <w:rPr>
                <w:b/>
              </w:rPr>
            </w:pPr>
            <w:r>
              <w:rPr>
                <w:b/>
                <w:color w:val="D2232A"/>
              </w:rPr>
              <w:t>-174.1400</w:t>
            </w:r>
          </w:p>
        </w:tc>
        <w:tc>
          <w:tcPr>
            <w:tcW w:w="1254" w:type="dxa"/>
          </w:tcPr>
          <w:p w14:paraId="69FCC7BA" w14:textId="77777777" w:rsidR="005B4DC3" w:rsidRDefault="00DD7B46">
            <w:pPr>
              <w:pStyle w:val="TableParagraph"/>
              <w:ind w:left="65"/>
              <w:rPr>
                <w:b/>
              </w:rPr>
            </w:pPr>
            <w:r>
              <w:rPr>
                <w:b/>
                <w:color w:val="D2232A"/>
              </w:rPr>
              <w:t>119.9100</w:t>
            </w:r>
          </w:p>
        </w:tc>
        <w:tc>
          <w:tcPr>
            <w:tcW w:w="974" w:type="dxa"/>
          </w:tcPr>
          <w:p w14:paraId="69FCC7BB" w14:textId="77777777" w:rsidR="005B4DC3" w:rsidRDefault="00DD7B46">
            <w:pPr>
              <w:pStyle w:val="TableParagraph"/>
              <w:ind w:left="110" w:right="29"/>
              <w:jc w:val="center"/>
              <w:rPr>
                <w:b/>
              </w:rPr>
            </w:pPr>
            <w:r>
              <w:rPr>
                <w:b/>
                <w:color w:val="D2232A"/>
              </w:rPr>
              <w:t>0.9899</w:t>
            </w:r>
          </w:p>
        </w:tc>
      </w:tr>
      <w:tr w:rsidR="005B4DC3" w14:paraId="69FCC7C5" w14:textId="77777777">
        <w:trPr>
          <w:trHeight w:val="240"/>
        </w:trPr>
        <w:tc>
          <w:tcPr>
            <w:tcW w:w="1502" w:type="dxa"/>
          </w:tcPr>
          <w:p w14:paraId="69FCC7BD" w14:textId="77777777" w:rsidR="005B4DC3" w:rsidRDefault="00DD7B46">
            <w:pPr>
              <w:pStyle w:val="TableParagraph"/>
              <w:spacing w:line="229" w:lineRule="exact"/>
              <w:ind w:left="50"/>
              <w:rPr>
                <w:b/>
              </w:rPr>
            </w:pPr>
            <w:r>
              <w:rPr>
                <w:b/>
                <w:color w:val="D2232A"/>
              </w:rPr>
              <w:t>IC HH21 CZ</w:t>
            </w:r>
          </w:p>
        </w:tc>
        <w:tc>
          <w:tcPr>
            <w:tcW w:w="858" w:type="dxa"/>
          </w:tcPr>
          <w:p w14:paraId="69FCC7BE" w14:textId="77777777" w:rsidR="005B4DC3" w:rsidRDefault="00DD7B46">
            <w:pPr>
              <w:pStyle w:val="TableParagraph"/>
              <w:spacing w:line="229" w:lineRule="exact"/>
              <w:ind w:right="64"/>
              <w:jc w:val="right"/>
              <w:rPr>
                <w:b/>
              </w:rPr>
            </w:pPr>
            <w:r>
              <w:rPr>
                <w:b/>
                <w:color w:val="D2232A"/>
              </w:rPr>
              <w:t>*NH2</w:t>
            </w:r>
          </w:p>
        </w:tc>
        <w:tc>
          <w:tcPr>
            <w:tcW w:w="726" w:type="dxa"/>
          </w:tcPr>
          <w:p w14:paraId="69FCC7BF" w14:textId="77777777" w:rsidR="005B4DC3" w:rsidRDefault="00DD7B46">
            <w:pPr>
              <w:pStyle w:val="TableParagraph"/>
              <w:spacing w:line="229" w:lineRule="exact"/>
              <w:ind w:left="66"/>
              <w:rPr>
                <w:b/>
              </w:rPr>
            </w:pPr>
            <w:r>
              <w:rPr>
                <w:b/>
                <w:color w:val="D2232A"/>
              </w:rPr>
              <w:t>HH22</w:t>
            </w:r>
          </w:p>
        </w:tc>
        <w:tc>
          <w:tcPr>
            <w:tcW w:w="990" w:type="dxa"/>
          </w:tcPr>
          <w:p w14:paraId="69FCC7C0" w14:textId="77777777" w:rsidR="005B4DC3" w:rsidRDefault="00DD7B46">
            <w:pPr>
              <w:pStyle w:val="TableParagraph"/>
              <w:spacing w:line="229" w:lineRule="exact"/>
              <w:ind w:right="64"/>
              <w:jc w:val="right"/>
              <w:rPr>
                <w:b/>
              </w:rPr>
            </w:pPr>
            <w:r>
              <w:rPr>
                <w:b/>
                <w:color w:val="D2232A"/>
              </w:rPr>
              <w:t>0.9899</w:t>
            </w:r>
          </w:p>
        </w:tc>
        <w:tc>
          <w:tcPr>
            <w:tcW w:w="1188" w:type="dxa"/>
          </w:tcPr>
          <w:p w14:paraId="69FCC7C1" w14:textId="77777777" w:rsidR="005B4DC3" w:rsidRDefault="00DD7B46">
            <w:pPr>
              <w:pStyle w:val="TableParagraph"/>
              <w:spacing w:line="229" w:lineRule="exact"/>
              <w:ind w:left="45" w:right="45"/>
              <w:jc w:val="center"/>
              <w:rPr>
                <w:b/>
              </w:rPr>
            </w:pPr>
            <w:r>
              <w:rPr>
                <w:b/>
                <w:color w:val="D2232A"/>
              </w:rPr>
              <w:t>119.9100</w:t>
            </w:r>
          </w:p>
        </w:tc>
        <w:tc>
          <w:tcPr>
            <w:tcW w:w="1320" w:type="dxa"/>
          </w:tcPr>
          <w:p w14:paraId="69FCC7C2" w14:textId="77777777" w:rsidR="005B4DC3" w:rsidRDefault="00DD7B46">
            <w:pPr>
              <w:pStyle w:val="TableParagraph"/>
              <w:spacing w:line="229" w:lineRule="exact"/>
              <w:ind w:right="64"/>
              <w:jc w:val="right"/>
              <w:rPr>
                <w:b/>
              </w:rPr>
            </w:pPr>
            <w:r>
              <w:rPr>
                <w:b/>
                <w:color w:val="D2232A"/>
              </w:rPr>
              <w:t>166.1600</w:t>
            </w:r>
          </w:p>
        </w:tc>
        <w:tc>
          <w:tcPr>
            <w:tcW w:w="1254" w:type="dxa"/>
          </w:tcPr>
          <w:p w14:paraId="69FCC7C3" w14:textId="77777777" w:rsidR="005B4DC3" w:rsidRDefault="00DD7B46">
            <w:pPr>
              <w:pStyle w:val="TableParagraph"/>
              <w:spacing w:line="229" w:lineRule="exact"/>
              <w:ind w:left="65"/>
              <w:rPr>
                <w:b/>
              </w:rPr>
            </w:pPr>
            <w:r>
              <w:rPr>
                <w:b/>
                <w:color w:val="D2232A"/>
              </w:rPr>
              <w:t>116.8800</w:t>
            </w:r>
          </w:p>
        </w:tc>
        <w:tc>
          <w:tcPr>
            <w:tcW w:w="974" w:type="dxa"/>
          </w:tcPr>
          <w:p w14:paraId="69FCC7C4" w14:textId="77777777" w:rsidR="005B4DC3" w:rsidRDefault="00DD7B46">
            <w:pPr>
              <w:pStyle w:val="TableParagraph"/>
              <w:spacing w:line="229" w:lineRule="exact"/>
              <w:ind w:left="110" w:right="29"/>
              <w:jc w:val="center"/>
              <w:rPr>
                <w:b/>
              </w:rPr>
            </w:pPr>
            <w:r>
              <w:rPr>
                <w:b/>
                <w:color w:val="D2232A"/>
              </w:rPr>
              <w:t>0.9914</w:t>
            </w:r>
          </w:p>
        </w:tc>
      </w:tr>
    </w:tbl>
    <w:p w14:paraId="69FCC7C6" w14:textId="77777777" w:rsidR="005B4DC3" w:rsidRDefault="005B4DC3">
      <w:pPr>
        <w:spacing w:line="229" w:lineRule="exact"/>
        <w:jc w:val="center"/>
        <w:sectPr w:rsidR="005B4DC3">
          <w:pgSz w:w="12240" w:h="15840"/>
          <w:pgMar w:top="860" w:right="960" w:bottom="940" w:left="1400" w:header="601" w:footer="756" w:gutter="0"/>
          <w:cols w:space="720"/>
        </w:sectPr>
      </w:pPr>
    </w:p>
    <w:p w14:paraId="69FCC7C7" w14:textId="77777777" w:rsidR="005B4DC3" w:rsidRDefault="00DD7B46">
      <w:pPr>
        <w:spacing w:before="163"/>
        <w:ind w:left="3613" w:right="4052"/>
        <w:jc w:val="center"/>
        <w:rPr>
          <w:rFonts w:ascii="Arial"/>
          <w:i/>
          <w:sz w:val="24"/>
        </w:rPr>
      </w:pPr>
      <w:r>
        <w:rPr>
          <w:rFonts w:ascii="Arial"/>
          <w:i/>
          <w:color w:val="25408F"/>
          <w:sz w:val="24"/>
        </w:rPr>
        <w:lastRenderedPageBreak/>
        <w:t>Reference Residues</w:t>
      </w:r>
    </w:p>
    <w:p w14:paraId="69FCC7C8" w14:textId="77777777" w:rsidR="005B4DC3" w:rsidRDefault="005B4DC3">
      <w:pPr>
        <w:pStyle w:val="BodyText"/>
        <w:spacing w:before="6"/>
        <w:rPr>
          <w:rFonts w:ascii="Arial"/>
          <w:i/>
          <w:sz w:val="25"/>
        </w:rPr>
      </w:pPr>
    </w:p>
    <w:p w14:paraId="69FCC7C9" w14:textId="77777777" w:rsidR="005B4DC3" w:rsidRDefault="00DD7B46">
      <w:pPr>
        <w:tabs>
          <w:tab w:val="left" w:pos="2535"/>
          <w:tab w:val="left" w:pos="3279"/>
          <w:tab w:val="left" w:pos="3807"/>
        </w:tabs>
        <w:spacing w:line="254" w:lineRule="auto"/>
        <w:ind w:left="160" w:right="4881"/>
        <w:rPr>
          <w:rFonts w:ascii="Courier New"/>
          <w:b/>
        </w:rPr>
      </w:pPr>
      <w:r>
        <w:rPr>
          <w:rFonts w:ascii="Courier New"/>
          <w:b/>
          <w:color w:val="D2232A"/>
        </w:rPr>
        <w:t>RESI</w:t>
      </w:r>
      <w:r>
        <w:rPr>
          <w:rFonts w:ascii="Courier New"/>
          <w:b/>
          <w:color w:val="D2232A"/>
          <w:spacing w:val="-4"/>
        </w:rPr>
        <w:t xml:space="preserve"> </w:t>
      </w:r>
      <w:r>
        <w:rPr>
          <w:rFonts w:ascii="Courier New"/>
          <w:b/>
          <w:color w:val="D2232A"/>
        </w:rPr>
        <w:t>THR</w:t>
      </w:r>
      <w:r>
        <w:rPr>
          <w:rFonts w:ascii="Courier New"/>
          <w:b/>
          <w:color w:val="D2232A"/>
        </w:rPr>
        <w:tab/>
        <w:t>0.00</w:t>
      </w:r>
      <w:r>
        <w:rPr>
          <w:rFonts w:ascii="Courier New"/>
          <w:b/>
          <w:color w:val="D2232A"/>
        </w:rPr>
        <w:tab/>
        <w:t>!</w:t>
      </w:r>
      <w:r>
        <w:rPr>
          <w:rFonts w:ascii="Courier New"/>
          <w:b/>
          <w:color w:val="D2232A"/>
        </w:rPr>
        <w:tab/>
      </w:r>
      <w:r>
        <w:rPr>
          <w:rFonts w:ascii="Courier New"/>
          <w:b/>
          <w:color w:val="D2232A"/>
          <w:spacing w:val="-1"/>
        </w:rPr>
        <w:t xml:space="preserve">Threonine </w:t>
      </w:r>
      <w:r>
        <w:rPr>
          <w:rFonts w:ascii="Courier New"/>
          <w:b/>
          <w:color w:val="D2232A"/>
        </w:rPr>
        <w:t>GROUP</w:t>
      </w:r>
    </w:p>
    <w:p w14:paraId="69FCC7CA" w14:textId="77777777" w:rsidR="005B4DC3" w:rsidRDefault="00DD7B46">
      <w:pPr>
        <w:tabs>
          <w:tab w:val="left" w:pos="1479"/>
          <w:tab w:val="left" w:pos="2403"/>
          <w:tab w:val="left" w:pos="2535"/>
          <w:tab w:val="left" w:pos="3327"/>
          <w:tab w:val="left" w:pos="3723"/>
          <w:tab w:val="left" w:pos="4119"/>
        </w:tabs>
        <w:spacing w:line="254" w:lineRule="auto"/>
        <w:ind w:left="160" w:right="5626"/>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N</w:t>
      </w:r>
      <w:r>
        <w:rPr>
          <w:rFonts w:ascii="Courier New"/>
          <w:b/>
          <w:color w:val="D2232A"/>
        </w:rPr>
        <w:tab/>
        <w:t>NH1</w:t>
      </w:r>
      <w:r>
        <w:rPr>
          <w:rFonts w:ascii="Courier New"/>
          <w:b/>
          <w:color w:val="D2232A"/>
        </w:rPr>
        <w:tab/>
        <w:t>-0.47</w:t>
      </w:r>
      <w:r>
        <w:rPr>
          <w:rFonts w:ascii="Courier New"/>
          <w:b/>
          <w:color w:val="D2232A"/>
        </w:rPr>
        <w:tab/>
        <w:t>!</w:t>
      </w:r>
      <w:r>
        <w:rPr>
          <w:rFonts w:ascii="Courier New"/>
          <w:b/>
          <w:color w:val="D2232A"/>
        </w:rPr>
        <w:tab/>
      </w:r>
      <w:r>
        <w:rPr>
          <w:rFonts w:ascii="Courier New"/>
          <w:b/>
          <w:color w:val="D2232A"/>
        </w:rPr>
        <w:tab/>
        <w:t>| ATOM</w:t>
      </w:r>
      <w:r>
        <w:rPr>
          <w:rFonts w:ascii="Courier New"/>
          <w:b/>
          <w:color w:val="D2232A"/>
          <w:spacing w:val="-4"/>
        </w:rPr>
        <w:t xml:space="preserve"> </w:t>
      </w:r>
      <w:r>
        <w:rPr>
          <w:rFonts w:ascii="Courier New"/>
          <w:b/>
          <w:color w:val="D2232A"/>
        </w:rPr>
        <w:t>HN</w:t>
      </w:r>
      <w:r>
        <w:rPr>
          <w:rFonts w:ascii="Courier New"/>
          <w:b/>
          <w:color w:val="D2232A"/>
        </w:rPr>
        <w:tab/>
        <w:t>H</w:t>
      </w:r>
      <w:r>
        <w:rPr>
          <w:rFonts w:ascii="Courier New"/>
          <w:b/>
          <w:color w:val="D2232A"/>
        </w:rPr>
        <w:tab/>
      </w:r>
      <w:r>
        <w:rPr>
          <w:rFonts w:ascii="Courier New"/>
          <w:b/>
          <w:color w:val="D2232A"/>
        </w:rPr>
        <w:tab/>
        <w:t>0.31</w:t>
      </w:r>
      <w:r>
        <w:rPr>
          <w:rFonts w:ascii="Courier New"/>
          <w:b/>
          <w:color w:val="D2232A"/>
        </w:rPr>
        <w:tab/>
        <w:t>!</w:t>
      </w:r>
      <w:r>
        <w:rPr>
          <w:rFonts w:ascii="Courier New"/>
          <w:b/>
          <w:color w:val="D2232A"/>
        </w:rPr>
        <w:tab/>
        <w:t>HN-N</w:t>
      </w:r>
    </w:p>
    <w:p w14:paraId="69FCC7CB" w14:textId="77777777" w:rsidR="005B4DC3" w:rsidRDefault="00DD7B46">
      <w:pPr>
        <w:tabs>
          <w:tab w:val="left" w:pos="1479"/>
          <w:tab w:val="left" w:pos="2535"/>
          <w:tab w:val="left" w:pos="3327"/>
          <w:tab w:val="left" w:pos="4119"/>
          <w:tab w:val="left" w:pos="4779"/>
          <w:tab w:val="left" w:pos="4911"/>
        </w:tabs>
        <w:spacing w:line="254" w:lineRule="auto"/>
        <w:ind w:left="160" w:right="391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CA</w:t>
      </w:r>
      <w:r>
        <w:rPr>
          <w:rFonts w:ascii="Courier New"/>
          <w:b/>
          <w:color w:val="D2232A"/>
        </w:rPr>
        <w:tab/>
        <w:t>CT1</w:t>
      </w:r>
      <w:r>
        <w:rPr>
          <w:rFonts w:ascii="Courier New"/>
          <w:b/>
          <w:color w:val="D2232A"/>
        </w:rPr>
        <w:tab/>
        <w:t>0.07</w:t>
      </w:r>
      <w:r>
        <w:rPr>
          <w:rFonts w:ascii="Courier New"/>
          <w:b/>
          <w:color w:val="D2232A"/>
        </w:rPr>
        <w:tab/>
        <w:t>!</w:t>
      </w:r>
      <w:r>
        <w:rPr>
          <w:rFonts w:ascii="Courier New"/>
          <w:b/>
          <w:color w:val="D2232A"/>
        </w:rPr>
        <w:tab/>
        <w:t>|</w:t>
      </w:r>
      <w:r>
        <w:rPr>
          <w:rFonts w:ascii="Courier New"/>
          <w:b/>
          <w:color w:val="D2232A"/>
        </w:rPr>
        <w:tab/>
      </w:r>
      <w:r>
        <w:rPr>
          <w:rFonts w:ascii="Courier New"/>
          <w:b/>
          <w:color w:val="D2232A"/>
        </w:rPr>
        <w:tab/>
      </w:r>
      <w:r>
        <w:rPr>
          <w:rFonts w:ascii="Courier New"/>
          <w:b/>
          <w:color w:val="D2232A"/>
          <w:spacing w:val="-1"/>
        </w:rPr>
        <w:t xml:space="preserve">OG1--HG1 </w:t>
      </w:r>
      <w:r>
        <w:rPr>
          <w:rFonts w:ascii="Courier New"/>
          <w:b/>
          <w:color w:val="D2232A"/>
        </w:rPr>
        <w:t>ATOM</w:t>
      </w:r>
      <w:r>
        <w:rPr>
          <w:rFonts w:ascii="Courier New"/>
          <w:b/>
          <w:color w:val="D2232A"/>
          <w:spacing w:val="-4"/>
        </w:rPr>
        <w:t xml:space="preserve"> </w:t>
      </w:r>
      <w:r>
        <w:rPr>
          <w:rFonts w:ascii="Courier New"/>
          <w:b/>
          <w:color w:val="D2232A"/>
        </w:rPr>
        <w:t>HA</w:t>
      </w:r>
      <w:r>
        <w:rPr>
          <w:rFonts w:ascii="Courier New"/>
          <w:b/>
          <w:color w:val="D2232A"/>
        </w:rPr>
        <w:tab/>
        <w:t>HB</w:t>
      </w:r>
      <w:r>
        <w:rPr>
          <w:rFonts w:ascii="Courier New"/>
          <w:b/>
          <w:color w:val="D2232A"/>
        </w:rPr>
        <w:tab/>
        <w:t>0.09</w:t>
      </w:r>
      <w:r>
        <w:rPr>
          <w:rFonts w:ascii="Courier New"/>
          <w:b/>
          <w:color w:val="D2232A"/>
        </w:rPr>
        <w:tab/>
        <w:t>!</w:t>
      </w:r>
      <w:r>
        <w:rPr>
          <w:rFonts w:ascii="Courier New"/>
          <w:b/>
          <w:color w:val="D2232A"/>
        </w:rPr>
        <w:tab/>
        <w:t>|</w:t>
      </w:r>
      <w:r>
        <w:rPr>
          <w:rFonts w:ascii="Courier New"/>
          <w:b/>
          <w:color w:val="D2232A"/>
        </w:rPr>
        <w:tab/>
        <w:t>/</w:t>
      </w:r>
    </w:p>
    <w:p w14:paraId="69FCC7CC" w14:textId="77777777" w:rsidR="005B4DC3" w:rsidRDefault="00DD7B46">
      <w:pPr>
        <w:tabs>
          <w:tab w:val="left" w:pos="1479"/>
          <w:tab w:val="left" w:pos="2535"/>
          <w:tab w:val="left" w:pos="3327"/>
          <w:tab w:val="left" w:pos="3723"/>
          <w:tab w:val="left" w:pos="4119"/>
          <w:tab w:val="left" w:pos="4779"/>
        </w:tabs>
        <w:spacing w:line="254" w:lineRule="auto"/>
        <w:ind w:left="160" w:right="4570"/>
        <w:rPr>
          <w:rFonts w:ascii="Courier New"/>
          <w:b/>
        </w:rPr>
      </w:pPr>
      <w:r>
        <w:rPr>
          <w:rFonts w:ascii="Courier New"/>
          <w:b/>
          <w:color w:val="D2232A"/>
        </w:rPr>
        <w:t>GROUP</w:t>
      </w:r>
      <w:r>
        <w:rPr>
          <w:rFonts w:ascii="Courier New"/>
          <w:b/>
          <w:color w:val="D2232A"/>
        </w:rPr>
        <w:tab/>
      </w:r>
      <w:r>
        <w:rPr>
          <w:rFonts w:ascii="Courier New"/>
          <w:b/>
          <w:color w:val="D2232A"/>
        </w:rPr>
        <w:tab/>
      </w:r>
      <w:r>
        <w:rPr>
          <w:rFonts w:ascii="Courier New"/>
          <w:b/>
          <w:color w:val="D2232A"/>
        </w:rPr>
        <w:tab/>
        <w:t>!</w:t>
      </w:r>
      <w:r>
        <w:rPr>
          <w:rFonts w:ascii="Courier New"/>
          <w:b/>
          <w:color w:val="D2232A"/>
        </w:rPr>
        <w:tab/>
      </w:r>
      <w:r>
        <w:rPr>
          <w:rFonts w:ascii="Courier New"/>
          <w:b/>
          <w:color w:val="D2232A"/>
          <w:spacing w:val="-1"/>
        </w:rPr>
        <w:t xml:space="preserve">HA-CA--CB-HB </w:t>
      </w:r>
      <w:r>
        <w:rPr>
          <w:rFonts w:ascii="Courier New"/>
          <w:b/>
          <w:color w:val="D2232A"/>
        </w:rPr>
        <w:t>ATOM</w:t>
      </w:r>
      <w:r>
        <w:rPr>
          <w:rFonts w:ascii="Courier New"/>
          <w:b/>
          <w:color w:val="D2232A"/>
          <w:spacing w:val="-4"/>
        </w:rPr>
        <w:t xml:space="preserve"> </w:t>
      </w:r>
      <w:r>
        <w:rPr>
          <w:rFonts w:ascii="Courier New"/>
          <w:b/>
          <w:color w:val="D2232A"/>
        </w:rPr>
        <w:t>CB</w:t>
      </w:r>
      <w:r>
        <w:rPr>
          <w:rFonts w:ascii="Courier New"/>
          <w:b/>
          <w:color w:val="D2232A"/>
        </w:rPr>
        <w:tab/>
        <w:t>CT1</w:t>
      </w:r>
      <w:r>
        <w:rPr>
          <w:rFonts w:ascii="Courier New"/>
          <w:b/>
          <w:color w:val="D2232A"/>
        </w:rPr>
        <w:tab/>
        <w:t>0.14</w:t>
      </w:r>
      <w:r>
        <w:rPr>
          <w:rFonts w:ascii="Courier New"/>
          <w:b/>
          <w:color w:val="D2232A"/>
        </w:rPr>
        <w:tab/>
        <w:t>!</w:t>
      </w:r>
      <w:r>
        <w:rPr>
          <w:rFonts w:ascii="Courier New"/>
          <w:b/>
          <w:color w:val="D2232A"/>
        </w:rPr>
        <w:tab/>
      </w:r>
      <w:r>
        <w:rPr>
          <w:rFonts w:ascii="Courier New"/>
          <w:b/>
          <w:color w:val="D2232A"/>
        </w:rPr>
        <w:tab/>
        <w:t>|</w:t>
      </w:r>
      <w:r>
        <w:rPr>
          <w:rFonts w:ascii="Courier New"/>
          <w:b/>
          <w:color w:val="D2232A"/>
        </w:rPr>
        <w:tab/>
        <w:t>\</w:t>
      </w:r>
    </w:p>
    <w:p w14:paraId="69FCC7CD" w14:textId="77777777" w:rsidR="005B4DC3" w:rsidRDefault="00DD7B46">
      <w:pPr>
        <w:tabs>
          <w:tab w:val="left" w:pos="1479"/>
          <w:tab w:val="left" w:pos="2403"/>
          <w:tab w:val="left" w:pos="2535"/>
          <w:tab w:val="left" w:pos="3327"/>
          <w:tab w:val="left" w:pos="3855"/>
          <w:tab w:val="left" w:pos="4119"/>
          <w:tab w:val="left" w:pos="4779"/>
          <w:tab w:val="left" w:pos="4911"/>
        </w:tabs>
        <w:spacing w:line="254" w:lineRule="auto"/>
        <w:ind w:left="160" w:right="3778"/>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HB</w:t>
      </w:r>
      <w:r>
        <w:rPr>
          <w:rFonts w:ascii="Courier New"/>
          <w:b/>
          <w:color w:val="D2232A"/>
        </w:rPr>
        <w:tab/>
        <w:t>HA</w:t>
      </w:r>
      <w:r>
        <w:rPr>
          <w:rFonts w:ascii="Courier New"/>
          <w:b/>
          <w:color w:val="D2232A"/>
        </w:rPr>
        <w:tab/>
      </w:r>
      <w:r>
        <w:rPr>
          <w:rFonts w:ascii="Courier New"/>
          <w:b/>
          <w:color w:val="D2232A"/>
        </w:rPr>
        <w:tab/>
        <w:t>0.09</w:t>
      </w:r>
      <w:r>
        <w:rPr>
          <w:rFonts w:ascii="Courier New"/>
          <w:b/>
          <w:color w:val="D2232A"/>
        </w:rPr>
        <w:tab/>
        <w:t>!</w:t>
      </w:r>
      <w:r>
        <w:rPr>
          <w:rFonts w:ascii="Courier New"/>
          <w:b/>
          <w:color w:val="D2232A"/>
        </w:rPr>
        <w:tab/>
      </w:r>
      <w:r>
        <w:rPr>
          <w:rFonts w:ascii="Courier New"/>
          <w:b/>
          <w:color w:val="D2232A"/>
        </w:rPr>
        <w:tab/>
        <w:t>|</w:t>
      </w:r>
      <w:r>
        <w:rPr>
          <w:rFonts w:ascii="Courier New"/>
          <w:b/>
          <w:color w:val="D2232A"/>
        </w:rPr>
        <w:tab/>
      </w:r>
      <w:r>
        <w:rPr>
          <w:rFonts w:ascii="Courier New"/>
          <w:b/>
          <w:color w:val="D2232A"/>
        </w:rPr>
        <w:tab/>
      </w:r>
      <w:r>
        <w:rPr>
          <w:rFonts w:ascii="Courier New"/>
          <w:b/>
          <w:color w:val="D2232A"/>
          <w:spacing w:val="-1"/>
        </w:rPr>
        <w:t xml:space="preserve">CG2--HG21 </w:t>
      </w:r>
      <w:r>
        <w:rPr>
          <w:rFonts w:ascii="Courier New"/>
          <w:b/>
          <w:color w:val="D2232A"/>
        </w:rPr>
        <w:t>ATOM</w:t>
      </w:r>
      <w:r>
        <w:rPr>
          <w:rFonts w:ascii="Courier New"/>
          <w:b/>
          <w:color w:val="D2232A"/>
          <w:spacing w:val="-4"/>
        </w:rPr>
        <w:t xml:space="preserve"> </w:t>
      </w:r>
      <w:r>
        <w:rPr>
          <w:rFonts w:ascii="Courier New"/>
          <w:b/>
          <w:color w:val="D2232A"/>
        </w:rPr>
        <w:t>OG1</w:t>
      </w:r>
      <w:r>
        <w:rPr>
          <w:rFonts w:ascii="Courier New"/>
          <w:b/>
          <w:color w:val="D2232A"/>
        </w:rPr>
        <w:tab/>
        <w:t>OH1</w:t>
      </w:r>
      <w:r>
        <w:rPr>
          <w:rFonts w:ascii="Courier New"/>
          <w:b/>
          <w:color w:val="D2232A"/>
        </w:rPr>
        <w:tab/>
        <w:t>-0.66</w:t>
      </w:r>
      <w:r>
        <w:rPr>
          <w:rFonts w:ascii="Courier New"/>
          <w:b/>
          <w:color w:val="D2232A"/>
        </w:rPr>
        <w:tab/>
        <w:t>!</w:t>
      </w:r>
      <w:r>
        <w:rPr>
          <w:rFonts w:ascii="Courier New"/>
          <w:b/>
          <w:color w:val="D2232A"/>
        </w:rPr>
        <w:tab/>
        <w:t>O=C</w:t>
      </w:r>
      <w:r>
        <w:rPr>
          <w:rFonts w:ascii="Courier New"/>
          <w:b/>
          <w:color w:val="D2232A"/>
        </w:rPr>
        <w:tab/>
        <w:t>/</w:t>
      </w:r>
      <w:r>
        <w:rPr>
          <w:rFonts w:ascii="Courier New"/>
          <w:b/>
          <w:color w:val="D2232A"/>
          <w:spacing w:val="-1"/>
        </w:rPr>
        <w:t xml:space="preserve"> </w:t>
      </w:r>
      <w:r>
        <w:rPr>
          <w:rFonts w:ascii="Courier New"/>
          <w:b/>
          <w:color w:val="D2232A"/>
        </w:rPr>
        <w:t>\</w:t>
      </w:r>
    </w:p>
    <w:p w14:paraId="69FCC7CE" w14:textId="77777777" w:rsidR="005B4DC3" w:rsidRDefault="00DD7B46">
      <w:pPr>
        <w:tabs>
          <w:tab w:val="left" w:pos="1479"/>
          <w:tab w:val="left" w:pos="2535"/>
          <w:tab w:val="left" w:pos="3327"/>
          <w:tab w:val="left" w:pos="4119"/>
        </w:tabs>
        <w:spacing w:line="254" w:lineRule="auto"/>
        <w:ind w:left="160" w:right="4306"/>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HG1</w:t>
      </w:r>
      <w:r>
        <w:rPr>
          <w:rFonts w:ascii="Courier New"/>
          <w:b/>
          <w:color w:val="D2232A"/>
        </w:rPr>
        <w:tab/>
        <w:t>H</w:t>
      </w:r>
      <w:r>
        <w:rPr>
          <w:rFonts w:ascii="Courier New"/>
          <w:b/>
          <w:color w:val="D2232A"/>
        </w:rPr>
        <w:tab/>
        <w:t>0.43</w:t>
      </w:r>
      <w:r>
        <w:rPr>
          <w:rFonts w:ascii="Courier New"/>
          <w:b/>
          <w:color w:val="D2232A"/>
        </w:rPr>
        <w:tab/>
        <w:t>!</w:t>
      </w:r>
      <w:r>
        <w:rPr>
          <w:rFonts w:ascii="Courier New"/>
          <w:b/>
          <w:color w:val="D2232A"/>
        </w:rPr>
        <w:tab/>
        <w:t>|</w:t>
      </w:r>
      <w:r>
        <w:rPr>
          <w:rFonts w:ascii="Courier New"/>
          <w:b/>
          <w:color w:val="D2232A"/>
          <w:spacing w:val="-5"/>
        </w:rPr>
        <w:t xml:space="preserve"> </w:t>
      </w:r>
      <w:r>
        <w:rPr>
          <w:rFonts w:ascii="Courier New"/>
          <w:b/>
          <w:color w:val="D2232A"/>
        </w:rPr>
        <w:t>HG21</w:t>
      </w:r>
      <w:r>
        <w:rPr>
          <w:rFonts w:ascii="Courier New"/>
          <w:b/>
          <w:color w:val="D2232A"/>
          <w:spacing w:val="-5"/>
        </w:rPr>
        <w:t xml:space="preserve"> </w:t>
      </w:r>
      <w:r>
        <w:rPr>
          <w:rFonts w:ascii="Courier New"/>
          <w:b/>
          <w:color w:val="D2232A"/>
        </w:rPr>
        <w:t>HG22</w:t>
      </w:r>
      <w:r>
        <w:rPr>
          <w:rFonts w:ascii="Courier New"/>
          <w:b/>
          <w:color w:val="D2232A"/>
          <w:spacing w:val="-1"/>
        </w:rPr>
        <w:t xml:space="preserve"> </w:t>
      </w:r>
      <w:r>
        <w:rPr>
          <w:rFonts w:ascii="Courier New"/>
          <w:b/>
          <w:color w:val="D2232A"/>
        </w:rPr>
        <w:t>GROUP</w:t>
      </w:r>
    </w:p>
    <w:p w14:paraId="69FCC7CF" w14:textId="77777777" w:rsidR="005B4DC3" w:rsidRDefault="00DD7B46">
      <w:pPr>
        <w:tabs>
          <w:tab w:val="left" w:pos="1479"/>
          <w:tab w:val="left" w:pos="2403"/>
          <w:tab w:val="right" w:pos="3063"/>
        </w:tabs>
        <w:spacing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CG2</w:t>
      </w:r>
      <w:r>
        <w:rPr>
          <w:rFonts w:ascii="Courier New"/>
          <w:b/>
          <w:color w:val="D2232A"/>
        </w:rPr>
        <w:tab/>
        <w:t>CT3</w:t>
      </w:r>
      <w:r>
        <w:rPr>
          <w:rFonts w:ascii="Courier New"/>
          <w:b/>
          <w:color w:val="D2232A"/>
        </w:rPr>
        <w:tab/>
        <w:t>-0.27 ATOM</w:t>
      </w:r>
      <w:r>
        <w:rPr>
          <w:rFonts w:ascii="Courier New"/>
          <w:b/>
          <w:color w:val="D2232A"/>
          <w:spacing w:val="-4"/>
        </w:rPr>
        <w:t xml:space="preserve"> </w:t>
      </w:r>
      <w:r>
        <w:rPr>
          <w:rFonts w:ascii="Courier New"/>
          <w:b/>
          <w:color w:val="D2232A"/>
        </w:rPr>
        <w:t>HG21</w:t>
      </w:r>
      <w:r>
        <w:rPr>
          <w:rFonts w:ascii="Courier New"/>
          <w:b/>
          <w:color w:val="D2232A"/>
          <w:spacing w:val="-4"/>
        </w:rPr>
        <w:t xml:space="preserve"> </w:t>
      </w:r>
      <w:r>
        <w:rPr>
          <w:rFonts w:ascii="Courier New"/>
          <w:b/>
          <w:color w:val="D2232A"/>
        </w:rPr>
        <w:t>HA</w:t>
      </w:r>
      <w:r>
        <w:rPr>
          <w:rFonts w:ascii="Courier New"/>
          <w:b/>
          <w:color w:val="D2232A"/>
        </w:rPr>
        <w:tab/>
        <w:t>0.09</w:t>
      </w:r>
    </w:p>
    <w:p w14:paraId="69FCC7D0" w14:textId="77777777" w:rsidR="005B4DC3" w:rsidRDefault="00DD7B46">
      <w:pPr>
        <w:tabs>
          <w:tab w:val="right" w:pos="3063"/>
        </w:tabs>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HG22</w:t>
      </w:r>
      <w:r>
        <w:rPr>
          <w:rFonts w:ascii="Courier New"/>
          <w:b/>
          <w:color w:val="D2232A"/>
          <w:spacing w:val="-3"/>
        </w:rPr>
        <w:t xml:space="preserve"> </w:t>
      </w:r>
      <w:r>
        <w:rPr>
          <w:rFonts w:ascii="Courier New"/>
          <w:b/>
          <w:color w:val="D2232A"/>
        </w:rPr>
        <w:t>HA</w:t>
      </w:r>
      <w:r>
        <w:rPr>
          <w:rFonts w:ascii="Courier New"/>
          <w:b/>
          <w:color w:val="D2232A"/>
        </w:rPr>
        <w:tab/>
        <w:t>0.09</w:t>
      </w:r>
    </w:p>
    <w:p w14:paraId="69FCC7D1" w14:textId="77777777" w:rsidR="005B4DC3" w:rsidRDefault="00DD7B46">
      <w:pPr>
        <w:tabs>
          <w:tab w:val="right" w:pos="306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HG23</w:t>
      </w:r>
      <w:r>
        <w:rPr>
          <w:rFonts w:ascii="Courier New"/>
          <w:b/>
          <w:color w:val="D2232A"/>
          <w:spacing w:val="-3"/>
        </w:rPr>
        <w:t xml:space="preserve"> </w:t>
      </w:r>
      <w:r>
        <w:rPr>
          <w:rFonts w:ascii="Courier New"/>
          <w:b/>
          <w:color w:val="D2232A"/>
        </w:rPr>
        <w:t>HA</w:t>
      </w:r>
      <w:r>
        <w:rPr>
          <w:rFonts w:ascii="Courier New"/>
          <w:b/>
          <w:color w:val="D2232A"/>
        </w:rPr>
        <w:tab/>
        <w:t>0.09</w:t>
      </w:r>
    </w:p>
    <w:p w14:paraId="69FCC7D2" w14:textId="77777777" w:rsidR="005B4DC3" w:rsidRDefault="00DD7B46">
      <w:pPr>
        <w:spacing w:before="14"/>
        <w:ind w:left="160"/>
        <w:rPr>
          <w:rFonts w:ascii="Courier New"/>
          <w:b/>
        </w:rPr>
      </w:pPr>
      <w:r>
        <w:rPr>
          <w:rFonts w:ascii="Courier New"/>
          <w:b/>
          <w:color w:val="D2232A"/>
        </w:rPr>
        <w:t>GROUP</w:t>
      </w:r>
    </w:p>
    <w:p w14:paraId="69FCC7D3" w14:textId="77777777" w:rsidR="005B4DC3" w:rsidRDefault="00DD7B46">
      <w:pPr>
        <w:tabs>
          <w:tab w:val="left" w:pos="1479"/>
          <w:tab w:val="right" w:pos="3063"/>
        </w:tabs>
        <w:spacing w:before="14"/>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7D4" w14:textId="77777777" w:rsidR="005B4DC3" w:rsidRDefault="00DD7B46">
      <w:pPr>
        <w:tabs>
          <w:tab w:val="left" w:pos="1479"/>
          <w:tab w:val="left" w:pos="2403"/>
        </w:tabs>
        <w:spacing w:before="14"/>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O</w:t>
      </w:r>
      <w:r>
        <w:rPr>
          <w:rFonts w:ascii="Courier New"/>
          <w:b/>
          <w:color w:val="D2232A"/>
        </w:rPr>
        <w:tab/>
        <w:t>O</w:t>
      </w:r>
      <w:r>
        <w:rPr>
          <w:rFonts w:ascii="Courier New"/>
          <w:b/>
          <w:color w:val="D2232A"/>
        </w:rPr>
        <w:tab/>
        <w:t>-0.51</w:t>
      </w:r>
    </w:p>
    <w:p w14:paraId="69FCC7D5" w14:textId="77777777" w:rsidR="005B4DC3" w:rsidRDefault="00DD7B46">
      <w:pPr>
        <w:tabs>
          <w:tab w:val="left" w:pos="1215"/>
          <w:tab w:val="left" w:pos="1743"/>
          <w:tab w:val="left" w:pos="2007"/>
          <w:tab w:val="left" w:pos="2535"/>
          <w:tab w:val="left" w:pos="2931"/>
          <w:tab w:val="left" w:pos="3327"/>
          <w:tab w:val="left" w:pos="3855"/>
          <w:tab w:val="left" w:pos="4251"/>
          <w:tab w:val="left" w:pos="4647"/>
          <w:tab w:val="left" w:pos="4779"/>
          <w:tab w:val="left" w:pos="5175"/>
        </w:tabs>
        <w:spacing w:before="14" w:line="254" w:lineRule="auto"/>
        <w:ind w:left="160" w:right="4438"/>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CB</w:t>
      </w:r>
      <w:r>
        <w:rPr>
          <w:rFonts w:ascii="Courier New"/>
          <w:b/>
          <w:color w:val="D2232A"/>
          <w:spacing w:val="-3"/>
        </w:rPr>
        <w:t xml:space="preserve"> </w:t>
      </w:r>
      <w:r>
        <w:rPr>
          <w:rFonts w:ascii="Courier New"/>
          <w:b/>
          <w:color w:val="D2232A"/>
        </w:rPr>
        <w:t>CA</w:t>
      </w:r>
      <w:r>
        <w:rPr>
          <w:rFonts w:ascii="Courier New"/>
          <w:b/>
          <w:color w:val="D2232A"/>
        </w:rPr>
        <w:tab/>
        <w:t>OG1</w:t>
      </w:r>
      <w:r>
        <w:rPr>
          <w:rFonts w:ascii="Courier New"/>
          <w:b/>
          <w:color w:val="D2232A"/>
          <w:spacing w:val="-4"/>
        </w:rPr>
        <w:t xml:space="preserve"> </w:t>
      </w:r>
      <w:r>
        <w:rPr>
          <w:rFonts w:ascii="Courier New"/>
          <w:b/>
          <w:color w:val="D2232A"/>
        </w:rPr>
        <w:t>CB</w:t>
      </w:r>
      <w:r>
        <w:rPr>
          <w:rFonts w:ascii="Courier New"/>
          <w:b/>
          <w:color w:val="D2232A"/>
        </w:rPr>
        <w:tab/>
        <w:t>CG2</w:t>
      </w:r>
      <w:r>
        <w:rPr>
          <w:rFonts w:ascii="Courier New"/>
          <w:b/>
          <w:color w:val="D2232A"/>
          <w:spacing w:val="-4"/>
        </w:rPr>
        <w:t xml:space="preserve"> </w:t>
      </w:r>
      <w:r>
        <w:rPr>
          <w:rFonts w:ascii="Courier New"/>
          <w:b/>
          <w:color w:val="D2232A"/>
        </w:rPr>
        <w:t>CB</w:t>
      </w:r>
      <w:r>
        <w:rPr>
          <w:rFonts w:ascii="Courier New"/>
          <w:b/>
          <w:color w:val="D2232A"/>
        </w:rPr>
        <w:tab/>
      </w:r>
      <w:r>
        <w:rPr>
          <w:rFonts w:ascii="Courier New"/>
          <w:b/>
          <w:color w:val="D2232A"/>
        </w:rPr>
        <w:tab/>
        <w:t>N</w:t>
      </w:r>
      <w:r>
        <w:rPr>
          <w:rFonts w:ascii="Courier New"/>
          <w:b/>
          <w:color w:val="D2232A"/>
        </w:rPr>
        <w:tab/>
      </w:r>
      <w:r>
        <w:rPr>
          <w:rFonts w:ascii="Courier New"/>
          <w:b/>
          <w:color w:val="D2232A"/>
        </w:rPr>
        <w:tab/>
        <w:t>HN BOND</w:t>
      </w:r>
      <w:r>
        <w:rPr>
          <w:rFonts w:ascii="Courier New"/>
          <w:b/>
          <w:color w:val="D2232A"/>
          <w:spacing w:val="-3"/>
        </w:rPr>
        <w:t xml:space="preserve"> </w:t>
      </w:r>
      <w:r>
        <w:rPr>
          <w:rFonts w:ascii="Courier New"/>
          <w:b/>
          <w:color w:val="D2232A"/>
        </w:rPr>
        <w:t>N</w:t>
      </w:r>
      <w:r>
        <w:rPr>
          <w:rFonts w:ascii="Courier New"/>
          <w:b/>
          <w:color w:val="D2232A"/>
        </w:rPr>
        <w:tab/>
        <w:t>CA</w:t>
      </w:r>
      <w:r>
        <w:rPr>
          <w:rFonts w:ascii="Courier New"/>
          <w:b/>
          <w:color w:val="D2232A"/>
        </w:rPr>
        <w:tab/>
      </w:r>
      <w:r>
        <w:rPr>
          <w:rFonts w:ascii="Courier New"/>
          <w:b/>
          <w:color w:val="D2232A"/>
        </w:rPr>
        <w:tab/>
        <w:t>C</w:t>
      </w:r>
      <w:r>
        <w:rPr>
          <w:rFonts w:ascii="Courier New"/>
          <w:b/>
          <w:color w:val="D2232A"/>
        </w:rPr>
        <w:tab/>
        <w:t>CA</w:t>
      </w:r>
      <w:r>
        <w:rPr>
          <w:rFonts w:ascii="Courier New"/>
          <w:b/>
          <w:color w:val="D2232A"/>
        </w:rPr>
        <w:tab/>
      </w:r>
      <w:r>
        <w:rPr>
          <w:rFonts w:ascii="Courier New"/>
          <w:b/>
          <w:color w:val="D2232A"/>
        </w:rPr>
        <w:tab/>
        <w:t>C</w:t>
      </w:r>
      <w:r>
        <w:rPr>
          <w:rFonts w:ascii="Courier New"/>
          <w:b/>
          <w:color w:val="D2232A"/>
        </w:rPr>
        <w:tab/>
        <w:t>+N</w:t>
      </w:r>
      <w:r>
        <w:rPr>
          <w:rFonts w:ascii="Courier New"/>
          <w:b/>
          <w:color w:val="D2232A"/>
        </w:rPr>
        <w:tab/>
      </w:r>
      <w:r>
        <w:rPr>
          <w:rFonts w:ascii="Courier New"/>
          <w:b/>
          <w:color w:val="D2232A"/>
        </w:rPr>
        <w:tab/>
        <w:t>CA</w:t>
      </w:r>
      <w:r>
        <w:rPr>
          <w:rFonts w:ascii="Courier New"/>
          <w:b/>
          <w:color w:val="D2232A"/>
        </w:rPr>
        <w:tab/>
        <w:t>HA</w:t>
      </w:r>
    </w:p>
    <w:p w14:paraId="69FCC7D6" w14:textId="77777777" w:rsidR="005B4DC3" w:rsidRDefault="00DD7B46">
      <w:pPr>
        <w:tabs>
          <w:tab w:val="left" w:pos="1215"/>
          <w:tab w:val="left" w:pos="1743"/>
          <w:tab w:val="left" w:pos="2931"/>
          <w:tab w:val="left" w:pos="4251"/>
          <w:tab w:val="left" w:pos="5571"/>
        </w:tabs>
        <w:spacing w:line="254" w:lineRule="auto"/>
        <w:ind w:left="160" w:right="3250"/>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CB</w:t>
      </w:r>
      <w:r>
        <w:rPr>
          <w:rFonts w:ascii="Courier New"/>
          <w:b/>
          <w:color w:val="D2232A"/>
          <w:spacing w:val="-3"/>
        </w:rPr>
        <w:t xml:space="preserve"> </w:t>
      </w:r>
      <w:r>
        <w:rPr>
          <w:rFonts w:ascii="Courier New"/>
          <w:b/>
          <w:color w:val="D2232A"/>
        </w:rPr>
        <w:t>HB</w:t>
      </w:r>
      <w:r>
        <w:rPr>
          <w:rFonts w:ascii="Courier New"/>
          <w:b/>
          <w:color w:val="D2232A"/>
        </w:rPr>
        <w:tab/>
        <w:t>OG1</w:t>
      </w:r>
      <w:r>
        <w:rPr>
          <w:rFonts w:ascii="Courier New"/>
          <w:b/>
          <w:color w:val="D2232A"/>
          <w:spacing w:val="-4"/>
        </w:rPr>
        <w:t xml:space="preserve"> </w:t>
      </w:r>
      <w:r>
        <w:rPr>
          <w:rFonts w:ascii="Courier New"/>
          <w:b/>
          <w:color w:val="D2232A"/>
        </w:rPr>
        <w:t>HG1</w:t>
      </w:r>
      <w:r>
        <w:rPr>
          <w:rFonts w:ascii="Courier New"/>
          <w:b/>
          <w:color w:val="D2232A"/>
        </w:rPr>
        <w:tab/>
        <w:t>CG2</w:t>
      </w:r>
      <w:r>
        <w:rPr>
          <w:rFonts w:ascii="Courier New"/>
          <w:b/>
          <w:color w:val="D2232A"/>
          <w:spacing w:val="-4"/>
        </w:rPr>
        <w:t xml:space="preserve"> </w:t>
      </w:r>
      <w:r>
        <w:rPr>
          <w:rFonts w:ascii="Courier New"/>
          <w:b/>
          <w:color w:val="D2232A"/>
        </w:rPr>
        <w:t>HG21</w:t>
      </w:r>
      <w:r>
        <w:rPr>
          <w:rFonts w:ascii="Courier New"/>
          <w:b/>
          <w:color w:val="D2232A"/>
        </w:rPr>
        <w:tab/>
        <w:t>CG2</w:t>
      </w:r>
      <w:r>
        <w:rPr>
          <w:rFonts w:ascii="Courier New"/>
          <w:b/>
          <w:color w:val="D2232A"/>
          <w:spacing w:val="-4"/>
        </w:rPr>
        <w:t xml:space="preserve"> </w:t>
      </w:r>
      <w:r>
        <w:rPr>
          <w:rFonts w:ascii="Courier New"/>
          <w:b/>
          <w:color w:val="D2232A"/>
        </w:rPr>
        <w:t>HG22</w:t>
      </w:r>
      <w:r>
        <w:rPr>
          <w:rFonts w:ascii="Courier New"/>
          <w:b/>
          <w:color w:val="D2232A"/>
        </w:rPr>
        <w:tab/>
        <w:t>CG2</w:t>
      </w:r>
      <w:r>
        <w:rPr>
          <w:rFonts w:ascii="Courier New"/>
          <w:b/>
          <w:color w:val="D2232A"/>
          <w:spacing w:val="-7"/>
        </w:rPr>
        <w:t xml:space="preserve"> </w:t>
      </w:r>
      <w:r>
        <w:rPr>
          <w:rFonts w:ascii="Courier New"/>
          <w:b/>
          <w:color w:val="D2232A"/>
        </w:rPr>
        <w:t>HG23</w:t>
      </w:r>
      <w:r>
        <w:rPr>
          <w:rFonts w:ascii="Courier New"/>
          <w:b/>
          <w:color w:val="D2232A"/>
          <w:spacing w:val="-1"/>
        </w:rPr>
        <w:t xml:space="preserve"> </w:t>
      </w:r>
      <w:r>
        <w:rPr>
          <w:rFonts w:ascii="Courier New"/>
          <w:b/>
          <w:color w:val="D2232A"/>
        </w:rPr>
        <w:t>DOUBLE</w:t>
      </w:r>
      <w:r>
        <w:rPr>
          <w:rFonts w:ascii="Courier New"/>
          <w:b/>
          <w:color w:val="D2232A"/>
        </w:rPr>
        <w:tab/>
        <w:t>O</w:t>
      </w:r>
      <w:r>
        <w:rPr>
          <w:rFonts w:ascii="Courier New"/>
          <w:b/>
          <w:color w:val="D2232A"/>
        </w:rPr>
        <w:tab/>
        <w:t>C</w:t>
      </w:r>
    </w:p>
    <w:p w14:paraId="69FCC7D7" w14:textId="77777777" w:rsidR="005B4DC3" w:rsidRDefault="00DD7B46">
      <w:pPr>
        <w:tabs>
          <w:tab w:val="left" w:pos="2403"/>
        </w:tabs>
        <w:spacing w:line="254" w:lineRule="auto"/>
        <w:ind w:left="160" w:right="6286"/>
        <w:rPr>
          <w:rFonts w:ascii="Courier New"/>
          <w:b/>
        </w:rPr>
      </w:pPr>
      <w:r>
        <w:rPr>
          <w:rFonts w:ascii="Courier New"/>
          <w:b/>
          <w:color w:val="D2232A"/>
        </w:rPr>
        <w:t>IMPR N -C</w:t>
      </w:r>
      <w:r>
        <w:rPr>
          <w:rFonts w:ascii="Courier New"/>
          <w:b/>
          <w:color w:val="D2232A"/>
          <w:spacing w:val="-7"/>
        </w:rPr>
        <w:t xml:space="preserve"> </w:t>
      </w:r>
      <w:r>
        <w:rPr>
          <w:rFonts w:ascii="Courier New"/>
          <w:b/>
          <w:color w:val="D2232A"/>
        </w:rPr>
        <w:t>CA</w:t>
      </w:r>
      <w:r>
        <w:rPr>
          <w:rFonts w:ascii="Courier New"/>
          <w:b/>
          <w:color w:val="D2232A"/>
          <w:spacing w:val="-3"/>
        </w:rPr>
        <w:t xml:space="preserve"> </w:t>
      </w:r>
      <w:r>
        <w:rPr>
          <w:rFonts w:ascii="Courier New"/>
          <w:b/>
          <w:color w:val="D2232A"/>
        </w:rPr>
        <w:t>HN</w:t>
      </w:r>
      <w:r>
        <w:rPr>
          <w:rFonts w:ascii="Courier New"/>
          <w:b/>
          <w:color w:val="D2232A"/>
        </w:rPr>
        <w:tab/>
        <w:t>C CA</w:t>
      </w:r>
      <w:r>
        <w:rPr>
          <w:rFonts w:ascii="Courier New"/>
          <w:b/>
          <w:color w:val="D2232A"/>
          <w:spacing w:val="-4"/>
        </w:rPr>
        <w:t xml:space="preserve"> </w:t>
      </w:r>
      <w:r>
        <w:rPr>
          <w:rFonts w:ascii="Courier New"/>
          <w:b/>
          <w:color w:val="D2232A"/>
        </w:rPr>
        <w:t>+N</w:t>
      </w:r>
      <w:r>
        <w:rPr>
          <w:rFonts w:ascii="Courier New"/>
          <w:b/>
          <w:color w:val="D2232A"/>
          <w:spacing w:val="-2"/>
        </w:rPr>
        <w:t xml:space="preserve"> </w:t>
      </w:r>
      <w:r>
        <w:rPr>
          <w:rFonts w:ascii="Courier New"/>
          <w:b/>
          <w:color w:val="D2232A"/>
        </w:rPr>
        <w:t>O DONOR HN</w:t>
      </w:r>
      <w:r>
        <w:rPr>
          <w:rFonts w:ascii="Courier New"/>
          <w:b/>
          <w:color w:val="D2232A"/>
          <w:spacing w:val="-7"/>
        </w:rPr>
        <w:t xml:space="preserve"> </w:t>
      </w:r>
      <w:r>
        <w:rPr>
          <w:rFonts w:ascii="Courier New"/>
          <w:b/>
          <w:color w:val="D2232A"/>
        </w:rPr>
        <w:t>N</w:t>
      </w:r>
    </w:p>
    <w:p w14:paraId="69FCC7D8" w14:textId="77777777" w:rsidR="005B4DC3" w:rsidRDefault="00DD7B46">
      <w:pPr>
        <w:spacing w:line="254" w:lineRule="auto"/>
        <w:ind w:left="160" w:right="7983"/>
        <w:rPr>
          <w:rFonts w:ascii="Courier New"/>
          <w:b/>
        </w:rPr>
      </w:pPr>
      <w:r>
        <w:rPr>
          <w:rFonts w:ascii="Courier New"/>
          <w:b/>
          <w:color w:val="D2232A"/>
        </w:rPr>
        <w:t>DONOR HG1 OG1 ACCEPTOR OG1</w:t>
      </w:r>
    </w:p>
    <w:tbl>
      <w:tblPr>
        <w:tblW w:w="0" w:type="auto"/>
        <w:tblInd w:w="110" w:type="dxa"/>
        <w:tblLayout w:type="fixed"/>
        <w:tblCellMar>
          <w:left w:w="0" w:type="dxa"/>
          <w:right w:w="0" w:type="dxa"/>
        </w:tblCellMar>
        <w:tblLook w:val="01E0" w:firstRow="1" w:lastRow="1" w:firstColumn="1" w:lastColumn="1" w:noHBand="0" w:noVBand="0"/>
      </w:tblPr>
      <w:tblGrid>
        <w:gridCol w:w="1436"/>
        <w:gridCol w:w="264"/>
        <w:gridCol w:w="660"/>
        <w:gridCol w:w="726"/>
        <w:gridCol w:w="990"/>
        <w:gridCol w:w="1188"/>
        <w:gridCol w:w="1320"/>
        <w:gridCol w:w="1254"/>
        <w:gridCol w:w="974"/>
      </w:tblGrid>
      <w:tr w:rsidR="005B4DC3" w14:paraId="69FCC7DC" w14:textId="77777777">
        <w:trPr>
          <w:trHeight w:val="240"/>
        </w:trPr>
        <w:tc>
          <w:tcPr>
            <w:tcW w:w="1436" w:type="dxa"/>
          </w:tcPr>
          <w:p w14:paraId="69FCC7D9" w14:textId="77777777" w:rsidR="005B4DC3" w:rsidRDefault="00DD7B46">
            <w:pPr>
              <w:pStyle w:val="TableParagraph"/>
              <w:spacing w:before="0"/>
              <w:ind w:left="50"/>
              <w:rPr>
                <w:b/>
              </w:rPr>
            </w:pPr>
            <w:r>
              <w:rPr>
                <w:b/>
                <w:color w:val="D2232A"/>
              </w:rPr>
              <w:t>ACCEPTOR O</w:t>
            </w:r>
          </w:p>
        </w:tc>
        <w:tc>
          <w:tcPr>
            <w:tcW w:w="264" w:type="dxa"/>
          </w:tcPr>
          <w:p w14:paraId="69FCC7DA" w14:textId="77777777" w:rsidR="005B4DC3" w:rsidRDefault="00DD7B46">
            <w:pPr>
              <w:pStyle w:val="TableParagraph"/>
              <w:spacing w:before="0"/>
              <w:ind w:left="65"/>
              <w:rPr>
                <w:b/>
              </w:rPr>
            </w:pPr>
            <w:r>
              <w:rPr>
                <w:b/>
                <w:color w:val="D2232A"/>
              </w:rPr>
              <w:t>C</w:t>
            </w:r>
          </w:p>
        </w:tc>
        <w:tc>
          <w:tcPr>
            <w:tcW w:w="7111" w:type="dxa"/>
            <w:gridSpan w:val="7"/>
          </w:tcPr>
          <w:p w14:paraId="69FCC7DB" w14:textId="77777777" w:rsidR="005B4DC3" w:rsidRDefault="005B4DC3">
            <w:pPr>
              <w:pStyle w:val="TableParagraph"/>
              <w:spacing w:before="0" w:line="240" w:lineRule="auto"/>
              <w:rPr>
                <w:rFonts w:ascii="Times New Roman"/>
                <w:sz w:val="18"/>
              </w:rPr>
            </w:pPr>
          </w:p>
        </w:tc>
      </w:tr>
      <w:tr w:rsidR="005B4DC3" w14:paraId="69FCC7E6" w14:textId="77777777">
        <w:trPr>
          <w:trHeight w:val="260"/>
        </w:trPr>
        <w:tc>
          <w:tcPr>
            <w:tcW w:w="1436" w:type="dxa"/>
          </w:tcPr>
          <w:p w14:paraId="69FCC7DD"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CA</w:t>
            </w:r>
          </w:p>
        </w:tc>
        <w:tc>
          <w:tcPr>
            <w:tcW w:w="264" w:type="dxa"/>
          </w:tcPr>
          <w:p w14:paraId="69FCC7DE" w14:textId="77777777" w:rsidR="005B4DC3" w:rsidRDefault="005B4DC3">
            <w:pPr>
              <w:pStyle w:val="TableParagraph"/>
              <w:spacing w:before="0" w:line="240" w:lineRule="auto"/>
              <w:rPr>
                <w:rFonts w:ascii="Times New Roman"/>
                <w:sz w:val="18"/>
              </w:rPr>
            </w:pPr>
          </w:p>
        </w:tc>
        <w:tc>
          <w:tcPr>
            <w:tcW w:w="660" w:type="dxa"/>
          </w:tcPr>
          <w:p w14:paraId="69FCC7DF" w14:textId="77777777" w:rsidR="005B4DC3" w:rsidRDefault="00DD7B46">
            <w:pPr>
              <w:pStyle w:val="TableParagraph"/>
              <w:ind w:left="66"/>
              <w:rPr>
                <w:b/>
              </w:rPr>
            </w:pPr>
            <w:r>
              <w:rPr>
                <w:b/>
                <w:color w:val="D2232A"/>
              </w:rPr>
              <w:t>*N</w:t>
            </w:r>
          </w:p>
        </w:tc>
        <w:tc>
          <w:tcPr>
            <w:tcW w:w="726" w:type="dxa"/>
          </w:tcPr>
          <w:p w14:paraId="69FCC7E0" w14:textId="77777777" w:rsidR="005B4DC3" w:rsidRDefault="00DD7B46">
            <w:pPr>
              <w:pStyle w:val="TableParagraph"/>
              <w:ind w:left="66"/>
              <w:rPr>
                <w:b/>
              </w:rPr>
            </w:pPr>
            <w:r>
              <w:rPr>
                <w:b/>
                <w:color w:val="D2232A"/>
              </w:rPr>
              <w:t>HN</w:t>
            </w:r>
          </w:p>
        </w:tc>
        <w:tc>
          <w:tcPr>
            <w:tcW w:w="990" w:type="dxa"/>
          </w:tcPr>
          <w:p w14:paraId="69FCC7E1" w14:textId="77777777" w:rsidR="005B4DC3" w:rsidRDefault="00DD7B46">
            <w:pPr>
              <w:pStyle w:val="TableParagraph"/>
              <w:ind w:right="63"/>
              <w:jc w:val="right"/>
              <w:rPr>
                <w:b/>
              </w:rPr>
            </w:pPr>
            <w:r>
              <w:rPr>
                <w:b/>
                <w:color w:val="D2232A"/>
              </w:rPr>
              <w:t>1.3471</w:t>
            </w:r>
          </w:p>
        </w:tc>
        <w:tc>
          <w:tcPr>
            <w:tcW w:w="1188" w:type="dxa"/>
          </w:tcPr>
          <w:p w14:paraId="69FCC7E2" w14:textId="77777777" w:rsidR="005B4DC3" w:rsidRDefault="00DD7B46">
            <w:pPr>
              <w:pStyle w:val="TableParagraph"/>
              <w:ind w:left="45" w:right="45"/>
              <w:jc w:val="center"/>
              <w:rPr>
                <w:b/>
              </w:rPr>
            </w:pPr>
            <w:r>
              <w:rPr>
                <w:b/>
                <w:color w:val="D2232A"/>
              </w:rPr>
              <w:t>124.1200</w:t>
            </w:r>
          </w:p>
        </w:tc>
        <w:tc>
          <w:tcPr>
            <w:tcW w:w="1320" w:type="dxa"/>
          </w:tcPr>
          <w:p w14:paraId="69FCC7E3" w14:textId="77777777" w:rsidR="005B4DC3" w:rsidRDefault="00DD7B46">
            <w:pPr>
              <w:pStyle w:val="TableParagraph"/>
              <w:ind w:right="63"/>
              <w:jc w:val="right"/>
              <w:rPr>
                <w:b/>
              </w:rPr>
            </w:pPr>
            <w:r>
              <w:rPr>
                <w:b/>
                <w:color w:val="D2232A"/>
              </w:rPr>
              <w:t>180.0000</w:t>
            </w:r>
          </w:p>
        </w:tc>
        <w:tc>
          <w:tcPr>
            <w:tcW w:w="1254" w:type="dxa"/>
          </w:tcPr>
          <w:p w14:paraId="69FCC7E4" w14:textId="77777777" w:rsidR="005B4DC3" w:rsidRDefault="00DD7B46">
            <w:pPr>
              <w:pStyle w:val="TableParagraph"/>
              <w:ind w:left="66"/>
              <w:rPr>
                <w:b/>
              </w:rPr>
            </w:pPr>
            <w:r>
              <w:rPr>
                <w:b/>
                <w:color w:val="D2232A"/>
              </w:rPr>
              <w:t>114.2600</w:t>
            </w:r>
          </w:p>
        </w:tc>
        <w:tc>
          <w:tcPr>
            <w:tcW w:w="974" w:type="dxa"/>
          </w:tcPr>
          <w:p w14:paraId="69FCC7E5" w14:textId="77777777" w:rsidR="005B4DC3" w:rsidRDefault="00DD7B46">
            <w:pPr>
              <w:pStyle w:val="TableParagraph"/>
              <w:ind w:left="111" w:right="29"/>
              <w:jc w:val="center"/>
              <w:rPr>
                <w:b/>
              </w:rPr>
            </w:pPr>
            <w:r>
              <w:rPr>
                <w:b/>
                <w:color w:val="D2232A"/>
              </w:rPr>
              <w:t>0.9995</w:t>
            </w:r>
          </w:p>
        </w:tc>
      </w:tr>
      <w:tr w:rsidR="005B4DC3" w14:paraId="69FCC7F0" w14:textId="77777777">
        <w:trPr>
          <w:trHeight w:val="260"/>
        </w:trPr>
        <w:tc>
          <w:tcPr>
            <w:tcW w:w="1436" w:type="dxa"/>
          </w:tcPr>
          <w:p w14:paraId="69FCC7E7"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w:t>
            </w:r>
            <w:r>
              <w:rPr>
                <w:b/>
                <w:color w:val="D2232A"/>
              </w:rPr>
              <w:tab/>
              <w:t>N</w:t>
            </w:r>
          </w:p>
        </w:tc>
        <w:tc>
          <w:tcPr>
            <w:tcW w:w="264" w:type="dxa"/>
          </w:tcPr>
          <w:p w14:paraId="69FCC7E8" w14:textId="77777777" w:rsidR="005B4DC3" w:rsidRDefault="005B4DC3">
            <w:pPr>
              <w:pStyle w:val="TableParagraph"/>
              <w:spacing w:before="0" w:line="240" w:lineRule="auto"/>
              <w:rPr>
                <w:rFonts w:ascii="Times New Roman"/>
                <w:sz w:val="18"/>
              </w:rPr>
            </w:pPr>
          </w:p>
        </w:tc>
        <w:tc>
          <w:tcPr>
            <w:tcW w:w="660" w:type="dxa"/>
          </w:tcPr>
          <w:p w14:paraId="69FCC7E9" w14:textId="77777777" w:rsidR="005B4DC3" w:rsidRDefault="00DD7B46">
            <w:pPr>
              <w:pStyle w:val="TableParagraph"/>
              <w:ind w:left="66"/>
              <w:rPr>
                <w:b/>
              </w:rPr>
            </w:pPr>
            <w:r>
              <w:rPr>
                <w:b/>
                <w:color w:val="D2232A"/>
              </w:rPr>
              <w:t>CA</w:t>
            </w:r>
          </w:p>
        </w:tc>
        <w:tc>
          <w:tcPr>
            <w:tcW w:w="726" w:type="dxa"/>
          </w:tcPr>
          <w:p w14:paraId="69FCC7EA" w14:textId="77777777" w:rsidR="005B4DC3" w:rsidRDefault="00DD7B46">
            <w:pPr>
              <w:pStyle w:val="TableParagraph"/>
              <w:ind w:left="66"/>
              <w:rPr>
                <w:b/>
              </w:rPr>
            </w:pPr>
            <w:r>
              <w:rPr>
                <w:b/>
                <w:color w:val="D2232A"/>
              </w:rPr>
              <w:t>C</w:t>
            </w:r>
          </w:p>
        </w:tc>
        <w:tc>
          <w:tcPr>
            <w:tcW w:w="990" w:type="dxa"/>
          </w:tcPr>
          <w:p w14:paraId="69FCC7EB" w14:textId="77777777" w:rsidR="005B4DC3" w:rsidRDefault="00DD7B46">
            <w:pPr>
              <w:pStyle w:val="TableParagraph"/>
              <w:ind w:right="63"/>
              <w:jc w:val="right"/>
              <w:rPr>
                <w:b/>
              </w:rPr>
            </w:pPr>
            <w:r>
              <w:rPr>
                <w:b/>
                <w:color w:val="D2232A"/>
              </w:rPr>
              <w:t>1.3471</w:t>
            </w:r>
          </w:p>
        </w:tc>
        <w:tc>
          <w:tcPr>
            <w:tcW w:w="1188" w:type="dxa"/>
          </w:tcPr>
          <w:p w14:paraId="69FCC7EC" w14:textId="77777777" w:rsidR="005B4DC3" w:rsidRDefault="00DD7B46">
            <w:pPr>
              <w:pStyle w:val="TableParagraph"/>
              <w:ind w:left="45" w:right="45"/>
              <w:jc w:val="center"/>
              <w:rPr>
                <w:b/>
              </w:rPr>
            </w:pPr>
            <w:r>
              <w:rPr>
                <w:b/>
                <w:color w:val="D2232A"/>
              </w:rPr>
              <w:t>124.1200</w:t>
            </w:r>
          </w:p>
        </w:tc>
        <w:tc>
          <w:tcPr>
            <w:tcW w:w="1320" w:type="dxa"/>
          </w:tcPr>
          <w:p w14:paraId="69FCC7ED" w14:textId="77777777" w:rsidR="005B4DC3" w:rsidRDefault="00DD7B46">
            <w:pPr>
              <w:pStyle w:val="TableParagraph"/>
              <w:ind w:right="63"/>
              <w:jc w:val="right"/>
              <w:rPr>
                <w:b/>
              </w:rPr>
            </w:pPr>
            <w:r>
              <w:rPr>
                <w:b/>
                <w:color w:val="D2232A"/>
              </w:rPr>
              <w:t>180.0000</w:t>
            </w:r>
          </w:p>
        </w:tc>
        <w:tc>
          <w:tcPr>
            <w:tcW w:w="1254" w:type="dxa"/>
          </w:tcPr>
          <w:p w14:paraId="69FCC7EE" w14:textId="77777777" w:rsidR="005B4DC3" w:rsidRDefault="00DD7B46">
            <w:pPr>
              <w:pStyle w:val="TableParagraph"/>
              <w:ind w:left="66"/>
              <w:rPr>
                <w:b/>
              </w:rPr>
            </w:pPr>
            <w:r>
              <w:rPr>
                <w:b/>
                <w:color w:val="D2232A"/>
              </w:rPr>
              <w:t>106.0900</w:t>
            </w:r>
          </w:p>
        </w:tc>
        <w:tc>
          <w:tcPr>
            <w:tcW w:w="974" w:type="dxa"/>
          </w:tcPr>
          <w:p w14:paraId="69FCC7EF" w14:textId="77777777" w:rsidR="005B4DC3" w:rsidRDefault="00DD7B46">
            <w:pPr>
              <w:pStyle w:val="TableParagraph"/>
              <w:ind w:left="111" w:right="29"/>
              <w:jc w:val="center"/>
              <w:rPr>
                <w:b/>
              </w:rPr>
            </w:pPr>
            <w:r>
              <w:rPr>
                <w:b/>
                <w:color w:val="D2232A"/>
              </w:rPr>
              <w:t>1.5162</w:t>
            </w:r>
          </w:p>
        </w:tc>
      </w:tr>
      <w:tr w:rsidR="005B4DC3" w14:paraId="69FCC7FA" w14:textId="77777777">
        <w:trPr>
          <w:trHeight w:val="260"/>
        </w:trPr>
        <w:tc>
          <w:tcPr>
            <w:tcW w:w="1436" w:type="dxa"/>
          </w:tcPr>
          <w:p w14:paraId="69FCC7F1"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264" w:type="dxa"/>
          </w:tcPr>
          <w:p w14:paraId="69FCC7F2" w14:textId="77777777" w:rsidR="005B4DC3" w:rsidRDefault="005B4DC3">
            <w:pPr>
              <w:pStyle w:val="TableParagraph"/>
              <w:spacing w:before="0" w:line="240" w:lineRule="auto"/>
              <w:rPr>
                <w:rFonts w:ascii="Times New Roman"/>
                <w:sz w:val="18"/>
              </w:rPr>
            </w:pPr>
          </w:p>
        </w:tc>
        <w:tc>
          <w:tcPr>
            <w:tcW w:w="660" w:type="dxa"/>
          </w:tcPr>
          <w:p w14:paraId="69FCC7F3" w14:textId="77777777" w:rsidR="005B4DC3" w:rsidRDefault="00DD7B46">
            <w:pPr>
              <w:pStyle w:val="TableParagraph"/>
              <w:ind w:left="66"/>
              <w:rPr>
                <w:b/>
              </w:rPr>
            </w:pPr>
            <w:r>
              <w:rPr>
                <w:b/>
                <w:color w:val="D2232A"/>
              </w:rPr>
              <w:t>C</w:t>
            </w:r>
          </w:p>
        </w:tc>
        <w:tc>
          <w:tcPr>
            <w:tcW w:w="726" w:type="dxa"/>
          </w:tcPr>
          <w:p w14:paraId="69FCC7F4" w14:textId="77777777" w:rsidR="005B4DC3" w:rsidRDefault="00DD7B46">
            <w:pPr>
              <w:pStyle w:val="TableParagraph"/>
              <w:ind w:left="66"/>
              <w:rPr>
                <w:b/>
              </w:rPr>
            </w:pPr>
            <w:r>
              <w:rPr>
                <w:b/>
                <w:color w:val="D2232A"/>
              </w:rPr>
              <w:t>+N</w:t>
            </w:r>
          </w:p>
        </w:tc>
        <w:tc>
          <w:tcPr>
            <w:tcW w:w="990" w:type="dxa"/>
          </w:tcPr>
          <w:p w14:paraId="69FCC7F5" w14:textId="77777777" w:rsidR="005B4DC3" w:rsidRDefault="00DD7B46">
            <w:pPr>
              <w:pStyle w:val="TableParagraph"/>
              <w:ind w:right="63"/>
              <w:jc w:val="right"/>
              <w:rPr>
                <w:b/>
              </w:rPr>
            </w:pPr>
            <w:r>
              <w:rPr>
                <w:b/>
                <w:color w:val="D2232A"/>
              </w:rPr>
              <w:t>1.4607</w:t>
            </w:r>
          </w:p>
        </w:tc>
        <w:tc>
          <w:tcPr>
            <w:tcW w:w="1188" w:type="dxa"/>
          </w:tcPr>
          <w:p w14:paraId="69FCC7F6" w14:textId="77777777" w:rsidR="005B4DC3" w:rsidRDefault="00DD7B46">
            <w:pPr>
              <w:pStyle w:val="TableParagraph"/>
              <w:ind w:left="45" w:right="45"/>
              <w:jc w:val="center"/>
              <w:rPr>
                <w:b/>
              </w:rPr>
            </w:pPr>
            <w:r>
              <w:rPr>
                <w:b/>
                <w:color w:val="D2232A"/>
              </w:rPr>
              <w:t>106.0900</w:t>
            </w:r>
          </w:p>
        </w:tc>
        <w:tc>
          <w:tcPr>
            <w:tcW w:w="1320" w:type="dxa"/>
          </w:tcPr>
          <w:p w14:paraId="69FCC7F7" w14:textId="77777777" w:rsidR="005B4DC3" w:rsidRDefault="00DD7B46">
            <w:pPr>
              <w:pStyle w:val="TableParagraph"/>
              <w:ind w:right="63"/>
              <w:jc w:val="right"/>
              <w:rPr>
                <w:b/>
              </w:rPr>
            </w:pPr>
            <w:r>
              <w:rPr>
                <w:b/>
                <w:color w:val="D2232A"/>
              </w:rPr>
              <w:t>180.0000</w:t>
            </w:r>
          </w:p>
        </w:tc>
        <w:tc>
          <w:tcPr>
            <w:tcW w:w="1254" w:type="dxa"/>
          </w:tcPr>
          <w:p w14:paraId="69FCC7F8" w14:textId="77777777" w:rsidR="005B4DC3" w:rsidRDefault="00DD7B46">
            <w:pPr>
              <w:pStyle w:val="TableParagraph"/>
              <w:ind w:left="66"/>
              <w:rPr>
                <w:b/>
              </w:rPr>
            </w:pPr>
            <w:r>
              <w:rPr>
                <w:b/>
                <w:color w:val="D2232A"/>
              </w:rPr>
              <w:t>117.6900</w:t>
            </w:r>
          </w:p>
        </w:tc>
        <w:tc>
          <w:tcPr>
            <w:tcW w:w="974" w:type="dxa"/>
          </w:tcPr>
          <w:p w14:paraId="69FCC7F9" w14:textId="77777777" w:rsidR="005B4DC3" w:rsidRDefault="00DD7B46">
            <w:pPr>
              <w:pStyle w:val="TableParagraph"/>
              <w:ind w:left="111" w:right="29"/>
              <w:jc w:val="center"/>
              <w:rPr>
                <w:b/>
              </w:rPr>
            </w:pPr>
            <w:r>
              <w:rPr>
                <w:b/>
                <w:color w:val="D2232A"/>
              </w:rPr>
              <w:t>1.3449</w:t>
            </w:r>
          </w:p>
        </w:tc>
      </w:tr>
      <w:tr w:rsidR="005B4DC3" w14:paraId="69FCC804" w14:textId="77777777">
        <w:trPr>
          <w:trHeight w:val="260"/>
        </w:trPr>
        <w:tc>
          <w:tcPr>
            <w:tcW w:w="1436" w:type="dxa"/>
          </w:tcPr>
          <w:p w14:paraId="69FCC7FB"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+N</w:t>
            </w:r>
            <w:r>
              <w:rPr>
                <w:b/>
                <w:color w:val="D2232A"/>
              </w:rPr>
              <w:tab/>
              <w:t>CA</w:t>
            </w:r>
          </w:p>
        </w:tc>
        <w:tc>
          <w:tcPr>
            <w:tcW w:w="264" w:type="dxa"/>
          </w:tcPr>
          <w:p w14:paraId="69FCC7FC" w14:textId="77777777" w:rsidR="005B4DC3" w:rsidRDefault="005B4DC3">
            <w:pPr>
              <w:pStyle w:val="TableParagraph"/>
              <w:spacing w:before="0" w:line="240" w:lineRule="auto"/>
              <w:rPr>
                <w:rFonts w:ascii="Times New Roman"/>
                <w:sz w:val="18"/>
              </w:rPr>
            </w:pPr>
          </w:p>
        </w:tc>
        <w:tc>
          <w:tcPr>
            <w:tcW w:w="660" w:type="dxa"/>
          </w:tcPr>
          <w:p w14:paraId="69FCC7FD" w14:textId="77777777" w:rsidR="005B4DC3" w:rsidRDefault="00DD7B46">
            <w:pPr>
              <w:pStyle w:val="TableParagraph"/>
              <w:ind w:left="66"/>
              <w:rPr>
                <w:b/>
              </w:rPr>
            </w:pPr>
            <w:r>
              <w:rPr>
                <w:b/>
                <w:color w:val="D2232A"/>
              </w:rPr>
              <w:t>*C</w:t>
            </w:r>
          </w:p>
        </w:tc>
        <w:tc>
          <w:tcPr>
            <w:tcW w:w="726" w:type="dxa"/>
          </w:tcPr>
          <w:p w14:paraId="69FCC7FE" w14:textId="77777777" w:rsidR="005B4DC3" w:rsidRDefault="00DD7B46">
            <w:pPr>
              <w:pStyle w:val="TableParagraph"/>
              <w:ind w:left="66"/>
              <w:rPr>
                <w:b/>
              </w:rPr>
            </w:pPr>
            <w:r>
              <w:rPr>
                <w:b/>
                <w:color w:val="D2232A"/>
              </w:rPr>
              <w:t>O</w:t>
            </w:r>
          </w:p>
        </w:tc>
        <w:tc>
          <w:tcPr>
            <w:tcW w:w="990" w:type="dxa"/>
          </w:tcPr>
          <w:p w14:paraId="69FCC7FF" w14:textId="77777777" w:rsidR="005B4DC3" w:rsidRDefault="00DD7B46">
            <w:pPr>
              <w:pStyle w:val="TableParagraph"/>
              <w:ind w:right="63"/>
              <w:jc w:val="right"/>
              <w:rPr>
                <w:b/>
              </w:rPr>
            </w:pPr>
            <w:r>
              <w:rPr>
                <w:b/>
                <w:color w:val="D2232A"/>
              </w:rPr>
              <w:t>1.3449</w:t>
            </w:r>
          </w:p>
        </w:tc>
        <w:tc>
          <w:tcPr>
            <w:tcW w:w="1188" w:type="dxa"/>
          </w:tcPr>
          <w:p w14:paraId="69FCC800" w14:textId="77777777" w:rsidR="005B4DC3" w:rsidRDefault="00DD7B46">
            <w:pPr>
              <w:pStyle w:val="TableParagraph"/>
              <w:ind w:left="45" w:right="45"/>
              <w:jc w:val="center"/>
              <w:rPr>
                <w:b/>
              </w:rPr>
            </w:pPr>
            <w:r>
              <w:rPr>
                <w:b/>
                <w:color w:val="D2232A"/>
              </w:rPr>
              <w:t>117.6900</w:t>
            </w:r>
          </w:p>
        </w:tc>
        <w:tc>
          <w:tcPr>
            <w:tcW w:w="1320" w:type="dxa"/>
          </w:tcPr>
          <w:p w14:paraId="69FCC801" w14:textId="77777777" w:rsidR="005B4DC3" w:rsidRDefault="00DD7B46">
            <w:pPr>
              <w:pStyle w:val="TableParagraph"/>
              <w:ind w:right="63"/>
              <w:jc w:val="right"/>
              <w:rPr>
                <w:b/>
              </w:rPr>
            </w:pPr>
            <w:r>
              <w:rPr>
                <w:b/>
                <w:color w:val="D2232A"/>
              </w:rPr>
              <w:t>180.0000</w:t>
            </w:r>
          </w:p>
        </w:tc>
        <w:tc>
          <w:tcPr>
            <w:tcW w:w="1254" w:type="dxa"/>
          </w:tcPr>
          <w:p w14:paraId="69FCC802" w14:textId="77777777" w:rsidR="005B4DC3" w:rsidRDefault="00DD7B46">
            <w:pPr>
              <w:pStyle w:val="TableParagraph"/>
              <w:ind w:left="66"/>
              <w:rPr>
                <w:b/>
              </w:rPr>
            </w:pPr>
            <w:r>
              <w:rPr>
                <w:b/>
                <w:color w:val="D2232A"/>
              </w:rPr>
              <w:t>120.3000</w:t>
            </w:r>
          </w:p>
        </w:tc>
        <w:tc>
          <w:tcPr>
            <w:tcW w:w="974" w:type="dxa"/>
          </w:tcPr>
          <w:p w14:paraId="69FCC803" w14:textId="77777777" w:rsidR="005B4DC3" w:rsidRDefault="00DD7B46">
            <w:pPr>
              <w:pStyle w:val="TableParagraph"/>
              <w:ind w:left="111" w:right="29"/>
              <w:jc w:val="center"/>
              <w:rPr>
                <w:b/>
              </w:rPr>
            </w:pPr>
            <w:r>
              <w:rPr>
                <w:b/>
                <w:color w:val="D2232A"/>
              </w:rPr>
              <w:t>1.2294</w:t>
            </w:r>
          </w:p>
        </w:tc>
      </w:tr>
      <w:tr w:rsidR="005B4DC3" w14:paraId="69FCC80E" w14:textId="77777777">
        <w:trPr>
          <w:trHeight w:val="260"/>
        </w:trPr>
        <w:tc>
          <w:tcPr>
            <w:tcW w:w="1436" w:type="dxa"/>
          </w:tcPr>
          <w:p w14:paraId="69FCC805"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w:t>
            </w:r>
          </w:p>
        </w:tc>
        <w:tc>
          <w:tcPr>
            <w:tcW w:w="264" w:type="dxa"/>
          </w:tcPr>
          <w:p w14:paraId="69FCC806" w14:textId="77777777" w:rsidR="005B4DC3" w:rsidRDefault="005B4DC3">
            <w:pPr>
              <w:pStyle w:val="TableParagraph"/>
              <w:spacing w:before="0" w:line="240" w:lineRule="auto"/>
              <w:rPr>
                <w:rFonts w:ascii="Times New Roman"/>
                <w:sz w:val="18"/>
              </w:rPr>
            </w:pPr>
          </w:p>
        </w:tc>
        <w:tc>
          <w:tcPr>
            <w:tcW w:w="660" w:type="dxa"/>
          </w:tcPr>
          <w:p w14:paraId="69FCC807" w14:textId="77777777" w:rsidR="005B4DC3" w:rsidRDefault="00DD7B46">
            <w:pPr>
              <w:pStyle w:val="TableParagraph"/>
              <w:ind w:left="66"/>
              <w:rPr>
                <w:b/>
              </w:rPr>
            </w:pPr>
            <w:r>
              <w:rPr>
                <w:b/>
                <w:color w:val="D2232A"/>
              </w:rPr>
              <w:t>+N</w:t>
            </w:r>
          </w:p>
        </w:tc>
        <w:tc>
          <w:tcPr>
            <w:tcW w:w="726" w:type="dxa"/>
          </w:tcPr>
          <w:p w14:paraId="69FCC808" w14:textId="77777777" w:rsidR="005B4DC3" w:rsidRDefault="00DD7B46">
            <w:pPr>
              <w:pStyle w:val="TableParagraph"/>
              <w:ind w:left="66"/>
              <w:rPr>
                <w:b/>
              </w:rPr>
            </w:pPr>
            <w:r>
              <w:rPr>
                <w:b/>
                <w:color w:val="D2232A"/>
              </w:rPr>
              <w:t>+CA</w:t>
            </w:r>
          </w:p>
        </w:tc>
        <w:tc>
          <w:tcPr>
            <w:tcW w:w="990" w:type="dxa"/>
          </w:tcPr>
          <w:p w14:paraId="69FCC809" w14:textId="77777777" w:rsidR="005B4DC3" w:rsidRDefault="00DD7B46">
            <w:pPr>
              <w:pStyle w:val="TableParagraph"/>
              <w:ind w:right="63"/>
              <w:jc w:val="right"/>
              <w:rPr>
                <w:b/>
              </w:rPr>
            </w:pPr>
            <w:r>
              <w:rPr>
                <w:b/>
                <w:color w:val="D2232A"/>
              </w:rPr>
              <w:t>1.5162</w:t>
            </w:r>
          </w:p>
        </w:tc>
        <w:tc>
          <w:tcPr>
            <w:tcW w:w="1188" w:type="dxa"/>
          </w:tcPr>
          <w:p w14:paraId="69FCC80A" w14:textId="77777777" w:rsidR="005B4DC3" w:rsidRDefault="00DD7B46">
            <w:pPr>
              <w:pStyle w:val="TableParagraph"/>
              <w:ind w:left="45" w:right="45"/>
              <w:jc w:val="center"/>
              <w:rPr>
                <w:b/>
              </w:rPr>
            </w:pPr>
            <w:r>
              <w:rPr>
                <w:b/>
                <w:color w:val="D2232A"/>
              </w:rPr>
              <w:t>117.6900</w:t>
            </w:r>
          </w:p>
        </w:tc>
        <w:tc>
          <w:tcPr>
            <w:tcW w:w="1320" w:type="dxa"/>
          </w:tcPr>
          <w:p w14:paraId="69FCC80B" w14:textId="77777777" w:rsidR="005B4DC3" w:rsidRDefault="00DD7B46">
            <w:pPr>
              <w:pStyle w:val="TableParagraph"/>
              <w:ind w:right="63"/>
              <w:jc w:val="right"/>
              <w:rPr>
                <w:b/>
              </w:rPr>
            </w:pPr>
            <w:r>
              <w:rPr>
                <w:b/>
                <w:color w:val="D2232A"/>
              </w:rPr>
              <w:t>180.0000</w:t>
            </w:r>
          </w:p>
        </w:tc>
        <w:tc>
          <w:tcPr>
            <w:tcW w:w="1254" w:type="dxa"/>
          </w:tcPr>
          <w:p w14:paraId="69FCC80C" w14:textId="77777777" w:rsidR="005B4DC3" w:rsidRDefault="00DD7B46">
            <w:pPr>
              <w:pStyle w:val="TableParagraph"/>
              <w:ind w:left="66"/>
              <w:rPr>
                <w:b/>
              </w:rPr>
            </w:pPr>
            <w:r>
              <w:rPr>
                <w:b/>
                <w:color w:val="D2232A"/>
              </w:rPr>
              <w:t>124.6600</w:t>
            </w:r>
          </w:p>
        </w:tc>
        <w:tc>
          <w:tcPr>
            <w:tcW w:w="974" w:type="dxa"/>
          </w:tcPr>
          <w:p w14:paraId="69FCC80D" w14:textId="77777777" w:rsidR="005B4DC3" w:rsidRDefault="00DD7B46">
            <w:pPr>
              <w:pStyle w:val="TableParagraph"/>
              <w:ind w:left="111" w:right="29"/>
              <w:jc w:val="center"/>
              <w:rPr>
                <w:b/>
              </w:rPr>
            </w:pPr>
            <w:r>
              <w:rPr>
                <w:b/>
                <w:color w:val="D2232A"/>
              </w:rPr>
              <w:t>1.4525</w:t>
            </w:r>
          </w:p>
        </w:tc>
      </w:tr>
      <w:tr w:rsidR="005B4DC3" w14:paraId="69FCC818" w14:textId="77777777">
        <w:trPr>
          <w:trHeight w:val="260"/>
        </w:trPr>
        <w:tc>
          <w:tcPr>
            <w:tcW w:w="1436" w:type="dxa"/>
          </w:tcPr>
          <w:p w14:paraId="69FCC80F"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264" w:type="dxa"/>
          </w:tcPr>
          <w:p w14:paraId="69FCC810" w14:textId="77777777" w:rsidR="005B4DC3" w:rsidRDefault="005B4DC3">
            <w:pPr>
              <w:pStyle w:val="TableParagraph"/>
              <w:spacing w:before="0" w:line="240" w:lineRule="auto"/>
              <w:rPr>
                <w:rFonts w:ascii="Times New Roman"/>
                <w:sz w:val="18"/>
              </w:rPr>
            </w:pPr>
          </w:p>
        </w:tc>
        <w:tc>
          <w:tcPr>
            <w:tcW w:w="660" w:type="dxa"/>
          </w:tcPr>
          <w:p w14:paraId="69FCC811" w14:textId="77777777" w:rsidR="005B4DC3" w:rsidRDefault="00DD7B46">
            <w:pPr>
              <w:pStyle w:val="TableParagraph"/>
              <w:ind w:left="66"/>
              <w:rPr>
                <w:b/>
              </w:rPr>
            </w:pPr>
            <w:r>
              <w:rPr>
                <w:b/>
                <w:color w:val="D2232A"/>
              </w:rPr>
              <w:t>*CA</w:t>
            </w:r>
          </w:p>
        </w:tc>
        <w:tc>
          <w:tcPr>
            <w:tcW w:w="726" w:type="dxa"/>
          </w:tcPr>
          <w:p w14:paraId="69FCC812" w14:textId="77777777" w:rsidR="005B4DC3" w:rsidRDefault="00DD7B46">
            <w:pPr>
              <w:pStyle w:val="TableParagraph"/>
              <w:ind w:left="66"/>
              <w:rPr>
                <w:b/>
              </w:rPr>
            </w:pPr>
            <w:r>
              <w:rPr>
                <w:b/>
                <w:color w:val="D2232A"/>
              </w:rPr>
              <w:t>CB</w:t>
            </w:r>
          </w:p>
        </w:tc>
        <w:tc>
          <w:tcPr>
            <w:tcW w:w="990" w:type="dxa"/>
          </w:tcPr>
          <w:p w14:paraId="69FCC813" w14:textId="77777777" w:rsidR="005B4DC3" w:rsidRDefault="00DD7B46">
            <w:pPr>
              <w:pStyle w:val="TableParagraph"/>
              <w:ind w:right="63"/>
              <w:jc w:val="right"/>
              <w:rPr>
                <w:b/>
              </w:rPr>
            </w:pPr>
            <w:r>
              <w:rPr>
                <w:b/>
                <w:color w:val="D2232A"/>
              </w:rPr>
              <w:t>1.4607</w:t>
            </w:r>
          </w:p>
        </w:tc>
        <w:tc>
          <w:tcPr>
            <w:tcW w:w="1188" w:type="dxa"/>
          </w:tcPr>
          <w:p w14:paraId="69FCC814" w14:textId="77777777" w:rsidR="005B4DC3" w:rsidRDefault="00DD7B46">
            <w:pPr>
              <w:pStyle w:val="TableParagraph"/>
              <w:ind w:left="45" w:right="45"/>
              <w:jc w:val="center"/>
              <w:rPr>
                <w:b/>
              </w:rPr>
            </w:pPr>
            <w:r>
              <w:rPr>
                <w:b/>
                <w:color w:val="D2232A"/>
              </w:rPr>
              <w:t>106.0900</w:t>
            </w:r>
          </w:p>
        </w:tc>
        <w:tc>
          <w:tcPr>
            <w:tcW w:w="1320" w:type="dxa"/>
          </w:tcPr>
          <w:p w14:paraId="69FCC815" w14:textId="77777777" w:rsidR="005B4DC3" w:rsidRDefault="00DD7B46">
            <w:pPr>
              <w:pStyle w:val="TableParagraph"/>
              <w:ind w:right="63"/>
              <w:jc w:val="right"/>
              <w:rPr>
                <w:b/>
              </w:rPr>
            </w:pPr>
            <w:r>
              <w:rPr>
                <w:b/>
                <w:color w:val="D2232A"/>
              </w:rPr>
              <w:t>126.4600</w:t>
            </w:r>
          </w:p>
        </w:tc>
        <w:tc>
          <w:tcPr>
            <w:tcW w:w="1254" w:type="dxa"/>
          </w:tcPr>
          <w:p w14:paraId="69FCC816" w14:textId="77777777" w:rsidR="005B4DC3" w:rsidRDefault="00DD7B46">
            <w:pPr>
              <w:pStyle w:val="TableParagraph"/>
              <w:ind w:left="66"/>
              <w:rPr>
                <w:b/>
              </w:rPr>
            </w:pPr>
            <w:r>
              <w:rPr>
                <w:b/>
                <w:color w:val="D2232A"/>
              </w:rPr>
              <w:t>112.7400</w:t>
            </w:r>
          </w:p>
        </w:tc>
        <w:tc>
          <w:tcPr>
            <w:tcW w:w="974" w:type="dxa"/>
          </w:tcPr>
          <w:p w14:paraId="69FCC817" w14:textId="77777777" w:rsidR="005B4DC3" w:rsidRDefault="00DD7B46">
            <w:pPr>
              <w:pStyle w:val="TableParagraph"/>
              <w:ind w:left="111" w:right="29"/>
              <w:jc w:val="center"/>
              <w:rPr>
                <w:b/>
              </w:rPr>
            </w:pPr>
            <w:r>
              <w:rPr>
                <w:b/>
                <w:color w:val="D2232A"/>
              </w:rPr>
              <w:t>1.5693</w:t>
            </w:r>
          </w:p>
        </w:tc>
      </w:tr>
      <w:tr w:rsidR="005B4DC3" w14:paraId="69FCC822" w14:textId="77777777">
        <w:trPr>
          <w:trHeight w:val="260"/>
        </w:trPr>
        <w:tc>
          <w:tcPr>
            <w:tcW w:w="1436" w:type="dxa"/>
          </w:tcPr>
          <w:p w14:paraId="69FCC819"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w:t>
            </w:r>
          </w:p>
        </w:tc>
        <w:tc>
          <w:tcPr>
            <w:tcW w:w="264" w:type="dxa"/>
          </w:tcPr>
          <w:p w14:paraId="69FCC81A" w14:textId="77777777" w:rsidR="005B4DC3" w:rsidRDefault="005B4DC3">
            <w:pPr>
              <w:pStyle w:val="TableParagraph"/>
              <w:spacing w:before="0" w:line="240" w:lineRule="auto"/>
              <w:rPr>
                <w:rFonts w:ascii="Times New Roman"/>
                <w:sz w:val="18"/>
              </w:rPr>
            </w:pPr>
          </w:p>
        </w:tc>
        <w:tc>
          <w:tcPr>
            <w:tcW w:w="660" w:type="dxa"/>
          </w:tcPr>
          <w:p w14:paraId="69FCC81B" w14:textId="77777777" w:rsidR="005B4DC3" w:rsidRDefault="00DD7B46">
            <w:pPr>
              <w:pStyle w:val="TableParagraph"/>
              <w:ind w:left="66"/>
              <w:rPr>
                <w:b/>
              </w:rPr>
            </w:pPr>
            <w:r>
              <w:rPr>
                <w:b/>
                <w:color w:val="D2232A"/>
              </w:rPr>
              <w:t>*CA</w:t>
            </w:r>
          </w:p>
        </w:tc>
        <w:tc>
          <w:tcPr>
            <w:tcW w:w="726" w:type="dxa"/>
          </w:tcPr>
          <w:p w14:paraId="69FCC81C" w14:textId="77777777" w:rsidR="005B4DC3" w:rsidRDefault="00DD7B46">
            <w:pPr>
              <w:pStyle w:val="TableParagraph"/>
              <w:ind w:left="66"/>
              <w:rPr>
                <w:b/>
              </w:rPr>
            </w:pPr>
            <w:r>
              <w:rPr>
                <w:b/>
                <w:color w:val="D2232A"/>
              </w:rPr>
              <w:t>HA</w:t>
            </w:r>
          </w:p>
        </w:tc>
        <w:tc>
          <w:tcPr>
            <w:tcW w:w="990" w:type="dxa"/>
          </w:tcPr>
          <w:p w14:paraId="69FCC81D" w14:textId="77777777" w:rsidR="005B4DC3" w:rsidRDefault="00DD7B46">
            <w:pPr>
              <w:pStyle w:val="TableParagraph"/>
              <w:ind w:right="63"/>
              <w:jc w:val="right"/>
              <w:rPr>
                <w:b/>
              </w:rPr>
            </w:pPr>
            <w:r>
              <w:rPr>
                <w:b/>
                <w:color w:val="D2232A"/>
              </w:rPr>
              <w:t>1.4607</w:t>
            </w:r>
          </w:p>
        </w:tc>
        <w:tc>
          <w:tcPr>
            <w:tcW w:w="1188" w:type="dxa"/>
          </w:tcPr>
          <w:p w14:paraId="69FCC81E" w14:textId="77777777" w:rsidR="005B4DC3" w:rsidRDefault="00DD7B46">
            <w:pPr>
              <w:pStyle w:val="TableParagraph"/>
              <w:ind w:left="45" w:right="45"/>
              <w:jc w:val="center"/>
              <w:rPr>
                <w:b/>
              </w:rPr>
            </w:pPr>
            <w:r>
              <w:rPr>
                <w:b/>
                <w:color w:val="D2232A"/>
              </w:rPr>
              <w:t>106.0900</w:t>
            </w:r>
          </w:p>
        </w:tc>
        <w:tc>
          <w:tcPr>
            <w:tcW w:w="1320" w:type="dxa"/>
          </w:tcPr>
          <w:p w14:paraId="69FCC81F" w14:textId="77777777" w:rsidR="005B4DC3" w:rsidRDefault="00DD7B46">
            <w:pPr>
              <w:pStyle w:val="TableParagraph"/>
              <w:ind w:right="63"/>
              <w:jc w:val="right"/>
              <w:rPr>
                <w:b/>
              </w:rPr>
            </w:pPr>
            <w:r>
              <w:rPr>
                <w:b/>
                <w:color w:val="D2232A"/>
              </w:rPr>
              <w:t>-114.9200</w:t>
            </w:r>
          </w:p>
        </w:tc>
        <w:tc>
          <w:tcPr>
            <w:tcW w:w="1254" w:type="dxa"/>
          </w:tcPr>
          <w:p w14:paraId="69FCC820" w14:textId="77777777" w:rsidR="005B4DC3" w:rsidRDefault="00DD7B46">
            <w:pPr>
              <w:pStyle w:val="TableParagraph"/>
              <w:ind w:left="66"/>
              <w:rPr>
                <w:b/>
              </w:rPr>
            </w:pPr>
            <w:r>
              <w:rPr>
                <w:b/>
                <w:color w:val="D2232A"/>
              </w:rPr>
              <w:t>106.5300</w:t>
            </w:r>
          </w:p>
        </w:tc>
        <w:tc>
          <w:tcPr>
            <w:tcW w:w="974" w:type="dxa"/>
          </w:tcPr>
          <w:p w14:paraId="69FCC821" w14:textId="77777777" w:rsidR="005B4DC3" w:rsidRDefault="00DD7B46">
            <w:pPr>
              <w:pStyle w:val="TableParagraph"/>
              <w:ind w:left="111" w:right="29"/>
              <w:jc w:val="center"/>
              <w:rPr>
                <w:b/>
              </w:rPr>
            </w:pPr>
            <w:r>
              <w:rPr>
                <w:b/>
                <w:color w:val="D2232A"/>
              </w:rPr>
              <w:t>1.0817</w:t>
            </w:r>
          </w:p>
        </w:tc>
      </w:tr>
      <w:tr w:rsidR="005B4DC3" w14:paraId="69FCC82C" w14:textId="77777777">
        <w:trPr>
          <w:trHeight w:val="260"/>
        </w:trPr>
        <w:tc>
          <w:tcPr>
            <w:tcW w:w="1436" w:type="dxa"/>
          </w:tcPr>
          <w:p w14:paraId="69FCC823" w14:textId="77777777" w:rsidR="005B4DC3" w:rsidRDefault="00DD7B46">
            <w:pPr>
              <w:pStyle w:val="TableParagraph"/>
              <w:tabs>
                <w:tab w:val="left" w:pos="1105"/>
              </w:tabs>
              <w:ind w:left="50"/>
              <w:rPr>
                <w:b/>
              </w:rPr>
            </w:pPr>
            <w:r>
              <w:rPr>
                <w:b/>
                <w:color w:val="D2232A"/>
              </w:rPr>
              <w:t>IC</w:t>
            </w:r>
            <w:r>
              <w:rPr>
                <w:b/>
                <w:color w:val="D2232A"/>
                <w:spacing w:val="-2"/>
              </w:rPr>
              <w:t xml:space="preserve"> </w:t>
            </w:r>
            <w:r>
              <w:rPr>
                <w:b/>
                <w:color w:val="D2232A"/>
              </w:rPr>
              <w:t>N</w:t>
            </w:r>
            <w:r>
              <w:rPr>
                <w:b/>
                <w:color w:val="D2232A"/>
              </w:rPr>
              <w:tab/>
              <w:t>CA</w:t>
            </w:r>
          </w:p>
        </w:tc>
        <w:tc>
          <w:tcPr>
            <w:tcW w:w="264" w:type="dxa"/>
          </w:tcPr>
          <w:p w14:paraId="69FCC824" w14:textId="77777777" w:rsidR="005B4DC3" w:rsidRDefault="005B4DC3">
            <w:pPr>
              <w:pStyle w:val="TableParagraph"/>
              <w:spacing w:before="0" w:line="240" w:lineRule="auto"/>
              <w:rPr>
                <w:rFonts w:ascii="Times New Roman"/>
                <w:sz w:val="18"/>
              </w:rPr>
            </w:pPr>
          </w:p>
        </w:tc>
        <w:tc>
          <w:tcPr>
            <w:tcW w:w="660" w:type="dxa"/>
          </w:tcPr>
          <w:p w14:paraId="69FCC825" w14:textId="77777777" w:rsidR="005B4DC3" w:rsidRDefault="00DD7B46">
            <w:pPr>
              <w:pStyle w:val="TableParagraph"/>
              <w:ind w:left="66"/>
              <w:rPr>
                <w:b/>
              </w:rPr>
            </w:pPr>
            <w:r>
              <w:rPr>
                <w:b/>
                <w:color w:val="D2232A"/>
              </w:rPr>
              <w:t>CB</w:t>
            </w:r>
          </w:p>
        </w:tc>
        <w:tc>
          <w:tcPr>
            <w:tcW w:w="726" w:type="dxa"/>
          </w:tcPr>
          <w:p w14:paraId="69FCC826" w14:textId="77777777" w:rsidR="005B4DC3" w:rsidRDefault="00DD7B46">
            <w:pPr>
              <w:pStyle w:val="TableParagraph"/>
              <w:ind w:left="66"/>
              <w:rPr>
                <w:b/>
              </w:rPr>
            </w:pPr>
            <w:r>
              <w:rPr>
                <w:b/>
                <w:color w:val="D2232A"/>
              </w:rPr>
              <w:t>OG1</w:t>
            </w:r>
          </w:p>
        </w:tc>
        <w:tc>
          <w:tcPr>
            <w:tcW w:w="990" w:type="dxa"/>
          </w:tcPr>
          <w:p w14:paraId="69FCC827" w14:textId="77777777" w:rsidR="005B4DC3" w:rsidRDefault="00DD7B46">
            <w:pPr>
              <w:pStyle w:val="TableParagraph"/>
              <w:ind w:right="63"/>
              <w:jc w:val="right"/>
              <w:rPr>
                <w:b/>
              </w:rPr>
            </w:pPr>
            <w:r>
              <w:rPr>
                <w:b/>
                <w:color w:val="D2232A"/>
              </w:rPr>
              <w:t>1.4607</w:t>
            </w:r>
          </w:p>
        </w:tc>
        <w:tc>
          <w:tcPr>
            <w:tcW w:w="1188" w:type="dxa"/>
          </w:tcPr>
          <w:p w14:paraId="69FCC828" w14:textId="77777777" w:rsidR="005B4DC3" w:rsidRDefault="00DD7B46">
            <w:pPr>
              <w:pStyle w:val="TableParagraph"/>
              <w:ind w:left="45" w:right="45"/>
              <w:jc w:val="center"/>
              <w:rPr>
                <w:b/>
              </w:rPr>
            </w:pPr>
            <w:r>
              <w:rPr>
                <w:b/>
                <w:color w:val="D2232A"/>
              </w:rPr>
              <w:t>114.8100</w:t>
            </w:r>
          </w:p>
        </w:tc>
        <w:tc>
          <w:tcPr>
            <w:tcW w:w="1320" w:type="dxa"/>
          </w:tcPr>
          <w:p w14:paraId="69FCC829" w14:textId="77777777" w:rsidR="005B4DC3" w:rsidRDefault="00DD7B46">
            <w:pPr>
              <w:pStyle w:val="TableParagraph"/>
              <w:ind w:right="63"/>
              <w:jc w:val="right"/>
              <w:rPr>
                <w:b/>
              </w:rPr>
            </w:pPr>
            <w:r>
              <w:rPr>
                <w:b/>
                <w:color w:val="D2232A"/>
              </w:rPr>
              <w:t>180.0000</w:t>
            </w:r>
          </w:p>
        </w:tc>
        <w:tc>
          <w:tcPr>
            <w:tcW w:w="1254" w:type="dxa"/>
          </w:tcPr>
          <w:p w14:paraId="69FCC82A" w14:textId="77777777" w:rsidR="005B4DC3" w:rsidRDefault="00DD7B46">
            <w:pPr>
              <w:pStyle w:val="TableParagraph"/>
              <w:ind w:left="66"/>
              <w:rPr>
                <w:b/>
              </w:rPr>
            </w:pPr>
            <w:r>
              <w:rPr>
                <w:b/>
                <w:color w:val="D2232A"/>
              </w:rPr>
              <w:t>112.1600</w:t>
            </w:r>
          </w:p>
        </w:tc>
        <w:tc>
          <w:tcPr>
            <w:tcW w:w="974" w:type="dxa"/>
          </w:tcPr>
          <w:p w14:paraId="69FCC82B" w14:textId="77777777" w:rsidR="005B4DC3" w:rsidRDefault="00DD7B46">
            <w:pPr>
              <w:pStyle w:val="TableParagraph"/>
              <w:ind w:left="111" w:right="29"/>
              <w:jc w:val="center"/>
              <w:rPr>
                <w:b/>
              </w:rPr>
            </w:pPr>
            <w:r>
              <w:rPr>
                <w:b/>
                <w:color w:val="D2232A"/>
              </w:rPr>
              <w:t>1.4252</w:t>
            </w:r>
          </w:p>
        </w:tc>
      </w:tr>
      <w:tr w:rsidR="005B4DC3" w14:paraId="69FCC836" w14:textId="77777777">
        <w:trPr>
          <w:trHeight w:val="260"/>
        </w:trPr>
        <w:tc>
          <w:tcPr>
            <w:tcW w:w="1436" w:type="dxa"/>
          </w:tcPr>
          <w:p w14:paraId="69FCC82D"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OG1</w:t>
            </w:r>
            <w:r>
              <w:rPr>
                <w:b/>
                <w:color w:val="D2232A"/>
              </w:rPr>
              <w:tab/>
              <w:t>CA</w:t>
            </w:r>
          </w:p>
        </w:tc>
        <w:tc>
          <w:tcPr>
            <w:tcW w:w="264" w:type="dxa"/>
          </w:tcPr>
          <w:p w14:paraId="69FCC82E" w14:textId="77777777" w:rsidR="005B4DC3" w:rsidRDefault="005B4DC3">
            <w:pPr>
              <w:pStyle w:val="TableParagraph"/>
              <w:spacing w:before="0" w:line="240" w:lineRule="auto"/>
              <w:rPr>
                <w:rFonts w:ascii="Times New Roman"/>
                <w:sz w:val="18"/>
              </w:rPr>
            </w:pPr>
          </w:p>
        </w:tc>
        <w:tc>
          <w:tcPr>
            <w:tcW w:w="660" w:type="dxa"/>
          </w:tcPr>
          <w:p w14:paraId="69FCC82F" w14:textId="77777777" w:rsidR="005B4DC3" w:rsidRDefault="00DD7B46">
            <w:pPr>
              <w:pStyle w:val="TableParagraph"/>
              <w:ind w:left="66"/>
              <w:rPr>
                <w:b/>
              </w:rPr>
            </w:pPr>
            <w:r>
              <w:rPr>
                <w:b/>
                <w:color w:val="D2232A"/>
              </w:rPr>
              <w:t>*CB</w:t>
            </w:r>
          </w:p>
        </w:tc>
        <w:tc>
          <w:tcPr>
            <w:tcW w:w="726" w:type="dxa"/>
          </w:tcPr>
          <w:p w14:paraId="69FCC830" w14:textId="77777777" w:rsidR="005B4DC3" w:rsidRDefault="00DD7B46">
            <w:pPr>
              <w:pStyle w:val="TableParagraph"/>
              <w:ind w:left="66"/>
              <w:rPr>
                <w:b/>
              </w:rPr>
            </w:pPr>
            <w:r>
              <w:rPr>
                <w:b/>
                <w:color w:val="D2232A"/>
              </w:rPr>
              <w:t>HB</w:t>
            </w:r>
          </w:p>
        </w:tc>
        <w:tc>
          <w:tcPr>
            <w:tcW w:w="990" w:type="dxa"/>
          </w:tcPr>
          <w:p w14:paraId="69FCC831" w14:textId="77777777" w:rsidR="005B4DC3" w:rsidRDefault="00DD7B46">
            <w:pPr>
              <w:pStyle w:val="TableParagraph"/>
              <w:ind w:right="64"/>
              <w:jc w:val="right"/>
              <w:rPr>
                <w:b/>
              </w:rPr>
            </w:pPr>
            <w:r>
              <w:rPr>
                <w:b/>
                <w:color w:val="D2232A"/>
              </w:rPr>
              <w:t>1.4252</w:t>
            </w:r>
          </w:p>
        </w:tc>
        <w:tc>
          <w:tcPr>
            <w:tcW w:w="1188" w:type="dxa"/>
          </w:tcPr>
          <w:p w14:paraId="69FCC832" w14:textId="77777777" w:rsidR="005B4DC3" w:rsidRDefault="00DD7B46">
            <w:pPr>
              <w:pStyle w:val="TableParagraph"/>
              <w:ind w:left="45" w:right="45"/>
              <w:jc w:val="center"/>
              <w:rPr>
                <w:b/>
              </w:rPr>
            </w:pPr>
            <w:r>
              <w:rPr>
                <w:b/>
                <w:color w:val="D2232A"/>
              </w:rPr>
              <w:t>112.1600</w:t>
            </w:r>
          </w:p>
        </w:tc>
        <w:tc>
          <w:tcPr>
            <w:tcW w:w="1320" w:type="dxa"/>
          </w:tcPr>
          <w:p w14:paraId="69FCC833" w14:textId="77777777" w:rsidR="005B4DC3" w:rsidRDefault="00DD7B46">
            <w:pPr>
              <w:pStyle w:val="TableParagraph"/>
              <w:ind w:right="63"/>
              <w:jc w:val="right"/>
              <w:rPr>
                <w:b/>
              </w:rPr>
            </w:pPr>
            <w:r>
              <w:rPr>
                <w:b/>
                <w:color w:val="D2232A"/>
              </w:rPr>
              <w:t>116.3900</w:t>
            </w:r>
          </w:p>
        </w:tc>
        <w:tc>
          <w:tcPr>
            <w:tcW w:w="1254" w:type="dxa"/>
          </w:tcPr>
          <w:p w14:paraId="69FCC834" w14:textId="77777777" w:rsidR="005B4DC3" w:rsidRDefault="00DD7B46">
            <w:pPr>
              <w:pStyle w:val="TableParagraph"/>
              <w:ind w:left="66"/>
              <w:rPr>
                <w:b/>
              </w:rPr>
            </w:pPr>
            <w:r>
              <w:rPr>
                <w:b/>
                <w:color w:val="D2232A"/>
              </w:rPr>
              <w:t>106.1100</w:t>
            </w:r>
          </w:p>
        </w:tc>
        <w:tc>
          <w:tcPr>
            <w:tcW w:w="974" w:type="dxa"/>
          </w:tcPr>
          <w:p w14:paraId="69FCC835" w14:textId="77777777" w:rsidR="005B4DC3" w:rsidRDefault="00DD7B46">
            <w:pPr>
              <w:pStyle w:val="TableParagraph"/>
              <w:ind w:left="110" w:right="29"/>
              <w:jc w:val="center"/>
              <w:rPr>
                <w:b/>
              </w:rPr>
            </w:pPr>
            <w:r>
              <w:rPr>
                <w:b/>
                <w:color w:val="D2232A"/>
              </w:rPr>
              <w:t>1.1174</w:t>
            </w:r>
          </w:p>
        </w:tc>
      </w:tr>
      <w:tr w:rsidR="005B4DC3" w14:paraId="69FCC840" w14:textId="77777777">
        <w:trPr>
          <w:trHeight w:val="260"/>
        </w:trPr>
        <w:tc>
          <w:tcPr>
            <w:tcW w:w="1436" w:type="dxa"/>
          </w:tcPr>
          <w:p w14:paraId="69FCC837"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OG1</w:t>
            </w:r>
            <w:r>
              <w:rPr>
                <w:b/>
                <w:color w:val="D2232A"/>
              </w:rPr>
              <w:tab/>
              <w:t>CA</w:t>
            </w:r>
          </w:p>
        </w:tc>
        <w:tc>
          <w:tcPr>
            <w:tcW w:w="264" w:type="dxa"/>
          </w:tcPr>
          <w:p w14:paraId="69FCC838" w14:textId="77777777" w:rsidR="005B4DC3" w:rsidRDefault="005B4DC3">
            <w:pPr>
              <w:pStyle w:val="TableParagraph"/>
              <w:spacing w:before="0" w:line="240" w:lineRule="auto"/>
              <w:rPr>
                <w:rFonts w:ascii="Times New Roman"/>
                <w:sz w:val="18"/>
              </w:rPr>
            </w:pPr>
          </w:p>
        </w:tc>
        <w:tc>
          <w:tcPr>
            <w:tcW w:w="660" w:type="dxa"/>
          </w:tcPr>
          <w:p w14:paraId="69FCC839" w14:textId="77777777" w:rsidR="005B4DC3" w:rsidRDefault="00DD7B46">
            <w:pPr>
              <w:pStyle w:val="TableParagraph"/>
              <w:ind w:left="66"/>
              <w:rPr>
                <w:b/>
              </w:rPr>
            </w:pPr>
            <w:r>
              <w:rPr>
                <w:b/>
                <w:color w:val="D2232A"/>
              </w:rPr>
              <w:t>*CB</w:t>
            </w:r>
          </w:p>
        </w:tc>
        <w:tc>
          <w:tcPr>
            <w:tcW w:w="726" w:type="dxa"/>
          </w:tcPr>
          <w:p w14:paraId="69FCC83A" w14:textId="77777777" w:rsidR="005B4DC3" w:rsidRDefault="00DD7B46">
            <w:pPr>
              <w:pStyle w:val="TableParagraph"/>
              <w:ind w:left="66"/>
              <w:rPr>
                <w:b/>
              </w:rPr>
            </w:pPr>
            <w:r>
              <w:rPr>
                <w:b/>
                <w:color w:val="D2232A"/>
              </w:rPr>
              <w:t>CG2</w:t>
            </w:r>
          </w:p>
        </w:tc>
        <w:tc>
          <w:tcPr>
            <w:tcW w:w="990" w:type="dxa"/>
          </w:tcPr>
          <w:p w14:paraId="69FCC83B" w14:textId="77777777" w:rsidR="005B4DC3" w:rsidRDefault="00DD7B46">
            <w:pPr>
              <w:pStyle w:val="TableParagraph"/>
              <w:ind w:right="64"/>
              <w:jc w:val="right"/>
              <w:rPr>
                <w:b/>
              </w:rPr>
            </w:pPr>
            <w:r>
              <w:rPr>
                <w:b/>
                <w:color w:val="D2232A"/>
              </w:rPr>
              <w:t>1.4252</w:t>
            </w:r>
          </w:p>
        </w:tc>
        <w:tc>
          <w:tcPr>
            <w:tcW w:w="1188" w:type="dxa"/>
          </w:tcPr>
          <w:p w14:paraId="69FCC83C" w14:textId="77777777" w:rsidR="005B4DC3" w:rsidRDefault="00DD7B46">
            <w:pPr>
              <w:pStyle w:val="TableParagraph"/>
              <w:ind w:left="45" w:right="45"/>
              <w:jc w:val="center"/>
              <w:rPr>
                <w:b/>
              </w:rPr>
            </w:pPr>
            <w:r>
              <w:rPr>
                <w:b/>
                <w:color w:val="D2232A"/>
              </w:rPr>
              <w:t>112.1600</w:t>
            </w:r>
          </w:p>
        </w:tc>
        <w:tc>
          <w:tcPr>
            <w:tcW w:w="1320" w:type="dxa"/>
          </w:tcPr>
          <w:p w14:paraId="69FCC83D" w14:textId="77777777" w:rsidR="005B4DC3" w:rsidRDefault="00DD7B46">
            <w:pPr>
              <w:pStyle w:val="TableParagraph"/>
              <w:ind w:right="64"/>
              <w:jc w:val="right"/>
              <w:rPr>
                <w:b/>
              </w:rPr>
            </w:pPr>
            <w:r>
              <w:rPr>
                <w:b/>
                <w:color w:val="D2232A"/>
              </w:rPr>
              <w:t>-124.1300</w:t>
            </w:r>
          </w:p>
        </w:tc>
        <w:tc>
          <w:tcPr>
            <w:tcW w:w="1254" w:type="dxa"/>
          </w:tcPr>
          <w:p w14:paraId="69FCC83E" w14:textId="77777777" w:rsidR="005B4DC3" w:rsidRDefault="00DD7B46">
            <w:pPr>
              <w:pStyle w:val="TableParagraph"/>
              <w:ind w:left="65"/>
              <w:rPr>
                <w:b/>
              </w:rPr>
            </w:pPr>
            <w:r>
              <w:rPr>
                <w:b/>
                <w:color w:val="D2232A"/>
              </w:rPr>
              <w:t>115.9100</w:t>
            </w:r>
          </w:p>
        </w:tc>
        <w:tc>
          <w:tcPr>
            <w:tcW w:w="974" w:type="dxa"/>
          </w:tcPr>
          <w:p w14:paraId="69FCC83F" w14:textId="77777777" w:rsidR="005B4DC3" w:rsidRDefault="00DD7B46">
            <w:pPr>
              <w:pStyle w:val="TableParagraph"/>
              <w:ind w:left="110" w:right="29"/>
              <w:jc w:val="center"/>
              <w:rPr>
                <w:b/>
              </w:rPr>
            </w:pPr>
            <w:r>
              <w:rPr>
                <w:b/>
                <w:color w:val="D2232A"/>
              </w:rPr>
              <w:t>1.5324</w:t>
            </w:r>
          </w:p>
        </w:tc>
      </w:tr>
      <w:tr w:rsidR="005B4DC3" w14:paraId="69FCC84A" w14:textId="77777777">
        <w:trPr>
          <w:trHeight w:val="260"/>
        </w:trPr>
        <w:tc>
          <w:tcPr>
            <w:tcW w:w="1436" w:type="dxa"/>
          </w:tcPr>
          <w:p w14:paraId="69FCC841"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CB</w:t>
            </w:r>
          </w:p>
        </w:tc>
        <w:tc>
          <w:tcPr>
            <w:tcW w:w="264" w:type="dxa"/>
          </w:tcPr>
          <w:p w14:paraId="69FCC842" w14:textId="77777777" w:rsidR="005B4DC3" w:rsidRDefault="005B4DC3">
            <w:pPr>
              <w:pStyle w:val="TableParagraph"/>
              <w:spacing w:before="0" w:line="240" w:lineRule="auto"/>
              <w:rPr>
                <w:rFonts w:ascii="Times New Roman"/>
                <w:sz w:val="18"/>
              </w:rPr>
            </w:pPr>
          </w:p>
        </w:tc>
        <w:tc>
          <w:tcPr>
            <w:tcW w:w="660" w:type="dxa"/>
          </w:tcPr>
          <w:p w14:paraId="69FCC843" w14:textId="77777777" w:rsidR="005B4DC3" w:rsidRDefault="00DD7B46">
            <w:pPr>
              <w:pStyle w:val="TableParagraph"/>
              <w:ind w:left="66"/>
              <w:rPr>
                <w:b/>
              </w:rPr>
            </w:pPr>
            <w:r>
              <w:rPr>
                <w:b/>
                <w:color w:val="D2232A"/>
              </w:rPr>
              <w:t>OG1</w:t>
            </w:r>
          </w:p>
        </w:tc>
        <w:tc>
          <w:tcPr>
            <w:tcW w:w="726" w:type="dxa"/>
          </w:tcPr>
          <w:p w14:paraId="69FCC844" w14:textId="77777777" w:rsidR="005B4DC3" w:rsidRDefault="00DD7B46">
            <w:pPr>
              <w:pStyle w:val="TableParagraph"/>
              <w:ind w:left="66"/>
              <w:rPr>
                <w:b/>
              </w:rPr>
            </w:pPr>
            <w:r>
              <w:rPr>
                <w:b/>
                <w:color w:val="D2232A"/>
              </w:rPr>
              <w:t>HG1</w:t>
            </w:r>
          </w:p>
        </w:tc>
        <w:tc>
          <w:tcPr>
            <w:tcW w:w="990" w:type="dxa"/>
          </w:tcPr>
          <w:p w14:paraId="69FCC845" w14:textId="77777777" w:rsidR="005B4DC3" w:rsidRDefault="00DD7B46">
            <w:pPr>
              <w:pStyle w:val="TableParagraph"/>
              <w:ind w:right="64"/>
              <w:jc w:val="right"/>
              <w:rPr>
                <w:b/>
              </w:rPr>
            </w:pPr>
            <w:r>
              <w:rPr>
                <w:b/>
                <w:color w:val="D2232A"/>
              </w:rPr>
              <w:t>1.5693</w:t>
            </w:r>
          </w:p>
        </w:tc>
        <w:tc>
          <w:tcPr>
            <w:tcW w:w="1188" w:type="dxa"/>
          </w:tcPr>
          <w:p w14:paraId="69FCC846" w14:textId="77777777" w:rsidR="005B4DC3" w:rsidRDefault="00DD7B46">
            <w:pPr>
              <w:pStyle w:val="TableParagraph"/>
              <w:ind w:left="45" w:right="45"/>
              <w:jc w:val="center"/>
              <w:rPr>
                <w:b/>
              </w:rPr>
            </w:pPr>
            <w:r>
              <w:rPr>
                <w:b/>
                <w:color w:val="D2232A"/>
              </w:rPr>
              <w:t>112.1600</w:t>
            </w:r>
          </w:p>
        </w:tc>
        <w:tc>
          <w:tcPr>
            <w:tcW w:w="1320" w:type="dxa"/>
          </w:tcPr>
          <w:p w14:paraId="69FCC847" w14:textId="77777777" w:rsidR="005B4DC3" w:rsidRDefault="00DD7B46">
            <w:pPr>
              <w:pStyle w:val="TableParagraph"/>
              <w:ind w:right="64"/>
              <w:jc w:val="right"/>
              <w:rPr>
                <w:b/>
              </w:rPr>
            </w:pPr>
            <w:r>
              <w:rPr>
                <w:b/>
                <w:color w:val="D2232A"/>
              </w:rPr>
              <w:t>-179.2800</w:t>
            </w:r>
          </w:p>
        </w:tc>
        <w:tc>
          <w:tcPr>
            <w:tcW w:w="1254" w:type="dxa"/>
          </w:tcPr>
          <w:p w14:paraId="69FCC848" w14:textId="77777777" w:rsidR="005B4DC3" w:rsidRDefault="00DD7B46">
            <w:pPr>
              <w:pStyle w:val="TableParagraph"/>
              <w:ind w:left="65"/>
              <w:rPr>
                <w:b/>
              </w:rPr>
            </w:pPr>
            <w:r>
              <w:rPr>
                <w:b/>
                <w:color w:val="D2232A"/>
              </w:rPr>
              <w:t>105.4500</w:t>
            </w:r>
          </w:p>
        </w:tc>
        <w:tc>
          <w:tcPr>
            <w:tcW w:w="974" w:type="dxa"/>
          </w:tcPr>
          <w:p w14:paraId="69FCC849" w14:textId="77777777" w:rsidR="005B4DC3" w:rsidRDefault="00DD7B46">
            <w:pPr>
              <w:pStyle w:val="TableParagraph"/>
              <w:ind w:left="110" w:right="29"/>
              <w:jc w:val="center"/>
              <w:rPr>
                <w:b/>
              </w:rPr>
            </w:pPr>
            <w:r>
              <w:rPr>
                <w:b/>
                <w:color w:val="D2232A"/>
              </w:rPr>
              <w:t>0.9633</w:t>
            </w:r>
          </w:p>
        </w:tc>
      </w:tr>
      <w:tr w:rsidR="005B4DC3" w14:paraId="69FCC854" w14:textId="77777777">
        <w:trPr>
          <w:trHeight w:val="260"/>
        </w:trPr>
        <w:tc>
          <w:tcPr>
            <w:tcW w:w="1436" w:type="dxa"/>
          </w:tcPr>
          <w:p w14:paraId="69FCC84B" w14:textId="77777777" w:rsidR="005B4DC3" w:rsidRDefault="00DD7B46">
            <w:pPr>
              <w:pStyle w:val="TableParagraph"/>
              <w:tabs>
                <w:tab w:val="left" w:pos="1105"/>
              </w:tabs>
              <w:ind w:left="50"/>
              <w:rPr>
                <w:b/>
              </w:rPr>
            </w:pPr>
            <w:r>
              <w:rPr>
                <w:b/>
                <w:color w:val="D2232A"/>
              </w:rPr>
              <w:t>IC</w:t>
            </w:r>
            <w:r>
              <w:rPr>
                <w:b/>
                <w:color w:val="D2232A"/>
                <w:spacing w:val="-3"/>
              </w:rPr>
              <w:t xml:space="preserve"> </w:t>
            </w:r>
            <w:r>
              <w:rPr>
                <w:b/>
                <w:color w:val="D2232A"/>
              </w:rPr>
              <w:t>CA</w:t>
            </w:r>
            <w:r>
              <w:rPr>
                <w:b/>
                <w:color w:val="D2232A"/>
              </w:rPr>
              <w:tab/>
              <w:t>CB</w:t>
            </w:r>
          </w:p>
        </w:tc>
        <w:tc>
          <w:tcPr>
            <w:tcW w:w="264" w:type="dxa"/>
          </w:tcPr>
          <w:p w14:paraId="69FCC84C" w14:textId="77777777" w:rsidR="005B4DC3" w:rsidRDefault="005B4DC3">
            <w:pPr>
              <w:pStyle w:val="TableParagraph"/>
              <w:spacing w:before="0" w:line="240" w:lineRule="auto"/>
              <w:rPr>
                <w:rFonts w:ascii="Times New Roman"/>
                <w:sz w:val="18"/>
              </w:rPr>
            </w:pPr>
          </w:p>
        </w:tc>
        <w:tc>
          <w:tcPr>
            <w:tcW w:w="660" w:type="dxa"/>
          </w:tcPr>
          <w:p w14:paraId="69FCC84D" w14:textId="77777777" w:rsidR="005B4DC3" w:rsidRDefault="00DD7B46">
            <w:pPr>
              <w:pStyle w:val="TableParagraph"/>
              <w:ind w:left="66"/>
              <w:rPr>
                <w:b/>
              </w:rPr>
            </w:pPr>
            <w:r>
              <w:rPr>
                <w:b/>
                <w:color w:val="D2232A"/>
              </w:rPr>
              <w:t>CG2</w:t>
            </w:r>
          </w:p>
        </w:tc>
        <w:tc>
          <w:tcPr>
            <w:tcW w:w="726" w:type="dxa"/>
          </w:tcPr>
          <w:p w14:paraId="69FCC84E" w14:textId="77777777" w:rsidR="005B4DC3" w:rsidRDefault="00DD7B46">
            <w:pPr>
              <w:pStyle w:val="TableParagraph"/>
              <w:ind w:left="66"/>
              <w:rPr>
                <w:b/>
              </w:rPr>
            </w:pPr>
            <w:r>
              <w:rPr>
                <w:b/>
                <w:color w:val="D2232A"/>
              </w:rPr>
              <w:t>HG21</w:t>
            </w:r>
          </w:p>
        </w:tc>
        <w:tc>
          <w:tcPr>
            <w:tcW w:w="990" w:type="dxa"/>
          </w:tcPr>
          <w:p w14:paraId="69FCC84F" w14:textId="77777777" w:rsidR="005B4DC3" w:rsidRDefault="00DD7B46">
            <w:pPr>
              <w:pStyle w:val="TableParagraph"/>
              <w:ind w:right="64"/>
              <w:jc w:val="right"/>
              <w:rPr>
                <w:b/>
              </w:rPr>
            </w:pPr>
            <w:r>
              <w:rPr>
                <w:b/>
                <w:color w:val="D2232A"/>
              </w:rPr>
              <w:t>1.5693</w:t>
            </w:r>
          </w:p>
        </w:tc>
        <w:tc>
          <w:tcPr>
            <w:tcW w:w="1188" w:type="dxa"/>
          </w:tcPr>
          <w:p w14:paraId="69FCC850" w14:textId="77777777" w:rsidR="005B4DC3" w:rsidRDefault="00DD7B46">
            <w:pPr>
              <w:pStyle w:val="TableParagraph"/>
              <w:ind w:left="45" w:right="45"/>
              <w:jc w:val="center"/>
              <w:rPr>
                <w:b/>
              </w:rPr>
            </w:pPr>
            <w:r>
              <w:rPr>
                <w:b/>
                <w:color w:val="D2232A"/>
              </w:rPr>
              <w:t>115.9100</w:t>
            </w:r>
          </w:p>
        </w:tc>
        <w:tc>
          <w:tcPr>
            <w:tcW w:w="1320" w:type="dxa"/>
          </w:tcPr>
          <w:p w14:paraId="69FCC851" w14:textId="77777777" w:rsidR="005B4DC3" w:rsidRDefault="00DD7B46">
            <w:pPr>
              <w:pStyle w:val="TableParagraph"/>
              <w:ind w:right="64"/>
              <w:jc w:val="right"/>
              <w:rPr>
                <w:b/>
              </w:rPr>
            </w:pPr>
            <w:r>
              <w:rPr>
                <w:b/>
                <w:color w:val="D2232A"/>
              </w:rPr>
              <w:t>-173.6500</w:t>
            </w:r>
          </w:p>
        </w:tc>
        <w:tc>
          <w:tcPr>
            <w:tcW w:w="1254" w:type="dxa"/>
          </w:tcPr>
          <w:p w14:paraId="69FCC852" w14:textId="77777777" w:rsidR="005B4DC3" w:rsidRDefault="00DD7B46">
            <w:pPr>
              <w:pStyle w:val="TableParagraph"/>
              <w:ind w:left="65"/>
              <w:rPr>
                <w:b/>
              </w:rPr>
            </w:pPr>
            <w:r>
              <w:rPr>
                <w:b/>
                <w:color w:val="D2232A"/>
              </w:rPr>
              <w:t>110.8500</w:t>
            </w:r>
          </w:p>
        </w:tc>
        <w:tc>
          <w:tcPr>
            <w:tcW w:w="974" w:type="dxa"/>
          </w:tcPr>
          <w:p w14:paraId="69FCC853" w14:textId="77777777" w:rsidR="005B4DC3" w:rsidRDefault="00DD7B46">
            <w:pPr>
              <w:pStyle w:val="TableParagraph"/>
              <w:ind w:left="110" w:right="29"/>
              <w:jc w:val="center"/>
              <w:rPr>
                <w:b/>
              </w:rPr>
            </w:pPr>
            <w:r>
              <w:rPr>
                <w:b/>
                <w:color w:val="D2232A"/>
              </w:rPr>
              <w:t>1.1104</w:t>
            </w:r>
          </w:p>
        </w:tc>
      </w:tr>
      <w:tr w:rsidR="005B4DC3" w14:paraId="69FCC85E" w14:textId="77777777">
        <w:trPr>
          <w:trHeight w:val="260"/>
        </w:trPr>
        <w:tc>
          <w:tcPr>
            <w:tcW w:w="1436" w:type="dxa"/>
          </w:tcPr>
          <w:p w14:paraId="69FCC855" w14:textId="77777777" w:rsidR="005B4DC3" w:rsidRDefault="00DD7B46">
            <w:pPr>
              <w:pStyle w:val="TableParagraph"/>
              <w:ind w:left="50"/>
              <w:rPr>
                <w:b/>
              </w:rPr>
            </w:pPr>
            <w:r>
              <w:rPr>
                <w:b/>
                <w:color w:val="D2232A"/>
              </w:rPr>
              <w:t>IC HG21 CB</w:t>
            </w:r>
          </w:p>
        </w:tc>
        <w:tc>
          <w:tcPr>
            <w:tcW w:w="264" w:type="dxa"/>
          </w:tcPr>
          <w:p w14:paraId="69FCC856" w14:textId="77777777" w:rsidR="005B4DC3" w:rsidRDefault="005B4DC3">
            <w:pPr>
              <w:pStyle w:val="TableParagraph"/>
              <w:spacing w:before="0" w:line="240" w:lineRule="auto"/>
              <w:rPr>
                <w:rFonts w:ascii="Times New Roman"/>
                <w:sz w:val="18"/>
              </w:rPr>
            </w:pPr>
          </w:p>
        </w:tc>
        <w:tc>
          <w:tcPr>
            <w:tcW w:w="660" w:type="dxa"/>
          </w:tcPr>
          <w:p w14:paraId="69FCC857" w14:textId="77777777" w:rsidR="005B4DC3" w:rsidRDefault="00DD7B46">
            <w:pPr>
              <w:pStyle w:val="TableParagraph"/>
              <w:ind w:left="66"/>
              <w:rPr>
                <w:b/>
              </w:rPr>
            </w:pPr>
            <w:r>
              <w:rPr>
                <w:b/>
                <w:color w:val="D2232A"/>
              </w:rPr>
              <w:t>*CG2</w:t>
            </w:r>
          </w:p>
        </w:tc>
        <w:tc>
          <w:tcPr>
            <w:tcW w:w="726" w:type="dxa"/>
          </w:tcPr>
          <w:p w14:paraId="69FCC858" w14:textId="77777777" w:rsidR="005B4DC3" w:rsidRDefault="00DD7B46">
            <w:pPr>
              <w:pStyle w:val="TableParagraph"/>
              <w:ind w:left="66"/>
              <w:rPr>
                <w:b/>
              </w:rPr>
            </w:pPr>
            <w:r>
              <w:rPr>
                <w:b/>
                <w:color w:val="D2232A"/>
              </w:rPr>
              <w:t>HG22</w:t>
            </w:r>
          </w:p>
        </w:tc>
        <w:tc>
          <w:tcPr>
            <w:tcW w:w="990" w:type="dxa"/>
          </w:tcPr>
          <w:p w14:paraId="69FCC859" w14:textId="77777777" w:rsidR="005B4DC3" w:rsidRDefault="00DD7B46">
            <w:pPr>
              <w:pStyle w:val="TableParagraph"/>
              <w:ind w:right="64"/>
              <w:jc w:val="right"/>
              <w:rPr>
                <w:b/>
              </w:rPr>
            </w:pPr>
            <w:r>
              <w:rPr>
                <w:b/>
                <w:color w:val="D2232A"/>
              </w:rPr>
              <w:t>1.1104</w:t>
            </w:r>
          </w:p>
        </w:tc>
        <w:tc>
          <w:tcPr>
            <w:tcW w:w="1188" w:type="dxa"/>
          </w:tcPr>
          <w:p w14:paraId="69FCC85A" w14:textId="77777777" w:rsidR="005B4DC3" w:rsidRDefault="00DD7B46">
            <w:pPr>
              <w:pStyle w:val="TableParagraph"/>
              <w:ind w:left="45" w:right="45"/>
              <w:jc w:val="center"/>
              <w:rPr>
                <w:b/>
              </w:rPr>
            </w:pPr>
            <w:r>
              <w:rPr>
                <w:b/>
                <w:color w:val="D2232A"/>
              </w:rPr>
              <w:t>110.8500</w:t>
            </w:r>
          </w:p>
        </w:tc>
        <w:tc>
          <w:tcPr>
            <w:tcW w:w="1320" w:type="dxa"/>
          </w:tcPr>
          <w:p w14:paraId="69FCC85B" w14:textId="77777777" w:rsidR="005B4DC3" w:rsidRDefault="00DD7B46">
            <w:pPr>
              <w:pStyle w:val="TableParagraph"/>
              <w:ind w:right="64"/>
              <w:jc w:val="right"/>
              <w:rPr>
                <w:b/>
              </w:rPr>
            </w:pPr>
            <w:r>
              <w:rPr>
                <w:b/>
                <w:color w:val="D2232A"/>
              </w:rPr>
              <w:t>119.5100</w:t>
            </w:r>
          </w:p>
        </w:tc>
        <w:tc>
          <w:tcPr>
            <w:tcW w:w="1254" w:type="dxa"/>
          </w:tcPr>
          <w:p w14:paraId="69FCC85C" w14:textId="77777777" w:rsidR="005B4DC3" w:rsidRDefault="00DD7B46">
            <w:pPr>
              <w:pStyle w:val="TableParagraph"/>
              <w:ind w:left="65"/>
              <w:rPr>
                <w:b/>
              </w:rPr>
            </w:pPr>
            <w:r>
              <w:rPr>
                <w:b/>
                <w:color w:val="D2232A"/>
              </w:rPr>
              <w:t>110.4100</w:t>
            </w:r>
          </w:p>
        </w:tc>
        <w:tc>
          <w:tcPr>
            <w:tcW w:w="974" w:type="dxa"/>
          </w:tcPr>
          <w:p w14:paraId="69FCC85D" w14:textId="77777777" w:rsidR="005B4DC3" w:rsidRDefault="00DD7B46">
            <w:pPr>
              <w:pStyle w:val="TableParagraph"/>
              <w:ind w:left="110" w:right="29"/>
              <w:jc w:val="center"/>
              <w:rPr>
                <w:b/>
              </w:rPr>
            </w:pPr>
            <w:r>
              <w:rPr>
                <w:b/>
                <w:color w:val="D2232A"/>
              </w:rPr>
              <w:t>1.1109</w:t>
            </w:r>
          </w:p>
        </w:tc>
      </w:tr>
      <w:tr w:rsidR="005B4DC3" w14:paraId="69FCC868" w14:textId="77777777">
        <w:trPr>
          <w:trHeight w:val="240"/>
        </w:trPr>
        <w:tc>
          <w:tcPr>
            <w:tcW w:w="1436" w:type="dxa"/>
          </w:tcPr>
          <w:p w14:paraId="69FCC85F" w14:textId="77777777" w:rsidR="005B4DC3" w:rsidRDefault="00DD7B46">
            <w:pPr>
              <w:pStyle w:val="TableParagraph"/>
              <w:spacing w:line="229" w:lineRule="exact"/>
              <w:ind w:left="50"/>
              <w:rPr>
                <w:b/>
              </w:rPr>
            </w:pPr>
            <w:r>
              <w:rPr>
                <w:b/>
                <w:color w:val="D2232A"/>
              </w:rPr>
              <w:t>IC HG21 CB</w:t>
            </w:r>
          </w:p>
        </w:tc>
        <w:tc>
          <w:tcPr>
            <w:tcW w:w="264" w:type="dxa"/>
          </w:tcPr>
          <w:p w14:paraId="69FCC860" w14:textId="77777777" w:rsidR="005B4DC3" w:rsidRDefault="005B4DC3">
            <w:pPr>
              <w:pStyle w:val="TableParagraph"/>
              <w:spacing w:before="0" w:line="240" w:lineRule="auto"/>
              <w:rPr>
                <w:rFonts w:ascii="Times New Roman"/>
                <w:sz w:val="18"/>
              </w:rPr>
            </w:pPr>
          </w:p>
        </w:tc>
        <w:tc>
          <w:tcPr>
            <w:tcW w:w="660" w:type="dxa"/>
          </w:tcPr>
          <w:p w14:paraId="69FCC861" w14:textId="77777777" w:rsidR="005B4DC3" w:rsidRDefault="00DD7B46">
            <w:pPr>
              <w:pStyle w:val="TableParagraph"/>
              <w:spacing w:line="229" w:lineRule="exact"/>
              <w:ind w:left="66"/>
              <w:rPr>
                <w:b/>
              </w:rPr>
            </w:pPr>
            <w:r>
              <w:rPr>
                <w:b/>
                <w:color w:val="D2232A"/>
              </w:rPr>
              <w:t>*CG2</w:t>
            </w:r>
          </w:p>
        </w:tc>
        <w:tc>
          <w:tcPr>
            <w:tcW w:w="726" w:type="dxa"/>
          </w:tcPr>
          <w:p w14:paraId="69FCC862" w14:textId="77777777" w:rsidR="005B4DC3" w:rsidRDefault="00DD7B46">
            <w:pPr>
              <w:pStyle w:val="TableParagraph"/>
              <w:spacing w:line="229" w:lineRule="exact"/>
              <w:ind w:left="66"/>
              <w:rPr>
                <w:b/>
              </w:rPr>
            </w:pPr>
            <w:r>
              <w:rPr>
                <w:b/>
                <w:color w:val="D2232A"/>
              </w:rPr>
              <w:t>HG23</w:t>
            </w:r>
          </w:p>
        </w:tc>
        <w:tc>
          <w:tcPr>
            <w:tcW w:w="990" w:type="dxa"/>
          </w:tcPr>
          <w:p w14:paraId="69FCC863" w14:textId="77777777" w:rsidR="005B4DC3" w:rsidRDefault="00DD7B46">
            <w:pPr>
              <w:pStyle w:val="TableParagraph"/>
              <w:spacing w:line="229" w:lineRule="exact"/>
              <w:ind w:right="64"/>
              <w:jc w:val="right"/>
              <w:rPr>
                <w:b/>
              </w:rPr>
            </w:pPr>
            <w:r>
              <w:rPr>
                <w:b/>
                <w:color w:val="D2232A"/>
              </w:rPr>
              <w:t>1.1104</w:t>
            </w:r>
          </w:p>
        </w:tc>
        <w:tc>
          <w:tcPr>
            <w:tcW w:w="1188" w:type="dxa"/>
          </w:tcPr>
          <w:p w14:paraId="69FCC864" w14:textId="77777777" w:rsidR="005B4DC3" w:rsidRDefault="00DD7B46">
            <w:pPr>
              <w:pStyle w:val="TableParagraph"/>
              <w:spacing w:line="229" w:lineRule="exact"/>
              <w:ind w:left="45" w:right="45"/>
              <w:jc w:val="center"/>
              <w:rPr>
                <w:b/>
              </w:rPr>
            </w:pPr>
            <w:r>
              <w:rPr>
                <w:b/>
                <w:color w:val="D2232A"/>
              </w:rPr>
              <w:t>110.8500</w:t>
            </w:r>
          </w:p>
        </w:tc>
        <w:tc>
          <w:tcPr>
            <w:tcW w:w="1320" w:type="dxa"/>
          </w:tcPr>
          <w:p w14:paraId="69FCC865" w14:textId="77777777" w:rsidR="005B4DC3" w:rsidRDefault="00DD7B46">
            <w:pPr>
              <w:pStyle w:val="TableParagraph"/>
              <w:spacing w:line="229" w:lineRule="exact"/>
              <w:ind w:right="64"/>
              <w:jc w:val="right"/>
              <w:rPr>
                <w:b/>
              </w:rPr>
            </w:pPr>
            <w:r>
              <w:rPr>
                <w:b/>
                <w:color w:val="D2232A"/>
              </w:rPr>
              <w:t>-120.3900</w:t>
            </w:r>
          </w:p>
        </w:tc>
        <w:tc>
          <w:tcPr>
            <w:tcW w:w="1254" w:type="dxa"/>
          </w:tcPr>
          <w:p w14:paraId="69FCC866" w14:textId="77777777" w:rsidR="005B4DC3" w:rsidRDefault="00DD7B46">
            <w:pPr>
              <w:pStyle w:val="TableParagraph"/>
              <w:spacing w:line="229" w:lineRule="exact"/>
              <w:ind w:left="65"/>
              <w:rPr>
                <w:b/>
              </w:rPr>
            </w:pPr>
            <w:r>
              <w:rPr>
                <w:b/>
                <w:color w:val="D2232A"/>
              </w:rPr>
              <w:t>111.1100</w:t>
            </w:r>
          </w:p>
        </w:tc>
        <w:tc>
          <w:tcPr>
            <w:tcW w:w="974" w:type="dxa"/>
          </w:tcPr>
          <w:p w14:paraId="69FCC867" w14:textId="77777777" w:rsidR="005B4DC3" w:rsidRDefault="00DD7B46">
            <w:pPr>
              <w:pStyle w:val="TableParagraph"/>
              <w:spacing w:line="229" w:lineRule="exact"/>
              <w:ind w:left="110" w:right="29"/>
              <w:jc w:val="center"/>
              <w:rPr>
                <w:b/>
              </w:rPr>
            </w:pPr>
            <w:r>
              <w:rPr>
                <w:b/>
                <w:color w:val="D2232A"/>
              </w:rPr>
              <w:t>1.1113</w:t>
            </w:r>
          </w:p>
        </w:tc>
      </w:tr>
    </w:tbl>
    <w:p w14:paraId="69FCC869" w14:textId="77777777" w:rsidR="005B4DC3" w:rsidRDefault="005B4DC3">
      <w:pPr>
        <w:spacing w:line="229" w:lineRule="exact"/>
        <w:jc w:val="center"/>
        <w:sectPr w:rsidR="005B4DC3">
          <w:pgSz w:w="12240" w:h="15840"/>
          <w:pgMar w:top="860" w:right="960" w:bottom="940" w:left="1400" w:header="601" w:footer="756" w:gutter="0"/>
          <w:cols w:space="720"/>
        </w:sectPr>
      </w:pPr>
    </w:p>
    <w:p w14:paraId="69FCC86A" w14:textId="77777777" w:rsidR="005B4DC3" w:rsidRDefault="00DD7B46">
      <w:pPr>
        <w:tabs>
          <w:tab w:val="left" w:pos="2535"/>
        </w:tabs>
        <w:spacing w:before="170"/>
        <w:ind w:left="160"/>
        <w:rPr>
          <w:rFonts w:ascii="Courier New"/>
          <w:b/>
        </w:rPr>
      </w:pPr>
      <w:r>
        <w:rPr>
          <w:rFonts w:ascii="Courier New"/>
          <w:b/>
          <w:color w:val="D2232A"/>
        </w:rPr>
        <w:lastRenderedPageBreak/>
        <w:t>RESI</w:t>
      </w:r>
      <w:r>
        <w:rPr>
          <w:rFonts w:ascii="Courier New"/>
          <w:b/>
          <w:color w:val="D2232A"/>
          <w:spacing w:val="-5"/>
        </w:rPr>
        <w:t xml:space="preserve"> </w:t>
      </w:r>
      <w:r>
        <w:rPr>
          <w:rFonts w:ascii="Courier New"/>
          <w:b/>
          <w:color w:val="D2232A"/>
        </w:rPr>
        <w:t>TYR</w:t>
      </w:r>
      <w:r>
        <w:rPr>
          <w:rFonts w:ascii="Courier New"/>
          <w:b/>
          <w:color w:val="D2232A"/>
        </w:rPr>
        <w:tab/>
        <w:t>0.00</w:t>
      </w:r>
    </w:p>
    <w:p w14:paraId="69FCC86B" w14:textId="77777777" w:rsidR="005B4DC3" w:rsidRDefault="00DD7B46">
      <w:pPr>
        <w:spacing w:before="15"/>
        <w:ind w:left="160"/>
        <w:rPr>
          <w:rFonts w:ascii="Courier New"/>
          <w:b/>
        </w:rPr>
      </w:pPr>
      <w:r>
        <w:rPr>
          <w:rFonts w:ascii="Courier New"/>
          <w:b/>
          <w:color w:val="D2232A"/>
        </w:rPr>
        <w:t>GROUP</w:t>
      </w:r>
    </w:p>
    <w:p w14:paraId="69FCC86C" w14:textId="77777777" w:rsidR="005B4DC3" w:rsidRDefault="00DD7B46">
      <w:pPr>
        <w:tabs>
          <w:tab w:val="left" w:pos="1479"/>
          <w:tab w:val="left" w:pos="2403"/>
          <w:tab w:val="left" w:pos="2535"/>
          <w:tab w:val="left" w:pos="3327"/>
          <w:tab w:val="left" w:pos="3723"/>
          <w:tab w:val="left" w:pos="4119"/>
          <w:tab w:val="left" w:pos="4647"/>
          <w:tab w:val="left" w:pos="5307"/>
          <w:tab w:val="left" w:pos="5439"/>
          <w:tab w:val="left" w:pos="5967"/>
          <w:tab w:val="left" w:pos="6099"/>
        </w:tabs>
        <w:spacing w:before="15" w:line="254" w:lineRule="auto"/>
        <w:ind w:left="160" w:right="3514"/>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N</w:t>
      </w:r>
      <w:r>
        <w:rPr>
          <w:rFonts w:ascii="Courier New"/>
          <w:b/>
          <w:color w:val="D2232A"/>
        </w:rPr>
        <w:tab/>
        <w:t>NH1</w:t>
      </w:r>
      <w:r>
        <w:rPr>
          <w:rFonts w:ascii="Courier New"/>
          <w:b/>
          <w:color w:val="D2232A"/>
        </w:rPr>
        <w:tab/>
        <w:t>-0.47</w:t>
      </w:r>
      <w:r>
        <w:rPr>
          <w:rFonts w:ascii="Courier New"/>
          <w:b/>
          <w:color w:val="D2232A"/>
        </w:rPr>
        <w:tab/>
        <w:t>!</w:t>
      </w:r>
      <w:r>
        <w:rPr>
          <w:rFonts w:ascii="Courier New"/>
          <w:b/>
          <w:color w:val="D2232A"/>
        </w:rPr>
        <w:tab/>
      </w:r>
      <w:r>
        <w:rPr>
          <w:rFonts w:ascii="Courier New"/>
          <w:b/>
          <w:color w:val="D2232A"/>
        </w:rPr>
        <w:tab/>
        <w:t>|</w:t>
      </w:r>
      <w:r>
        <w:rPr>
          <w:rFonts w:ascii="Courier New"/>
          <w:b/>
          <w:color w:val="D2232A"/>
        </w:rPr>
        <w:tab/>
      </w:r>
      <w:r>
        <w:rPr>
          <w:rFonts w:ascii="Courier New"/>
          <w:b/>
          <w:color w:val="D2232A"/>
        </w:rPr>
        <w:tab/>
        <w:t>HD1</w:t>
      </w:r>
      <w:r>
        <w:rPr>
          <w:rFonts w:ascii="Courier New"/>
          <w:b/>
          <w:color w:val="D2232A"/>
        </w:rPr>
        <w:tab/>
        <w:t>HE1 ATOM</w:t>
      </w:r>
      <w:r>
        <w:rPr>
          <w:rFonts w:ascii="Courier New"/>
          <w:b/>
          <w:color w:val="D2232A"/>
          <w:spacing w:val="-4"/>
        </w:rPr>
        <w:t xml:space="preserve"> </w:t>
      </w:r>
      <w:r>
        <w:rPr>
          <w:rFonts w:ascii="Courier New"/>
          <w:b/>
          <w:color w:val="D2232A"/>
        </w:rPr>
        <w:t>HN</w:t>
      </w:r>
      <w:r>
        <w:rPr>
          <w:rFonts w:ascii="Courier New"/>
          <w:b/>
          <w:color w:val="D2232A"/>
        </w:rPr>
        <w:tab/>
        <w:t>H</w:t>
      </w:r>
      <w:r>
        <w:rPr>
          <w:rFonts w:ascii="Courier New"/>
          <w:b/>
          <w:color w:val="D2232A"/>
        </w:rPr>
        <w:tab/>
      </w:r>
      <w:r>
        <w:rPr>
          <w:rFonts w:ascii="Courier New"/>
          <w:b/>
          <w:color w:val="D2232A"/>
        </w:rPr>
        <w:tab/>
        <w:t>0.31</w:t>
      </w:r>
      <w:r>
        <w:rPr>
          <w:rFonts w:ascii="Courier New"/>
          <w:b/>
          <w:color w:val="D2232A"/>
        </w:rPr>
        <w:tab/>
        <w:t>!</w:t>
      </w:r>
      <w:r>
        <w:rPr>
          <w:rFonts w:ascii="Courier New"/>
          <w:b/>
          <w:color w:val="D2232A"/>
        </w:rPr>
        <w:tab/>
        <w:t>HN-N</w:t>
      </w:r>
      <w:r>
        <w:rPr>
          <w:rFonts w:ascii="Courier New"/>
          <w:b/>
          <w:color w:val="D2232A"/>
        </w:rPr>
        <w:tab/>
      </w:r>
      <w:r>
        <w:rPr>
          <w:rFonts w:ascii="Courier New"/>
          <w:b/>
          <w:color w:val="D2232A"/>
        </w:rPr>
        <w:tab/>
      </w:r>
      <w:r>
        <w:rPr>
          <w:rFonts w:ascii="Courier New"/>
          <w:b/>
          <w:color w:val="D2232A"/>
        </w:rPr>
        <w:tab/>
        <w:t>|</w:t>
      </w:r>
      <w:r>
        <w:rPr>
          <w:rFonts w:ascii="Courier New"/>
          <w:b/>
          <w:color w:val="D2232A"/>
        </w:rPr>
        <w:tab/>
      </w:r>
      <w:r>
        <w:rPr>
          <w:rFonts w:ascii="Courier New"/>
          <w:b/>
          <w:color w:val="D2232A"/>
        </w:rPr>
        <w:tab/>
        <w:t>| ATOM</w:t>
      </w:r>
      <w:r>
        <w:rPr>
          <w:rFonts w:ascii="Courier New"/>
          <w:b/>
          <w:color w:val="D2232A"/>
          <w:spacing w:val="-4"/>
        </w:rPr>
        <w:t xml:space="preserve"> </w:t>
      </w:r>
      <w:r>
        <w:rPr>
          <w:rFonts w:ascii="Courier New"/>
          <w:b/>
          <w:color w:val="D2232A"/>
        </w:rPr>
        <w:t>CA</w:t>
      </w:r>
      <w:r>
        <w:rPr>
          <w:rFonts w:ascii="Courier New"/>
          <w:b/>
          <w:color w:val="D2232A"/>
        </w:rPr>
        <w:tab/>
        <w:t>CT1</w:t>
      </w:r>
      <w:r>
        <w:rPr>
          <w:rFonts w:ascii="Courier New"/>
          <w:b/>
          <w:color w:val="D2232A"/>
        </w:rPr>
        <w:tab/>
      </w:r>
      <w:r>
        <w:rPr>
          <w:rFonts w:ascii="Courier New"/>
          <w:b/>
          <w:color w:val="D2232A"/>
        </w:rPr>
        <w:tab/>
        <w:t>0.07</w:t>
      </w:r>
      <w:r>
        <w:rPr>
          <w:rFonts w:ascii="Courier New"/>
          <w:b/>
          <w:color w:val="D2232A"/>
        </w:rPr>
        <w:tab/>
        <w:t>!</w:t>
      </w:r>
      <w:r>
        <w:rPr>
          <w:rFonts w:ascii="Courier New"/>
          <w:b/>
          <w:color w:val="D2232A"/>
        </w:rPr>
        <w:tab/>
      </w:r>
      <w:r>
        <w:rPr>
          <w:rFonts w:ascii="Courier New"/>
          <w:b/>
          <w:color w:val="D2232A"/>
        </w:rPr>
        <w:tab/>
        <w:t>|</w:t>
      </w:r>
      <w:r>
        <w:rPr>
          <w:rFonts w:ascii="Courier New"/>
          <w:b/>
          <w:color w:val="D2232A"/>
        </w:rPr>
        <w:tab/>
        <w:t>HB1</w:t>
      </w:r>
      <w:r>
        <w:rPr>
          <w:rFonts w:ascii="Courier New"/>
          <w:b/>
          <w:color w:val="D2232A"/>
        </w:rPr>
        <w:tab/>
      </w:r>
      <w:r>
        <w:rPr>
          <w:rFonts w:ascii="Courier New"/>
          <w:b/>
          <w:color w:val="D2232A"/>
          <w:spacing w:val="-1"/>
        </w:rPr>
        <w:t>CD1--CE1</w:t>
      </w:r>
    </w:p>
    <w:p w14:paraId="69FCC86D" w14:textId="77777777" w:rsidR="005B4DC3" w:rsidRDefault="00DD7B46">
      <w:pPr>
        <w:tabs>
          <w:tab w:val="left" w:pos="1479"/>
          <w:tab w:val="left" w:pos="2535"/>
          <w:tab w:val="left" w:pos="3327"/>
          <w:tab w:val="left" w:pos="3723"/>
          <w:tab w:val="left" w:pos="4119"/>
          <w:tab w:val="left" w:pos="4647"/>
          <w:tab w:val="left" w:pos="5175"/>
          <w:tab w:val="left" w:pos="6231"/>
        </w:tabs>
        <w:spacing w:line="254" w:lineRule="auto"/>
        <w:ind w:left="160" w:right="285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HA</w:t>
      </w:r>
      <w:r>
        <w:rPr>
          <w:rFonts w:ascii="Courier New"/>
          <w:b/>
          <w:color w:val="D2232A"/>
        </w:rPr>
        <w:tab/>
        <w:t>HB</w:t>
      </w:r>
      <w:r>
        <w:rPr>
          <w:rFonts w:ascii="Courier New"/>
          <w:b/>
          <w:color w:val="D2232A"/>
        </w:rPr>
        <w:tab/>
        <w:t>0.09</w:t>
      </w:r>
      <w:r>
        <w:rPr>
          <w:rFonts w:ascii="Courier New"/>
          <w:b/>
          <w:color w:val="D2232A"/>
        </w:rPr>
        <w:tab/>
        <w:t>!</w:t>
      </w:r>
      <w:r>
        <w:rPr>
          <w:rFonts w:ascii="Courier New"/>
          <w:b/>
          <w:color w:val="D2232A"/>
        </w:rPr>
        <w:tab/>
      </w:r>
      <w:r>
        <w:rPr>
          <w:rFonts w:ascii="Courier New"/>
          <w:b/>
          <w:color w:val="D2232A"/>
        </w:rPr>
        <w:tab/>
        <w:t>|</w:t>
      </w:r>
      <w:r>
        <w:rPr>
          <w:rFonts w:ascii="Courier New"/>
          <w:b/>
          <w:color w:val="D2232A"/>
        </w:rPr>
        <w:tab/>
        <w:t>|</w:t>
      </w:r>
      <w:r>
        <w:rPr>
          <w:rFonts w:ascii="Courier New"/>
          <w:b/>
          <w:color w:val="D2232A"/>
        </w:rPr>
        <w:tab/>
        <w:t>//</w:t>
      </w:r>
      <w:r>
        <w:rPr>
          <w:rFonts w:ascii="Courier New"/>
          <w:b/>
          <w:color w:val="D2232A"/>
        </w:rPr>
        <w:tab/>
        <w:t>\\ GROUP</w:t>
      </w:r>
      <w:r>
        <w:rPr>
          <w:rFonts w:ascii="Courier New"/>
          <w:b/>
          <w:color w:val="D2232A"/>
        </w:rPr>
        <w:tab/>
      </w:r>
      <w:r>
        <w:rPr>
          <w:rFonts w:ascii="Courier New"/>
          <w:b/>
          <w:color w:val="D2232A"/>
        </w:rPr>
        <w:tab/>
      </w:r>
      <w:r>
        <w:rPr>
          <w:rFonts w:ascii="Courier New"/>
          <w:b/>
          <w:color w:val="D2232A"/>
        </w:rPr>
        <w:tab/>
        <w:t>!</w:t>
      </w:r>
      <w:r>
        <w:rPr>
          <w:rFonts w:ascii="Courier New"/>
          <w:b/>
          <w:color w:val="D2232A"/>
        </w:rPr>
        <w:tab/>
        <w:t>HA-CA--CB--CG</w:t>
      </w:r>
      <w:r>
        <w:rPr>
          <w:rFonts w:ascii="Courier New"/>
          <w:b/>
          <w:color w:val="D2232A"/>
        </w:rPr>
        <w:tab/>
      </w:r>
      <w:r>
        <w:rPr>
          <w:rFonts w:ascii="Courier New"/>
          <w:b/>
          <w:color w:val="D2232A"/>
          <w:spacing w:val="-1"/>
        </w:rPr>
        <w:t>CZ--OH</w:t>
      </w:r>
    </w:p>
    <w:p w14:paraId="69FCC86E" w14:textId="77777777" w:rsidR="005B4DC3" w:rsidRDefault="00DD7B46">
      <w:pPr>
        <w:tabs>
          <w:tab w:val="left" w:pos="1479"/>
          <w:tab w:val="left" w:pos="2403"/>
          <w:tab w:val="left" w:pos="3327"/>
          <w:tab w:val="left" w:pos="4119"/>
          <w:tab w:val="left" w:pos="4647"/>
          <w:tab w:val="left" w:pos="5307"/>
          <w:tab w:val="left" w:pos="5703"/>
          <w:tab w:val="left" w:pos="6231"/>
          <w:tab w:val="left" w:pos="7023"/>
        </w:tabs>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CB</w:t>
      </w:r>
      <w:r>
        <w:rPr>
          <w:rFonts w:ascii="Courier New"/>
          <w:b/>
          <w:color w:val="D2232A"/>
        </w:rPr>
        <w:tab/>
        <w:t>CT2</w:t>
      </w:r>
      <w:r>
        <w:rPr>
          <w:rFonts w:ascii="Courier New"/>
          <w:b/>
          <w:color w:val="D2232A"/>
        </w:rPr>
        <w:tab/>
        <w:t>-0.18</w:t>
      </w:r>
      <w:r>
        <w:rPr>
          <w:rFonts w:ascii="Courier New"/>
          <w:b/>
          <w:color w:val="D2232A"/>
        </w:rPr>
        <w:tab/>
        <w:t>!</w:t>
      </w:r>
      <w:r>
        <w:rPr>
          <w:rFonts w:ascii="Courier New"/>
          <w:b/>
          <w:color w:val="D2232A"/>
        </w:rPr>
        <w:tab/>
        <w:t>|</w:t>
      </w:r>
      <w:r>
        <w:rPr>
          <w:rFonts w:ascii="Courier New"/>
          <w:b/>
          <w:color w:val="D2232A"/>
        </w:rPr>
        <w:tab/>
        <w:t>|</w:t>
      </w:r>
      <w:r>
        <w:rPr>
          <w:rFonts w:ascii="Courier New"/>
          <w:b/>
          <w:color w:val="D2232A"/>
        </w:rPr>
        <w:tab/>
        <w:t>\</w:t>
      </w:r>
      <w:r>
        <w:rPr>
          <w:rFonts w:ascii="Courier New"/>
          <w:b/>
          <w:color w:val="D2232A"/>
        </w:rPr>
        <w:tab/>
      </w:r>
      <w:r>
        <w:rPr>
          <w:rFonts w:ascii="Courier New"/>
          <w:b/>
          <w:color w:val="D2232A"/>
          <w:u w:val="thick" w:color="D12229"/>
        </w:rPr>
        <w:t xml:space="preserve"> </w:t>
      </w:r>
      <w:r>
        <w:rPr>
          <w:rFonts w:ascii="Courier New"/>
          <w:b/>
          <w:color w:val="D2232A"/>
        </w:rPr>
        <w:tab/>
        <w:t>/</w:t>
      </w:r>
      <w:r>
        <w:rPr>
          <w:rFonts w:ascii="Courier New"/>
          <w:b/>
          <w:color w:val="D2232A"/>
        </w:rPr>
        <w:tab/>
        <w:t>\</w:t>
      </w:r>
    </w:p>
    <w:p w14:paraId="69FCC86F" w14:textId="77777777" w:rsidR="005B4DC3" w:rsidRDefault="00DD7B46">
      <w:pPr>
        <w:tabs>
          <w:tab w:val="left" w:pos="1479"/>
          <w:tab w:val="left" w:pos="2535"/>
          <w:tab w:val="left" w:pos="3327"/>
          <w:tab w:val="left" w:pos="3855"/>
          <w:tab w:val="left" w:pos="4119"/>
          <w:tab w:val="left" w:pos="4647"/>
          <w:tab w:val="left" w:pos="5307"/>
          <w:tab w:val="left" w:pos="5439"/>
          <w:tab w:val="left" w:pos="6099"/>
          <w:tab w:val="left" w:pos="7023"/>
        </w:tabs>
        <w:spacing w:before="15" w:line="254" w:lineRule="auto"/>
        <w:ind w:left="160" w:right="259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HB1</w:t>
      </w:r>
      <w:r>
        <w:rPr>
          <w:rFonts w:ascii="Courier New"/>
          <w:b/>
          <w:color w:val="D2232A"/>
        </w:rPr>
        <w:tab/>
        <w:t>HA</w:t>
      </w:r>
      <w:r>
        <w:rPr>
          <w:rFonts w:ascii="Courier New"/>
          <w:b/>
          <w:color w:val="D2232A"/>
        </w:rPr>
        <w:tab/>
        <w:t>0.09</w:t>
      </w:r>
      <w:r>
        <w:rPr>
          <w:rFonts w:ascii="Courier New"/>
          <w:b/>
          <w:color w:val="D2232A"/>
        </w:rPr>
        <w:tab/>
        <w:t>!</w:t>
      </w:r>
      <w:r>
        <w:rPr>
          <w:rFonts w:ascii="Courier New"/>
          <w:b/>
          <w:color w:val="D2232A"/>
        </w:rPr>
        <w:tab/>
      </w:r>
      <w:r>
        <w:rPr>
          <w:rFonts w:ascii="Courier New"/>
          <w:b/>
          <w:color w:val="D2232A"/>
        </w:rPr>
        <w:tab/>
        <w:t>|</w:t>
      </w:r>
      <w:r>
        <w:rPr>
          <w:rFonts w:ascii="Courier New"/>
          <w:b/>
          <w:color w:val="D2232A"/>
        </w:rPr>
        <w:tab/>
        <w:t>HB2</w:t>
      </w:r>
      <w:r>
        <w:rPr>
          <w:rFonts w:ascii="Courier New"/>
          <w:b/>
          <w:color w:val="D2232A"/>
        </w:rPr>
        <w:tab/>
        <w:t>CD2--CE2</w:t>
      </w:r>
      <w:r>
        <w:rPr>
          <w:rFonts w:ascii="Courier New"/>
          <w:b/>
          <w:color w:val="D2232A"/>
        </w:rPr>
        <w:tab/>
        <w:t>HH ATOM</w:t>
      </w:r>
      <w:r>
        <w:rPr>
          <w:rFonts w:ascii="Courier New"/>
          <w:b/>
          <w:color w:val="D2232A"/>
          <w:spacing w:val="-4"/>
        </w:rPr>
        <w:t xml:space="preserve"> </w:t>
      </w:r>
      <w:r>
        <w:rPr>
          <w:rFonts w:ascii="Courier New"/>
          <w:b/>
          <w:color w:val="D2232A"/>
        </w:rPr>
        <w:t>HB2</w:t>
      </w:r>
      <w:r>
        <w:rPr>
          <w:rFonts w:ascii="Courier New"/>
          <w:b/>
          <w:color w:val="D2232A"/>
        </w:rPr>
        <w:tab/>
        <w:t>HA</w:t>
      </w:r>
      <w:r>
        <w:rPr>
          <w:rFonts w:ascii="Courier New"/>
          <w:b/>
          <w:color w:val="D2232A"/>
        </w:rPr>
        <w:tab/>
        <w:t>0.09</w:t>
      </w:r>
      <w:r>
        <w:rPr>
          <w:rFonts w:ascii="Courier New"/>
          <w:b/>
          <w:color w:val="D2232A"/>
        </w:rPr>
        <w:tab/>
        <w:t>!</w:t>
      </w:r>
      <w:r>
        <w:rPr>
          <w:rFonts w:ascii="Courier New"/>
          <w:b/>
          <w:color w:val="D2232A"/>
        </w:rPr>
        <w:tab/>
        <w:t>O=C</w:t>
      </w:r>
      <w:r>
        <w:rPr>
          <w:rFonts w:ascii="Courier New"/>
          <w:b/>
          <w:color w:val="D2232A"/>
        </w:rPr>
        <w:tab/>
      </w:r>
      <w:r>
        <w:rPr>
          <w:rFonts w:ascii="Courier New"/>
          <w:b/>
          <w:color w:val="D2232A"/>
        </w:rPr>
        <w:tab/>
      </w:r>
      <w:r>
        <w:rPr>
          <w:rFonts w:ascii="Courier New"/>
          <w:b/>
          <w:color w:val="D2232A"/>
        </w:rPr>
        <w:tab/>
        <w:t>|</w:t>
      </w:r>
      <w:r>
        <w:rPr>
          <w:rFonts w:ascii="Courier New"/>
          <w:b/>
          <w:color w:val="D2232A"/>
        </w:rPr>
        <w:tab/>
        <w:t>|</w:t>
      </w:r>
    </w:p>
    <w:p w14:paraId="69FCC870" w14:textId="77777777" w:rsidR="005B4DC3" w:rsidRDefault="00DD7B46">
      <w:pPr>
        <w:tabs>
          <w:tab w:val="left" w:pos="1479"/>
          <w:tab w:val="left" w:pos="2535"/>
          <w:tab w:val="left" w:pos="3327"/>
          <w:tab w:val="left" w:pos="4119"/>
          <w:tab w:val="left" w:pos="5307"/>
          <w:tab w:val="left" w:pos="5967"/>
        </w:tabs>
        <w:spacing w:line="254" w:lineRule="auto"/>
        <w:ind w:left="160" w:right="3514"/>
        <w:rPr>
          <w:rFonts w:ascii="Courier New"/>
          <w:b/>
        </w:rPr>
      </w:pPr>
      <w:r>
        <w:rPr>
          <w:rFonts w:ascii="Courier New"/>
          <w:b/>
          <w:color w:val="D2232A"/>
        </w:rPr>
        <w:t>GROUP</w:t>
      </w:r>
      <w:r>
        <w:rPr>
          <w:rFonts w:ascii="Courier New"/>
          <w:b/>
          <w:color w:val="D2232A"/>
        </w:rPr>
        <w:tab/>
      </w:r>
      <w:r>
        <w:rPr>
          <w:rFonts w:ascii="Courier New"/>
          <w:b/>
          <w:color w:val="D2232A"/>
        </w:rPr>
        <w:tab/>
      </w:r>
      <w:r>
        <w:rPr>
          <w:rFonts w:ascii="Courier New"/>
          <w:b/>
          <w:color w:val="D2232A"/>
        </w:rPr>
        <w:tab/>
        <w:t>!</w:t>
      </w:r>
      <w:r>
        <w:rPr>
          <w:rFonts w:ascii="Courier New"/>
          <w:b/>
          <w:color w:val="D2232A"/>
        </w:rPr>
        <w:tab/>
        <w:t>|</w:t>
      </w:r>
      <w:r>
        <w:rPr>
          <w:rFonts w:ascii="Courier New"/>
          <w:b/>
          <w:color w:val="D2232A"/>
        </w:rPr>
        <w:tab/>
        <w:t>HD2</w:t>
      </w:r>
      <w:r>
        <w:rPr>
          <w:rFonts w:ascii="Courier New"/>
          <w:b/>
          <w:color w:val="D2232A"/>
        </w:rPr>
        <w:tab/>
        <w:t>HE2 ATOM</w:t>
      </w:r>
      <w:r>
        <w:rPr>
          <w:rFonts w:ascii="Courier New"/>
          <w:b/>
          <w:color w:val="D2232A"/>
          <w:spacing w:val="-4"/>
        </w:rPr>
        <w:t xml:space="preserve"> </w:t>
      </w:r>
      <w:r>
        <w:rPr>
          <w:rFonts w:ascii="Courier New"/>
          <w:b/>
          <w:color w:val="D2232A"/>
        </w:rPr>
        <w:t>CG</w:t>
      </w:r>
      <w:r>
        <w:rPr>
          <w:rFonts w:ascii="Courier New"/>
          <w:b/>
          <w:color w:val="D2232A"/>
        </w:rPr>
        <w:tab/>
        <w:t>CA</w:t>
      </w:r>
      <w:r>
        <w:rPr>
          <w:rFonts w:ascii="Courier New"/>
          <w:b/>
          <w:color w:val="D2232A"/>
        </w:rPr>
        <w:tab/>
        <w:t>0.00</w:t>
      </w:r>
    </w:p>
    <w:p w14:paraId="69FCC871" w14:textId="77777777" w:rsidR="005B4DC3" w:rsidRDefault="00DD7B46">
      <w:pPr>
        <w:ind w:left="160"/>
        <w:rPr>
          <w:rFonts w:ascii="Courier New"/>
          <w:b/>
        </w:rPr>
      </w:pPr>
      <w:r>
        <w:rPr>
          <w:rFonts w:ascii="Courier New"/>
          <w:b/>
          <w:color w:val="D2232A"/>
        </w:rPr>
        <w:t>GROUP</w:t>
      </w:r>
    </w:p>
    <w:p w14:paraId="69FCC872"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CD1</w:t>
      </w:r>
      <w:r>
        <w:rPr>
          <w:rFonts w:ascii="Courier New"/>
          <w:b/>
          <w:color w:val="D2232A"/>
        </w:rPr>
        <w:tab/>
        <w:t>CA</w:t>
      </w:r>
      <w:r>
        <w:rPr>
          <w:rFonts w:ascii="Courier New"/>
          <w:b/>
          <w:color w:val="D2232A"/>
        </w:rPr>
        <w:tab/>
        <w:t>-0.115</w:t>
      </w:r>
    </w:p>
    <w:p w14:paraId="69FCC873"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HD1</w:t>
      </w:r>
      <w:r>
        <w:rPr>
          <w:rFonts w:ascii="Courier New"/>
          <w:b/>
          <w:color w:val="D2232A"/>
        </w:rPr>
        <w:tab/>
        <w:t>HP</w:t>
      </w:r>
      <w:r>
        <w:rPr>
          <w:rFonts w:ascii="Courier New"/>
          <w:b/>
          <w:color w:val="D2232A"/>
        </w:rPr>
        <w:tab/>
        <w:t>0.115</w:t>
      </w:r>
    </w:p>
    <w:p w14:paraId="69FCC874" w14:textId="77777777" w:rsidR="005B4DC3" w:rsidRDefault="00DD7B46">
      <w:pPr>
        <w:spacing w:before="15"/>
        <w:ind w:left="160"/>
        <w:rPr>
          <w:rFonts w:ascii="Courier New"/>
          <w:b/>
        </w:rPr>
      </w:pPr>
      <w:r>
        <w:rPr>
          <w:rFonts w:ascii="Courier New"/>
          <w:b/>
          <w:color w:val="D2232A"/>
        </w:rPr>
        <w:t>GROUP</w:t>
      </w:r>
    </w:p>
    <w:p w14:paraId="69FCC875"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CE1</w:t>
      </w:r>
      <w:r>
        <w:rPr>
          <w:rFonts w:ascii="Courier New"/>
          <w:b/>
          <w:color w:val="D2232A"/>
        </w:rPr>
        <w:tab/>
        <w:t>CA</w:t>
      </w:r>
      <w:r>
        <w:rPr>
          <w:rFonts w:ascii="Courier New"/>
          <w:b/>
          <w:color w:val="D2232A"/>
        </w:rPr>
        <w:tab/>
        <w:t>-0.115</w:t>
      </w:r>
    </w:p>
    <w:p w14:paraId="69FCC876"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HE1</w:t>
      </w:r>
      <w:r>
        <w:rPr>
          <w:rFonts w:ascii="Courier New"/>
          <w:b/>
          <w:color w:val="D2232A"/>
        </w:rPr>
        <w:tab/>
        <w:t>HP</w:t>
      </w:r>
      <w:r>
        <w:rPr>
          <w:rFonts w:ascii="Courier New"/>
          <w:b/>
          <w:color w:val="D2232A"/>
        </w:rPr>
        <w:tab/>
        <w:t>0.115</w:t>
      </w:r>
    </w:p>
    <w:p w14:paraId="69FCC877" w14:textId="77777777" w:rsidR="005B4DC3" w:rsidRDefault="00DD7B46">
      <w:pPr>
        <w:spacing w:before="15"/>
        <w:ind w:left="160"/>
        <w:rPr>
          <w:rFonts w:ascii="Courier New"/>
          <w:b/>
        </w:rPr>
      </w:pPr>
      <w:r>
        <w:rPr>
          <w:rFonts w:ascii="Courier New"/>
          <w:b/>
          <w:color w:val="D2232A"/>
        </w:rPr>
        <w:t>GROUP</w:t>
      </w:r>
    </w:p>
    <w:p w14:paraId="69FCC878"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CZ</w:t>
      </w:r>
      <w:r>
        <w:rPr>
          <w:rFonts w:ascii="Courier New"/>
          <w:b/>
          <w:color w:val="D2232A"/>
        </w:rPr>
        <w:tab/>
        <w:t>CA</w:t>
      </w:r>
      <w:r>
        <w:rPr>
          <w:rFonts w:ascii="Courier New"/>
          <w:b/>
          <w:color w:val="D2232A"/>
        </w:rPr>
        <w:tab/>
        <w:t>0.11</w:t>
      </w:r>
    </w:p>
    <w:p w14:paraId="69FCC879" w14:textId="77777777" w:rsidR="005B4DC3" w:rsidRDefault="00DD7B46">
      <w:pPr>
        <w:tabs>
          <w:tab w:val="left" w:pos="1479"/>
          <w:tab w:val="left" w:pos="2403"/>
          <w:tab w:val="left" w:pos="2535"/>
        </w:tabs>
        <w:spacing w:before="15" w:line="254" w:lineRule="auto"/>
        <w:ind w:left="160" w:right="6814"/>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OH</w:t>
      </w:r>
      <w:r>
        <w:rPr>
          <w:rFonts w:ascii="Courier New"/>
          <w:b/>
          <w:color w:val="D2232A"/>
        </w:rPr>
        <w:tab/>
        <w:t>OH1</w:t>
      </w:r>
      <w:r>
        <w:rPr>
          <w:rFonts w:ascii="Courier New"/>
          <w:b/>
          <w:color w:val="D2232A"/>
        </w:rPr>
        <w:tab/>
        <w:t>-0.54 ATOM</w:t>
      </w:r>
      <w:r>
        <w:rPr>
          <w:rFonts w:ascii="Courier New"/>
          <w:b/>
          <w:color w:val="D2232A"/>
          <w:spacing w:val="-4"/>
        </w:rPr>
        <w:t xml:space="preserve"> </w:t>
      </w:r>
      <w:r>
        <w:rPr>
          <w:rFonts w:ascii="Courier New"/>
          <w:b/>
          <w:color w:val="D2232A"/>
        </w:rPr>
        <w:t>HH</w:t>
      </w:r>
      <w:r>
        <w:rPr>
          <w:rFonts w:ascii="Courier New"/>
          <w:b/>
          <w:color w:val="D2232A"/>
        </w:rPr>
        <w:tab/>
        <w:t>H</w:t>
      </w:r>
      <w:r>
        <w:rPr>
          <w:rFonts w:ascii="Courier New"/>
          <w:b/>
          <w:color w:val="D2232A"/>
        </w:rPr>
        <w:tab/>
      </w:r>
      <w:r>
        <w:rPr>
          <w:rFonts w:ascii="Courier New"/>
          <w:b/>
          <w:color w:val="D2232A"/>
        </w:rPr>
        <w:tab/>
        <w:t>0.43</w:t>
      </w:r>
    </w:p>
    <w:p w14:paraId="69FCC87A" w14:textId="77777777" w:rsidR="005B4DC3" w:rsidRDefault="00DD7B46">
      <w:pPr>
        <w:ind w:left="160"/>
        <w:rPr>
          <w:rFonts w:ascii="Courier New"/>
          <w:b/>
        </w:rPr>
      </w:pPr>
      <w:r>
        <w:rPr>
          <w:rFonts w:ascii="Courier New"/>
          <w:b/>
          <w:color w:val="D2232A"/>
        </w:rPr>
        <w:t>GROUP</w:t>
      </w:r>
    </w:p>
    <w:p w14:paraId="69FCC87B"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CD2</w:t>
      </w:r>
      <w:r>
        <w:rPr>
          <w:rFonts w:ascii="Courier New"/>
          <w:b/>
          <w:color w:val="D2232A"/>
        </w:rPr>
        <w:tab/>
        <w:t>CA</w:t>
      </w:r>
      <w:r>
        <w:rPr>
          <w:rFonts w:ascii="Courier New"/>
          <w:b/>
          <w:color w:val="D2232A"/>
        </w:rPr>
        <w:tab/>
        <w:t>-0.115</w:t>
      </w:r>
    </w:p>
    <w:p w14:paraId="69FCC87C"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HD2</w:t>
      </w:r>
      <w:r>
        <w:rPr>
          <w:rFonts w:ascii="Courier New"/>
          <w:b/>
          <w:color w:val="D2232A"/>
        </w:rPr>
        <w:tab/>
        <w:t>HP</w:t>
      </w:r>
      <w:r>
        <w:rPr>
          <w:rFonts w:ascii="Courier New"/>
          <w:b/>
          <w:color w:val="D2232A"/>
        </w:rPr>
        <w:tab/>
        <w:t>0.115</w:t>
      </w:r>
    </w:p>
    <w:p w14:paraId="69FCC87D" w14:textId="77777777" w:rsidR="005B4DC3" w:rsidRDefault="00DD7B46">
      <w:pPr>
        <w:spacing w:before="15"/>
        <w:ind w:left="160"/>
        <w:rPr>
          <w:rFonts w:ascii="Courier New"/>
          <w:b/>
        </w:rPr>
      </w:pPr>
      <w:r>
        <w:rPr>
          <w:rFonts w:ascii="Courier New"/>
          <w:b/>
          <w:color w:val="D2232A"/>
        </w:rPr>
        <w:t>GROUP</w:t>
      </w:r>
    </w:p>
    <w:p w14:paraId="69FCC87E"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CE2</w:t>
      </w:r>
      <w:r>
        <w:rPr>
          <w:rFonts w:ascii="Courier New"/>
          <w:b/>
          <w:color w:val="D2232A"/>
        </w:rPr>
        <w:tab/>
        <w:t>CA</w:t>
      </w:r>
      <w:r>
        <w:rPr>
          <w:rFonts w:ascii="Courier New"/>
          <w:b/>
          <w:color w:val="D2232A"/>
        </w:rPr>
        <w:tab/>
        <w:t>-0.115</w:t>
      </w:r>
    </w:p>
    <w:p w14:paraId="69FCC87F"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HE2</w:t>
      </w:r>
      <w:r>
        <w:rPr>
          <w:rFonts w:ascii="Courier New"/>
          <w:b/>
          <w:color w:val="D2232A"/>
        </w:rPr>
        <w:tab/>
        <w:t>HP</w:t>
      </w:r>
      <w:r>
        <w:rPr>
          <w:rFonts w:ascii="Courier New"/>
          <w:b/>
          <w:color w:val="D2232A"/>
        </w:rPr>
        <w:tab/>
        <w:t>0.115</w:t>
      </w:r>
    </w:p>
    <w:p w14:paraId="69FCC880" w14:textId="77777777" w:rsidR="005B4DC3" w:rsidRDefault="00DD7B46">
      <w:pPr>
        <w:spacing w:before="15"/>
        <w:ind w:left="160"/>
        <w:rPr>
          <w:rFonts w:ascii="Courier New"/>
          <w:b/>
        </w:rPr>
      </w:pPr>
      <w:r>
        <w:rPr>
          <w:rFonts w:ascii="Courier New"/>
          <w:b/>
          <w:color w:val="D2232A"/>
        </w:rPr>
        <w:t>GROUP</w:t>
      </w:r>
    </w:p>
    <w:p w14:paraId="69FCC881" w14:textId="77777777" w:rsidR="005B4DC3" w:rsidRDefault="00DD7B46">
      <w:pPr>
        <w:tabs>
          <w:tab w:val="left" w:pos="1479"/>
          <w:tab w:val="left" w:pos="2535"/>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882" w14:textId="77777777" w:rsidR="005B4DC3" w:rsidRDefault="00DD7B46">
      <w:pPr>
        <w:tabs>
          <w:tab w:val="left" w:pos="1479"/>
          <w:tab w:val="left" w:pos="2403"/>
        </w:tabs>
        <w:spacing w:before="15"/>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O</w:t>
      </w:r>
      <w:r>
        <w:rPr>
          <w:rFonts w:ascii="Courier New"/>
          <w:b/>
          <w:color w:val="D2232A"/>
        </w:rPr>
        <w:tab/>
        <w:t>O</w:t>
      </w:r>
      <w:r>
        <w:rPr>
          <w:rFonts w:ascii="Courier New"/>
          <w:b/>
          <w:color w:val="D2232A"/>
        </w:rPr>
        <w:tab/>
        <w:t>-0.51</w:t>
      </w:r>
    </w:p>
    <w:p w14:paraId="69FCC883" w14:textId="77777777" w:rsidR="005B4DC3" w:rsidRDefault="00DD7B46">
      <w:pPr>
        <w:tabs>
          <w:tab w:val="left" w:pos="1347"/>
          <w:tab w:val="left" w:pos="2007"/>
          <w:tab w:val="left" w:pos="2535"/>
          <w:tab w:val="left" w:pos="3195"/>
          <w:tab w:val="left" w:pos="4383"/>
        </w:tabs>
        <w:spacing w:before="15" w:line="254" w:lineRule="auto"/>
        <w:ind w:left="160" w:right="4570"/>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CB</w:t>
      </w:r>
      <w:r>
        <w:rPr>
          <w:rFonts w:ascii="Courier New"/>
          <w:b/>
          <w:color w:val="D2232A"/>
        </w:rPr>
        <w:tab/>
        <w:t>CA</w:t>
      </w:r>
      <w:r>
        <w:rPr>
          <w:rFonts w:ascii="Courier New"/>
          <w:b/>
          <w:color w:val="D2232A"/>
        </w:rPr>
        <w:tab/>
        <w:t>CG</w:t>
      </w:r>
      <w:r>
        <w:rPr>
          <w:rFonts w:ascii="Courier New"/>
          <w:b/>
          <w:color w:val="D2232A"/>
        </w:rPr>
        <w:tab/>
        <w:t>CB</w:t>
      </w:r>
      <w:r>
        <w:rPr>
          <w:rFonts w:ascii="Courier New"/>
          <w:b/>
          <w:color w:val="D2232A"/>
        </w:rPr>
        <w:tab/>
        <w:t>CD2</w:t>
      </w:r>
      <w:r>
        <w:rPr>
          <w:rFonts w:ascii="Courier New"/>
          <w:b/>
          <w:color w:val="D2232A"/>
          <w:spacing w:val="-3"/>
        </w:rPr>
        <w:t xml:space="preserve"> </w:t>
      </w:r>
      <w:r>
        <w:rPr>
          <w:rFonts w:ascii="Courier New"/>
          <w:b/>
          <w:color w:val="D2232A"/>
        </w:rPr>
        <w:t>CG</w:t>
      </w:r>
      <w:r>
        <w:rPr>
          <w:rFonts w:ascii="Courier New"/>
          <w:b/>
          <w:color w:val="D2232A"/>
        </w:rPr>
        <w:tab/>
        <w:t>CE1</w:t>
      </w:r>
      <w:r>
        <w:rPr>
          <w:rFonts w:ascii="Courier New"/>
          <w:b/>
          <w:color w:val="D2232A"/>
          <w:spacing w:val="-6"/>
        </w:rPr>
        <w:t xml:space="preserve"> </w:t>
      </w:r>
      <w:r>
        <w:rPr>
          <w:rFonts w:ascii="Courier New"/>
          <w:b/>
          <w:color w:val="D2232A"/>
        </w:rPr>
        <w:t>CD1</w:t>
      </w:r>
      <w:r>
        <w:rPr>
          <w:rFonts w:ascii="Courier New"/>
          <w:b/>
          <w:color w:val="D2232A"/>
          <w:spacing w:val="-1"/>
        </w:rPr>
        <w:t xml:space="preserve"> </w:t>
      </w:r>
      <w:r>
        <w:rPr>
          <w:rFonts w:ascii="Courier New"/>
          <w:b/>
          <w:color w:val="D2232A"/>
        </w:rPr>
        <w:t>BOND</w:t>
      </w:r>
      <w:r>
        <w:rPr>
          <w:rFonts w:ascii="Courier New"/>
          <w:b/>
          <w:color w:val="D2232A"/>
          <w:spacing w:val="-4"/>
        </w:rPr>
        <w:t xml:space="preserve"> </w:t>
      </w:r>
      <w:r>
        <w:rPr>
          <w:rFonts w:ascii="Courier New"/>
          <w:b/>
          <w:color w:val="D2232A"/>
        </w:rPr>
        <w:t>CZ</w:t>
      </w:r>
      <w:r>
        <w:rPr>
          <w:rFonts w:ascii="Courier New"/>
          <w:b/>
          <w:color w:val="D2232A"/>
        </w:rPr>
        <w:tab/>
        <w:t>CE2</w:t>
      </w:r>
      <w:r>
        <w:rPr>
          <w:rFonts w:ascii="Courier New"/>
          <w:b/>
          <w:color w:val="D2232A"/>
        </w:rPr>
        <w:tab/>
        <w:t>OH</w:t>
      </w:r>
      <w:r>
        <w:rPr>
          <w:rFonts w:ascii="Courier New"/>
          <w:b/>
          <w:color w:val="D2232A"/>
        </w:rPr>
        <w:tab/>
        <w:t>CZ</w:t>
      </w:r>
    </w:p>
    <w:p w14:paraId="69FCC884" w14:textId="77777777" w:rsidR="005B4DC3" w:rsidRDefault="00DD7B46">
      <w:pPr>
        <w:tabs>
          <w:tab w:val="left" w:pos="1347"/>
          <w:tab w:val="left" w:pos="2007"/>
          <w:tab w:val="left" w:pos="2535"/>
          <w:tab w:val="left" w:pos="3327"/>
          <w:tab w:val="left" w:pos="3855"/>
          <w:tab w:val="left" w:pos="4515"/>
          <w:tab w:val="left" w:pos="5043"/>
        </w:tabs>
        <w:ind w:left="160"/>
        <w:rPr>
          <w:rFonts w:ascii="Courier New"/>
          <w:b/>
        </w:rPr>
      </w:pPr>
      <w:r>
        <w:rPr>
          <w:rFonts w:ascii="Courier New"/>
          <w:b/>
          <w:color w:val="D2232A"/>
        </w:rPr>
        <w:t>BOND</w:t>
      </w:r>
      <w:r>
        <w:rPr>
          <w:rFonts w:ascii="Courier New"/>
          <w:b/>
          <w:color w:val="D2232A"/>
          <w:spacing w:val="-3"/>
        </w:rPr>
        <w:t xml:space="preserve"> </w:t>
      </w:r>
      <w:r>
        <w:rPr>
          <w:rFonts w:ascii="Courier New"/>
          <w:b/>
          <w:color w:val="D2232A"/>
        </w:rPr>
        <w:t>N</w:t>
      </w:r>
      <w:r>
        <w:rPr>
          <w:rFonts w:ascii="Courier New"/>
          <w:b/>
          <w:color w:val="D2232A"/>
        </w:rPr>
        <w:tab/>
        <w:t>HN</w:t>
      </w:r>
      <w:r>
        <w:rPr>
          <w:rFonts w:ascii="Courier New"/>
          <w:b/>
          <w:color w:val="D2232A"/>
        </w:rPr>
        <w:tab/>
        <w:t>N</w:t>
      </w:r>
      <w:r>
        <w:rPr>
          <w:rFonts w:ascii="Courier New"/>
          <w:b/>
          <w:color w:val="D2232A"/>
        </w:rPr>
        <w:tab/>
        <w:t>CA</w:t>
      </w:r>
      <w:r>
        <w:rPr>
          <w:rFonts w:ascii="Courier New"/>
          <w:b/>
          <w:color w:val="D2232A"/>
        </w:rPr>
        <w:tab/>
        <w:t>C</w:t>
      </w:r>
      <w:r>
        <w:rPr>
          <w:rFonts w:ascii="Courier New"/>
          <w:b/>
          <w:color w:val="D2232A"/>
        </w:rPr>
        <w:tab/>
        <w:t>CA</w:t>
      </w:r>
      <w:r>
        <w:rPr>
          <w:rFonts w:ascii="Courier New"/>
          <w:b/>
          <w:color w:val="D2232A"/>
        </w:rPr>
        <w:tab/>
        <w:t>C</w:t>
      </w:r>
      <w:r>
        <w:rPr>
          <w:rFonts w:ascii="Courier New"/>
          <w:b/>
          <w:color w:val="D2232A"/>
        </w:rPr>
        <w:tab/>
        <w:t>+N</w:t>
      </w:r>
    </w:p>
    <w:p w14:paraId="69FCC885" w14:textId="77777777" w:rsidR="005B4DC3" w:rsidRDefault="00DD7B46">
      <w:pPr>
        <w:tabs>
          <w:tab w:val="left" w:pos="1347"/>
          <w:tab w:val="left" w:pos="2007"/>
          <w:tab w:val="left" w:pos="2535"/>
          <w:tab w:val="left" w:pos="3195"/>
          <w:tab w:val="left" w:pos="3723"/>
          <w:tab w:val="left" w:pos="4383"/>
          <w:tab w:val="left" w:pos="5571"/>
        </w:tabs>
        <w:spacing w:before="15" w:line="254" w:lineRule="auto"/>
        <w:ind w:left="160" w:right="3382"/>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CA</w:t>
      </w:r>
      <w:r>
        <w:rPr>
          <w:rFonts w:ascii="Courier New"/>
          <w:b/>
          <w:color w:val="D2232A"/>
        </w:rPr>
        <w:tab/>
        <w:t>HA</w:t>
      </w:r>
      <w:r>
        <w:rPr>
          <w:rFonts w:ascii="Courier New"/>
          <w:b/>
          <w:color w:val="D2232A"/>
        </w:rPr>
        <w:tab/>
        <w:t>CB</w:t>
      </w:r>
      <w:r>
        <w:rPr>
          <w:rFonts w:ascii="Courier New"/>
          <w:b/>
          <w:color w:val="D2232A"/>
        </w:rPr>
        <w:tab/>
        <w:t>HB1</w:t>
      </w:r>
      <w:r>
        <w:rPr>
          <w:rFonts w:ascii="Courier New"/>
          <w:b/>
          <w:color w:val="D2232A"/>
        </w:rPr>
        <w:tab/>
        <w:t>CB</w:t>
      </w:r>
      <w:r>
        <w:rPr>
          <w:rFonts w:ascii="Courier New"/>
          <w:b/>
          <w:color w:val="D2232A"/>
        </w:rPr>
        <w:tab/>
        <w:t>HB2</w:t>
      </w:r>
      <w:r>
        <w:rPr>
          <w:rFonts w:ascii="Courier New"/>
          <w:b/>
          <w:color w:val="D2232A"/>
        </w:rPr>
        <w:tab/>
        <w:t>CD1</w:t>
      </w:r>
      <w:r>
        <w:rPr>
          <w:rFonts w:ascii="Courier New"/>
          <w:b/>
          <w:color w:val="D2232A"/>
          <w:spacing w:val="-4"/>
        </w:rPr>
        <w:t xml:space="preserve"> </w:t>
      </w:r>
      <w:r>
        <w:rPr>
          <w:rFonts w:ascii="Courier New"/>
          <w:b/>
          <w:color w:val="D2232A"/>
        </w:rPr>
        <w:t>HD1</w:t>
      </w:r>
      <w:r>
        <w:rPr>
          <w:rFonts w:ascii="Courier New"/>
          <w:b/>
          <w:color w:val="D2232A"/>
        </w:rPr>
        <w:tab/>
        <w:t>CD2</w:t>
      </w:r>
      <w:r>
        <w:rPr>
          <w:rFonts w:ascii="Courier New"/>
          <w:b/>
          <w:color w:val="D2232A"/>
          <w:spacing w:val="-6"/>
        </w:rPr>
        <w:t xml:space="preserve"> </w:t>
      </w:r>
      <w:r>
        <w:rPr>
          <w:rFonts w:ascii="Courier New"/>
          <w:b/>
          <w:color w:val="D2232A"/>
        </w:rPr>
        <w:t>HD2</w:t>
      </w:r>
      <w:r>
        <w:rPr>
          <w:rFonts w:ascii="Courier New"/>
          <w:b/>
          <w:color w:val="D2232A"/>
          <w:spacing w:val="-1"/>
        </w:rPr>
        <w:t xml:space="preserve"> </w:t>
      </w:r>
      <w:r>
        <w:rPr>
          <w:rFonts w:ascii="Courier New"/>
          <w:b/>
          <w:color w:val="D2232A"/>
        </w:rPr>
        <w:t>BOND</w:t>
      </w:r>
      <w:r>
        <w:rPr>
          <w:rFonts w:ascii="Courier New"/>
          <w:b/>
          <w:color w:val="D2232A"/>
          <w:spacing w:val="-4"/>
        </w:rPr>
        <w:t xml:space="preserve"> </w:t>
      </w:r>
      <w:r>
        <w:rPr>
          <w:rFonts w:ascii="Courier New"/>
          <w:b/>
          <w:color w:val="D2232A"/>
        </w:rPr>
        <w:t>CE1</w:t>
      </w:r>
      <w:r>
        <w:rPr>
          <w:rFonts w:ascii="Courier New"/>
          <w:b/>
          <w:color w:val="D2232A"/>
          <w:spacing w:val="-4"/>
        </w:rPr>
        <w:t xml:space="preserve"> </w:t>
      </w:r>
      <w:r>
        <w:rPr>
          <w:rFonts w:ascii="Courier New"/>
          <w:b/>
          <w:color w:val="D2232A"/>
        </w:rPr>
        <w:t>HE1</w:t>
      </w:r>
      <w:r>
        <w:rPr>
          <w:rFonts w:ascii="Courier New"/>
          <w:b/>
          <w:color w:val="D2232A"/>
        </w:rPr>
        <w:tab/>
        <w:t>CE2</w:t>
      </w:r>
      <w:r>
        <w:rPr>
          <w:rFonts w:ascii="Courier New"/>
          <w:b/>
          <w:color w:val="D2232A"/>
          <w:spacing w:val="-4"/>
        </w:rPr>
        <w:t xml:space="preserve"> </w:t>
      </w:r>
      <w:r>
        <w:rPr>
          <w:rFonts w:ascii="Courier New"/>
          <w:b/>
          <w:color w:val="D2232A"/>
        </w:rPr>
        <w:t>HE2</w:t>
      </w:r>
      <w:r>
        <w:rPr>
          <w:rFonts w:ascii="Courier New"/>
          <w:b/>
          <w:color w:val="D2232A"/>
        </w:rPr>
        <w:tab/>
        <w:t>OH</w:t>
      </w:r>
      <w:r>
        <w:rPr>
          <w:rFonts w:ascii="Courier New"/>
          <w:b/>
          <w:color w:val="D2232A"/>
        </w:rPr>
        <w:tab/>
        <w:t>HH</w:t>
      </w:r>
    </w:p>
    <w:p w14:paraId="69FCC886" w14:textId="77777777" w:rsidR="005B4DC3" w:rsidRDefault="00DD7B46">
      <w:pPr>
        <w:tabs>
          <w:tab w:val="left" w:pos="1347"/>
          <w:tab w:val="left" w:pos="1875"/>
          <w:tab w:val="left" w:pos="2403"/>
          <w:tab w:val="left" w:pos="3459"/>
          <w:tab w:val="left" w:pos="4119"/>
          <w:tab w:val="left" w:pos="4647"/>
        </w:tabs>
        <w:spacing w:line="254" w:lineRule="auto"/>
        <w:ind w:left="160" w:right="4306"/>
        <w:rPr>
          <w:rFonts w:ascii="Courier New"/>
          <w:b/>
        </w:rPr>
      </w:pPr>
      <w:r>
        <w:rPr>
          <w:rFonts w:ascii="Courier New"/>
          <w:b/>
          <w:color w:val="D2232A"/>
        </w:rPr>
        <w:t>DOUBLE</w:t>
      </w:r>
      <w:r>
        <w:rPr>
          <w:rFonts w:ascii="Courier New"/>
          <w:b/>
          <w:color w:val="D2232A"/>
        </w:rPr>
        <w:tab/>
        <w:t>O</w:t>
      </w:r>
      <w:r>
        <w:rPr>
          <w:rFonts w:ascii="Courier New"/>
          <w:b/>
          <w:color w:val="D2232A"/>
        </w:rPr>
        <w:tab/>
        <w:t>C</w:t>
      </w:r>
      <w:r>
        <w:rPr>
          <w:rFonts w:ascii="Courier New"/>
          <w:b/>
          <w:color w:val="D2232A"/>
        </w:rPr>
        <w:tab/>
        <w:t>CD1</w:t>
      </w:r>
      <w:r>
        <w:rPr>
          <w:rFonts w:ascii="Courier New"/>
          <w:b/>
          <w:color w:val="D2232A"/>
          <w:spacing w:val="-3"/>
        </w:rPr>
        <w:t xml:space="preserve"> </w:t>
      </w:r>
      <w:r>
        <w:rPr>
          <w:rFonts w:ascii="Courier New"/>
          <w:b/>
          <w:color w:val="D2232A"/>
        </w:rPr>
        <w:t>CG</w:t>
      </w:r>
      <w:r>
        <w:rPr>
          <w:rFonts w:ascii="Courier New"/>
          <w:b/>
          <w:color w:val="D2232A"/>
        </w:rPr>
        <w:tab/>
        <w:t>CE1</w:t>
      </w:r>
      <w:r>
        <w:rPr>
          <w:rFonts w:ascii="Courier New"/>
          <w:b/>
          <w:color w:val="D2232A"/>
        </w:rPr>
        <w:tab/>
        <w:t>CZ</w:t>
      </w:r>
      <w:r>
        <w:rPr>
          <w:rFonts w:ascii="Courier New"/>
          <w:b/>
          <w:color w:val="D2232A"/>
        </w:rPr>
        <w:tab/>
        <w:t>CE2</w:t>
      </w:r>
      <w:r>
        <w:rPr>
          <w:rFonts w:ascii="Courier New"/>
          <w:b/>
          <w:color w:val="D2232A"/>
          <w:spacing w:val="-6"/>
        </w:rPr>
        <w:t xml:space="preserve"> </w:t>
      </w:r>
      <w:r>
        <w:rPr>
          <w:rFonts w:ascii="Courier New"/>
          <w:b/>
          <w:color w:val="D2232A"/>
        </w:rPr>
        <w:t>CD2</w:t>
      </w:r>
      <w:r>
        <w:rPr>
          <w:rFonts w:ascii="Courier New"/>
          <w:b/>
          <w:color w:val="D2232A"/>
          <w:spacing w:val="-1"/>
        </w:rPr>
        <w:t xml:space="preserve"> </w:t>
      </w:r>
      <w:r>
        <w:rPr>
          <w:rFonts w:ascii="Courier New"/>
          <w:b/>
          <w:color w:val="D2232A"/>
        </w:rPr>
        <w:t>IMPR N -C</w:t>
      </w:r>
      <w:r>
        <w:rPr>
          <w:rFonts w:ascii="Courier New"/>
          <w:b/>
          <w:color w:val="D2232A"/>
          <w:spacing w:val="-7"/>
        </w:rPr>
        <w:t xml:space="preserve"> </w:t>
      </w:r>
      <w:r>
        <w:rPr>
          <w:rFonts w:ascii="Courier New"/>
          <w:b/>
          <w:color w:val="D2232A"/>
        </w:rPr>
        <w:t>CA</w:t>
      </w:r>
      <w:r>
        <w:rPr>
          <w:rFonts w:ascii="Courier New"/>
          <w:b/>
          <w:color w:val="D2232A"/>
          <w:spacing w:val="-3"/>
        </w:rPr>
        <w:t xml:space="preserve"> </w:t>
      </w:r>
      <w:r>
        <w:rPr>
          <w:rFonts w:ascii="Courier New"/>
          <w:b/>
          <w:color w:val="D2232A"/>
        </w:rPr>
        <w:t>HN</w:t>
      </w:r>
      <w:r>
        <w:rPr>
          <w:rFonts w:ascii="Courier New"/>
          <w:b/>
          <w:color w:val="D2232A"/>
        </w:rPr>
        <w:tab/>
        <w:t>C CA +N</w:t>
      </w:r>
      <w:r>
        <w:rPr>
          <w:rFonts w:ascii="Courier New"/>
          <w:b/>
          <w:color w:val="D2232A"/>
          <w:spacing w:val="-5"/>
        </w:rPr>
        <w:t xml:space="preserve"> </w:t>
      </w:r>
      <w:r>
        <w:rPr>
          <w:rFonts w:ascii="Courier New"/>
          <w:b/>
          <w:color w:val="D2232A"/>
        </w:rPr>
        <w:t>O</w:t>
      </w:r>
    </w:p>
    <w:tbl>
      <w:tblPr>
        <w:tblW w:w="0" w:type="auto"/>
        <w:tblInd w:w="110" w:type="dxa"/>
        <w:tblLayout w:type="fixed"/>
        <w:tblCellMar>
          <w:left w:w="0" w:type="dxa"/>
          <w:right w:w="0" w:type="dxa"/>
        </w:tblCellMar>
        <w:tblLook w:val="01E0" w:firstRow="1" w:lastRow="1" w:firstColumn="1" w:lastColumn="1" w:noHBand="0" w:noVBand="0"/>
      </w:tblPr>
      <w:tblGrid>
        <w:gridCol w:w="1106"/>
        <w:gridCol w:w="396"/>
        <w:gridCol w:w="198"/>
        <w:gridCol w:w="594"/>
        <w:gridCol w:w="726"/>
        <w:gridCol w:w="1056"/>
        <w:gridCol w:w="1188"/>
        <w:gridCol w:w="1320"/>
        <w:gridCol w:w="1254"/>
        <w:gridCol w:w="974"/>
      </w:tblGrid>
      <w:tr w:rsidR="005B4DC3" w14:paraId="69FCC890" w14:textId="77777777">
        <w:trPr>
          <w:trHeight w:val="1040"/>
        </w:trPr>
        <w:tc>
          <w:tcPr>
            <w:tcW w:w="1106" w:type="dxa"/>
          </w:tcPr>
          <w:p w14:paraId="69FCC887" w14:textId="77777777" w:rsidR="005B4DC3" w:rsidRDefault="00DD7B46">
            <w:pPr>
              <w:pStyle w:val="TableParagraph"/>
              <w:spacing w:before="0" w:line="254" w:lineRule="auto"/>
              <w:ind w:left="50"/>
              <w:jc w:val="both"/>
              <w:rPr>
                <w:b/>
              </w:rPr>
            </w:pPr>
            <w:r>
              <w:rPr>
                <w:b/>
                <w:color w:val="D2232A"/>
              </w:rPr>
              <w:t>DONOR</w:t>
            </w:r>
            <w:r>
              <w:rPr>
                <w:b/>
                <w:color w:val="D2232A"/>
                <w:spacing w:val="-7"/>
              </w:rPr>
              <w:t xml:space="preserve"> </w:t>
            </w:r>
            <w:r>
              <w:rPr>
                <w:b/>
                <w:color w:val="D2232A"/>
              </w:rPr>
              <w:t>HN DONOR</w:t>
            </w:r>
            <w:r>
              <w:rPr>
                <w:b/>
                <w:color w:val="D2232A"/>
                <w:spacing w:val="-7"/>
              </w:rPr>
              <w:t xml:space="preserve"> </w:t>
            </w:r>
            <w:r>
              <w:rPr>
                <w:b/>
                <w:color w:val="D2232A"/>
              </w:rPr>
              <w:t xml:space="preserve">HH </w:t>
            </w:r>
            <w:r>
              <w:rPr>
                <w:b/>
                <w:color w:val="D2232A"/>
                <w:spacing w:val="-1"/>
              </w:rPr>
              <w:t>ACCEPTOR</w:t>
            </w:r>
          </w:p>
          <w:p w14:paraId="69FCC888" w14:textId="77777777" w:rsidR="005B4DC3" w:rsidRDefault="00DD7B46">
            <w:pPr>
              <w:pStyle w:val="TableParagraph"/>
              <w:spacing w:before="0" w:line="236" w:lineRule="exact"/>
              <w:ind w:left="50"/>
              <w:jc w:val="both"/>
              <w:rPr>
                <w:b/>
              </w:rPr>
            </w:pPr>
            <w:r>
              <w:rPr>
                <w:b/>
                <w:color w:val="D2232A"/>
                <w:spacing w:val="-1"/>
              </w:rPr>
              <w:t>ACCEPTOR</w:t>
            </w:r>
          </w:p>
        </w:tc>
        <w:tc>
          <w:tcPr>
            <w:tcW w:w="396" w:type="dxa"/>
          </w:tcPr>
          <w:p w14:paraId="69FCC889" w14:textId="77777777" w:rsidR="005B4DC3" w:rsidRDefault="00DD7B46">
            <w:pPr>
              <w:pStyle w:val="TableParagraph"/>
              <w:spacing w:before="0" w:line="254" w:lineRule="auto"/>
              <w:ind w:left="131" w:right="-20"/>
              <w:rPr>
                <w:b/>
              </w:rPr>
            </w:pPr>
            <w:r>
              <w:rPr>
                <w:b/>
                <w:color w:val="D2232A"/>
              </w:rPr>
              <w:t>N OH OH</w:t>
            </w:r>
          </w:p>
          <w:p w14:paraId="69FCC88A" w14:textId="77777777" w:rsidR="005B4DC3" w:rsidRDefault="00DD7B46">
            <w:pPr>
              <w:pStyle w:val="TableParagraph"/>
              <w:spacing w:before="0" w:line="236" w:lineRule="exact"/>
              <w:ind w:left="131"/>
              <w:rPr>
                <w:b/>
              </w:rPr>
            </w:pPr>
            <w:r>
              <w:rPr>
                <w:b/>
                <w:color w:val="D2232A"/>
              </w:rPr>
              <w:t>O</w:t>
            </w:r>
          </w:p>
        </w:tc>
        <w:tc>
          <w:tcPr>
            <w:tcW w:w="198" w:type="dxa"/>
          </w:tcPr>
          <w:p w14:paraId="69FCC88B" w14:textId="77777777" w:rsidR="005B4DC3" w:rsidRDefault="005B4DC3">
            <w:pPr>
              <w:pStyle w:val="TableParagraph"/>
              <w:spacing w:before="0" w:line="240" w:lineRule="auto"/>
              <w:rPr>
                <w:b/>
                <w:sz w:val="24"/>
              </w:rPr>
            </w:pPr>
          </w:p>
          <w:p w14:paraId="69FCC88C" w14:textId="77777777" w:rsidR="005B4DC3" w:rsidRDefault="005B4DC3">
            <w:pPr>
              <w:pStyle w:val="TableParagraph"/>
              <w:spacing w:before="0" w:line="240" w:lineRule="auto"/>
              <w:rPr>
                <w:b/>
                <w:sz w:val="24"/>
              </w:rPr>
            </w:pPr>
          </w:p>
          <w:p w14:paraId="69FCC88D" w14:textId="77777777" w:rsidR="005B4DC3" w:rsidRDefault="005B4DC3">
            <w:pPr>
              <w:pStyle w:val="TableParagraph"/>
              <w:spacing w:before="10" w:line="240" w:lineRule="auto"/>
              <w:rPr>
                <w:b/>
                <w:sz w:val="21"/>
              </w:rPr>
            </w:pPr>
          </w:p>
          <w:p w14:paraId="69FCC88E" w14:textId="77777777" w:rsidR="005B4DC3" w:rsidRDefault="00DD7B46">
            <w:pPr>
              <w:pStyle w:val="TableParagraph"/>
              <w:spacing w:before="0"/>
              <w:rPr>
                <w:b/>
              </w:rPr>
            </w:pPr>
            <w:r>
              <w:rPr>
                <w:b/>
                <w:color w:val="D2232A"/>
              </w:rPr>
              <w:t>C</w:t>
            </w:r>
          </w:p>
        </w:tc>
        <w:tc>
          <w:tcPr>
            <w:tcW w:w="7111" w:type="dxa"/>
            <w:gridSpan w:val="7"/>
          </w:tcPr>
          <w:p w14:paraId="69FCC88F" w14:textId="77777777" w:rsidR="005B4DC3" w:rsidRDefault="005B4DC3">
            <w:pPr>
              <w:pStyle w:val="TableParagraph"/>
              <w:spacing w:before="0" w:line="240" w:lineRule="auto"/>
              <w:rPr>
                <w:rFonts w:ascii="Times New Roman"/>
              </w:rPr>
            </w:pPr>
          </w:p>
        </w:tc>
      </w:tr>
      <w:tr w:rsidR="005B4DC3" w14:paraId="69FCC89B" w14:textId="77777777">
        <w:trPr>
          <w:trHeight w:val="260"/>
        </w:trPr>
        <w:tc>
          <w:tcPr>
            <w:tcW w:w="1106" w:type="dxa"/>
          </w:tcPr>
          <w:p w14:paraId="69FCC891" w14:textId="77777777" w:rsidR="005B4DC3" w:rsidRDefault="00DD7B46">
            <w:pPr>
              <w:pStyle w:val="TableParagraph"/>
              <w:ind w:left="50"/>
              <w:rPr>
                <w:b/>
              </w:rPr>
            </w:pPr>
            <w:r>
              <w:rPr>
                <w:b/>
                <w:color w:val="D2232A"/>
              </w:rPr>
              <w:t>IC -C</w:t>
            </w:r>
          </w:p>
        </w:tc>
        <w:tc>
          <w:tcPr>
            <w:tcW w:w="396" w:type="dxa"/>
          </w:tcPr>
          <w:p w14:paraId="69FCC892" w14:textId="77777777" w:rsidR="005B4DC3" w:rsidRDefault="00DD7B46">
            <w:pPr>
              <w:pStyle w:val="TableParagraph"/>
              <w:rPr>
                <w:b/>
              </w:rPr>
            </w:pPr>
            <w:r>
              <w:rPr>
                <w:b/>
                <w:color w:val="D2232A"/>
              </w:rPr>
              <w:t>CA</w:t>
            </w:r>
          </w:p>
        </w:tc>
        <w:tc>
          <w:tcPr>
            <w:tcW w:w="198" w:type="dxa"/>
          </w:tcPr>
          <w:p w14:paraId="69FCC893" w14:textId="77777777" w:rsidR="005B4DC3" w:rsidRDefault="005B4DC3">
            <w:pPr>
              <w:pStyle w:val="TableParagraph"/>
              <w:spacing w:before="0" w:line="240" w:lineRule="auto"/>
              <w:rPr>
                <w:rFonts w:ascii="Times New Roman"/>
                <w:sz w:val="18"/>
              </w:rPr>
            </w:pPr>
          </w:p>
        </w:tc>
        <w:tc>
          <w:tcPr>
            <w:tcW w:w="594" w:type="dxa"/>
          </w:tcPr>
          <w:p w14:paraId="69FCC894" w14:textId="77777777" w:rsidR="005B4DC3" w:rsidRDefault="00DD7B46">
            <w:pPr>
              <w:pStyle w:val="TableParagraph"/>
              <w:ind w:left="66"/>
              <w:rPr>
                <w:b/>
              </w:rPr>
            </w:pPr>
            <w:r>
              <w:rPr>
                <w:b/>
                <w:color w:val="D2232A"/>
              </w:rPr>
              <w:t>*N</w:t>
            </w:r>
          </w:p>
        </w:tc>
        <w:tc>
          <w:tcPr>
            <w:tcW w:w="726" w:type="dxa"/>
          </w:tcPr>
          <w:p w14:paraId="69FCC895" w14:textId="77777777" w:rsidR="005B4DC3" w:rsidRDefault="00DD7B46">
            <w:pPr>
              <w:pStyle w:val="TableParagraph"/>
              <w:ind w:left="132"/>
              <w:rPr>
                <w:b/>
              </w:rPr>
            </w:pPr>
            <w:r>
              <w:rPr>
                <w:b/>
                <w:color w:val="D2232A"/>
              </w:rPr>
              <w:t>HN</w:t>
            </w:r>
          </w:p>
        </w:tc>
        <w:tc>
          <w:tcPr>
            <w:tcW w:w="1056" w:type="dxa"/>
          </w:tcPr>
          <w:p w14:paraId="69FCC896" w14:textId="77777777" w:rsidR="005B4DC3" w:rsidRDefault="00DD7B46">
            <w:pPr>
              <w:pStyle w:val="TableParagraph"/>
              <w:ind w:right="64"/>
              <w:jc w:val="right"/>
              <w:rPr>
                <w:b/>
              </w:rPr>
            </w:pPr>
            <w:r>
              <w:rPr>
                <w:b/>
                <w:color w:val="D2232A"/>
              </w:rPr>
              <w:t>1.3476</w:t>
            </w:r>
          </w:p>
        </w:tc>
        <w:tc>
          <w:tcPr>
            <w:tcW w:w="1188" w:type="dxa"/>
          </w:tcPr>
          <w:p w14:paraId="69FCC897" w14:textId="77777777" w:rsidR="005B4DC3" w:rsidRDefault="00DD7B46">
            <w:pPr>
              <w:pStyle w:val="TableParagraph"/>
              <w:ind w:left="45" w:right="45"/>
              <w:jc w:val="center"/>
              <w:rPr>
                <w:b/>
              </w:rPr>
            </w:pPr>
            <w:r>
              <w:rPr>
                <w:b/>
                <w:color w:val="D2232A"/>
              </w:rPr>
              <w:t>123.8100</w:t>
            </w:r>
          </w:p>
        </w:tc>
        <w:tc>
          <w:tcPr>
            <w:tcW w:w="1320" w:type="dxa"/>
          </w:tcPr>
          <w:p w14:paraId="69FCC898" w14:textId="77777777" w:rsidR="005B4DC3" w:rsidRDefault="00DD7B46">
            <w:pPr>
              <w:pStyle w:val="TableParagraph"/>
              <w:ind w:right="63"/>
              <w:jc w:val="right"/>
              <w:rPr>
                <w:b/>
              </w:rPr>
            </w:pPr>
            <w:r>
              <w:rPr>
                <w:b/>
                <w:color w:val="D2232A"/>
              </w:rPr>
              <w:t>180.0000</w:t>
            </w:r>
          </w:p>
        </w:tc>
        <w:tc>
          <w:tcPr>
            <w:tcW w:w="1254" w:type="dxa"/>
          </w:tcPr>
          <w:p w14:paraId="69FCC899" w14:textId="77777777" w:rsidR="005B4DC3" w:rsidRDefault="00DD7B46">
            <w:pPr>
              <w:pStyle w:val="TableParagraph"/>
              <w:ind w:left="66"/>
              <w:rPr>
                <w:b/>
              </w:rPr>
            </w:pPr>
            <w:r>
              <w:rPr>
                <w:b/>
                <w:color w:val="D2232A"/>
              </w:rPr>
              <w:t>114.5400</w:t>
            </w:r>
          </w:p>
        </w:tc>
        <w:tc>
          <w:tcPr>
            <w:tcW w:w="974" w:type="dxa"/>
          </w:tcPr>
          <w:p w14:paraId="69FCC89A" w14:textId="77777777" w:rsidR="005B4DC3" w:rsidRDefault="00DD7B46">
            <w:pPr>
              <w:pStyle w:val="TableParagraph"/>
              <w:ind w:left="110" w:right="29"/>
              <w:jc w:val="center"/>
              <w:rPr>
                <w:b/>
              </w:rPr>
            </w:pPr>
            <w:r>
              <w:rPr>
                <w:b/>
                <w:color w:val="D2232A"/>
              </w:rPr>
              <w:t>0.9986</w:t>
            </w:r>
          </w:p>
        </w:tc>
      </w:tr>
      <w:tr w:rsidR="005B4DC3" w14:paraId="69FCC8A6" w14:textId="77777777">
        <w:trPr>
          <w:trHeight w:val="260"/>
        </w:trPr>
        <w:tc>
          <w:tcPr>
            <w:tcW w:w="1106" w:type="dxa"/>
          </w:tcPr>
          <w:p w14:paraId="69FCC89C" w14:textId="77777777" w:rsidR="005B4DC3" w:rsidRDefault="00DD7B46">
            <w:pPr>
              <w:pStyle w:val="TableParagraph"/>
              <w:ind w:left="50"/>
              <w:rPr>
                <w:b/>
              </w:rPr>
            </w:pPr>
            <w:r>
              <w:rPr>
                <w:b/>
                <w:color w:val="D2232A"/>
              </w:rPr>
              <w:t>IC -C</w:t>
            </w:r>
          </w:p>
        </w:tc>
        <w:tc>
          <w:tcPr>
            <w:tcW w:w="396" w:type="dxa"/>
          </w:tcPr>
          <w:p w14:paraId="69FCC89D" w14:textId="77777777" w:rsidR="005B4DC3" w:rsidRDefault="00DD7B46">
            <w:pPr>
              <w:pStyle w:val="TableParagraph"/>
              <w:rPr>
                <w:b/>
              </w:rPr>
            </w:pPr>
            <w:r>
              <w:rPr>
                <w:b/>
                <w:color w:val="D2232A"/>
              </w:rPr>
              <w:t>N</w:t>
            </w:r>
          </w:p>
        </w:tc>
        <w:tc>
          <w:tcPr>
            <w:tcW w:w="198" w:type="dxa"/>
          </w:tcPr>
          <w:p w14:paraId="69FCC89E" w14:textId="77777777" w:rsidR="005B4DC3" w:rsidRDefault="005B4DC3">
            <w:pPr>
              <w:pStyle w:val="TableParagraph"/>
              <w:spacing w:before="0" w:line="240" w:lineRule="auto"/>
              <w:rPr>
                <w:rFonts w:ascii="Times New Roman"/>
                <w:sz w:val="18"/>
              </w:rPr>
            </w:pPr>
          </w:p>
        </w:tc>
        <w:tc>
          <w:tcPr>
            <w:tcW w:w="594" w:type="dxa"/>
          </w:tcPr>
          <w:p w14:paraId="69FCC89F" w14:textId="77777777" w:rsidR="005B4DC3" w:rsidRDefault="00DD7B46">
            <w:pPr>
              <w:pStyle w:val="TableParagraph"/>
              <w:ind w:left="66"/>
              <w:rPr>
                <w:b/>
              </w:rPr>
            </w:pPr>
            <w:r>
              <w:rPr>
                <w:b/>
                <w:color w:val="D2232A"/>
              </w:rPr>
              <w:t>CA</w:t>
            </w:r>
          </w:p>
        </w:tc>
        <w:tc>
          <w:tcPr>
            <w:tcW w:w="726" w:type="dxa"/>
          </w:tcPr>
          <w:p w14:paraId="69FCC8A0" w14:textId="77777777" w:rsidR="005B4DC3" w:rsidRDefault="00DD7B46">
            <w:pPr>
              <w:pStyle w:val="TableParagraph"/>
              <w:ind w:left="132"/>
              <w:rPr>
                <w:b/>
              </w:rPr>
            </w:pPr>
            <w:r>
              <w:rPr>
                <w:b/>
                <w:color w:val="D2232A"/>
              </w:rPr>
              <w:t>C</w:t>
            </w:r>
          </w:p>
        </w:tc>
        <w:tc>
          <w:tcPr>
            <w:tcW w:w="1056" w:type="dxa"/>
          </w:tcPr>
          <w:p w14:paraId="69FCC8A1" w14:textId="77777777" w:rsidR="005B4DC3" w:rsidRDefault="00DD7B46">
            <w:pPr>
              <w:pStyle w:val="TableParagraph"/>
              <w:ind w:right="63"/>
              <w:jc w:val="right"/>
              <w:rPr>
                <w:b/>
              </w:rPr>
            </w:pPr>
            <w:r>
              <w:rPr>
                <w:b/>
                <w:color w:val="D2232A"/>
              </w:rPr>
              <w:t>1.3476</w:t>
            </w:r>
          </w:p>
        </w:tc>
        <w:tc>
          <w:tcPr>
            <w:tcW w:w="1188" w:type="dxa"/>
          </w:tcPr>
          <w:p w14:paraId="69FCC8A2" w14:textId="77777777" w:rsidR="005B4DC3" w:rsidRDefault="00DD7B46">
            <w:pPr>
              <w:pStyle w:val="TableParagraph"/>
              <w:ind w:left="45" w:right="45"/>
              <w:jc w:val="center"/>
              <w:rPr>
                <w:b/>
              </w:rPr>
            </w:pPr>
            <w:r>
              <w:rPr>
                <w:b/>
                <w:color w:val="D2232A"/>
              </w:rPr>
              <w:t>123.8100</w:t>
            </w:r>
          </w:p>
        </w:tc>
        <w:tc>
          <w:tcPr>
            <w:tcW w:w="1320" w:type="dxa"/>
          </w:tcPr>
          <w:p w14:paraId="69FCC8A3" w14:textId="77777777" w:rsidR="005B4DC3" w:rsidRDefault="00DD7B46">
            <w:pPr>
              <w:pStyle w:val="TableParagraph"/>
              <w:ind w:right="63"/>
              <w:jc w:val="right"/>
              <w:rPr>
                <w:b/>
              </w:rPr>
            </w:pPr>
            <w:r>
              <w:rPr>
                <w:b/>
                <w:color w:val="D2232A"/>
              </w:rPr>
              <w:t>180.0000</w:t>
            </w:r>
          </w:p>
        </w:tc>
        <w:tc>
          <w:tcPr>
            <w:tcW w:w="1254" w:type="dxa"/>
          </w:tcPr>
          <w:p w14:paraId="69FCC8A4" w14:textId="77777777" w:rsidR="005B4DC3" w:rsidRDefault="00DD7B46">
            <w:pPr>
              <w:pStyle w:val="TableParagraph"/>
              <w:ind w:left="66"/>
              <w:rPr>
                <w:b/>
              </w:rPr>
            </w:pPr>
            <w:r>
              <w:rPr>
                <w:b/>
                <w:color w:val="D2232A"/>
              </w:rPr>
              <w:t>106.5200</w:t>
            </w:r>
          </w:p>
        </w:tc>
        <w:tc>
          <w:tcPr>
            <w:tcW w:w="974" w:type="dxa"/>
          </w:tcPr>
          <w:p w14:paraId="69FCC8A5" w14:textId="77777777" w:rsidR="005B4DC3" w:rsidRDefault="00DD7B46">
            <w:pPr>
              <w:pStyle w:val="TableParagraph"/>
              <w:ind w:left="111" w:right="29"/>
              <w:jc w:val="center"/>
              <w:rPr>
                <w:b/>
              </w:rPr>
            </w:pPr>
            <w:r>
              <w:rPr>
                <w:b/>
                <w:color w:val="D2232A"/>
              </w:rPr>
              <w:t>1.5232</w:t>
            </w:r>
          </w:p>
        </w:tc>
      </w:tr>
      <w:tr w:rsidR="005B4DC3" w14:paraId="69FCC8B1" w14:textId="77777777">
        <w:trPr>
          <w:trHeight w:val="260"/>
        </w:trPr>
        <w:tc>
          <w:tcPr>
            <w:tcW w:w="1106" w:type="dxa"/>
          </w:tcPr>
          <w:p w14:paraId="69FCC8A7" w14:textId="77777777" w:rsidR="005B4DC3" w:rsidRDefault="00DD7B46">
            <w:pPr>
              <w:pStyle w:val="TableParagraph"/>
              <w:ind w:left="50"/>
              <w:rPr>
                <w:b/>
              </w:rPr>
            </w:pPr>
            <w:r>
              <w:rPr>
                <w:b/>
                <w:color w:val="D2232A"/>
              </w:rPr>
              <w:t>IC N</w:t>
            </w:r>
          </w:p>
        </w:tc>
        <w:tc>
          <w:tcPr>
            <w:tcW w:w="396" w:type="dxa"/>
          </w:tcPr>
          <w:p w14:paraId="69FCC8A8" w14:textId="77777777" w:rsidR="005B4DC3" w:rsidRDefault="00DD7B46">
            <w:pPr>
              <w:pStyle w:val="TableParagraph"/>
              <w:rPr>
                <w:b/>
              </w:rPr>
            </w:pPr>
            <w:r>
              <w:rPr>
                <w:b/>
                <w:color w:val="D2232A"/>
              </w:rPr>
              <w:t>CA</w:t>
            </w:r>
          </w:p>
        </w:tc>
        <w:tc>
          <w:tcPr>
            <w:tcW w:w="198" w:type="dxa"/>
          </w:tcPr>
          <w:p w14:paraId="69FCC8A9" w14:textId="77777777" w:rsidR="005B4DC3" w:rsidRDefault="005B4DC3">
            <w:pPr>
              <w:pStyle w:val="TableParagraph"/>
              <w:spacing w:before="0" w:line="240" w:lineRule="auto"/>
              <w:rPr>
                <w:rFonts w:ascii="Times New Roman"/>
                <w:sz w:val="18"/>
              </w:rPr>
            </w:pPr>
          </w:p>
        </w:tc>
        <w:tc>
          <w:tcPr>
            <w:tcW w:w="594" w:type="dxa"/>
          </w:tcPr>
          <w:p w14:paraId="69FCC8AA" w14:textId="77777777" w:rsidR="005B4DC3" w:rsidRDefault="00DD7B46">
            <w:pPr>
              <w:pStyle w:val="TableParagraph"/>
              <w:ind w:left="66"/>
              <w:rPr>
                <w:b/>
              </w:rPr>
            </w:pPr>
            <w:r>
              <w:rPr>
                <w:b/>
                <w:color w:val="D2232A"/>
              </w:rPr>
              <w:t>C</w:t>
            </w:r>
          </w:p>
        </w:tc>
        <w:tc>
          <w:tcPr>
            <w:tcW w:w="726" w:type="dxa"/>
          </w:tcPr>
          <w:p w14:paraId="69FCC8AB" w14:textId="77777777" w:rsidR="005B4DC3" w:rsidRDefault="00DD7B46">
            <w:pPr>
              <w:pStyle w:val="TableParagraph"/>
              <w:ind w:left="132"/>
              <w:rPr>
                <w:b/>
              </w:rPr>
            </w:pPr>
            <w:r>
              <w:rPr>
                <w:b/>
                <w:color w:val="D2232A"/>
              </w:rPr>
              <w:t>+N</w:t>
            </w:r>
          </w:p>
        </w:tc>
        <w:tc>
          <w:tcPr>
            <w:tcW w:w="1056" w:type="dxa"/>
          </w:tcPr>
          <w:p w14:paraId="69FCC8AC" w14:textId="77777777" w:rsidR="005B4DC3" w:rsidRDefault="00DD7B46">
            <w:pPr>
              <w:pStyle w:val="TableParagraph"/>
              <w:ind w:right="63"/>
              <w:jc w:val="right"/>
              <w:rPr>
                <w:b/>
              </w:rPr>
            </w:pPr>
            <w:r>
              <w:rPr>
                <w:b/>
                <w:color w:val="D2232A"/>
              </w:rPr>
              <w:t>1.4501</w:t>
            </w:r>
          </w:p>
        </w:tc>
        <w:tc>
          <w:tcPr>
            <w:tcW w:w="1188" w:type="dxa"/>
          </w:tcPr>
          <w:p w14:paraId="69FCC8AD" w14:textId="77777777" w:rsidR="005B4DC3" w:rsidRDefault="00DD7B46">
            <w:pPr>
              <w:pStyle w:val="TableParagraph"/>
              <w:ind w:left="45" w:right="45"/>
              <w:jc w:val="center"/>
              <w:rPr>
                <w:b/>
              </w:rPr>
            </w:pPr>
            <w:r>
              <w:rPr>
                <w:b/>
                <w:color w:val="D2232A"/>
              </w:rPr>
              <w:t>106.5200</w:t>
            </w:r>
          </w:p>
        </w:tc>
        <w:tc>
          <w:tcPr>
            <w:tcW w:w="1320" w:type="dxa"/>
          </w:tcPr>
          <w:p w14:paraId="69FCC8AE" w14:textId="77777777" w:rsidR="005B4DC3" w:rsidRDefault="00DD7B46">
            <w:pPr>
              <w:pStyle w:val="TableParagraph"/>
              <w:ind w:right="63"/>
              <w:jc w:val="right"/>
              <w:rPr>
                <w:b/>
              </w:rPr>
            </w:pPr>
            <w:r>
              <w:rPr>
                <w:b/>
                <w:color w:val="D2232A"/>
              </w:rPr>
              <w:t>180.0000</w:t>
            </w:r>
          </w:p>
        </w:tc>
        <w:tc>
          <w:tcPr>
            <w:tcW w:w="1254" w:type="dxa"/>
          </w:tcPr>
          <w:p w14:paraId="69FCC8AF" w14:textId="77777777" w:rsidR="005B4DC3" w:rsidRDefault="00DD7B46">
            <w:pPr>
              <w:pStyle w:val="TableParagraph"/>
              <w:ind w:left="66"/>
              <w:rPr>
                <w:b/>
              </w:rPr>
            </w:pPr>
            <w:r>
              <w:rPr>
                <w:b/>
                <w:color w:val="D2232A"/>
              </w:rPr>
              <w:t>117.3300</w:t>
            </w:r>
          </w:p>
        </w:tc>
        <w:tc>
          <w:tcPr>
            <w:tcW w:w="974" w:type="dxa"/>
          </w:tcPr>
          <w:p w14:paraId="69FCC8B0" w14:textId="77777777" w:rsidR="005B4DC3" w:rsidRDefault="00DD7B46">
            <w:pPr>
              <w:pStyle w:val="TableParagraph"/>
              <w:ind w:left="111" w:right="29"/>
              <w:jc w:val="center"/>
              <w:rPr>
                <w:b/>
              </w:rPr>
            </w:pPr>
            <w:r>
              <w:rPr>
                <w:b/>
                <w:color w:val="D2232A"/>
              </w:rPr>
              <w:t>1.3484</w:t>
            </w:r>
          </w:p>
        </w:tc>
      </w:tr>
      <w:tr w:rsidR="005B4DC3" w14:paraId="69FCC8BC" w14:textId="77777777">
        <w:trPr>
          <w:trHeight w:val="260"/>
        </w:trPr>
        <w:tc>
          <w:tcPr>
            <w:tcW w:w="1106" w:type="dxa"/>
          </w:tcPr>
          <w:p w14:paraId="69FCC8B2" w14:textId="77777777" w:rsidR="005B4DC3" w:rsidRDefault="00DD7B46">
            <w:pPr>
              <w:pStyle w:val="TableParagraph"/>
              <w:ind w:left="50"/>
              <w:rPr>
                <w:b/>
              </w:rPr>
            </w:pPr>
            <w:r>
              <w:rPr>
                <w:b/>
                <w:color w:val="D2232A"/>
              </w:rPr>
              <w:t>IC +N</w:t>
            </w:r>
          </w:p>
        </w:tc>
        <w:tc>
          <w:tcPr>
            <w:tcW w:w="396" w:type="dxa"/>
          </w:tcPr>
          <w:p w14:paraId="69FCC8B3" w14:textId="77777777" w:rsidR="005B4DC3" w:rsidRDefault="00DD7B46">
            <w:pPr>
              <w:pStyle w:val="TableParagraph"/>
              <w:rPr>
                <w:b/>
              </w:rPr>
            </w:pPr>
            <w:r>
              <w:rPr>
                <w:b/>
                <w:color w:val="D2232A"/>
              </w:rPr>
              <w:t>CA</w:t>
            </w:r>
          </w:p>
        </w:tc>
        <w:tc>
          <w:tcPr>
            <w:tcW w:w="198" w:type="dxa"/>
          </w:tcPr>
          <w:p w14:paraId="69FCC8B4" w14:textId="77777777" w:rsidR="005B4DC3" w:rsidRDefault="005B4DC3">
            <w:pPr>
              <w:pStyle w:val="TableParagraph"/>
              <w:spacing w:before="0" w:line="240" w:lineRule="auto"/>
              <w:rPr>
                <w:rFonts w:ascii="Times New Roman"/>
                <w:sz w:val="18"/>
              </w:rPr>
            </w:pPr>
          </w:p>
        </w:tc>
        <w:tc>
          <w:tcPr>
            <w:tcW w:w="594" w:type="dxa"/>
          </w:tcPr>
          <w:p w14:paraId="69FCC8B5" w14:textId="77777777" w:rsidR="005B4DC3" w:rsidRDefault="00DD7B46">
            <w:pPr>
              <w:pStyle w:val="TableParagraph"/>
              <w:ind w:left="66"/>
              <w:rPr>
                <w:b/>
              </w:rPr>
            </w:pPr>
            <w:r>
              <w:rPr>
                <w:b/>
                <w:color w:val="D2232A"/>
              </w:rPr>
              <w:t>*C</w:t>
            </w:r>
          </w:p>
        </w:tc>
        <w:tc>
          <w:tcPr>
            <w:tcW w:w="726" w:type="dxa"/>
          </w:tcPr>
          <w:p w14:paraId="69FCC8B6" w14:textId="77777777" w:rsidR="005B4DC3" w:rsidRDefault="00DD7B46">
            <w:pPr>
              <w:pStyle w:val="TableParagraph"/>
              <w:ind w:left="132"/>
              <w:rPr>
                <w:b/>
              </w:rPr>
            </w:pPr>
            <w:r>
              <w:rPr>
                <w:b/>
                <w:color w:val="D2232A"/>
              </w:rPr>
              <w:t>O</w:t>
            </w:r>
          </w:p>
        </w:tc>
        <w:tc>
          <w:tcPr>
            <w:tcW w:w="1056" w:type="dxa"/>
          </w:tcPr>
          <w:p w14:paraId="69FCC8B7" w14:textId="77777777" w:rsidR="005B4DC3" w:rsidRDefault="00DD7B46">
            <w:pPr>
              <w:pStyle w:val="TableParagraph"/>
              <w:ind w:right="63"/>
              <w:jc w:val="right"/>
              <w:rPr>
                <w:b/>
              </w:rPr>
            </w:pPr>
            <w:r>
              <w:rPr>
                <w:b/>
                <w:color w:val="D2232A"/>
              </w:rPr>
              <w:t>1.3484</w:t>
            </w:r>
          </w:p>
        </w:tc>
        <w:tc>
          <w:tcPr>
            <w:tcW w:w="1188" w:type="dxa"/>
          </w:tcPr>
          <w:p w14:paraId="69FCC8B8" w14:textId="77777777" w:rsidR="005B4DC3" w:rsidRDefault="00DD7B46">
            <w:pPr>
              <w:pStyle w:val="TableParagraph"/>
              <w:ind w:left="45" w:right="45"/>
              <w:jc w:val="center"/>
              <w:rPr>
                <w:b/>
              </w:rPr>
            </w:pPr>
            <w:r>
              <w:rPr>
                <w:b/>
                <w:color w:val="D2232A"/>
              </w:rPr>
              <w:t>117.3300</w:t>
            </w:r>
          </w:p>
        </w:tc>
        <w:tc>
          <w:tcPr>
            <w:tcW w:w="1320" w:type="dxa"/>
          </w:tcPr>
          <w:p w14:paraId="69FCC8B9" w14:textId="77777777" w:rsidR="005B4DC3" w:rsidRDefault="00DD7B46">
            <w:pPr>
              <w:pStyle w:val="TableParagraph"/>
              <w:ind w:right="63"/>
              <w:jc w:val="right"/>
              <w:rPr>
                <w:b/>
              </w:rPr>
            </w:pPr>
            <w:r>
              <w:rPr>
                <w:b/>
                <w:color w:val="D2232A"/>
              </w:rPr>
              <w:t>180.0000</w:t>
            </w:r>
          </w:p>
        </w:tc>
        <w:tc>
          <w:tcPr>
            <w:tcW w:w="1254" w:type="dxa"/>
          </w:tcPr>
          <w:p w14:paraId="69FCC8BA" w14:textId="77777777" w:rsidR="005B4DC3" w:rsidRDefault="00DD7B46">
            <w:pPr>
              <w:pStyle w:val="TableParagraph"/>
              <w:ind w:left="66"/>
              <w:rPr>
                <w:b/>
              </w:rPr>
            </w:pPr>
            <w:r>
              <w:rPr>
                <w:b/>
                <w:color w:val="D2232A"/>
              </w:rPr>
              <w:t>120.6700</w:t>
            </w:r>
          </w:p>
        </w:tc>
        <w:tc>
          <w:tcPr>
            <w:tcW w:w="974" w:type="dxa"/>
          </w:tcPr>
          <w:p w14:paraId="69FCC8BB" w14:textId="77777777" w:rsidR="005B4DC3" w:rsidRDefault="00DD7B46">
            <w:pPr>
              <w:pStyle w:val="TableParagraph"/>
              <w:ind w:left="111" w:right="29"/>
              <w:jc w:val="center"/>
              <w:rPr>
                <w:b/>
              </w:rPr>
            </w:pPr>
            <w:r>
              <w:rPr>
                <w:b/>
                <w:color w:val="D2232A"/>
              </w:rPr>
              <w:t>1.2287</w:t>
            </w:r>
          </w:p>
        </w:tc>
      </w:tr>
      <w:tr w:rsidR="005B4DC3" w14:paraId="69FCC8C7" w14:textId="77777777">
        <w:trPr>
          <w:trHeight w:val="260"/>
        </w:trPr>
        <w:tc>
          <w:tcPr>
            <w:tcW w:w="1106" w:type="dxa"/>
          </w:tcPr>
          <w:p w14:paraId="69FCC8BD" w14:textId="77777777" w:rsidR="005B4DC3" w:rsidRDefault="00DD7B46">
            <w:pPr>
              <w:pStyle w:val="TableParagraph"/>
              <w:ind w:left="50"/>
              <w:rPr>
                <w:b/>
              </w:rPr>
            </w:pPr>
            <w:r>
              <w:rPr>
                <w:b/>
                <w:color w:val="D2232A"/>
              </w:rPr>
              <w:t>IC CA</w:t>
            </w:r>
          </w:p>
        </w:tc>
        <w:tc>
          <w:tcPr>
            <w:tcW w:w="396" w:type="dxa"/>
          </w:tcPr>
          <w:p w14:paraId="69FCC8BE" w14:textId="77777777" w:rsidR="005B4DC3" w:rsidRDefault="00DD7B46">
            <w:pPr>
              <w:pStyle w:val="TableParagraph"/>
              <w:rPr>
                <w:b/>
              </w:rPr>
            </w:pPr>
            <w:r>
              <w:rPr>
                <w:b/>
                <w:color w:val="D2232A"/>
              </w:rPr>
              <w:t>C</w:t>
            </w:r>
          </w:p>
        </w:tc>
        <w:tc>
          <w:tcPr>
            <w:tcW w:w="198" w:type="dxa"/>
          </w:tcPr>
          <w:p w14:paraId="69FCC8BF" w14:textId="77777777" w:rsidR="005B4DC3" w:rsidRDefault="005B4DC3">
            <w:pPr>
              <w:pStyle w:val="TableParagraph"/>
              <w:spacing w:before="0" w:line="240" w:lineRule="auto"/>
              <w:rPr>
                <w:rFonts w:ascii="Times New Roman"/>
                <w:sz w:val="18"/>
              </w:rPr>
            </w:pPr>
          </w:p>
        </w:tc>
        <w:tc>
          <w:tcPr>
            <w:tcW w:w="594" w:type="dxa"/>
          </w:tcPr>
          <w:p w14:paraId="69FCC8C0" w14:textId="77777777" w:rsidR="005B4DC3" w:rsidRDefault="00DD7B46">
            <w:pPr>
              <w:pStyle w:val="TableParagraph"/>
              <w:ind w:left="66"/>
              <w:rPr>
                <w:b/>
              </w:rPr>
            </w:pPr>
            <w:r>
              <w:rPr>
                <w:b/>
                <w:color w:val="D2232A"/>
              </w:rPr>
              <w:t>+N</w:t>
            </w:r>
          </w:p>
        </w:tc>
        <w:tc>
          <w:tcPr>
            <w:tcW w:w="726" w:type="dxa"/>
          </w:tcPr>
          <w:p w14:paraId="69FCC8C1" w14:textId="77777777" w:rsidR="005B4DC3" w:rsidRDefault="00DD7B46">
            <w:pPr>
              <w:pStyle w:val="TableParagraph"/>
              <w:ind w:left="132"/>
              <w:rPr>
                <w:b/>
              </w:rPr>
            </w:pPr>
            <w:r>
              <w:rPr>
                <w:b/>
                <w:color w:val="D2232A"/>
              </w:rPr>
              <w:t>+CA</w:t>
            </w:r>
          </w:p>
        </w:tc>
        <w:tc>
          <w:tcPr>
            <w:tcW w:w="1056" w:type="dxa"/>
          </w:tcPr>
          <w:p w14:paraId="69FCC8C2" w14:textId="77777777" w:rsidR="005B4DC3" w:rsidRDefault="00DD7B46">
            <w:pPr>
              <w:pStyle w:val="TableParagraph"/>
              <w:ind w:right="64"/>
              <w:jc w:val="right"/>
              <w:rPr>
                <w:b/>
              </w:rPr>
            </w:pPr>
            <w:r>
              <w:rPr>
                <w:b/>
                <w:color w:val="D2232A"/>
              </w:rPr>
              <w:t>1.5232</w:t>
            </w:r>
          </w:p>
        </w:tc>
        <w:tc>
          <w:tcPr>
            <w:tcW w:w="1188" w:type="dxa"/>
          </w:tcPr>
          <w:p w14:paraId="69FCC8C3" w14:textId="77777777" w:rsidR="005B4DC3" w:rsidRDefault="00DD7B46">
            <w:pPr>
              <w:pStyle w:val="TableParagraph"/>
              <w:ind w:left="45" w:right="45"/>
              <w:jc w:val="center"/>
              <w:rPr>
                <w:b/>
              </w:rPr>
            </w:pPr>
            <w:r>
              <w:rPr>
                <w:b/>
                <w:color w:val="D2232A"/>
              </w:rPr>
              <w:t>117.3300</w:t>
            </w:r>
          </w:p>
        </w:tc>
        <w:tc>
          <w:tcPr>
            <w:tcW w:w="1320" w:type="dxa"/>
          </w:tcPr>
          <w:p w14:paraId="69FCC8C4" w14:textId="77777777" w:rsidR="005B4DC3" w:rsidRDefault="00DD7B46">
            <w:pPr>
              <w:pStyle w:val="TableParagraph"/>
              <w:ind w:right="63"/>
              <w:jc w:val="right"/>
              <w:rPr>
                <w:b/>
              </w:rPr>
            </w:pPr>
            <w:r>
              <w:rPr>
                <w:b/>
                <w:color w:val="D2232A"/>
              </w:rPr>
              <w:t>180.0000</w:t>
            </w:r>
          </w:p>
        </w:tc>
        <w:tc>
          <w:tcPr>
            <w:tcW w:w="1254" w:type="dxa"/>
          </w:tcPr>
          <w:p w14:paraId="69FCC8C5" w14:textId="77777777" w:rsidR="005B4DC3" w:rsidRDefault="00DD7B46">
            <w:pPr>
              <w:pStyle w:val="TableParagraph"/>
              <w:ind w:left="66"/>
              <w:rPr>
                <w:b/>
              </w:rPr>
            </w:pPr>
            <w:r>
              <w:rPr>
                <w:b/>
                <w:color w:val="D2232A"/>
              </w:rPr>
              <w:t>124.3100</w:t>
            </w:r>
          </w:p>
        </w:tc>
        <w:tc>
          <w:tcPr>
            <w:tcW w:w="974" w:type="dxa"/>
          </w:tcPr>
          <w:p w14:paraId="69FCC8C6" w14:textId="77777777" w:rsidR="005B4DC3" w:rsidRDefault="00DD7B46">
            <w:pPr>
              <w:pStyle w:val="TableParagraph"/>
              <w:ind w:left="110" w:right="29"/>
              <w:jc w:val="center"/>
              <w:rPr>
                <w:b/>
              </w:rPr>
            </w:pPr>
            <w:r>
              <w:rPr>
                <w:b/>
                <w:color w:val="D2232A"/>
              </w:rPr>
              <w:t>1.4513</w:t>
            </w:r>
          </w:p>
        </w:tc>
      </w:tr>
      <w:tr w:rsidR="005B4DC3" w14:paraId="69FCC8D2" w14:textId="77777777">
        <w:trPr>
          <w:trHeight w:val="260"/>
        </w:trPr>
        <w:tc>
          <w:tcPr>
            <w:tcW w:w="1106" w:type="dxa"/>
          </w:tcPr>
          <w:p w14:paraId="69FCC8C8" w14:textId="77777777" w:rsidR="005B4DC3" w:rsidRDefault="00DD7B46">
            <w:pPr>
              <w:pStyle w:val="TableParagraph"/>
              <w:ind w:left="50"/>
              <w:rPr>
                <w:b/>
              </w:rPr>
            </w:pPr>
            <w:r>
              <w:rPr>
                <w:b/>
                <w:color w:val="D2232A"/>
              </w:rPr>
              <w:t>IC N</w:t>
            </w:r>
          </w:p>
        </w:tc>
        <w:tc>
          <w:tcPr>
            <w:tcW w:w="396" w:type="dxa"/>
          </w:tcPr>
          <w:p w14:paraId="69FCC8C9" w14:textId="77777777" w:rsidR="005B4DC3" w:rsidRDefault="00DD7B46">
            <w:pPr>
              <w:pStyle w:val="TableParagraph"/>
              <w:rPr>
                <w:b/>
              </w:rPr>
            </w:pPr>
            <w:r>
              <w:rPr>
                <w:b/>
                <w:color w:val="D2232A"/>
              </w:rPr>
              <w:t>C</w:t>
            </w:r>
          </w:p>
        </w:tc>
        <w:tc>
          <w:tcPr>
            <w:tcW w:w="198" w:type="dxa"/>
          </w:tcPr>
          <w:p w14:paraId="69FCC8CA" w14:textId="77777777" w:rsidR="005B4DC3" w:rsidRDefault="005B4DC3">
            <w:pPr>
              <w:pStyle w:val="TableParagraph"/>
              <w:spacing w:before="0" w:line="240" w:lineRule="auto"/>
              <w:rPr>
                <w:rFonts w:ascii="Times New Roman"/>
                <w:sz w:val="18"/>
              </w:rPr>
            </w:pPr>
          </w:p>
        </w:tc>
        <w:tc>
          <w:tcPr>
            <w:tcW w:w="594" w:type="dxa"/>
          </w:tcPr>
          <w:p w14:paraId="69FCC8CB" w14:textId="77777777" w:rsidR="005B4DC3" w:rsidRDefault="00DD7B46">
            <w:pPr>
              <w:pStyle w:val="TableParagraph"/>
              <w:ind w:left="66"/>
              <w:rPr>
                <w:b/>
              </w:rPr>
            </w:pPr>
            <w:r>
              <w:rPr>
                <w:b/>
                <w:color w:val="D2232A"/>
              </w:rPr>
              <w:t>*CA</w:t>
            </w:r>
          </w:p>
        </w:tc>
        <w:tc>
          <w:tcPr>
            <w:tcW w:w="726" w:type="dxa"/>
          </w:tcPr>
          <w:p w14:paraId="69FCC8CC" w14:textId="77777777" w:rsidR="005B4DC3" w:rsidRDefault="00DD7B46">
            <w:pPr>
              <w:pStyle w:val="TableParagraph"/>
              <w:ind w:left="132"/>
              <w:rPr>
                <w:b/>
              </w:rPr>
            </w:pPr>
            <w:r>
              <w:rPr>
                <w:b/>
                <w:color w:val="D2232A"/>
              </w:rPr>
              <w:t>CB</w:t>
            </w:r>
          </w:p>
        </w:tc>
        <w:tc>
          <w:tcPr>
            <w:tcW w:w="1056" w:type="dxa"/>
          </w:tcPr>
          <w:p w14:paraId="69FCC8CD" w14:textId="77777777" w:rsidR="005B4DC3" w:rsidRDefault="00DD7B46">
            <w:pPr>
              <w:pStyle w:val="TableParagraph"/>
              <w:ind w:right="63"/>
              <w:jc w:val="right"/>
              <w:rPr>
                <w:b/>
              </w:rPr>
            </w:pPr>
            <w:r>
              <w:rPr>
                <w:b/>
                <w:color w:val="D2232A"/>
              </w:rPr>
              <w:t>1.4501</w:t>
            </w:r>
          </w:p>
        </w:tc>
        <w:tc>
          <w:tcPr>
            <w:tcW w:w="1188" w:type="dxa"/>
          </w:tcPr>
          <w:p w14:paraId="69FCC8CE" w14:textId="77777777" w:rsidR="005B4DC3" w:rsidRDefault="00DD7B46">
            <w:pPr>
              <w:pStyle w:val="TableParagraph"/>
              <w:ind w:left="45" w:right="45"/>
              <w:jc w:val="center"/>
              <w:rPr>
                <w:b/>
              </w:rPr>
            </w:pPr>
            <w:r>
              <w:rPr>
                <w:b/>
                <w:color w:val="D2232A"/>
              </w:rPr>
              <w:t>106.5200</w:t>
            </w:r>
          </w:p>
        </w:tc>
        <w:tc>
          <w:tcPr>
            <w:tcW w:w="1320" w:type="dxa"/>
          </w:tcPr>
          <w:p w14:paraId="69FCC8CF" w14:textId="77777777" w:rsidR="005B4DC3" w:rsidRDefault="00DD7B46">
            <w:pPr>
              <w:pStyle w:val="TableParagraph"/>
              <w:ind w:right="63"/>
              <w:jc w:val="right"/>
              <w:rPr>
                <w:b/>
              </w:rPr>
            </w:pPr>
            <w:r>
              <w:rPr>
                <w:b/>
                <w:color w:val="D2232A"/>
              </w:rPr>
              <w:t>122.2700</w:t>
            </w:r>
          </w:p>
        </w:tc>
        <w:tc>
          <w:tcPr>
            <w:tcW w:w="1254" w:type="dxa"/>
          </w:tcPr>
          <w:p w14:paraId="69FCC8D0" w14:textId="77777777" w:rsidR="005B4DC3" w:rsidRDefault="00DD7B46">
            <w:pPr>
              <w:pStyle w:val="TableParagraph"/>
              <w:ind w:left="66"/>
              <w:rPr>
                <w:b/>
              </w:rPr>
            </w:pPr>
            <w:r>
              <w:rPr>
                <w:b/>
                <w:color w:val="D2232A"/>
              </w:rPr>
              <w:t>112.3400</w:t>
            </w:r>
          </w:p>
        </w:tc>
        <w:tc>
          <w:tcPr>
            <w:tcW w:w="974" w:type="dxa"/>
          </w:tcPr>
          <w:p w14:paraId="69FCC8D1" w14:textId="77777777" w:rsidR="005B4DC3" w:rsidRDefault="00DD7B46">
            <w:pPr>
              <w:pStyle w:val="TableParagraph"/>
              <w:ind w:left="111" w:right="29"/>
              <w:jc w:val="center"/>
              <w:rPr>
                <w:b/>
              </w:rPr>
            </w:pPr>
            <w:r>
              <w:rPr>
                <w:b/>
                <w:color w:val="D2232A"/>
              </w:rPr>
              <w:t>1.5606</w:t>
            </w:r>
          </w:p>
        </w:tc>
      </w:tr>
      <w:tr w:rsidR="005B4DC3" w14:paraId="69FCC8DD" w14:textId="77777777">
        <w:trPr>
          <w:trHeight w:val="260"/>
        </w:trPr>
        <w:tc>
          <w:tcPr>
            <w:tcW w:w="1106" w:type="dxa"/>
          </w:tcPr>
          <w:p w14:paraId="69FCC8D3" w14:textId="77777777" w:rsidR="005B4DC3" w:rsidRDefault="00DD7B46">
            <w:pPr>
              <w:pStyle w:val="TableParagraph"/>
              <w:ind w:left="50"/>
              <w:rPr>
                <w:b/>
              </w:rPr>
            </w:pPr>
            <w:r>
              <w:rPr>
                <w:b/>
                <w:color w:val="D2232A"/>
              </w:rPr>
              <w:t>IC N</w:t>
            </w:r>
          </w:p>
        </w:tc>
        <w:tc>
          <w:tcPr>
            <w:tcW w:w="396" w:type="dxa"/>
          </w:tcPr>
          <w:p w14:paraId="69FCC8D4" w14:textId="77777777" w:rsidR="005B4DC3" w:rsidRDefault="00DD7B46">
            <w:pPr>
              <w:pStyle w:val="TableParagraph"/>
              <w:rPr>
                <w:b/>
              </w:rPr>
            </w:pPr>
            <w:r>
              <w:rPr>
                <w:b/>
                <w:color w:val="D2232A"/>
              </w:rPr>
              <w:t>C</w:t>
            </w:r>
          </w:p>
        </w:tc>
        <w:tc>
          <w:tcPr>
            <w:tcW w:w="198" w:type="dxa"/>
          </w:tcPr>
          <w:p w14:paraId="69FCC8D5" w14:textId="77777777" w:rsidR="005B4DC3" w:rsidRDefault="005B4DC3">
            <w:pPr>
              <w:pStyle w:val="TableParagraph"/>
              <w:spacing w:before="0" w:line="240" w:lineRule="auto"/>
              <w:rPr>
                <w:rFonts w:ascii="Times New Roman"/>
                <w:sz w:val="18"/>
              </w:rPr>
            </w:pPr>
          </w:p>
        </w:tc>
        <w:tc>
          <w:tcPr>
            <w:tcW w:w="594" w:type="dxa"/>
          </w:tcPr>
          <w:p w14:paraId="69FCC8D6" w14:textId="77777777" w:rsidR="005B4DC3" w:rsidRDefault="00DD7B46">
            <w:pPr>
              <w:pStyle w:val="TableParagraph"/>
              <w:ind w:left="66"/>
              <w:rPr>
                <w:b/>
              </w:rPr>
            </w:pPr>
            <w:r>
              <w:rPr>
                <w:b/>
                <w:color w:val="D2232A"/>
              </w:rPr>
              <w:t>*CA</w:t>
            </w:r>
          </w:p>
        </w:tc>
        <w:tc>
          <w:tcPr>
            <w:tcW w:w="726" w:type="dxa"/>
          </w:tcPr>
          <w:p w14:paraId="69FCC8D7" w14:textId="77777777" w:rsidR="005B4DC3" w:rsidRDefault="00DD7B46">
            <w:pPr>
              <w:pStyle w:val="TableParagraph"/>
              <w:ind w:left="132"/>
              <w:rPr>
                <w:b/>
              </w:rPr>
            </w:pPr>
            <w:r>
              <w:rPr>
                <w:b/>
                <w:color w:val="D2232A"/>
              </w:rPr>
              <w:t>HA</w:t>
            </w:r>
          </w:p>
        </w:tc>
        <w:tc>
          <w:tcPr>
            <w:tcW w:w="1056" w:type="dxa"/>
          </w:tcPr>
          <w:p w14:paraId="69FCC8D8" w14:textId="77777777" w:rsidR="005B4DC3" w:rsidRDefault="00DD7B46">
            <w:pPr>
              <w:pStyle w:val="TableParagraph"/>
              <w:ind w:right="63"/>
              <w:jc w:val="right"/>
              <w:rPr>
                <w:b/>
              </w:rPr>
            </w:pPr>
            <w:r>
              <w:rPr>
                <w:b/>
                <w:color w:val="D2232A"/>
              </w:rPr>
              <w:t>1.4501</w:t>
            </w:r>
          </w:p>
        </w:tc>
        <w:tc>
          <w:tcPr>
            <w:tcW w:w="1188" w:type="dxa"/>
          </w:tcPr>
          <w:p w14:paraId="69FCC8D9" w14:textId="77777777" w:rsidR="005B4DC3" w:rsidRDefault="00DD7B46">
            <w:pPr>
              <w:pStyle w:val="TableParagraph"/>
              <w:ind w:left="45" w:right="45"/>
              <w:jc w:val="center"/>
              <w:rPr>
                <w:b/>
              </w:rPr>
            </w:pPr>
            <w:r>
              <w:rPr>
                <w:b/>
                <w:color w:val="D2232A"/>
              </w:rPr>
              <w:t>106.5200</w:t>
            </w:r>
          </w:p>
        </w:tc>
        <w:tc>
          <w:tcPr>
            <w:tcW w:w="1320" w:type="dxa"/>
          </w:tcPr>
          <w:p w14:paraId="69FCC8DA" w14:textId="77777777" w:rsidR="005B4DC3" w:rsidRDefault="00DD7B46">
            <w:pPr>
              <w:pStyle w:val="TableParagraph"/>
              <w:ind w:right="63"/>
              <w:jc w:val="right"/>
              <w:rPr>
                <w:b/>
              </w:rPr>
            </w:pPr>
            <w:r>
              <w:rPr>
                <w:b/>
                <w:color w:val="D2232A"/>
              </w:rPr>
              <w:t>-116.0400</w:t>
            </w:r>
          </w:p>
        </w:tc>
        <w:tc>
          <w:tcPr>
            <w:tcW w:w="1254" w:type="dxa"/>
          </w:tcPr>
          <w:p w14:paraId="69FCC8DB" w14:textId="77777777" w:rsidR="005B4DC3" w:rsidRDefault="00DD7B46">
            <w:pPr>
              <w:pStyle w:val="TableParagraph"/>
              <w:ind w:left="66"/>
              <w:rPr>
                <w:b/>
              </w:rPr>
            </w:pPr>
            <w:r>
              <w:rPr>
                <w:b/>
                <w:color w:val="D2232A"/>
              </w:rPr>
              <w:t>107.1500</w:t>
            </w:r>
          </w:p>
        </w:tc>
        <w:tc>
          <w:tcPr>
            <w:tcW w:w="974" w:type="dxa"/>
          </w:tcPr>
          <w:p w14:paraId="69FCC8DC" w14:textId="77777777" w:rsidR="005B4DC3" w:rsidRDefault="00DD7B46">
            <w:pPr>
              <w:pStyle w:val="TableParagraph"/>
              <w:ind w:left="110" w:right="29"/>
              <w:jc w:val="center"/>
              <w:rPr>
                <w:b/>
              </w:rPr>
            </w:pPr>
            <w:r>
              <w:rPr>
                <w:b/>
                <w:color w:val="D2232A"/>
              </w:rPr>
              <w:t>1.0833</w:t>
            </w:r>
          </w:p>
        </w:tc>
      </w:tr>
      <w:tr w:rsidR="005B4DC3" w14:paraId="69FCC8E8" w14:textId="77777777">
        <w:trPr>
          <w:trHeight w:val="260"/>
        </w:trPr>
        <w:tc>
          <w:tcPr>
            <w:tcW w:w="1106" w:type="dxa"/>
          </w:tcPr>
          <w:p w14:paraId="69FCC8DE" w14:textId="77777777" w:rsidR="005B4DC3" w:rsidRDefault="00DD7B46">
            <w:pPr>
              <w:pStyle w:val="TableParagraph"/>
              <w:ind w:left="50"/>
              <w:rPr>
                <w:b/>
              </w:rPr>
            </w:pPr>
            <w:r>
              <w:rPr>
                <w:b/>
                <w:color w:val="D2232A"/>
              </w:rPr>
              <w:t>IC N</w:t>
            </w:r>
          </w:p>
        </w:tc>
        <w:tc>
          <w:tcPr>
            <w:tcW w:w="396" w:type="dxa"/>
          </w:tcPr>
          <w:p w14:paraId="69FCC8DF" w14:textId="77777777" w:rsidR="005B4DC3" w:rsidRDefault="00DD7B46">
            <w:pPr>
              <w:pStyle w:val="TableParagraph"/>
              <w:rPr>
                <w:b/>
              </w:rPr>
            </w:pPr>
            <w:r>
              <w:rPr>
                <w:b/>
                <w:color w:val="D2232A"/>
              </w:rPr>
              <w:t>CA</w:t>
            </w:r>
          </w:p>
        </w:tc>
        <w:tc>
          <w:tcPr>
            <w:tcW w:w="198" w:type="dxa"/>
          </w:tcPr>
          <w:p w14:paraId="69FCC8E0" w14:textId="77777777" w:rsidR="005B4DC3" w:rsidRDefault="005B4DC3">
            <w:pPr>
              <w:pStyle w:val="TableParagraph"/>
              <w:spacing w:before="0" w:line="240" w:lineRule="auto"/>
              <w:rPr>
                <w:rFonts w:ascii="Times New Roman"/>
                <w:sz w:val="18"/>
              </w:rPr>
            </w:pPr>
          </w:p>
        </w:tc>
        <w:tc>
          <w:tcPr>
            <w:tcW w:w="594" w:type="dxa"/>
          </w:tcPr>
          <w:p w14:paraId="69FCC8E1" w14:textId="77777777" w:rsidR="005B4DC3" w:rsidRDefault="00DD7B46">
            <w:pPr>
              <w:pStyle w:val="TableParagraph"/>
              <w:ind w:left="66"/>
              <w:rPr>
                <w:b/>
              </w:rPr>
            </w:pPr>
            <w:r>
              <w:rPr>
                <w:b/>
                <w:color w:val="D2232A"/>
              </w:rPr>
              <w:t>CB</w:t>
            </w:r>
          </w:p>
        </w:tc>
        <w:tc>
          <w:tcPr>
            <w:tcW w:w="726" w:type="dxa"/>
          </w:tcPr>
          <w:p w14:paraId="69FCC8E2" w14:textId="77777777" w:rsidR="005B4DC3" w:rsidRDefault="00DD7B46">
            <w:pPr>
              <w:pStyle w:val="TableParagraph"/>
              <w:ind w:left="132"/>
              <w:rPr>
                <w:b/>
              </w:rPr>
            </w:pPr>
            <w:r>
              <w:rPr>
                <w:b/>
                <w:color w:val="D2232A"/>
              </w:rPr>
              <w:t>CG</w:t>
            </w:r>
          </w:p>
        </w:tc>
        <w:tc>
          <w:tcPr>
            <w:tcW w:w="1056" w:type="dxa"/>
          </w:tcPr>
          <w:p w14:paraId="69FCC8E3" w14:textId="77777777" w:rsidR="005B4DC3" w:rsidRDefault="00DD7B46">
            <w:pPr>
              <w:pStyle w:val="TableParagraph"/>
              <w:ind w:right="63"/>
              <w:jc w:val="right"/>
              <w:rPr>
                <w:b/>
              </w:rPr>
            </w:pPr>
            <w:r>
              <w:rPr>
                <w:b/>
                <w:color w:val="D2232A"/>
              </w:rPr>
              <w:t>1.4501</w:t>
            </w:r>
          </w:p>
        </w:tc>
        <w:tc>
          <w:tcPr>
            <w:tcW w:w="1188" w:type="dxa"/>
          </w:tcPr>
          <w:p w14:paraId="69FCC8E4" w14:textId="77777777" w:rsidR="005B4DC3" w:rsidRDefault="00DD7B46">
            <w:pPr>
              <w:pStyle w:val="TableParagraph"/>
              <w:ind w:left="45" w:right="45"/>
              <w:jc w:val="center"/>
              <w:rPr>
                <w:b/>
              </w:rPr>
            </w:pPr>
            <w:r>
              <w:rPr>
                <w:b/>
                <w:color w:val="D2232A"/>
              </w:rPr>
              <w:t>111.4300</w:t>
            </w:r>
          </w:p>
        </w:tc>
        <w:tc>
          <w:tcPr>
            <w:tcW w:w="1320" w:type="dxa"/>
          </w:tcPr>
          <w:p w14:paraId="69FCC8E5" w14:textId="77777777" w:rsidR="005B4DC3" w:rsidRDefault="00DD7B46">
            <w:pPr>
              <w:pStyle w:val="TableParagraph"/>
              <w:ind w:right="63"/>
              <w:jc w:val="right"/>
              <w:rPr>
                <w:b/>
              </w:rPr>
            </w:pPr>
            <w:r>
              <w:rPr>
                <w:b/>
                <w:color w:val="D2232A"/>
              </w:rPr>
              <w:t>180.0000</w:t>
            </w:r>
          </w:p>
        </w:tc>
        <w:tc>
          <w:tcPr>
            <w:tcW w:w="1254" w:type="dxa"/>
          </w:tcPr>
          <w:p w14:paraId="69FCC8E6" w14:textId="77777777" w:rsidR="005B4DC3" w:rsidRDefault="00DD7B46">
            <w:pPr>
              <w:pStyle w:val="TableParagraph"/>
              <w:ind w:left="66"/>
              <w:rPr>
                <w:b/>
              </w:rPr>
            </w:pPr>
            <w:r>
              <w:rPr>
                <w:b/>
                <w:color w:val="D2232A"/>
              </w:rPr>
              <w:t>112.9400</w:t>
            </w:r>
          </w:p>
        </w:tc>
        <w:tc>
          <w:tcPr>
            <w:tcW w:w="974" w:type="dxa"/>
          </w:tcPr>
          <w:p w14:paraId="69FCC8E7" w14:textId="77777777" w:rsidR="005B4DC3" w:rsidRDefault="00DD7B46">
            <w:pPr>
              <w:pStyle w:val="TableParagraph"/>
              <w:ind w:left="111" w:right="29"/>
              <w:jc w:val="center"/>
              <w:rPr>
                <w:b/>
              </w:rPr>
            </w:pPr>
            <w:r>
              <w:rPr>
                <w:b/>
                <w:color w:val="D2232A"/>
              </w:rPr>
              <w:t>1.5113</w:t>
            </w:r>
          </w:p>
        </w:tc>
      </w:tr>
      <w:tr w:rsidR="005B4DC3" w14:paraId="69FCC8F3" w14:textId="77777777">
        <w:trPr>
          <w:trHeight w:val="260"/>
        </w:trPr>
        <w:tc>
          <w:tcPr>
            <w:tcW w:w="1106" w:type="dxa"/>
          </w:tcPr>
          <w:p w14:paraId="69FCC8E9" w14:textId="77777777" w:rsidR="005B4DC3" w:rsidRDefault="00DD7B46">
            <w:pPr>
              <w:pStyle w:val="TableParagraph"/>
              <w:ind w:left="50"/>
              <w:rPr>
                <w:b/>
              </w:rPr>
            </w:pPr>
            <w:r>
              <w:rPr>
                <w:b/>
                <w:color w:val="D2232A"/>
              </w:rPr>
              <w:t>IC CG</w:t>
            </w:r>
          </w:p>
        </w:tc>
        <w:tc>
          <w:tcPr>
            <w:tcW w:w="396" w:type="dxa"/>
          </w:tcPr>
          <w:p w14:paraId="69FCC8EA" w14:textId="77777777" w:rsidR="005B4DC3" w:rsidRDefault="00DD7B46">
            <w:pPr>
              <w:pStyle w:val="TableParagraph"/>
              <w:rPr>
                <w:b/>
              </w:rPr>
            </w:pPr>
            <w:r>
              <w:rPr>
                <w:b/>
                <w:color w:val="D2232A"/>
              </w:rPr>
              <w:t>CA</w:t>
            </w:r>
          </w:p>
        </w:tc>
        <w:tc>
          <w:tcPr>
            <w:tcW w:w="198" w:type="dxa"/>
          </w:tcPr>
          <w:p w14:paraId="69FCC8EB" w14:textId="77777777" w:rsidR="005B4DC3" w:rsidRDefault="005B4DC3">
            <w:pPr>
              <w:pStyle w:val="TableParagraph"/>
              <w:spacing w:before="0" w:line="240" w:lineRule="auto"/>
              <w:rPr>
                <w:rFonts w:ascii="Times New Roman"/>
                <w:sz w:val="18"/>
              </w:rPr>
            </w:pPr>
          </w:p>
        </w:tc>
        <w:tc>
          <w:tcPr>
            <w:tcW w:w="594" w:type="dxa"/>
          </w:tcPr>
          <w:p w14:paraId="69FCC8EC" w14:textId="77777777" w:rsidR="005B4DC3" w:rsidRDefault="00DD7B46">
            <w:pPr>
              <w:pStyle w:val="TableParagraph"/>
              <w:ind w:left="66"/>
              <w:rPr>
                <w:b/>
              </w:rPr>
            </w:pPr>
            <w:r>
              <w:rPr>
                <w:b/>
                <w:color w:val="D2232A"/>
              </w:rPr>
              <w:t>*CB</w:t>
            </w:r>
          </w:p>
        </w:tc>
        <w:tc>
          <w:tcPr>
            <w:tcW w:w="726" w:type="dxa"/>
          </w:tcPr>
          <w:p w14:paraId="69FCC8ED" w14:textId="77777777" w:rsidR="005B4DC3" w:rsidRDefault="00DD7B46">
            <w:pPr>
              <w:pStyle w:val="TableParagraph"/>
              <w:ind w:left="131"/>
              <w:rPr>
                <w:b/>
              </w:rPr>
            </w:pPr>
            <w:r>
              <w:rPr>
                <w:b/>
                <w:color w:val="D2232A"/>
              </w:rPr>
              <w:t>HB1</w:t>
            </w:r>
          </w:p>
        </w:tc>
        <w:tc>
          <w:tcPr>
            <w:tcW w:w="1056" w:type="dxa"/>
          </w:tcPr>
          <w:p w14:paraId="69FCC8EE" w14:textId="77777777" w:rsidR="005B4DC3" w:rsidRDefault="00DD7B46">
            <w:pPr>
              <w:pStyle w:val="TableParagraph"/>
              <w:ind w:right="64"/>
              <w:jc w:val="right"/>
              <w:rPr>
                <w:b/>
              </w:rPr>
            </w:pPr>
            <w:r>
              <w:rPr>
                <w:b/>
                <w:color w:val="D2232A"/>
              </w:rPr>
              <w:t>1.5113</w:t>
            </w:r>
          </w:p>
        </w:tc>
        <w:tc>
          <w:tcPr>
            <w:tcW w:w="1188" w:type="dxa"/>
          </w:tcPr>
          <w:p w14:paraId="69FCC8EF" w14:textId="77777777" w:rsidR="005B4DC3" w:rsidRDefault="00DD7B46">
            <w:pPr>
              <w:pStyle w:val="TableParagraph"/>
              <w:ind w:left="45" w:right="45"/>
              <w:jc w:val="center"/>
              <w:rPr>
                <w:b/>
              </w:rPr>
            </w:pPr>
            <w:r>
              <w:rPr>
                <w:b/>
                <w:color w:val="D2232A"/>
              </w:rPr>
              <w:t>112.9400</w:t>
            </w:r>
          </w:p>
        </w:tc>
        <w:tc>
          <w:tcPr>
            <w:tcW w:w="1320" w:type="dxa"/>
          </w:tcPr>
          <w:p w14:paraId="69FCC8F0" w14:textId="77777777" w:rsidR="005B4DC3" w:rsidRDefault="00DD7B46">
            <w:pPr>
              <w:pStyle w:val="TableParagraph"/>
              <w:ind w:right="64"/>
              <w:jc w:val="right"/>
              <w:rPr>
                <w:b/>
              </w:rPr>
            </w:pPr>
            <w:r>
              <w:rPr>
                <w:b/>
                <w:color w:val="D2232A"/>
              </w:rPr>
              <w:t>118.8900</w:t>
            </w:r>
          </w:p>
        </w:tc>
        <w:tc>
          <w:tcPr>
            <w:tcW w:w="1254" w:type="dxa"/>
          </w:tcPr>
          <w:p w14:paraId="69FCC8F1" w14:textId="77777777" w:rsidR="005B4DC3" w:rsidRDefault="00DD7B46">
            <w:pPr>
              <w:pStyle w:val="TableParagraph"/>
              <w:ind w:left="65"/>
              <w:rPr>
                <w:b/>
              </w:rPr>
            </w:pPr>
            <w:r>
              <w:rPr>
                <w:b/>
                <w:color w:val="D2232A"/>
              </w:rPr>
              <w:t>109.1200</w:t>
            </w:r>
          </w:p>
        </w:tc>
        <w:tc>
          <w:tcPr>
            <w:tcW w:w="974" w:type="dxa"/>
          </w:tcPr>
          <w:p w14:paraId="69FCC8F2" w14:textId="77777777" w:rsidR="005B4DC3" w:rsidRDefault="00DD7B46">
            <w:pPr>
              <w:pStyle w:val="TableParagraph"/>
              <w:ind w:left="110" w:right="29"/>
              <w:jc w:val="center"/>
              <w:rPr>
                <w:b/>
              </w:rPr>
            </w:pPr>
            <w:r>
              <w:rPr>
                <w:b/>
                <w:color w:val="D2232A"/>
              </w:rPr>
              <w:t>1.1119</w:t>
            </w:r>
          </w:p>
        </w:tc>
      </w:tr>
      <w:tr w:rsidR="005B4DC3" w14:paraId="69FCC8FE" w14:textId="77777777">
        <w:trPr>
          <w:trHeight w:val="240"/>
        </w:trPr>
        <w:tc>
          <w:tcPr>
            <w:tcW w:w="1106" w:type="dxa"/>
          </w:tcPr>
          <w:p w14:paraId="69FCC8F4" w14:textId="77777777" w:rsidR="005B4DC3" w:rsidRDefault="00DD7B46">
            <w:pPr>
              <w:pStyle w:val="TableParagraph"/>
              <w:spacing w:line="229" w:lineRule="exact"/>
              <w:ind w:left="50"/>
              <w:rPr>
                <w:b/>
              </w:rPr>
            </w:pPr>
            <w:r>
              <w:rPr>
                <w:b/>
                <w:color w:val="D2232A"/>
              </w:rPr>
              <w:t>IC CG</w:t>
            </w:r>
          </w:p>
        </w:tc>
        <w:tc>
          <w:tcPr>
            <w:tcW w:w="396" w:type="dxa"/>
          </w:tcPr>
          <w:p w14:paraId="69FCC8F5" w14:textId="77777777" w:rsidR="005B4DC3" w:rsidRDefault="00DD7B46">
            <w:pPr>
              <w:pStyle w:val="TableParagraph"/>
              <w:spacing w:line="229" w:lineRule="exact"/>
              <w:rPr>
                <w:b/>
              </w:rPr>
            </w:pPr>
            <w:r>
              <w:rPr>
                <w:b/>
                <w:color w:val="D2232A"/>
              </w:rPr>
              <w:t>CA</w:t>
            </w:r>
          </w:p>
        </w:tc>
        <w:tc>
          <w:tcPr>
            <w:tcW w:w="198" w:type="dxa"/>
          </w:tcPr>
          <w:p w14:paraId="69FCC8F6" w14:textId="77777777" w:rsidR="005B4DC3" w:rsidRDefault="005B4DC3">
            <w:pPr>
              <w:pStyle w:val="TableParagraph"/>
              <w:spacing w:before="0" w:line="240" w:lineRule="auto"/>
              <w:rPr>
                <w:rFonts w:ascii="Times New Roman"/>
                <w:sz w:val="18"/>
              </w:rPr>
            </w:pPr>
          </w:p>
        </w:tc>
        <w:tc>
          <w:tcPr>
            <w:tcW w:w="594" w:type="dxa"/>
          </w:tcPr>
          <w:p w14:paraId="69FCC8F7" w14:textId="77777777" w:rsidR="005B4DC3" w:rsidRDefault="00DD7B46">
            <w:pPr>
              <w:pStyle w:val="TableParagraph"/>
              <w:spacing w:line="229" w:lineRule="exact"/>
              <w:ind w:left="66"/>
              <w:rPr>
                <w:b/>
              </w:rPr>
            </w:pPr>
            <w:r>
              <w:rPr>
                <w:b/>
                <w:color w:val="D2232A"/>
              </w:rPr>
              <w:t>*CB</w:t>
            </w:r>
          </w:p>
        </w:tc>
        <w:tc>
          <w:tcPr>
            <w:tcW w:w="726" w:type="dxa"/>
          </w:tcPr>
          <w:p w14:paraId="69FCC8F8" w14:textId="77777777" w:rsidR="005B4DC3" w:rsidRDefault="00DD7B46">
            <w:pPr>
              <w:pStyle w:val="TableParagraph"/>
              <w:spacing w:line="229" w:lineRule="exact"/>
              <w:ind w:left="131"/>
              <w:rPr>
                <w:b/>
              </w:rPr>
            </w:pPr>
            <w:r>
              <w:rPr>
                <w:b/>
                <w:color w:val="D2232A"/>
              </w:rPr>
              <w:t>HB2</w:t>
            </w:r>
          </w:p>
        </w:tc>
        <w:tc>
          <w:tcPr>
            <w:tcW w:w="1056" w:type="dxa"/>
          </w:tcPr>
          <w:p w14:paraId="69FCC8F9" w14:textId="77777777" w:rsidR="005B4DC3" w:rsidRDefault="00DD7B46">
            <w:pPr>
              <w:pStyle w:val="TableParagraph"/>
              <w:spacing w:line="229" w:lineRule="exact"/>
              <w:ind w:right="64"/>
              <w:jc w:val="right"/>
              <w:rPr>
                <w:b/>
              </w:rPr>
            </w:pPr>
            <w:r>
              <w:rPr>
                <w:b/>
                <w:color w:val="D2232A"/>
              </w:rPr>
              <w:t>1.5113</w:t>
            </w:r>
          </w:p>
        </w:tc>
        <w:tc>
          <w:tcPr>
            <w:tcW w:w="1188" w:type="dxa"/>
          </w:tcPr>
          <w:p w14:paraId="69FCC8FA" w14:textId="77777777" w:rsidR="005B4DC3" w:rsidRDefault="00DD7B46">
            <w:pPr>
              <w:pStyle w:val="TableParagraph"/>
              <w:spacing w:line="229" w:lineRule="exact"/>
              <w:ind w:left="45" w:right="45"/>
              <w:jc w:val="center"/>
              <w:rPr>
                <w:b/>
              </w:rPr>
            </w:pPr>
            <w:r>
              <w:rPr>
                <w:b/>
                <w:color w:val="D2232A"/>
              </w:rPr>
              <w:t>112.9400</w:t>
            </w:r>
          </w:p>
        </w:tc>
        <w:tc>
          <w:tcPr>
            <w:tcW w:w="1320" w:type="dxa"/>
          </w:tcPr>
          <w:p w14:paraId="69FCC8FB" w14:textId="77777777" w:rsidR="005B4DC3" w:rsidRDefault="00DD7B46">
            <w:pPr>
              <w:pStyle w:val="TableParagraph"/>
              <w:spacing w:line="229" w:lineRule="exact"/>
              <w:ind w:right="64"/>
              <w:jc w:val="right"/>
              <w:rPr>
                <w:b/>
              </w:rPr>
            </w:pPr>
            <w:r>
              <w:rPr>
                <w:b/>
                <w:color w:val="D2232A"/>
              </w:rPr>
              <w:t>-123.3600</w:t>
            </w:r>
          </w:p>
        </w:tc>
        <w:tc>
          <w:tcPr>
            <w:tcW w:w="1254" w:type="dxa"/>
          </w:tcPr>
          <w:p w14:paraId="69FCC8FC" w14:textId="77777777" w:rsidR="005B4DC3" w:rsidRDefault="00DD7B46">
            <w:pPr>
              <w:pStyle w:val="TableParagraph"/>
              <w:spacing w:line="229" w:lineRule="exact"/>
              <w:ind w:left="65"/>
              <w:rPr>
                <w:b/>
              </w:rPr>
            </w:pPr>
            <w:r>
              <w:rPr>
                <w:b/>
                <w:color w:val="D2232A"/>
              </w:rPr>
              <w:t>110.7000</w:t>
            </w:r>
          </w:p>
        </w:tc>
        <w:tc>
          <w:tcPr>
            <w:tcW w:w="974" w:type="dxa"/>
          </w:tcPr>
          <w:p w14:paraId="69FCC8FD" w14:textId="77777777" w:rsidR="005B4DC3" w:rsidRDefault="00DD7B46">
            <w:pPr>
              <w:pStyle w:val="TableParagraph"/>
              <w:spacing w:line="229" w:lineRule="exact"/>
              <w:ind w:left="110" w:right="29"/>
              <w:jc w:val="center"/>
              <w:rPr>
                <w:b/>
              </w:rPr>
            </w:pPr>
            <w:r>
              <w:rPr>
                <w:b/>
                <w:color w:val="D2232A"/>
              </w:rPr>
              <w:t>1.1115</w:t>
            </w:r>
          </w:p>
        </w:tc>
      </w:tr>
    </w:tbl>
    <w:p w14:paraId="69FCC8FF" w14:textId="77777777" w:rsidR="005B4DC3" w:rsidRDefault="005B4DC3">
      <w:pPr>
        <w:spacing w:line="229" w:lineRule="exact"/>
        <w:jc w:val="center"/>
        <w:sectPr w:rsidR="005B4DC3">
          <w:pgSz w:w="12240" w:h="15840"/>
          <w:pgMar w:top="860" w:right="960" w:bottom="940" w:left="1400" w:header="601" w:footer="756" w:gutter="0"/>
          <w:cols w:space="720"/>
        </w:sectPr>
      </w:pPr>
    </w:p>
    <w:p w14:paraId="69FCC900" w14:textId="77777777" w:rsidR="005B4DC3" w:rsidRDefault="005B4DC3">
      <w:pPr>
        <w:pStyle w:val="BodyText"/>
        <w:spacing w:before="11"/>
        <w:rPr>
          <w:rFonts w:ascii="Courier New"/>
          <w:b/>
          <w:sz w:val="14"/>
        </w:rPr>
      </w:pPr>
    </w:p>
    <w:tbl>
      <w:tblPr>
        <w:tblW w:w="0" w:type="auto"/>
        <w:tblInd w:w="110" w:type="dxa"/>
        <w:tblLayout w:type="fixed"/>
        <w:tblCellMar>
          <w:left w:w="0" w:type="dxa"/>
          <w:right w:w="0" w:type="dxa"/>
        </w:tblCellMar>
        <w:tblLook w:val="01E0" w:firstRow="1" w:lastRow="1" w:firstColumn="1" w:lastColumn="1" w:noHBand="0" w:noVBand="0"/>
      </w:tblPr>
      <w:tblGrid>
        <w:gridCol w:w="380"/>
        <w:gridCol w:w="594"/>
        <w:gridCol w:w="660"/>
        <w:gridCol w:w="726"/>
        <w:gridCol w:w="660"/>
        <w:gridCol w:w="1056"/>
        <w:gridCol w:w="1188"/>
        <w:gridCol w:w="1320"/>
        <w:gridCol w:w="1254"/>
        <w:gridCol w:w="974"/>
      </w:tblGrid>
      <w:tr w:rsidR="005B4DC3" w14:paraId="69FCC90B" w14:textId="77777777">
        <w:trPr>
          <w:trHeight w:val="240"/>
        </w:trPr>
        <w:tc>
          <w:tcPr>
            <w:tcW w:w="380" w:type="dxa"/>
          </w:tcPr>
          <w:p w14:paraId="69FCC901" w14:textId="77777777" w:rsidR="005B4DC3" w:rsidRDefault="00DD7B46">
            <w:pPr>
              <w:pStyle w:val="TableParagraph"/>
              <w:spacing w:before="0"/>
              <w:ind w:left="30" w:right="44"/>
              <w:jc w:val="center"/>
              <w:rPr>
                <w:b/>
              </w:rPr>
            </w:pPr>
            <w:r>
              <w:rPr>
                <w:b/>
                <w:color w:val="D2232A"/>
              </w:rPr>
              <w:t>IC</w:t>
            </w:r>
          </w:p>
        </w:tc>
        <w:tc>
          <w:tcPr>
            <w:tcW w:w="594" w:type="dxa"/>
          </w:tcPr>
          <w:p w14:paraId="69FCC902" w14:textId="77777777" w:rsidR="005B4DC3" w:rsidRDefault="00DD7B46">
            <w:pPr>
              <w:pStyle w:val="TableParagraph"/>
              <w:spacing w:before="0"/>
              <w:ind w:left="66"/>
              <w:rPr>
                <w:b/>
              </w:rPr>
            </w:pPr>
            <w:r>
              <w:rPr>
                <w:b/>
                <w:color w:val="D2232A"/>
              </w:rPr>
              <w:t>CA</w:t>
            </w:r>
          </w:p>
        </w:tc>
        <w:tc>
          <w:tcPr>
            <w:tcW w:w="660" w:type="dxa"/>
          </w:tcPr>
          <w:p w14:paraId="69FCC903" w14:textId="77777777" w:rsidR="005B4DC3" w:rsidRDefault="00DD7B46">
            <w:pPr>
              <w:pStyle w:val="TableParagraph"/>
              <w:spacing w:before="0"/>
              <w:ind w:left="132"/>
              <w:rPr>
                <w:b/>
              </w:rPr>
            </w:pPr>
            <w:r>
              <w:rPr>
                <w:b/>
                <w:color w:val="D2232A"/>
              </w:rPr>
              <w:t>CB</w:t>
            </w:r>
          </w:p>
        </w:tc>
        <w:tc>
          <w:tcPr>
            <w:tcW w:w="726" w:type="dxa"/>
          </w:tcPr>
          <w:p w14:paraId="69FCC904" w14:textId="77777777" w:rsidR="005B4DC3" w:rsidRDefault="00DD7B46">
            <w:pPr>
              <w:pStyle w:val="TableParagraph"/>
              <w:spacing w:before="0"/>
              <w:ind w:left="132"/>
              <w:rPr>
                <w:b/>
              </w:rPr>
            </w:pPr>
            <w:r>
              <w:rPr>
                <w:b/>
                <w:color w:val="D2232A"/>
              </w:rPr>
              <w:t>CG</w:t>
            </w:r>
          </w:p>
        </w:tc>
        <w:tc>
          <w:tcPr>
            <w:tcW w:w="660" w:type="dxa"/>
          </w:tcPr>
          <w:p w14:paraId="69FCC905" w14:textId="77777777" w:rsidR="005B4DC3" w:rsidRDefault="00DD7B46">
            <w:pPr>
              <w:pStyle w:val="TableParagraph"/>
              <w:spacing w:before="0"/>
              <w:ind w:left="66"/>
              <w:rPr>
                <w:b/>
              </w:rPr>
            </w:pPr>
            <w:r>
              <w:rPr>
                <w:b/>
                <w:color w:val="D2232A"/>
              </w:rPr>
              <w:t>CD1</w:t>
            </w:r>
          </w:p>
        </w:tc>
        <w:tc>
          <w:tcPr>
            <w:tcW w:w="1056" w:type="dxa"/>
          </w:tcPr>
          <w:p w14:paraId="69FCC906" w14:textId="77777777" w:rsidR="005B4DC3" w:rsidRDefault="00DD7B46">
            <w:pPr>
              <w:pStyle w:val="TableParagraph"/>
              <w:spacing w:before="0"/>
              <w:ind w:right="63"/>
              <w:jc w:val="right"/>
              <w:rPr>
                <w:b/>
              </w:rPr>
            </w:pPr>
            <w:r>
              <w:rPr>
                <w:b/>
                <w:color w:val="D2232A"/>
              </w:rPr>
              <w:t>1.5606</w:t>
            </w:r>
          </w:p>
        </w:tc>
        <w:tc>
          <w:tcPr>
            <w:tcW w:w="1188" w:type="dxa"/>
          </w:tcPr>
          <w:p w14:paraId="69FCC907" w14:textId="77777777" w:rsidR="005B4DC3" w:rsidRDefault="00DD7B46">
            <w:pPr>
              <w:pStyle w:val="TableParagraph"/>
              <w:spacing w:before="0"/>
              <w:ind w:left="45" w:right="45"/>
              <w:jc w:val="center"/>
              <w:rPr>
                <w:b/>
              </w:rPr>
            </w:pPr>
            <w:r>
              <w:rPr>
                <w:b/>
                <w:color w:val="D2232A"/>
              </w:rPr>
              <w:t>112.9400</w:t>
            </w:r>
          </w:p>
        </w:tc>
        <w:tc>
          <w:tcPr>
            <w:tcW w:w="1320" w:type="dxa"/>
          </w:tcPr>
          <w:p w14:paraId="69FCC908" w14:textId="77777777" w:rsidR="005B4DC3" w:rsidRDefault="00DD7B46">
            <w:pPr>
              <w:pStyle w:val="TableParagraph"/>
              <w:spacing w:before="0"/>
              <w:ind w:right="63"/>
              <w:jc w:val="right"/>
              <w:rPr>
                <w:b/>
              </w:rPr>
            </w:pPr>
            <w:r>
              <w:rPr>
                <w:b/>
                <w:color w:val="D2232A"/>
              </w:rPr>
              <w:t>90.0000</w:t>
            </w:r>
          </w:p>
        </w:tc>
        <w:tc>
          <w:tcPr>
            <w:tcW w:w="1254" w:type="dxa"/>
          </w:tcPr>
          <w:p w14:paraId="69FCC909" w14:textId="77777777" w:rsidR="005B4DC3" w:rsidRDefault="00DD7B46">
            <w:pPr>
              <w:pStyle w:val="TableParagraph"/>
              <w:spacing w:before="0"/>
              <w:ind w:left="66"/>
              <w:rPr>
                <w:b/>
              </w:rPr>
            </w:pPr>
            <w:r>
              <w:rPr>
                <w:b/>
                <w:color w:val="D2232A"/>
              </w:rPr>
              <w:t>120.4900</w:t>
            </w:r>
          </w:p>
        </w:tc>
        <w:tc>
          <w:tcPr>
            <w:tcW w:w="974" w:type="dxa"/>
          </w:tcPr>
          <w:p w14:paraId="69FCC90A" w14:textId="77777777" w:rsidR="005B4DC3" w:rsidRDefault="00DD7B46">
            <w:pPr>
              <w:pStyle w:val="TableParagraph"/>
              <w:spacing w:before="0"/>
              <w:ind w:left="111" w:right="29"/>
              <w:jc w:val="center"/>
              <w:rPr>
                <w:b/>
              </w:rPr>
            </w:pPr>
            <w:r>
              <w:rPr>
                <w:b/>
                <w:color w:val="D2232A"/>
              </w:rPr>
              <w:t>1.4064</w:t>
            </w:r>
          </w:p>
        </w:tc>
      </w:tr>
      <w:tr w:rsidR="005B4DC3" w14:paraId="69FCC916" w14:textId="77777777">
        <w:trPr>
          <w:trHeight w:val="260"/>
        </w:trPr>
        <w:tc>
          <w:tcPr>
            <w:tcW w:w="380" w:type="dxa"/>
          </w:tcPr>
          <w:p w14:paraId="69FCC90C" w14:textId="77777777" w:rsidR="005B4DC3" w:rsidRDefault="00DD7B46">
            <w:pPr>
              <w:pStyle w:val="TableParagraph"/>
              <w:ind w:left="30" w:right="44"/>
              <w:jc w:val="center"/>
              <w:rPr>
                <w:b/>
              </w:rPr>
            </w:pPr>
            <w:r>
              <w:rPr>
                <w:b/>
                <w:color w:val="D2232A"/>
              </w:rPr>
              <w:t>IC</w:t>
            </w:r>
          </w:p>
        </w:tc>
        <w:tc>
          <w:tcPr>
            <w:tcW w:w="594" w:type="dxa"/>
          </w:tcPr>
          <w:p w14:paraId="69FCC90D" w14:textId="77777777" w:rsidR="005B4DC3" w:rsidRDefault="00DD7B46">
            <w:pPr>
              <w:pStyle w:val="TableParagraph"/>
              <w:ind w:left="66"/>
              <w:rPr>
                <w:b/>
              </w:rPr>
            </w:pPr>
            <w:r>
              <w:rPr>
                <w:b/>
                <w:color w:val="D2232A"/>
              </w:rPr>
              <w:t>CD1</w:t>
            </w:r>
          </w:p>
        </w:tc>
        <w:tc>
          <w:tcPr>
            <w:tcW w:w="660" w:type="dxa"/>
          </w:tcPr>
          <w:p w14:paraId="69FCC90E" w14:textId="77777777" w:rsidR="005B4DC3" w:rsidRDefault="00DD7B46">
            <w:pPr>
              <w:pStyle w:val="TableParagraph"/>
              <w:ind w:left="132"/>
              <w:rPr>
                <w:b/>
              </w:rPr>
            </w:pPr>
            <w:r>
              <w:rPr>
                <w:b/>
                <w:color w:val="D2232A"/>
              </w:rPr>
              <w:t>CB</w:t>
            </w:r>
          </w:p>
        </w:tc>
        <w:tc>
          <w:tcPr>
            <w:tcW w:w="726" w:type="dxa"/>
          </w:tcPr>
          <w:p w14:paraId="69FCC90F" w14:textId="77777777" w:rsidR="005B4DC3" w:rsidRDefault="00DD7B46">
            <w:pPr>
              <w:pStyle w:val="TableParagraph"/>
              <w:ind w:left="132"/>
              <w:rPr>
                <w:b/>
              </w:rPr>
            </w:pPr>
            <w:r>
              <w:rPr>
                <w:b/>
                <w:color w:val="D2232A"/>
              </w:rPr>
              <w:t>*CG</w:t>
            </w:r>
          </w:p>
        </w:tc>
        <w:tc>
          <w:tcPr>
            <w:tcW w:w="660" w:type="dxa"/>
          </w:tcPr>
          <w:p w14:paraId="69FCC910" w14:textId="77777777" w:rsidR="005B4DC3" w:rsidRDefault="00DD7B46">
            <w:pPr>
              <w:pStyle w:val="TableParagraph"/>
              <w:ind w:left="66"/>
              <w:rPr>
                <w:b/>
              </w:rPr>
            </w:pPr>
            <w:r>
              <w:rPr>
                <w:b/>
                <w:color w:val="D2232A"/>
              </w:rPr>
              <w:t>CD2</w:t>
            </w:r>
          </w:p>
        </w:tc>
        <w:tc>
          <w:tcPr>
            <w:tcW w:w="1056" w:type="dxa"/>
          </w:tcPr>
          <w:p w14:paraId="69FCC911" w14:textId="77777777" w:rsidR="005B4DC3" w:rsidRDefault="00DD7B46">
            <w:pPr>
              <w:pStyle w:val="TableParagraph"/>
              <w:ind w:right="64"/>
              <w:jc w:val="right"/>
              <w:rPr>
                <w:b/>
              </w:rPr>
            </w:pPr>
            <w:r>
              <w:rPr>
                <w:b/>
                <w:color w:val="D2232A"/>
              </w:rPr>
              <w:t>1.4064</w:t>
            </w:r>
          </w:p>
        </w:tc>
        <w:tc>
          <w:tcPr>
            <w:tcW w:w="1188" w:type="dxa"/>
          </w:tcPr>
          <w:p w14:paraId="69FCC912" w14:textId="77777777" w:rsidR="005B4DC3" w:rsidRDefault="00DD7B46">
            <w:pPr>
              <w:pStyle w:val="TableParagraph"/>
              <w:ind w:left="45" w:right="45"/>
              <w:jc w:val="center"/>
              <w:rPr>
                <w:b/>
              </w:rPr>
            </w:pPr>
            <w:r>
              <w:rPr>
                <w:b/>
                <w:color w:val="D2232A"/>
              </w:rPr>
              <w:t>120.4900</w:t>
            </w:r>
          </w:p>
        </w:tc>
        <w:tc>
          <w:tcPr>
            <w:tcW w:w="1320" w:type="dxa"/>
          </w:tcPr>
          <w:p w14:paraId="69FCC913" w14:textId="77777777" w:rsidR="005B4DC3" w:rsidRDefault="00DD7B46">
            <w:pPr>
              <w:pStyle w:val="TableParagraph"/>
              <w:ind w:right="64"/>
              <w:jc w:val="right"/>
              <w:rPr>
                <w:b/>
              </w:rPr>
            </w:pPr>
            <w:r>
              <w:rPr>
                <w:b/>
                <w:color w:val="D2232A"/>
              </w:rPr>
              <w:t>-176.4600</w:t>
            </w:r>
          </w:p>
        </w:tc>
        <w:tc>
          <w:tcPr>
            <w:tcW w:w="1254" w:type="dxa"/>
          </w:tcPr>
          <w:p w14:paraId="69FCC914" w14:textId="77777777" w:rsidR="005B4DC3" w:rsidRDefault="00DD7B46">
            <w:pPr>
              <w:pStyle w:val="TableParagraph"/>
              <w:ind w:left="65"/>
              <w:rPr>
                <w:b/>
              </w:rPr>
            </w:pPr>
            <w:r>
              <w:rPr>
                <w:b/>
                <w:color w:val="D2232A"/>
              </w:rPr>
              <w:t>120.4600</w:t>
            </w:r>
          </w:p>
        </w:tc>
        <w:tc>
          <w:tcPr>
            <w:tcW w:w="974" w:type="dxa"/>
          </w:tcPr>
          <w:p w14:paraId="69FCC915" w14:textId="77777777" w:rsidR="005B4DC3" w:rsidRDefault="00DD7B46">
            <w:pPr>
              <w:pStyle w:val="TableParagraph"/>
              <w:ind w:left="110" w:right="29"/>
              <w:jc w:val="center"/>
              <w:rPr>
                <w:b/>
              </w:rPr>
            </w:pPr>
            <w:r>
              <w:rPr>
                <w:b/>
                <w:color w:val="D2232A"/>
              </w:rPr>
              <w:t>1.4068</w:t>
            </w:r>
          </w:p>
        </w:tc>
      </w:tr>
      <w:tr w:rsidR="005B4DC3" w14:paraId="69FCC921" w14:textId="77777777">
        <w:trPr>
          <w:trHeight w:val="260"/>
        </w:trPr>
        <w:tc>
          <w:tcPr>
            <w:tcW w:w="380" w:type="dxa"/>
          </w:tcPr>
          <w:p w14:paraId="69FCC917" w14:textId="77777777" w:rsidR="005B4DC3" w:rsidRDefault="00DD7B46">
            <w:pPr>
              <w:pStyle w:val="TableParagraph"/>
              <w:ind w:left="30" w:right="44"/>
              <w:jc w:val="center"/>
              <w:rPr>
                <w:b/>
              </w:rPr>
            </w:pPr>
            <w:r>
              <w:rPr>
                <w:b/>
                <w:color w:val="D2232A"/>
              </w:rPr>
              <w:t>IC</w:t>
            </w:r>
          </w:p>
        </w:tc>
        <w:tc>
          <w:tcPr>
            <w:tcW w:w="594" w:type="dxa"/>
          </w:tcPr>
          <w:p w14:paraId="69FCC918" w14:textId="77777777" w:rsidR="005B4DC3" w:rsidRDefault="00DD7B46">
            <w:pPr>
              <w:pStyle w:val="TableParagraph"/>
              <w:ind w:left="66"/>
              <w:rPr>
                <w:b/>
              </w:rPr>
            </w:pPr>
            <w:r>
              <w:rPr>
                <w:b/>
                <w:color w:val="D2232A"/>
              </w:rPr>
              <w:t>CB</w:t>
            </w:r>
          </w:p>
        </w:tc>
        <w:tc>
          <w:tcPr>
            <w:tcW w:w="660" w:type="dxa"/>
          </w:tcPr>
          <w:p w14:paraId="69FCC919" w14:textId="77777777" w:rsidR="005B4DC3" w:rsidRDefault="00DD7B46">
            <w:pPr>
              <w:pStyle w:val="TableParagraph"/>
              <w:ind w:left="132"/>
              <w:rPr>
                <w:b/>
              </w:rPr>
            </w:pPr>
            <w:r>
              <w:rPr>
                <w:b/>
                <w:color w:val="D2232A"/>
              </w:rPr>
              <w:t>CG</w:t>
            </w:r>
          </w:p>
        </w:tc>
        <w:tc>
          <w:tcPr>
            <w:tcW w:w="726" w:type="dxa"/>
          </w:tcPr>
          <w:p w14:paraId="69FCC91A" w14:textId="77777777" w:rsidR="005B4DC3" w:rsidRDefault="00DD7B46">
            <w:pPr>
              <w:pStyle w:val="TableParagraph"/>
              <w:ind w:left="132"/>
              <w:rPr>
                <w:b/>
              </w:rPr>
            </w:pPr>
            <w:r>
              <w:rPr>
                <w:b/>
                <w:color w:val="D2232A"/>
              </w:rPr>
              <w:t>CD1</w:t>
            </w:r>
          </w:p>
        </w:tc>
        <w:tc>
          <w:tcPr>
            <w:tcW w:w="660" w:type="dxa"/>
          </w:tcPr>
          <w:p w14:paraId="69FCC91B" w14:textId="77777777" w:rsidR="005B4DC3" w:rsidRDefault="00DD7B46">
            <w:pPr>
              <w:pStyle w:val="TableParagraph"/>
              <w:ind w:left="66"/>
              <w:rPr>
                <w:b/>
              </w:rPr>
            </w:pPr>
            <w:r>
              <w:rPr>
                <w:b/>
                <w:color w:val="D2232A"/>
              </w:rPr>
              <w:t>CE1</w:t>
            </w:r>
          </w:p>
        </w:tc>
        <w:tc>
          <w:tcPr>
            <w:tcW w:w="1056" w:type="dxa"/>
          </w:tcPr>
          <w:p w14:paraId="69FCC91C" w14:textId="77777777" w:rsidR="005B4DC3" w:rsidRDefault="00DD7B46">
            <w:pPr>
              <w:pStyle w:val="TableParagraph"/>
              <w:ind w:right="63"/>
              <w:jc w:val="right"/>
              <w:rPr>
                <w:b/>
              </w:rPr>
            </w:pPr>
            <w:r>
              <w:rPr>
                <w:b/>
                <w:color w:val="D2232A"/>
              </w:rPr>
              <w:t>1.5113</w:t>
            </w:r>
          </w:p>
        </w:tc>
        <w:tc>
          <w:tcPr>
            <w:tcW w:w="1188" w:type="dxa"/>
          </w:tcPr>
          <w:p w14:paraId="69FCC91D" w14:textId="77777777" w:rsidR="005B4DC3" w:rsidRDefault="00DD7B46">
            <w:pPr>
              <w:pStyle w:val="TableParagraph"/>
              <w:ind w:left="45" w:right="45"/>
              <w:jc w:val="center"/>
              <w:rPr>
                <w:b/>
              </w:rPr>
            </w:pPr>
            <w:r>
              <w:rPr>
                <w:b/>
                <w:color w:val="D2232A"/>
              </w:rPr>
              <w:t>120.4900</w:t>
            </w:r>
          </w:p>
        </w:tc>
        <w:tc>
          <w:tcPr>
            <w:tcW w:w="1320" w:type="dxa"/>
          </w:tcPr>
          <w:p w14:paraId="69FCC91E" w14:textId="77777777" w:rsidR="005B4DC3" w:rsidRDefault="00DD7B46">
            <w:pPr>
              <w:pStyle w:val="TableParagraph"/>
              <w:ind w:right="64"/>
              <w:jc w:val="right"/>
              <w:rPr>
                <w:b/>
              </w:rPr>
            </w:pPr>
            <w:r>
              <w:rPr>
                <w:b/>
                <w:color w:val="D2232A"/>
              </w:rPr>
              <w:t>-175.4900</w:t>
            </w:r>
          </w:p>
        </w:tc>
        <w:tc>
          <w:tcPr>
            <w:tcW w:w="1254" w:type="dxa"/>
          </w:tcPr>
          <w:p w14:paraId="69FCC91F" w14:textId="77777777" w:rsidR="005B4DC3" w:rsidRDefault="00DD7B46">
            <w:pPr>
              <w:pStyle w:val="TableParagraph"/>
              <w:ind w:left="65"/>
              <w:rPr>
                <w:b/>
              </w:rPr>
            </w:pPr>
            <w:r>
              <w:rPr>
                <w:b/>
                <w:color w:val="D2232A"/>
              </w:rPr>
              <w:t>120.4000</w:t>
            </w:r>
          </w:p>
        </w:tc>
        <w:tc>
          <w:tcPr>
            <w:tcW w:w="974" w:type="dxa"/>
          </w:tcPr>
          <w:p w14:paraId="69FCC920" w14:textId="77777777" w:rsidR="005B4DC3" w:rsidRDefault="00DD7B46">
            <w:pPr>
              <w:pStyle w:val="TableParagraph"/>
              <w:ind w:left="110" w:right="29"/>
              <w:jc w:val="center"/>
              <w:rPr>
                <w:b/>
              </w:rPr>
            </w:pPr>
            <w:r>
              <w:rPr>
                <w:b/>
                <w:color w:val="D2232A"/>
              </w:rPr>
              <w:t>1.4026</w:t>
            </w:r>
          </w:p>
        </w:tc>
      </w:tr>
      <w:tr w:rsidR="005B4DC3" w14:paraId="69FCC92C" w14:textId="77777777">
        <w:trPr>
          <w:trHeight w:val="260"/>
        </w:trPr>
        <w:tc>
          <w:tcPr>
            <w:tcW w:w="380" w:type="dxa"/>
          </w:tcPr>
          <w:p w14:paraId="69FCC922" w14:textId="77777777" w:rsidR="005B4DC3" w:rsidRDefault="00DD7B46">
            <w:pPr>
              <w:pStyle w:val="TableParagraph"/>
              <w:ind w:left="30" w:right="44"/>
              <w:jc w:val="center"/>
              <w:rPr>
                <w:b/>
              </w:rPr>
            </w:pPr>
            <w:r>
              <w:rPr>
                <w:b/>
                <w:color w:val="D2232A"/>
              </w:rPr>
              <w:t>IC</w:t>
            </w:r>
          </w:p>
        </w:tc>
        <w:tc>
          <w:tcPr>
            <w:tcW w:w="594" w:type="dxa"/>
          </w:tcPr>
          <w:p w14:paraId="69FCC923" w14:textId="77777777" w:rsidR="005B4DC3" w:rsidRDefault="00DD7B46">
            <w:pPr>
              <w:pStyle w:val="TableParagraph"/>
              <w:ind w:left="66"/>
              <w:rPr>
                <w:b/>
              </w:rPr>
            </w:pPr>
            <w:r>
              <w:rPr>
                <w:b/>
                <w:color w:val="D2232A"/>
              </w:rPr>
              <w:t>CE1</w:t>
            </w:r>
          </w:p>
        </w:tc>
        <w:tc>
          <w:tcPr>
            <w:tcW w:w="660" w:type="dxa"/>
          </w:tcPr>
          <w:p w14:paraId="69FCC924" w14:textId="77777777" w:rsidR="005B4DC3" w:rsidRDefault="00DD7B46">
            <w:pPr>
              <w:pStyle w:val="TableParagraph"/>
              <w:ind w:left="132"/>
              <w:rPr>
                <w:b/>
              </w:rPr>
            </w:pPr>
            <w:r>
              <w:rPr>
                <w:b/>
                <w:color w:val="D2232A"/>
              </w:rPr>
              <w:t>CG</w:t>
            </w:r>
          </w:p>
        </w:tc>
        <w:tc>
          <w:tcPr>
            <w:tcW w:w="726" w:type="dxa"/>
          </w:tcPr>
          <w:p w14:paraId="69FCC925" w14:textId="77777777" w:rsidR="005B4DC3" w:rsidRDefault="00DD7B46">
            <w:pPr>
              <w:pStyle w:val="TableParagraph"/>
              <w:ind w:left="132"/>
              <w:rPr>
                <w:b/>
              </w:rPr>
            </w:pPr>
            <w:r>
              <w:rPr>
                <w:b/>
                <w:color w:val="D2232A"/>
              </w:rPr>
              <w:t>*CD1</w:t>
            </w:r>
          </w:p>
        </w:tc>
        <w:tc>
          <w:tcPr>
            <w:tcW w:w="660" w:type="dxa"/>
          </w:tcPr>
          <w:p w14:paraId="69FCC926" w14:textId="77777777" w:rsidR="005B4DC3" w:rsidRDefault="00DD7B46">
            <w:pPr>
              <w:pStyle w:val="TableParagraph"/>
              <w:ind w:left="66"/>
              <w:rPr>
                <w:b/>
              </w:rPr>
            </w:pPr>
            <w:r>
              <w:rPr>
                <w:b/>
                <w:color w:val="D2232A"/>
              </w:rPr>
              <w:t>HD1</w:t>
            </w:r>
          </w:p>
        </w:tc>
        <w:tc>
          <w:tcPr>
            <w:tcW w:w="1056" w:type="dxa"/>
          </w:tcPr>
          <w:p w14:paraId="69FCC927" w14:textId="77777777" w:rsidR="005B4DC3" w:rsidRDefault="00DD7B46">
            <w:pPr>
              <w:pStyle w:val="TableParagraph"/>
              <w:ind w:right="64"/>
              <w:jc w:val="right"/>
              <w:rPr>
                <w:b/>
              </w:rPr>
            </w:pPr>
            <w:r>
              <w:rPr>
                <w:b/>
                <w:color w:val="D2232A"/>
              </w:rPr>
              <w:t>1.4026</w:t>
            </w:r>
          </w:p>
        </w:tc>
        <w:tc>
          <w:tcPr>
            <w:tcW w:w="1188" w:type="dxa"/>
          </w:tcPr>
          <w:p w14:paraId="69FCC928" w14:textId="77777777" w:rsidR="005B4DC3" w:rsidRDefault="00DD7B46">
            <w:pPr>
              <w:pStyle w:val="TableParagraph"/>
              <w:ind w:left="45" w:right="45"/>
              <w:jc w:val="center"/>
              <w:rPr>
                <w:b/>
              </w:rPr>
            </w:pPr>
            <w:r>
              <w:rPr>
                <w:b/>
                <w:color w:val="D2232A"/>
              </w:rPr>
              <w:t>120.4000</w:t>
            </w:r>
          </w:p>
        </w:tc>
        <w:tc>
          <w:tcPr>
            <w:tcW w:w="1320" w:type="dxa"/>
          </w:tcPr>
          <w:p w14:paraId="69FCC929" w14:textId="77777777" w:rsidR="005B4DC3" w:rsidRDefault="00DD7B46">
            <w:pPr>
              <w:pStyle w:val="TableParagraph"/>
              <w:ind w:right="64"/>
              <w:jc w:val="right"/>
              <w:rPr>
                <w:b/>
              </w:rPr>
            </w:pPr>
            <w:r>
              <w:rPr>
                <w:b/>
                <w:color w:val="D2232A"/>
              </w:rPr>
              <w:t>178.9400</w:t>
            </w:r>
          </w:p>
        </w:tc>
        <w:tc>
          <w:tcPr>
            <w:tcW w:w="1254" w:type="dxa"/>
          </w:tcPr>
          <w:p w14:paraId="69FCC92A" w14:textId="77777777" w:rsidR="005B4DC3" w:rsidRDefault="00DD7B46">
            <w:pPr>
              <w:pStyle w:val="TableParagraph"/>
              <w:ind w:left="65"/>
              <w:rPr>
                <w:b/>
              </w:rPr>
            </w:pPr>
            <w:r>
              <w:rPr>
                <w:b/>
                <w:color w:val="D2232A"/>
              </w:rPr>
              <w:t>119.8000</w:t>
            </w:r>
          </w:p>
        </w:tc>
        <w:tc>
          <w:tcPr>
            <w:tcW w:w="974" w:type="dxa"/>
          </w:tcPr>
          <w:p w14:paraId="69FCC92B" w14:textId="77777777" w:rsidR="005B4DC3" w:rsidRDefault="00DD7B46">
            <w:pPr>
              <w:pStyle w:val="TableParagraph"/>
              <w:ind w:left="110" w:right="29"/>
              <w:jc w:val="center"/>
              <w:rPr>
                <w:b/>
              </w:rPr>
            </w:pPr>
            <w:r>
              <w:rPr>
                <w:b/>
                <w:color w:val="D2232A"/>
              </w:rPr>
              <w:t>1.0814</w:t>
            </w:r>
          </w:p>
        </w:tc>
      </w:tr>
      <w:tr w:rsidR="005B4DC3" w14:paraId="69FCC937" w14:textId="77777777">
        <w:trPr>
          <w:trHeight w:val="260"/>
        </w:trPr>
        <w:tc>
          <w:tcPr>
            <w:tcW w:w="380" w:type="dxa"/>
          </w:tcPr>
          <w:p w14:paraId="69FCC92D" w14:textId="77777777" w:rsidR="005B4DC3" w:rsidRDefault="00DD7B46">
            <w:pPr>
              <w:pStyle w:val="TableParagraph"/>
              <w:ind w:left="30" w:right="44"/>
              <w:jc w:val="center"/>
              <w:rPr>
                <w:b/>
              </w:rPr>
            </w:pPr>
            <w:r>
              <w:rPr>
                <w:b/>
                <w:color w:val="D2232A"/>
              </w:rPr>
              <w:t>IC</w:t>
            </w:r>
          </w:p>
        </w:tc>
        <w:tc>
          <w:tcPr>
            <w:tcW w:w="594" w:type="dxa"/>
          </w:tcPr>
          <w:p w14:paraId="69FCC92E" w14:textId="77777777" w:rsidR="005B4DC3" w:rsidRDefault="00DD7B46">
            <w:pPr>
              <w:pStyle w:val="TableParagraph"/>
              <w:ind w:left="66"/>
              <w:rPr>
                <w:b/>
              </w:rPr>
            </w:pPr>
            <w:r>
              <w:rPr>
                <w:b/>
                <w:color w:val="D2232A"/>
              </w:rPr>
              <w:t>CB</w:t>
            </w:r>
          </w:p>
        </w:tc>
        <w:tc>
          <w:tcPr>
            <w:tcW w:w="660" w:type="dxa"/>
          </w:tcPr>
          <w:p w14:paraId="69FCC92F" w14:textId="77777777" w:rsidR="005B4DC3" w:rsidRDefault="00DD7B46">
            <w:pPr>
              <w:pStyle w:val="TableParagraph"/>
              <w:ind w:left="132"/>
              <w:rPr>
                <w:b/>
              </w:rPr>
            </w:pPr>
            <w:r>
              <w:rPr>
                <w:b/>
                <w:color w:val="D2232A"/>
              </w:rPr>
              <w:t>CG</w:t>
            </w:r>
          </w:p>
        </w:tc>
        <w:tc>
          <w:tcPr>
            <w:tcW w:w="726" w:type="dxa"/>
          </w:tcPr>
          <w:p w14:paraId="69FCC930" w14:textId="77777777" w:rsidR="005B4DC3" w:rsidRDefault="00DD7B46">
            <w:pPr>
              <w:pStyle w:val="TableParagraph"/>
              <w:ind w:left="132"/>
              <w:rPr>
                <w:b/>
              </w:rPr>
            </w:pPr>
            <w:r>
              <w:rPr>
                <w:b/>
                <w:color w:val="D2232A"/>
              </w:rPr>
              <w:t>CD2</w:t>
            </w:r>
          </w:p>
        </w:tc>
        <w:tc>
          <w:tcPr>
            <w:tcW w:w="660" w:type="dxa"/>
          </w:tcPr>
          <w:p w14:paraId="69FCC931" w14:textId="77777777" w:rsidR="005B4DC3" w:rsidRDefault="00DD7B46">
            <w:pPr>
              <w:pStyle w:val="TableParagraph"/>
              <w:ind w:left="66"/>
              <w:rPr>
                <w:b/>
              </w:rPr>
            </w:pPr>
            <w:r>
              <w:rPr>
                <w:b/>
                <w:color w:val="D2232A"/>
              </w:rPr>
              <w:t>CE2</w:t>
            </w:r>
          </w:p>
        </w:tc>
        <w:tc>
          <w:tcPr>
            <w:tcW w:w="1056" w:type="dxa"/>
          </w:tcPr>
          <w:p w14:paraId="69FCC932" w14:textId="77777777" w:rsidR="005B4DC3" w:rsidRDefault="00DD7B46">
            <w:pPr>
              <w:pStyle w:val="TableParagraph"/>
              <w:ind w:right="63"/>
              <w:jc w:val="right"/>
              <w:rPr>
                <w:b/>
              </w:rPr>
            </w:pPr>
            <w:r>
              <w:rPr>
                <w:b/>
                <w:color w:val="D2232A"/>
              </w:rPr>
              <w:t>1.5113</w:t>
            </w:r>
          </w:p>
        </w:tc>
        <w:tc>
          <w:tcPr>
            <w:tcW w:w="1188" w:type="dxa"/>
          </w:tcPr>
          <w:p w14:paraId="69FCC933" w14:textId="77777777" w:rsidR="005B4DC3" w:rsidRDefault="00DD7B46">
            <w:pPr>
              <w:pStyle w:val="TableParagraph"/>
              <w:ind w:left="45" w:right="45"/>
              <w:jc w:val="center"/>
              <w:rPr>
                <w:b/>
              </w:rPr>
            </w:pPr>
            <w:r>
              <w:rPr>
                <w:b/>
                <w:color w:val="D2232A"/>
              </w:rPr>
              <w:t>120.4600</w:t>
            </w:r>
          </w:p>
        </w:tc>
        <w:tc>
          <w:tcPr>
            <w:tcW w:w="1320" w:type="dxa"/>
          </w:tcPr>
          <w:p w14:paraId="69FCC934" w14:textId="77777777" w:rsidR="005B4DC3" w:rsidRDefault="00DD7B46">
            <w:pPr>
              <w:pStyle w:val="TableParagraph"/>
              <w:ind w:right="63"/>
              <w:jc w:val="right"/>
              <w:rPr>
                <w:b/>
              </w:rPr>
            </w:pPr>
            <w:r>
              <w:rPr>
                <w:b/>
                <w:color w:val="D2232A"/>
              </w:rPr>
              <w:t>175.3200</w:t>
            </w:r>
          </w:p>
        </w:tc>
        <w:tc>
          <w:tcPr>
            <w:tcW w:w="1254" w:type="dxa"/>
          </w:tcPr>
          <w:p w14:paraId="69FCC935" w14:textId="77777777" w:rsidR="005B4DC3" w:rsidRDefault="00DD7B46">
            <w:pPr>
              <w:pStyle w:val="TableParagraph"/>
              <w:ind w:left="66"/>
              <w:rPr>
                <w:b/>
              </w:rPr>
            </w:pPr>
            <w:r>
              <w:rPr>
                <w:b/>
                <w:color w:val="D2232A"/>
              </w:rPr>
              <w:t>120.5600</w:t>
            </w:r>
          </w:p>
        </w:tc>
        <w:tc>
          <w:tcPr>
            <w:tcW w:w="974" w:type="dxa"/>
          </w:tcPr>
          <w:p w14:paraId="69FCC936" w14:textId="77777777" w:rsidR="005B4DC3" w:rsidRDefault="00DD7B46">
            <w:pPr>
              <w:pStyle w:val="TableParagraph"/>
              <w:ind w:left="110" w:right="29"/>
              <w:jc w:val="center"/>
              <w:rPr>
                <w:b/>
              </w:rPr>
            </w:pPr>
            <w:r>
              <w:rPr>
                <w:b/>
                <w:color w:val="D2232A"/>
              </w:rPr>
              <w:t>1.4022</w:t>
            </w:r>
          </w:p>
        </w:tc>
      </w:tr>
      <w:tr w:rsidR="005B4DC3" w14:paraId="69FCC942" w14:textId="77777777">
        <w:trPr>
          <w:trHeight w:val="260"/>
        </w:trPr>
        <w:tc>
          <w:tcPr>
            <w:tcW w:w="380" w:type="dxa"/>
          </w:tcPr>
          <w:p w14:paraId="69FCC938" w14:textId="77777777" w:rsidR="005B4DC3" w:rsidRDefault="00DD7B46">
            <w:pPr>
              <w:pStyle w:val="TableParagraph"/>
              <w:ind w:left="30" w:right="44"/>
              <w:jc w:val="center"/>
              <w:rPr>
                <w:b/>
              </w:rPr>
            </w:pPr>
            <w:r>
              <w:rPr>
                <w:b/>
                <w:color w:val="D2232A"/>
              </w:rPr>
              <w:t>IC</w:t>
            </w:r>
          </w:p>
        </w:tc>
        <w:tc>
          <w:tcPr>
            <w:tcW w:w="594" w:type="dxa"/>
          </w:tcPr>
          <w:p w14:paraId="69FCC939" w14:textId="77777777" w:rsidR="005B4DC3" w:rsidRDefault="00DD7B46">
            <w:pPr>
              <w:pStyle w:val="TableParagraph"/>
              <w:ind w:left="66"/>
              <w:rPr>
                <w:b/>
              </w:rPr>
            </w:pPr>
            <w:r>
              <w:rPr>
                <w:b/>
                <w:color w:val="D2232A"/>
              </w:rPr>
              <w:t>CE2</w:t>
            </w:r>
          </w:p>
        </w:tc>
        <w:tc>
          <w:tcPr>
            <w:tcW w:w="660" w:type="dxa"/>
          </w:tcPr>
          <w:p w14:paraId="69FCC93A" w14:textId="77777777" w:rsidR="005B4DC3" w:rsidRDefault="00DD7B46">
            <w:pPr>
              <w:pStyle w:val="TableParagraph"/>
              <w:ind w:left="132"/>
              <w:rPr>
                <w:b/>
              </w:rPr>
            </w:pPr>
            <w:r>
              <w:rPr>
                <w:b/>
                <w:color w:val="D2232A"/>
              </w:rPr>
              <w:t>CG</w:t>
            </w:r>
          </w:p>
        </w:tc>
        <w:tc>
          <w:tcPr>
            <w:tcW w:w="726" w:type="dxa"/>
          </w:tcPr>
          <w:p w14:paraId="69FCC93B" w14:textId="77777777" w:rsidR="005B4DC3" w:rsidRDefault="00DD7B46">
            <w:pPr>
              <w:pStyle w:val="TableParagraph"/>
              <w:ind w:left="132"/>
              <w:rPr>
                <w:b/>
              </w:rPr>
            </w:pPr>
            <w:r>
              <w:rPr>
                <w:b/>
                <w:color w:val="D2232A"/>
              </w:rPr>
              <w:t>*CD2</w:t>
            </w:r>
          </w:p>
        </w:tc>
        <w:tc>
          <w:tcPr>
            <w:tcW w:w="660" w:type="dxa"/>
          </w:tcPr>
          <w:p w14:paraId="69FCC93C" w14:textId="77777777" w:rsidR="005B4DC3" w:rsidRDefault="00DD7B46">
            <w:pPr>
              <w:pStyle w:val="TableParagraph"/>
              <w:ind w:left="66"/>
              <w:rPr>
                <w:b/>
              </w:rPr>
            </w:pPr>
            <w:r>
              <w:rPr>
                <w:b/>
                <w:color w:val="D2232A"/>
              </w:rPr>
              <w:t>HD2</w:t>
            </w:r>
          </w:p>
        </w:tc>
        <w:tc>
          <w:tcPr>
            <w:tcW w:w="1056" w:type="dxa"/>
          </w:tcPr>
          <w:p w14:paraId="69FCC93D" w14:textId="77777777" w:rsidR="005B4DC3" w:rsidRDefault="00DD7B46">
            <w:pPr>
              <w:pStyle w:val="TableParagraph"/>
              <w:ind w:right="64"/>
              <w:jc w:val="right"/>
              <w:rPr>
                <w:b/>
              </w:rPr>
            </w:pPr>
            <w:r>
              <w:rPr>
                <w:b/>
                <w:color w:val="D2232A"/>
              </w:rPr>
              <w:t>1.4022</w:t>
            </w:r>
          </w:p>
        </w:tc>
        <w:tc>
          <w:tcPr>
            <w:tcW w:w="1188" w:type="dxa"/>
          </w:tcPr>
          <w:p w14:paraId="69FCC93E" w14:textId="77777777" w:rsidR="005B4DC3" w:rsidRDefault="00DD7B46">
            <w:pPr>
              <w:pStyle w:val="TableParagraph"/>
              <w:ind w:left="45" w:right="45"/>
              <w:jc w:val="center"/>
              <w:rPr>
                <w:b/>
              </w:rPr>
            </w:pPr>
            <w:r>
              <w:rPr>
                <w:b/>
                <w:color w:val="D2232A"/>
              </w:rPr>
              <w:t>120.5600</w:t>
            </w:r>
          </w:p>
        </w:tc>
        <w:tc>
          <w:tcPr>
            <w:tcW w:w="1320" w:type="dxa"/>
          </w:tcPr>
          <w:p w14:paraId="69FCC93F" w14:textId="77777777" w:rsidR="005B4DC3" w:rsidRDefault="00DD7B46">
            <w:pPr>
              <w:pStyle w:val="TableParagraph"/>
              <w:ind w:right="64"/>
              <w:jc w:val="right"/>
              <w:rPr>
                <w:b/>
              </w:rPr>
            </w:pPr>
            <w:r>
              <w:rPr>
                <w:b/>
                <w:color w:val="D2232A"/>
              </w:rPr>
              <w:t>-177.5700</w:t>
            </w:r>
          </w:p>
        </w:tc>
        <w:tc>
          <w:tcPr>
            <w:tcW w:w="1254" w:type="dxa"/>
          </w:tcPr>
          <w:p w14:paraId="69FCC940" w14:textId="77777777" w:rsidR="005B4DC3" w:rsidRDefault="00DD7B46">
            <w:pPr>
              <w:pStyle w:val="TableParagraph"/>
              <w:ind w:left="65"/>
              <w:rPr>
                <w:b/>
              </w:rPr>
            </w:pPr>
            <w:r>
              <w:rPr>
                <w:b/>
                <w:color w:val="D2232A"/>
              </w:rPr>
              <w:t>119.9800</w:t>
            </w:r>
          </w:p>
        </w:tc>
        <w:tc>
          <w:tcPr>
            <w:tcW w:w="974" w:type="dxa"/>
          </w:tcPr>
          <w:p w14:paraId="69FCC941" w14:textId="77777777" w:rsidR="005B4DC3" w:rsidRDefault="00DD7B46">
            <w:pPr>
              <w:pStyle w:val="TableParagraph"/>
              <w:ind w:left="110" w:right="29"/>
              <w:jc w:val="center"/>
              <w:rPr>
                <w:b/>
              </w:rPr>
            </w:pPr>
            <w:r>
              <w:rPr>
                <w:b/>
                <w:color w:val="D2232A"/>
              </w:rPr>
              <w:t>1.0813</w:t>
            </w:r>
          </w:p>
        </w:tc>
      </w:tr>
      <w:tr w:rsidR="005B4DC3" w14:paraId="69FCC94D" w14:textId="77777777">
        <w:trPr>
          <w:trHeight w:val="260"/>
        </w:trPr>
        <w:tc>
          <w:tcPr>
            <w:tcW w:w="380" w:type="dxa"/>
          </w:tcPr>
          <w:p w14:paraId="69FCC943" w14:textId="77777777" w:rsidR="005B4DC3" w:rsidRDefault="00DD7B46">
            <w:pPr>
              <w:pStyle w:val="TableParagraph"/>
              <w:ind w:left="30" w:right="44"/>
              <w:jc w:val="center"/>
              <w:rPr>
                <w:b/>
              </w:rPr>
            </w:pPr>
            <w:r>
              <w:rPr>
                <w:b/>
                <w:color w:val="D2232A"/>
              </w:rPr>
              <w:t>IC</w:t>
            </w:r>
          </w:p>
        </w:tc>
        <w:tc>
          <w:tcPr>
            <w:tcW w:w="594" w:type="dxa"/>
          </w:tcPr>
          <w:p w14:paraId="69FCC944" w14:textId="77777777" w:rsidR="005B4DC3" w:rsidRDefault="00DD7B46">
            <w:pPr>
              <w:pStyle w:val="TableParagraph"/>
              <w:ind w:left="66"/>
              <w:rPr>
                <w:b/>
              </w:rPr>
            </w:pPr>
            <w:r>
              <w:rPr>
                <w:b/>
                <w:color w:val="D2232A"/>
              </w:rPr>
              <w:t>CG</w:t>
            </w:r>
          </w:p>
        </w:tc>
        <w:tc>
          <w:tcPr>
            <w:tcW w:w="660" w:type="dxa"/>
          </w:tcPr>
          <w:p w14:paraId="69FCC945" w14:textId="77777777" w:rsidR="005B4DC3" w:rsidRDefault="00DD7B46">
            <w:pPr>
              <w:pStyle w:val="TableParagraph"/>
              <w:ind w:left="132"/>
              <w:rPr>
                <w:b/>
              </w:rPr>
            </w:pPr>
            <w:r>
              <w:rPr>
                <w:b/>
                <w:color w:val="D2232A"/>
              </w:rPr>
              <w:t>CD1</w:t>
            </w:r>
          </w:p>
        </w:tc>
        <w:tc>
          <w:tcPr>
            <w:tcW w:w="726" w:type="dxa"/>
          </w:tcPr>
          <w:p w14:paraId="69FCC946" w14:textId="77777777" w:rsidR="005B4DC3" w:rsidRDefault="00DD7B46">
            <w:pPr>
              <w:pStyle w:val="TableParagraph"/>
              <w:ind w:left="132"/>
              <w:rPr>
                <w:b/>
              </w:rPr>
            </w:pPr>
            <w:r>
              <w:rPr>
                <w:b/>
                <w:color w:val="D2232A"/>
              </w:rPr>
              <w:t>CE1</w:t>
            </w:r>
          </w:p>
        </w:tc>
        <w:tc>
          <w:tcPr>
            <w:tcW w:w="660" w:type="dxa"/>
          </w:tcPr>
          <w:p w14:paraId="69FCC947" w14:textId="77777777" w:rsidR="005B4DC3" w:rsidRDefault="00DD7B46">
            <w:pPr>
              <w:pStyle w:val="TableParagraph"/>
              <w:ind w:left="66"/>
              <w:rPr>
                <w:b/>
              </w:rPr>
            </w:pPr>
            <w:r>
              <w:rPr>
                <w:b/>
                <w:color w:val="D2232A"/>
              </w:rPr>
              <w:t>CZ</w:t>
            </w:r>
          </w:p>
        </w:tc>
        <w:tc>
          <w:tcPr>
            <w:tcW w:w="1056" w:type="dxa"/>
          </w:tcPr>
          <w:p w14:paraId="69FCC948" w14:textId="77777777" w:rsidR="005B4DC3" w:rsidRDefault="00DD7B46">
            <w:pPr>
              <w:pStyle w:val="TableParagraph"/>
              <w:ind w:right="63"/>
              <w:jc w:val="right"/>
              <w:rPr>
                <w:b/>
              </w:rPr>
            </w:pPr>
            <w:r>
              <w:rPr>
                <w:b/>
                <w:color w:val="D2232A"/>
              </w:rPr>
              <w:t>1.4064</w:t>
            </w:r>
          </w:p>
        </w:tc>
        <w:tc>
          <w:tcPr>
            <w:tcW w:w="1188" w:type="dxa"/>
          </w:tcPr>
          <w:p w14:paraId="69FCC949" w14:textId="77777777" w:rsidR="005B4DC3" w:rsidRDefault="00DD7B46">
            <w:pPr>
              <w:pStyle w:val="TableParagraph"/>
              <w:ind w:left="45" w:right="45"/>
              <w:jc w:val="center"/>
              <w:rPr>
                <w:b/>
              </w:rPr>
            </w:pPr>
            <w:r>
              <w:rPr>
                <w:b/>
                <w:color w:val="D2232A"/>
              </w:rPr>
              <w:t>120.4000</w:t>
            </w:r>
          </w:p>
        </w:tc>
        <w:tc>
          <w:tcPr>
            <w:tcW w:w="1320" w:type="dxa"/>
          </w:tcPr>
          <w:p w14:paraId="69FCC94A" w14:textId="77777777" w:rsidR="005B4DC3" w:rsidRDefault="00DD7B46">
            <w:pPr>
              <w:pStyle w:val="TableParagraph"/>
              <w:ind w:right="63"/>
              <w:jc w:val="right"/>
              <w:rPr>
                <w:b/>
              </w:rPr>
            </w:pPr>
            <w:r>
              <w:rPr>
                <w:b/>
                <w:color w:val="D2232A"/>
              </w:rPr>
              <w:t>-0.1900</w:t>
            </w:r>
          </w:p>
        </w:tc>
        <w:tc>
          <w:tcPr>
            <w:tcW w:w="1254" w:type="dxa"/>
          </w:tcPr>
          <w:p w14:paraId="69FCC94B" w14:textId="77777777" w:rsidR="005B4DC3" w:rsidRDefault="00DD7B46">
            <w:pPr>
              <w:pStyle w:val="TableParagraph"/>
              <w:ind w:left="66"/>
              <w:rPr>
                <w:b/>
              </w:rPr>
            </w:pPr>
            <w:r>
              <w:rPr>
                <w:b/>
                <w:color w:val="D2232A"/>
              </w:rPr>
              <w:t>120.0900</w:t>
            </w:r>
          </w:p>
        </w:tc>
        <w:tc>
          <w:tcPr>
            <w:tcW w:w="974" w:type="dxa"/>
          </w:tcPr>
          <w:p w14:paraId="69FCC94C" w14:textId="77777777" w:rsidR="005B4DC3" w:rsidRDefault="00DD7B46">
            <w:pPr>
              <w:pStyle w:val="TableParagraph"/>
              <w:ind w:left="111" w:right="29"/>
              <w:jc w:val="center"/>
              <w:rPr>
                <w:b/>
              </w:rPr>
            </w:pPr>
            <w:r>
              <w:rPr>
                <w:b/>
                <w:color w:val="D2232A"/>
              </w:rPr>
              <w:t>1.3978</w:t>
            </w:r>
          </w:p>
        </w:tc>
      </w:tr>
      <w:tr w:rsidR="005B4DC3" w14:paraId="69FCC958" w14:textId="77777777">
        <w:trPr>
          <w:trHeight w:val="260"/>
        </w:trPr>
        <w:tc>
          <w:tcPr>
            <w:tcW w:w="380" w:type="dxa"/>
          </w:tcPr>
          <w:p w14:paraId="69FCC94E" w14:textId="77777777" w:rsidR="005B4DC3" w:rsidRDefault="00DD7B46">
            <w:pPr>
              <w:pStyle w:val="TableParagraph"/>
              <w:ind w:left="30" w:right="44"/>
              <w:jc w:val="center"/>
              <w:rPr>
                <w:b/>
              </w:rPr>
            </w:pPr>
            <w:r>
              <w:rPr>
                <w:b/>
                <w:color w:val="D2232A"/>
              </w:rPr>
              <w:t>IC</w:t>
            </w:r>
          </w:p>
        </w:tc>
        <w:tc>
          <w:tcPr>
            <w:tcW w:w="594" w:type="dxa"/>
          </w:tcPr>
          <w:p w14:paraId="69FCC94F" w14:textId="77777777" w:rsidR="005B4DC3" w:rsidRDefault="00DD7B46">
            <w:pPr>
              <w:pStyle w:val="TableParagraph"/>
              <w:ind w:left="66"/>
              <w:rPr>
                <w:b/>
              </w:rPr>
            </w:pPr>
            <w:r>
              <w:rPr>
                <w:b/>
                <w:color w:val="D2232A"/>
              </w:rPr>
              <w:t>CZ</w:t>
            </w:r>
          </w:p>
        </w:tc>
        <w:tc>
          <w:tcPr>
            <w:tcW w:w="660" w:type="dxa"/>
          </w:tcPr>
          <w:p w14:paraId="69FCC950" w14:textId="77777777" w:rsidR="005B4DC3" w:rsidRDefault="00DD7B46">
            <w:pPr>
              <w:pStyle w:val="TableParagraph"/>
              <w:ind w:left="132"/>
              <w:rPr>
                <w:b/>
              </w:rPr>
            </w:pPr>
            <w:r>
              <w:rPr>
                <w:b/>
                <w:color w:val="D2232A"/>
              </w:rPr>
              <w:t>CD1</w:t>
            </w:r>
          </w:p>
        </w:tc>
        <w:tc>
          <w:tcPr>
            <w:tcW w:w="726" w:type="dxa"/>
          </w:tcPr>
          <w:p w14:paraId="69FCC951" w14:textId="77777777" w:rsidR="005B4DC3" w:rsidRDefault="00DD7B46">
            <w:pPr>
              <w:pStyle w:val="TableParagraph"/>
              <w:ind w:left="132"/>
              <w:rPr>
                <w:b/>
              </w:rPr>
            </w:pPr>
            <w:r>
              <w:rPr>
                <w:b/>
                <w:color w:val="D2232A"/>
              </w:rPr>
              <w:t>*CE1</w:t>
            </w:r>
          </w:p>
        </w:tc>
        <w:tc>
          <w:tcPr>
            <w:tcW w:w="660" w:type="dxa"/>
          </w:tcPr>
          <w:p w14:paraId="69FCC952" w14:textId="77777777" w:rsidR="005B4DC3" w:rsidRDefault="00DD7B46">
            <w:pPr>
              <w:pStyle w:val="TableParagraph"/>
              <w:ind w:left="66"/>
              <w:rPr>
                <w:b/>
              </w:rPr>
            </w:pPr>
            <w:r>
              <w:rPr>
                <w:b/>
                <w:color w:val="D2232A"/>
              </w:rPr>
              <w:t>HE1</w:t>
            </w:r>
          </w:p>
        </w:tc>
        <w:tc>
          <w:tcPr>
            <w:tcW w:w="1056" w:type="dxa"/>
          </w:tcPr>
          <w:p w14:paraId="69FCC953" w14:textId="77777777" w:rsidR="005B4DC3" w:rsidRDefault="00DD7B46">
            <w:pPr>
              <w:pStyle w:val="TableParagraph"/>
              <w:ind w:right="64"/>
              <w:jc w:val="right"/>
              <w:rPr>
                <w:b/>
              </w:rPr>
            </w:pPr>
            <w:r>
              <w:rPr>
                <w:b/>
                <w:color w:val="D2232A"/>
              </w:rPr>
              <w:t>1.3978</w:t>
            </w:r>
          </w:p>
        </w:tc>
        <w:tc>
          <w:tcPr>
            <w:tcW w:w="1188" w:type="dxa"/>
          </w:tcPr>
          <w:p w14:paraId="69FCC954" w14:textId="77777777" w:rsidR="005B4DC3" w:rsidRDefault="00DD7B46">
            <w:pPr>
              <w:pStyle w:val="TableParagraph"/>
              <w:ind w:left="45" w:right="45"/>
              <w:jc w:val="center"/>
              <w:rPr>
                <w:b/>
              </w:rPr>
            </w:pPr>
            <w:r>
              <w:rPr>
                <w:b/>
                <w:color w:val="D2232A"/>
              </w:rPr>
              <w:t>120.0900</w:t>
            </w:r>
          </w:p>
        </w:tc>
        <w:tc>
          <w:tcPr>
            <w:tcW w:w="1320" w:type="dxa"/>
          </w:tcPr>
          <w:p w14:paraId="69FCC955" w14:textId="77777777" w:rsidR="005B4DC3" w:rsidRDefault="00DD7B46">
            <w:pPr>
              <w:pStyle w:val="TableParagraph"/>
              <w:ind w:right="64"/>
              <w:jc w:val="right"/>
              <w:rPr>
                <w:b/>
              </w:rPr>
            </w:pPr>
            <w:r>
              <w:rPr>
                <w:b/>
                <w:color w:val="D2232A"/>
              </w:rPr>
              <w:t>179.6400</w:t>
            </w:r>
          </w:p>
        </w:tc>
        <w:tc>
          <w:tcPr>
            <w:tcW w:w="1254" w:type="dxa"/>
          </w:tcPr>
          <w:p w14:paraId="69FCC956" w14:textId="77777777" w:rsidR="005B4DC3" w:rsidRDefault="00DD7B46">
            <w:pPr>
              <w:pStyle w:val="TableParagraph"/>
              <w:ind w:left="65"/>
              <w:rPr>
                <w:b/>
              </w:rPr>
            </w:pPr>
            <w:r>
              <w:rPr>
                <w:b/>
                <w:color w:val="D2232A"/>
              </w:rPr>
              <w:t>120.5800</w:t>
            </w:r>
          </w:p>
        </w:tc>
        <w:tc>
          <w:tcPr>
            <w:tcW w:w="974" w:type="dxa"/>
          </w:tcPr>
          <w:p w14:paraId="69FCC957" w14:textId="77777777" w:rsidR="005B4DC3" w:rsidRDefault="00DD7B46">
            <w:pPr>
              <w:pStyle w:val="TableParagraph"/>
              <w:ind w:left="110" w:right="29"/>
              <w:jc w:val="center"/>
              <w:rPr>
                <w:b/>
              </w:rPr>
            </w:pPr>
            <w:r>
              <w:rPr>
                <w:b/>
                <w:color w:val="D2232A"/>
              </w:rPr>
              <w:t>1.0799</w:t>
            </w:r>
          </w:p>
        </w:tc>
      </w:tr>
      <w:tr w:rsidR="005B4DC3" w14:paraId="69FCC963" w14:textId="77777777">
        <w:trPr>
          <w:trHeight w:val="260"/>
        </w:trPr>
        <w:tc>
          <w:tcPr>
            <w:tcW w:w="380" w:type="dxa"/>
          </w:tcPr>
          <w:p w14:paraId="69FCC959" w14:textId="77777777" w:rsidR="005B4DC3" w:rsidRDefault="00DD7B46">
            <w:pPr>
              <w:pStyle w:val="TableParagraph"/>
              <w:ind w:left="30" w:right="44"/>
              <w:jc w:val="center"/>
              <w:rPr>
                <w:b/>
              </w:rPr>
            </w:pPr>
            <w:r>
              <w:rPr>
                <w:b/>
                <w:color w:val="D2232A"/>
              </w:rPr>
              <w:t>IC</w:t>
            </w:r>
          </w:p>
        </w:tc>
        <w:tc>
          <w:tcPr>
            <w:tcW w:w="594" w:type="dxa"/>
          </w:tcPr>
          <w:p w14:paraId="69FCC95A" w14:textId="77777777" w:rsidR="005B4DC3" w:rsidRDefault="00DD7B46">
            <w:pPr>
              <w:pStyle w:val="TableParagraph"/>
              <w:ind w:left="66"/>
              <w:rPr>
                <w:b/>
              </w:rPr>
            </w:pPr>
            <w:r>
              <w:rPr>
                <w:b/>
                <w:color w:val="D2232A"/>
              </w:rPr>
              <w:t>CZ</w:t>
            </w:r>
          </w:p>
        </w:tc>
        <w:tc>
          <w:tcPr>
            <w:tcW w:w="660" w:type="dxa"/>
          </w:tcPr>
          <w:p w14:paraId="69FCC95B" w14:textId="77777777" w:rsidR="005B4DC3" w:rsidRDefault="00DD7B46">
            <w:pPr>
              <w:pStyle w:val="TableParagraph"/>
              <w:ind w:left="132"/>
              <w:rPr>
                <w:b/>
              </w:rPr>
            </w:pPr>
            <w:r>
              <w:rPr>
                <w:b/>
                <w:color w:val="D2232A"/>
              </w:rPr>
              <w:t>CD2</w:t>
            </w:r>
          </w:p>
        </w:tc>
        <w:tc>
          <w:tcPr>
            <w:tcW w:w="726" w:type="dxa"/>
          </w:tcPr>
          <w:p w14:paraId="69FCC95C" w14:textId="77777777" w:rsidR="005B4DC3" w:rsidRDefault="00DD7B46">
            <w:pPr>
              <w:pStyle w:val="TableParagraph"/>
              <w:ind w:left="132"/>
              <w:rPr>
                <w:b/>
              </w:rPr>
            </w:pPr>
            <w:r>
              <w:rPr>
                <w:b/>
                <w:color w:val="D2232A"/>
              </w:rPr>
              <w:t>*CE2</w:t>
            </w:r>
          </w:p>
        </w:tc>
        <w:tc>
          <w:tcPr>
            <w:tcW w:w="660" w:type="dxa"/>
          </w:tcPr>
          <w:p w14:paraId="69FCC95D" w14:textId="77777777" w:rsidR="005B4DC3" w:rsidRDefault="00DD7B46">
            <w:pPr>
              <w:pStyle w:val="TableParagraph"/>
              <w:ind w:left="66"/>
              <w:rPr>
                <w:b/>
              </w:rPr>
            </w:pPr>
            <w:r>
              <w:rPr>
                <w:b/>
                <w:color w:val="D2232A"/>
              </w:rPr>
              <w:t>HE2</w:t>
            </w:r>
          </w:p>
        </w:tc>
        <w:tc>
          <w:tcPr>
            <w:tcW w:w="1056" w:type="dxa"/>
          </w:tcPr>
          <w:p w14:paraId="69FCC95E" w14:textId="77777777" w:rsidR="005B4DC3" w:rsidRDefault="00DD7B46">
            <w:pPr>
              <w:pStyle w:val="TableParagraph"/>
              <w:ind w:right="64"/>
              <w:jc w:val="right"/>
              <w:rPr>
                <w:b/>
              </w:rPr>
            </w:pPr>
            <w:r>
              <w:rPr>
                <w:b/>
                <w:color w:val="D2232A"/>
              </w:rPr>
              <w:t>1.3979</w:t>
            </w:r>
          </w:p>
        </w:tc>
        <w:tc>
          <w:tcPr>
            <w:tcW w:w="1188" w:type="dxa"/>
          </w:tcPr>
          <w:p w14:paraId="69FCC95F" w14:textId="77777777" w:rsidR="005B4DC3" w:rsidRDefault="00DD7B46">
            <w:pPr>
              <w:pStyle w:val="TableParagraph"/>
              <w:ind w:left="45" w:right="45"/>
              <w:jc w:val="center"/>
              <w:rPr>
                <w:b/>
              </w:rPr>
            </w:pPr>
            <w:r>
              <w:rPr>
                <w:b/>
                <w:color w:val="D2232A"/>
              </w:rPr>
              <w:t>119.9200</w:t>
            </w:r>
          </w:p>
        </w:tc>
        <w:tc>
          <w:tcPr>
            <w:tcW w:w="1320" w:type="dxa"/>
          </w:tcPr>
          <w:p w14:paraId="69FCC960" w14:textId="77777777" w:rsidR="005B4DC3" w:rsidRDefault="00DD7B46">
            <w:pPr>
              <w:pStyle w:val="TableParagraph"/>
              <w:ind w:right="64"/>
              <w:jc w:val="right"/>
              <w:rPr>
                <w:b/>
              </w:rPr>
            </w:pPr>
            <w:r>
              <w:rPr>
                <w:b/>
                <w:color w:val="D2232A"/>
              </w:rPr>
              <w:t>-178.6900</w:t>
            </w:r>
          </w:p>
        </w:tc>
        <w:tc>
          <w:tcPr>
            <w:tcW w:w="1254" w:type="dxa"/>
          </w:tcPr>
          <w:p w14:paraId="69FCC961" w14:textId="77777777" w:rsidR="005B4DC3" w:rsidRDefault="00DD7B46">
            <w:pPr>
              <w:pStyle w:val="TableParagraph"/>
              <w:ind w:left="65"/>
              <w:rPr>
                <w:b/>
              </w:rPr>
            </w:pPr>
            <w:r>
              <w:rPr>
                <w:b/>
                <w:color w:val="D2232A"/>
              </w:rPr>
              <w:t>119.7600</w:t>
            </w:r>
          </w:p>
        </w:tc>
        <w:tc>
          <w:tcPr>
            <w:tcW w:w="974" w:type="dxa"/>
          </w:tcPr>
          <w:p w14:paraId="69FCC962" w14:textId="77777777" w:rsidR="005B4DC3" w:rsidRDefault="00DD7B46">
            <w:pPr>
              <w:pStyle w:val="TableParagraph"/>
              <w:ind w:left="110" w:right="29"/>
              <w:jc w:val="center"/>
              <w:rPr>
                <w:b/>
              </w:rPr>
            </w:pPr>
            <w:r>
              <w:rPr>
                <w:b/>
                <w:color w:val="D2232A"/>
              </w:rPr>
              <w:t>1.0798</w:t>
            </w:r>
          </w:p>
        </w:tc>
      </w:tr>
      <w:tr w:rsidR="005B4DC3" w14:paraId="69FCC96E" w14:textId="77777777">
        <w:trPr>
          <w:trHeight w:val="260"/>
        </w:trPr>
        <w:tc>
          <w:tcPr>
            <w:tcW w:w="380" w:type="dxa"/>
          </w:tcPr>
          <w:p w14:paraId="69FCC964" w14:textId="77777777" w:rsidR="005B4DC3" w:rsidRDefault="00DD7B46">
            <w:pPr>
              <w:pStyle w:val="TableParagraph"/>
              <w:ind w:left="30" w:right="44"/>
              <w:jc w:val="center"/>
              <w:rPr>
                <w:b/>
              </w:rPr>
            </w:pPr>
            <w:r>
              <w:rPr>
                <w:b/>
                <w:color w:val="D2232A"/>
              </w:rPr>
              <w:t>IC</w:t>
            </w:r>
          </w:p>
        </w:tc>
        <w:tc>
          <w:tcPr>
            <w:tcW w:w="594" w:type="dxa"/>
          </w:tcPr>
          <w:p w14:paraId="69FCC965" w14:textId="77777777" w:rsidR="005B4DC3" w:rsidRDefault="00DD7B46">
            <w:pPr>
              <w:pStyle w:val="TableParagraph"/>
              <w:ind w:left="66"/>
              <w:rPr>
                <w:b/>
              </w:rPr>
            </w:pPr>
            <w:r>
              <w:rPr>
                <w:b/>
                <w:color w:val="D2232A"/>
              </w:rPr>
              <w:t>CE1</w:t>
            </w:r>
          </w:p>
        </w:tc>
        <w:tc>
          <w:tcPr>
            <w:tcW w:w="660" w:type="dxa"/>
          </w:tcPr>
          <w:p w14:paraId="69FCC966" w14:textId="77777777" w:rsidR="005B4DC3" w:rsidRDefault="00DD7B46">
            <w:pPr>
              <w:pStyle w:val="TableParagraph"/>
              <w:ind w:left="132"/>
              <w:rPr>
                <w:b/>
              </w:rPr>
            </w:pPr>
            <w:r>
              <w:rPr>
                <w:b/>
                <w:color w:val="D2232A"/>
              </w:rPr>
              <w:t>CE2</w:t>
            </w:r>
          </w:p>
        </w:tc>
        <w:tc>
          <w:tcPr>
            <w:tcW w:w="726" w:type="dxa"/>
          </w:tcPr>
          <w:p w14:paraId="69FCC967" w14:textId="77777777" w:rsidR="005B4DC3" w:rsidRDefault="00DD7B46">
            <w:pPr>
              <w:pStyle w:val="TableParagraph"/>
              <w:ind w:left="131"/>
              <w:rPr>
                <w:b/>
              </w:rPr>
            </w:pPr>
            <w:r>
              <w:rPr>
                <w:b/>
                <w:color w:val="D2232A"/>
              </w:rPr>
              <w:t>*CZ</w:t>
            </w:r>
          </w:p>
        </w:tc>
        <w:tc>
          <w:tcPr>
            <w:tcW w:w="660" w:type="dxa"/>
          </w:tcPr>
          <w:p w14:paraId="69FCC968" w14:textId="77777777" w:rsidR="005B4DC3" w:rsidRDefault="00DD7B46">
            <w:pPr>
              <w:pStyle w:val="TableParagraph"/>
              <w:ind w:left="66"/>
              <w:rPr>
                <w:b/>
              </w:rPr>
            </w:pPr>
            <w:r>
              <w:rPr>
                <w:b/>
                <w:color w:val="D2232A"/>
              </w:rPr>
              <w:t>OH</w:t>
            </w:r>
          </w:p>
        </w:tc>
        <w:tc>
          <w:tcPr>
            <w:tcW w:w="1056" w:type="dxa"/>
          </w:tcPr>
          <w:p w14:paraId="69FCC969" w14:textId="77777777" w:rsidR="005B4DC3" w:rsidRDefault="00DD7B46">
            <w:pPr>
              <w:pStyle w:val="TableParagraph"/>
              <w:ind w:right="64"/>
              <w:jc w:val="right"/>
              <w:rPr>
                <w:b/>
              </w:rPr>
            </w:pPr>
            <w:r>
              <w:rPr>
                <w:b/>
                <w:color w:val="D2232A"/>
              </w:rPr>
              <w:t>1.3978</w:t>
            </w:r>
          </w:p>
        </w:tc>
        <w:tc>
          <w:tcPr>
            <w:tcW w:w="1188" w:type="dxa"/>
          </w:tcPr>
          <w:p w14:paraId="69FCC96A" w14:textId="77777777" w:rsidR="005B4DC3" w:rsidRDefault="00DD7B46">
            <w:pPr>
              <w:pStyle w:val="TableParagraph"/>
              <w:ind w:left="45" w:right="45"/>
              <w:jc w:val="center"/>
              <w:rPr>
                <w:b/>
              </w:rPr>
            </w:pPr>
            <w:r>
              <w:rPr>
                <w:b/>
                <w:color w:val="D2232A"/>
              </w:rPr>
              <w:t>120.0500</w:t>
            </w:r>
          </w:p>
        </w:tc>
        <w:tc>
          <w:tcPr>
            <w:tcW w:w="1320" w:type="dxa"/>
          </w:tcPr>
          <w:p w14:paraId="69FCC96B" w14:textId="77777777" w:rsidR="005B4DC3" w:rsidRDefault="00DD7B46">
            <w:pPr>
              <w:pStyle w:val="TableParagraph"/>
              <w:ind w:right="64"/>
              <w:jc w:val="right"/>
              <w:rPr>
                <w:b/>
              </w:rPr>
            </w:pPr>
            <w:r>
              <w:rPr>
                <w:b/>
                <w:color w:val="D2232A"/>
              </w:rPr>
              <w:t>-178.9800</w:t>
            </w:r>
          </w:p>
        </w:tc>
        <w:tc>
          <w:tcPr>
            <w:tcW w:w="1254" w:type="dxa"/>
          </w:tcPr>
          <w:p w14:paraId="69FCC96C" w14:textId="77777777" w:rsidR="005B4DC3" w:rsidRDefault="00DD7B46">
            <w:pPr>
              <w:pStyle w:val="TableParagraph"/>
              <w:ind w:left="65"/>
              <w:rPr>
                <w:b/>
              </w:rPr>
            </w:pPr>
            <w:r>
              <w:rPr>
                <w:b/>
                <w:color w:val="D2232A"/>
              </w:rPr>
              <w:t>120.2500</w:t>
            </w:r>
          </w:p>
        </w:tc>
        <w:tc>
          <w:tcPr>
            <w:tcW w:w="974" w:type="dxa"/>
          </w:tcPr>
          <w:p w14:paraId="69FCC96D" w14:textId="77777777" w:rsidR="005B4DC3" w:rsidRDefault="00DD7B46">
            <w:pPr>
              <w:pStyle w:val="TableParagraph"/>
              <w:ind w:left="110" w:right="29"/>
              <w:jc w:val="center"/>
              <w:rPr>
                <w:b/>
              </w:rPr>
            </w:pPr>
            <w:r>
              <w:rPr>
                <w:b/>
                <w:color w:val="D2232A"/>
              </w:rPr>
              <w:t>1.4063</w:t>
            </w:r>
          </w:p>
        </w:tc>
      </w:tr>
      <w:tr w:rsidR="005B4DC3" w14:paraId="69FCC979" w14:textId="77777777">
        <w:trPr>
          <w:trHeight w:val="240"/>
        </w:trPr>
        <w:tc>
          <w:tcPr>
            <w:tcW w:w="380" w:type="dxa"/>
          </w:tcPr>
          <w:p w14:paraId="69FCC96F" w14:textId="77777777" w:rsidR="005B4DC3" w:rsidRDefault="00DD7B46">
            <w:pPr>
              <w:pStyle w:val="TableParagraph"/>
              <w:spacing w:line="229" w:lineRule="exact"/>
              <w:ind w:left="30" w:right="44"/>
              <w:jc w:val="center"/>
              <w:rPr>
                <w:b/>
              </w:rPr>
            </w:pPr>
            <w:r>
              <w:rPr>
                <w:b/>
                <w:color w:val="D2232A"/>
              </w:rPr>
              <w:t>IC</w:t>
            </w:r>
          </w:p>
        </w:tc>
        <w:tc>
          <w:tcPr>
            <w:tcW w:w="594" w:type="dxa"/>
          </w:tcPr>
          <w:p w14:paraId="69FCC970" w14:textId="77777777" w:rsidR="005B4DC3" w:rsidRDefault="00DD7B46">
            <w:pPr>
              <w:pStyle w:val="TableParagraph"/>
              <w:spacing w:line="229" w:lineRule="exact"/>
              <w:ind w:left="66"/>
              <w:rPr>
                <w:b/>
              </w:rPr>
            </w:pPr>
            <w:r>
              <w:rPr>
                <w:b/>
                <w:color w:val="D2232A"/>
              </w:rPr>
              <w:t>CE1</w:t>
            </w:r>
          </w:p>
        </w:tc>
        <w:tc>
          <w:tcPr>
            <w:tcW w:w="660" w:type="dxa"/>
          </w:tcPr>
          <w:p w14:paraId="69FCC971" w14:textId="77777777" w:rsidR="005B4DC3" w:rsidRDefault="00DD7B46">
            <w:pPr>
              <w:pStyle w:val="TableParagraph"/>
              <w:spacing w:line="229" w:lineRule="exact"/>
              <w:ind w:left="132"/>
              <w:rPr>
                <w:b/>
              </w:rPr>
            </w:pPr>
            <w:r>
              <w:rPr>
                <w:b/>
                <w:color w:val="D2232A"/>
              </w:rPr>
              <w:t>CZ</w:t>
            </w:r>
          </w:p>
        </w:tc>
        <w:tc>
          <w:tcPr>
            <w:tcW w:w="726" w:type="dxa"/>
          </w:tcPr>
          <w:p w14:paraId="69FCC972" w14:textId="77777777" w:rsidR="005B4DC3" w:rsidRDefault="00DD7B46">
            <w:pPr>
              <w:pStyle w:val="TableParagraph"/>
              <w:spacing w:line="229" w:lineRule="exact"/>
              <w:ind w:left="132"/>
              <w:rPr>
                <w:b/>
              </w:rPr>
            </w:pPr>
            <w:r>
              <w:rPr>
                <w:b/>
                <w:color w:val="D2232A"/>
              </w:rPr>
              <w:t>OH</w:t>
            </w:r>
          </w:p>
        </w:tc>
        <w:tc>
          <w:tcPr>
            <w:tcW w:w="660" w:type="dxa"/>
          </w:tcPr>
          <w:p w14:paraId="69FCC973" w14:textId="77777777" w:rsidR="005B4DC3" w:rsidRDefault="00DD7B46">
            <w:pPr>
              <w:pStyle w:val="TableParagraph"/>
              <w:spacing w:line="229" w:lineRule="exact"/>
              <w:ind w:left="66"/>
              <w:rPr>
                <w:b/>
              </w:rPr>
            </w:pPr>
            <w:r>
              <w:rPr>
                <w:b/>
                <w:color w:val="D2232A"/>
              </w:rPr>
              <w:t>HH</w:t>
            </w:r>
          </w:p>
        </w:tc>
        <w:tc>
          <w:tcPr>
            <w:tcW w:w="1056" w:type="dxa"/>
          </w:tcPr>
          <w:p w14:paraId="69FCC974" w14:textId="77777777" w:rsidR="005B4DC3" w:rsidRDefault="00DD7B46">
            <w:pPr>
              <w:pStyle w:val="TableParagraph"/>
              <w:spacing w:line="229" w:lineRule="exact"/>
              <w:ind w:right="63"/>
              <w:jc w:val="right"/>
              <w:rPr>
                <w:b/>
              </w:rPr>
            </w:pPr>
            <w:r>
              <w:rPr>
                <w:b/>
                <w:color w:val="D2232A"/>
              </w:rPr>
              <w:t>1.3978</w:t>
            </w:r>
          </w:p>
        </w:tc>
        <w:tc>
          <w:tcPr>
            <w:tcW w:w="1188" w:type="dxa"/>
          </w:tcPr>
          <w:p w14:paraId="69FCC975" w14:textId="77777777" w:rsidR="005B4DC3" w:rsidRDefault="00DD7B46">
            <w:pPr>
              <w:pStyle w:val="TableParagraph"/>
              <w:spacing w:line="229" w:lineRule="exact"/>
              <w:ind w:left="45" w:right="45"/>
              <w:jc w:val="center"/>
              <w:rPr>
                <w:b/>
              </w:rPr>
            </w:pPr>
            <w:r>
              <w:rPr>
                <w:b/>
                <w:color w:val="D2232A"/>
              </w:rPr>
              <w:t>119.6800</w:t>
            </w:r>
          </w:p>
        </w:tc>
        <w:tc>
          <w:tcPr>
            <w:tcW w:w="1320" w:type="dxa"/>
          </w:tcPr>
          <w:p w14:paraId="69FCC976" w14:textId="77777777" w:rsidR="005B4DC3" w:rsidRDefault="00DD7B46">
            <w:pPr>
              <w:pStyle w:val="TableParagraph"/>
              <w:spacing w:line="229" w:lineRule="exact"/>
              <w:ind w:right="63"/>
              <w:jc w:val="right"/>
              <w:rPr>
                <w:b/>
              </w:rPr>
            </w:pPr>
            <w:r>
              <w:rPr>
                <w:b/>
                <w:color w:val="D2232A"/>
              </w:rPr>
              <w:t>175.4500</w:t>
            </w:r>
          </w:p>
        </w:tc>
        <w:tc>
          <w:tcPr>
            <w:tcW w:w="1254" w:type="dxa"/>
          </w:tcPr>
          <w:p w14:paraId="69FCC977" w14:textId="77777777" w:rsidR="005B4DC3" w:rsidRDefault="00DD7B46">
            <w:pPr>
              <w:pStyle w:val="TableParagraph"/>
              <w:spacing w:line="229" w:lineRule="exact"/>
              <w:ind w:left="66"/>
              <w:rPr>
                <w:b/>
              </w:rPr>
            </w:pPr>
            <w:r>
              <w:rPr>
                <w:b/>
                <w:color w:val="D2232A"/>
              </w:rPr>
              <w:t>107.4700</w:t>
            </w:r>
          </w:p>
        </w:tc>
        <w:tc>
          <w:tcPr>
            <w:tcW w:w="974" w:type="dxa"/>
          </w:tcPr>
          <w:p w14:paraId="69FCC978" w14:textId="77777777" w:rsidR="005B4DC3" w:rsidRDefault="00DD7B46">
            <w:pPr>
              <w:pStyle w:val="TableParagraph"/>
              <w:spacing w:line="229" w:lineRule="exact"/>
              <w:ind w:left="111" w:right="29"/>
              <w:jc w:val="center"/>
              <w:rPr>
                <w:b/>
              </w:rPr>
            </w:pPr>
            <w:r>
              <w:rPr>
                <w:b/>
                <w:color w:val="D2232A"/>
              </w:rPr>
              <w:t>0.9594</w:t>
            </w:r>
          </w:p>
        </w:tc>
      </w:tr>
    </w:tbl>
    <w:p w14:paraId="69FCC97A" w14:textId="77777777" w:rsidR="005B4DC3" w:rsidRDefault="005B4DC3">
      <w:pPr>
        <w:pStyle w:val="BodyText"/>
        <w:spacing w:before="6" w:after="1"/>
        <w:rPr>
          <w:rFonts w:ascii="Courier New"/>
          <w:b/>
        </w:rPr>
      </w:pPr>
    </w:p>
    <w:tbl>
      <w:tblPr>
        <w:tblW w:w="0" w:type="auto"/>
        <w:tblInd w:w="110" w:type="dxa"/>
        <w:tblLayout w:type="fixed"/>
        <w:tblCellMar>
          <w:left w:w="0" w:type="dxa"/>
          <w:right w:w="0" w:type="dxa"/>
        </w:tblCellMar>
        <w:tblLook w:val="01E0" w:firstRow="1" w:lastRow="1" w:firstColumn="1" w:lastColumn="1" w:noHBand="0" w:noVBand="0"/>
      </w:tblPr>
      <w:tblGrid>
        <w:gridCol w:w="710"/>
        <w:gridCol w:w="594"/>
        <w:gridCol w:w="726"/>
        <w:gridCol w:w="1118"/>
        <w:gridCol w:w="334"/>
        <w:gridCol w:w="4670"/>
      </w:tblGrid>
      <w:tr w:rsidR="005B4DC3" w14:paraId="69FCC980" w14:textId="77777777">
        <w:trPr>
          <w:trHeight w:val="240"/>
        </w:trPr>
        <w:tc>
          <w:tcPr>
            <w:tcW w:w="710" w:type="dxa"/>
          </w:tcPr>
          <w:p w14:paraId="69FCC97B" w14:textId="77777777" w:rsidR="005B4DC3" w:rsidRDefault="00DD7B46">
            <w:pPr>
              <w:pStyle w:val="TableParagraph"/>
              <w:spacing w:before="0"/>
              <w:ind w:left="50"/>
              <w:rPr>
                <w:b/>
              </w:rPr>
            </w:pPr>
            <w:r>
              <w:rPr>
                <w:b/>
                <w:color w:val="D2232A"/>
              </w:rPr>
              <w:t>RESI</w:t>
            </w:r>
          </w:p>
        </w:tc>
        <w:tc>
          <w:tcPr>
            <w:tcW w:w="594" w:type="dxa"/>
          </w:tcPr>
          <w:p w14:paraId="69FCC97C" w14:textId="77777777" w:rsidR="005B4DC3" w:rsidRDefault="00DD7B46">
            <w:pPr>
              <w:pStyle w:val="TableParagraph"/>
              <w:spacing w:before="0"/>
              <w:rPr>
                <w:b/>
              </w:rPr>
            </w:pPr>
            <w:r>
              <w:rPr>
                <w:b/>
                <w:color w:val="D2232A"/>
              </w:rPr>
              <w:t>PTYR</w:t>
            </w:r>
          </w:p>
        </w:tc>
        <w:tc>
          <w:tcPr>
            <w:tcW w:w="726" w:type="dxa"/>
          </w:tcPr>
          <w:p w14:paraId="69FCC97D" w14:textId="77777777" w:rsidR="005B4DC3" w:rsidRDefault="005B4DC3">
            <w:pPr>
              <w:pStyle w:val="TableParagraph"/>
              <w:spacing w:before="0" w:line="240" w:lineRule="auto"/>
              <w:rPr>
                <w:rFonts w:ascii="Times New Roman"/>
                <w:sz w:val="18"/>
              </w:rPr>
            </w:pPr>
          </w:p>
        </w:tc>
        <w:tc>
          <w:tcPr>
            <w:tcW w:w="1118" w:type="dxa"/>
          </w:tcPr>
          <w:p w14:paraId="69FCC97E" w14:textId="77777777" w:rsidR="005B4DC3" w:rsidRDefault="00DD7B46">
            <w:pPr>
              <w:pStyle w:val="TableParagraph"/>
              <w:spacing w:before="0"/>
              <w:ind w:left="264"/>
              <w:rPr>
                <w:b/>
              </w:rPr>
            </w:pPr>
            <w:r>
              <w:rPr>
                <w:b/>
                <w:color w:val="D2232A"/>
              </w:rPr>
              <w:t>-1.00</w:t>
            </w:r>
          </w:p>
        </w:tc>
        <w:tc>
          <w:tcPr>
            <w:tcW w:w="5004" w:type="dxa"/>
            <w:gridSpan w:val="2"/>
            <w:vMerge w:val="restart"/>
          </w:tcPr>
          <w:p w14:paraId="69FCC97F" w14:textId="77777777" w:rsidR="005B4DC3" w:rsidRDefault="005B4DC3">
            <w:pPr>
              <w:pStyle w:val="TableParagraph"/>
              <w:spacing w:before="0" w:line="240" w:lineRule="auto"/>
              <w:rPr>
                <w:rFonts w:ascii="Times New Roman"/>
              </w:rPr>
            </w:pPr>
          </w:p>
        </w:tc>
      </w:tr>
      <w:tr w:rsidR="005B4DC3" w14:paraId="69FCC986" w14:textId="77777777">
        <w:trPr>
          <w:trHeight w:val="260"/>
        </w:trPr>
        <w:tc>
          <w:tcPr>
            <w:tcW w:w="710" w:type="dxa"/>
          </w:tcPr>
          <w:p w14:paraId="69FCC981" w14:textId="77777777" w:rsidR="005B4DC3" w:rsidRDefault="00DD7B46">
            <w:pPr>
              <w:pStyle w:val="TableParagraph"/>
              <w:ind w:left="50"/>
              <w:rPr>
                <w:b/>
              </w:rPr>
            </w:pPr>
            <w:r>
              <w:rPr>
                <w:b/>
                <w:color w:val="D2232A"/>
                <w:spacing w:val="-1"/>
              </w:rPr>
              <w:t>GROUP</w:t>
            </w:r>
          </w:p>
        </w:tc>
        <w:tc>
          <w:tcPr>
            <w:tcW w:w="594" w:type="dxa"/>
          </w:tcPr>
          <w:p w14:paraId="69FCC982" w14:textId="77777777" w:rsidR="005B4DC3" w:rsidRDefault="005B4DC3">
            <w:pPr>
              <w:pStyle w:val="TableParagraph"/>
              <w:spacing w:before="0" w:line="240" w:lineRule="auto"/>
              <w:rPr>
                <w:rFonts w:ascii="Times New Roman"/>
                <w:sz w:val="18"/>
              </w:rPr>
            </w:pPr>
          </w:p>
        </w:tc>
        <w:tc>
          <w:tcPr>
            <w:tcW w:w="726" w:type="dxa"/>
          </w:tcPr>
          <w:p w14:paraId="69FCC983" w14:textId="77777777" w:rsidR="005B4DC3" w:rsidRDefault="005B4DC3">
            <w:pPr>
              <w:pStyle w:val="TableParagraph"/>
              <w:spacing w:before="0" w:line="240" w:lineRule="auto"/>
              <w:rPr>
                <w:rFonts w:ascii="Times New Roman"/>
                <w:sz w:val="18"/>
              </w:rPr>
            </w:pPr>
          </w:p>
        </w:tc>
        <w:tc>
          <w:tcPr>
            <w:tcW w:w="1118" w:type="dxa"/>
          </w:tcPr>
          <w:p w14:paraId="69FCC984" w14:textId="77777777" w:rsidR="005B4DC3" w:rsidRDefault="005B4DC3">
            <w:pPr>
              <w:pStyle w:val="TableParagraph"/>
              <w:spacing w:before="0" w:line="240" w:lineRule="auto"/>
              <w:rPr>
                <w:rFonts w:ascii="Times New Roman"/>
                <w:sz w:val="18"/>
              </w:rPr>
            </w:pPr>
          </w:p>
        </w:tc>
        <w:tc>
          <w:tcPr>
            <w:tcW w:w="5004" w:type="dxa"/>
            <w:gridSpan w:val="2"/>
            <w:vMerge/>
            <w:tcBorders>
              <w:top w:val="nil"/>
            </w:tcBorders>
          </w:tcPr>
          <w:p w14:paraId="69FCC985" w14:textId="77777777" w:rsidR="005B4DC3" w:rsidRDefault="005B4DC3">
            <w:pPr>
              <w:rPr>
                <w:sz w:val="2"/>
                <w:szCs w:val="2"/>
              </w:rPr>
            </w:pPr>
          </w:p>
        </w:tc>
      </w:tr>
      <w:tr w:rsidR="005B4DC3" w14:paraId="69FCC98D" w14:textId="77777777">
        <w:trPr>
          <w:trHeight w:val="260"/>
        </w:trPr>
        <w:tc>
          <w:tcPr>
            <w:tcW w:w="710" w:type="dxa"/>
          </w:tcPr>
          <w:p w14:paraId="69FCC987" w14:textId="77777777" w:rsidR="005B4DC3" w:rsidRDefault="00DD7B46">
            <w:pPr>
              <w:pStyle w:val="TableParagraph"/>
              <w:ind w:left="50"/>
              <w:rPr>
                <w:b/>
              </w:rPr>
            </w:pPr>
            <w:r>
              <w:rPr>
                <w:b/>
                <w:color w:val="D2232A"/>
              </w:rPr>
              <w:t>ATOM</w:t>
            </w:r>
          </w:p>
        </w:tc>
        <w:tc>
          <w:tcPr>
            <w:tcW w:w="594" w:type="dxa"/>
          </w:tcPr>
          <w:p w14:paraId="69FCC988" w14:textId="77777777" w:rsidR="005B4DC3" w:rsidRDefault="00DD7B46">
            <w:pPr>
              <w:pStyle w:val="TableParagraph"/>
              <w:rPr>
                <w:b/>
              </w:rPr>
            </w:pPr>
            <w:r>
              <w:rPr>
                <w:b/>
                <w:color w:val="D2232A"/>
              </w:rPr>
              <w:t>N</w:t>
            </w:r>
          </w:p>
        </w:tc>
        <w:tc>
          <w:tcPr>
            <w:tcW w:w="726" w:type="dxa"/>
          </w:tcPr>
          <w:p w14:paraId="69FCC989" w14:textId="77777777" w:rsidR="005B4DC3" w:rsidRDefault="00DD7B46">
            <w:pPr>
              <w:pStyle w:val="TableParagraph"/>
              <w:ind w:left="66"/>
              <w:rPr>
                <w:b/>
              </w:rPr>
            </w:pPr>
            <w:r>
              <w:rPr>
                <w:b/>
                <w:color w:val="D2232A"/>
              </w:rPr>
              <w:t>NH1</w:t>
            </w:r>
          </w:p>
        </w:tc>
        <w:tc>
          <w:tcPr>
            <w:tcW w:w="1118" w:type="dxa"/>
          </w:tcPr>
          <w:p w14:paraId="69FCC98A" w14:textId="77777777" w:rsidR="005B4DC3" w:rsidRDefault="00DD7B46">
            <w:pPr>
              <w:pStyle w:val="TableParagraph"/>
              <w:ind w:left="264"/>
              <w:rPr>
                <w:b/>
              </w:rPr>
            </w:pPr>
            <w:r>
              <w:rPr>
                <w:b/>
                <w:color w:val="D2232A"/>
              </w:rPr>
              <w:t>-0.47</w:t>
            </w:r>
          </w:p>
        </w:tc>
        <w:tc>
          <w:tcPr>
            <w:tcW w:w="334" w:type="dxa"/>
          </w:tcPr>
          <w:p w14:paraId="69FCC98B" w14:textId="77777777" w:rsidR="005B4DC3" w:rsidRDefault="00DD7B46">
            <w:pPr>
              <w:pStyle w:val="TableParagraph"/>
              <w:ind w:right="60"/>
              <w:jc w:val="center"/>
              <w:rPr>
                <w:b/>
              </w:rPr>
            </w:pPr>
            <w:r>
              <w:rPr>
                <w:b/>
                <w:color w:val="D2232A"/>
              </w:rPr>
              <w:t>!</w:t>
            </w:r>
          </w:p>
        </w:tc>
        <w:tc>
          <w:tcPr>
            <w:tcW w:w="4670" w:type="dxa"/>
          </w:tcPr>
          <w:p w14:paraId="69FCC98C" w14:textId="77777777" w:rsidR="005B4DC3" w:rsidRDefault="00DD7B46">
            <w:pPr>
              <w:pStyle w:val="TableParagraph"/>
              <w:tabs>
                <w:tab w:val="left" w:pos="1715"/>
                <w:tab w:val="left" w:pos="2375"/>
              </w:tabs>
              <w:ind w:left="527"/>
              <w:rPr>
                <w:b/>
              </w:rPr>
            </w:pPr>
            <w:r>
              <w:rPr>
                <w:b/>
                <w:color w:val="D2232A"/>
              </w:rPr>
              <w:t>|</w:t>
            </w:r>
            <w:r>
              <w:rPr>
                <w:b/>
                <w:color w:val="D2232A"/>
              </w:rPr>
              <w:tab/>
              <w:t>HD1</w:t>
            </w:r>
            <w:r>
              <w:rPr>
                <w:b/>
                <w:color w:val="D2232A"/>
              </w:rPr>
              <w:tab/>
              <w:t>HE1</w:t>
            </w:r>
          </w:p>
        </w:tc>
      </w:tr>
      <w:tr w:rsidR="005B4DC3" w14:paraId="69FCC994" w14:textId="77777777">
        <w:trPr>
          <w:trHeight w:val="260"/>
        </w:trPr>
        <w:tc>
          <w:tcPr>
            <w:tcW w:w="710" w:type="dxa"/>
          </w:tcPr>
          <w:p w14:paraId="69FCC98E" w14:textId="77777777" w:rsidR="005B4DC3" w:rsidRDefault="00DD7B46">
            <w:pPr>
              <w:pStyle w:val="TableParagraph"/>
              <w:ind w:left="50"/>
              <w:rPr>
                <w:b/>
              </w:rPr>
            </w:pPr>
            <w:r>
              <w:rPr>
                <w:b/>
                <w:color w:val="D2232A"/>
              </w:rPr>
              <w:t>ATOM</w:t>
            </w:r>
          </w:p>
        </w:tc>
        <w:tc>
          <w:tcPr>
            <w:tcW w:w="594" w:type="dxa"/>
          </w:tcPr>
          <w:p w14:paraId="69FCC98F" w14:textId="77777777" w:rsidR="005B4DC3" w:rsidRDefault="00DD7B46">
            <w:pPr>
              <w:pStyle w:val="TableParagraph"/>
              <w:rPr>
                <w:b/>
              </w:rPr>
            </w:pPr>
            <w:r>
              <w:rPr>
                <w:b/>
                <w:color w:val="D2232A"/>
              </w:rPr>
              <w:t>HN</w:t>
            </w:r>
          </w:p>
        </w:tc>
        <w:tc>
          <w:tcPr>
            <w:tcW w:w="726" w:type="dxa"/>
          </w:tcPr>
          <w:p w14:paraId="69FCC990" w14:textId="77777777" w:rsidR="005B4DC3" w:rsidRDefault="00DD7B46">
            <w:pPr>
              <w:pStyle w:val="TableParagraph"/>
              <w:ind w:left="66"/>
              <w:rPr>
                <w:b/>
              </w:rPr>
            </w:pPr>
            <w:r>
              <w:rPr>
                <w:b/>
                <w:color w:val="D2232A"/>
              </w:rPr>
              <w:t>H</w:t>
            </w:r>
          </w:p>
        </w:tc>
        <w:tc>
          <w:tcPr>
            <w:tcW w:w="1118" w:type="dxa"/>
          </w:tcPr>
          <w:p w14:paraId="69FCC991" w14:textId="77777777" w:rsidR="005B4DC3" w:rsidRDefault="00DD7B46">
            <w:pPr>
              <w:pStyle w:val="TableParagraph"/>
              <w:ind w:left="396"/>
              <w:rPr>
                <w:b/>
              </w:rPr>
            </w:pPr>
            <w:r>
              <w:rPr>
                <w:b/>
                <w:color w:val="D2232A"/>
              </w:rPr>
              <w:t>0.31</w:t>
            </w:r>
          </w:p>
        </w:tc>
        <w:tc>
          <w:tcPr>
            <w:tcW w:w="334" w:type="dxa"/>
          </w:tcPr>
          <w:p w14:paraId="69FCC992" w14:textId="77777777" w:rsidR="005B4DC3" w:rsidRDefault="00DD7B46">
            <w:pPr>
              <w:pStyle w:val="TableParagraph"/>
              <w:ind w:right="60"/>
              <w:jc w:val="center"/>
              <w:rPr>
                <w:b/>
              </w:rPr>
            </w:pPr>
            <w:r>
              <w:rPr>
                <w:b/>
                <w:color w:val="D2232A"/>
              </w:rPr>
              <w:t>!</w:t>
            </w:r>
          </w:p>
        </w:tc>
        <w:tc>
          <w:tcPr>
            <w:tcW w:w="4670" w:type="dxa"/>
          </w:tcPr>
          <w:p w14:paraId="69FCC993" w14:textId="77777777" w:rsidR="005B4DC3" w:rsidRDefault="00DD7B46">
            <w:pPr>
              <w:pStyle w:val="TableParagraph"/>
              <w:tabs>
                <w:tab w:val="left" w:pos="1847"/>
                <w:tab w:val="left" w:pos="2507"/>
              </w:tabs>
              <w:ind w:left="131"/>
              <w:rPr>
                <w:b/>
              </w:rPr>
            </w:pPr>
            <w:r>
              <w:rPr>
                <w:b/>
                <w:color w:val="D2232A"/>
              </w:rPr>
              <w:t>HN-N</w:t>
            </w:r>
            <w:r>
              <w:rPr>
                <w:b/>
                <w:color w:val="D2232A"/>
              </w:rPr>
              <w:tab/>
              <w:t>|</w:t>
            </w:r>
            <w:r>
              <w:rPr>
                <w:b/>
                <w:color w:val="D2232A"/>
              </w:rPr>
              <w:tab/>
              <w:t>|</w:t>
            </w:r>
          </w:p>
        </w:tc>
      </w:tr>
      <w:tr w:rsidR="005B4DC3" w14:paraId="69FCC99B" w14:textId="77777777">
        <w:trPr>
          <w:trHeight w:val="260"/>
        </w:trPr>
        <w:tc>
          <w:tcPr>
            <w:tcW w:w="710" w:type="dxa"/>
          </w:tcPr>
          <w:p w14:paraId="69FCC995" w14:textId="77777777" w:rsidR="005B4DC3" w:rsidRDefault="00DD7B46">
            <w:pPr>
              <w:pStyle w:val="TableParagraph"/>
              <w:ind w:left="50"/>
              <w:rPr>
                <w:b/>
              </w:rPr>
            </w:pPr>
            <w:r>
              <w:rPr>
                <w:b/>
                <w:color w:val="D2232A"/>
              </w:rPr>
              <w:t>ATOM</w:t>
            </w:r>
          </w:p>
        </w:tc>
        <w:tc>
          <w:tcPr>
            <w:tcW w:w="594" w:type="dxa"/>
          </w:tcPr>
          <w:p w14:paraId="69FCC996" w14:textId="77777777" w:rsidR="005B4DC3" w:rsidRDefault="00DD7B46">
            <w:pPr>
              <w:pStyle w:val="TableParagraph"/>
              <w:rPr>
                <w:b/>
              </w:rPr>
            </w:pPr>
            <w:r>
              <w:rPr>
                <w:b/>
                <w:color w:val="D2232A"/>
              </w:rPr>
              <w:t>CA</w:t>
            </w:r>
          </w:p>
        </w:tc>
        <w:tc>
          <w:tcPr>
            <w:tcW w:w="726" w:type="dxa"/>
          </w:tcPr>
          <w:p w14:paraId="69FCC997" w14:textId="77777777" w:rsidR="005B4DC3" w:rsidRDefault="00DD7B46">
            <w:pPr>
              <w:pStyle w:val="TableParagraph"/>
              <w:ind w:left="66"/>
              <w:rPr>
                <w:b/>
              </w:rPr>
            </w:pPr>
            <w:r>
              <w:rPr>
                <w:b/>
                <w:color w:val="D2232A"/>
              </w:rPr>
              <w:t>CT1</w:t>
            </w:r>
          </w:p>
        </w:tc>
        <w:tc>
          <w:tcPr>
            <w:tcW w:w="1118" w:type="dxa"/>
          </w:tcPr>
          <w:p w14:paraId="69FCC998" w14:textId="77777777" w:rsidR="005B4DC3" w:rsidRDefault="00DD7B46">
            <w:pPr>
              <w:pStyle w:val="TableParagraph"/>
              <w:ind w:left="395"/>
              <w:rPr>
                <w:b/>
              </w:rPr>
            </w:pPr>
            <w:r>
              <w:rPr>
                <w:b/>
                <w:color w:val="D2232A"/>
              </w:rPr>
              <w:t>0.07</w:t>
            </w:r>
          </w:p>
        </w:tc>
        <w:tc>
          <w:tcPr>
            <w:tcW w:w="334" w:type="dxa"/>
          </w:tcPr>
          <w:p w14:paraId="69FCC999" w14:textId="77777777" w:rsidR="005B4DC3" w:rsidRDefault="00DD7B46">
            <w:pPr>
              <w:pStyle w:val="TableParagraph"/>
              <w:ind w:right="60"/>
              <w:jc w:val="center"/>
              <w:rPr>
                <w:b/>
              </w:rPr>
            </w:pPr>
            <w:r>
              <w:rPr>
                <w:b/>
                <w:color w:val="D2232A"/>
              </w:rPr>
              <w:t>!</w:t>
            </w:r>
          </w:p>
        </w:tc>
        <w:tc>
          <w:tcPr>
            <w:tcW w:w="4670" w:type="dxa"/>
          </w:tcPr>
          <w:p w14:paraId="69FCC99A" w14:textId="77777777" w:rsidR="005B4DC3" w:rsidRDefault="00DD7B46">
            <w:pPr>
              <w:pStyle w:val="TableParagraph"/>
              <w:tabs>
                <w:tab w:val="left" w:pos="1055"/>
                <w:tab w:val="left" w:pos="1715"/>
                <w:tab w:val="left" w:pos="3695"/>
              </w:tabs>
              <w:ind w:left="527"/>
              <w:rPr>
                <w:b/>
              </w:rPr>
            </w:pPr>
            <w:r>
              <w:rPr>
                <w:b/>
                <w:color w:val="D2232A"/>
              </w:rPr>
              <w:t>|</w:t>
            </w:r>
            <w:r>
              <w:rPr>
                <w:b/>
                <w:color w:val="D2232A"/>
              </w:rPr>
              <w:tab/>
              <w:t>HB1</w:t>
            </w:r>
            <w:r>
              <w:rPr>
                <w:b/>
                <w:color w:val="D2232A"/>
              </w:rPr>
              <w:tab/>
              <w:t>CD1--CE1</w:t>
            </w:r>
            <w:r>
              <w:rPr>
                <w:b/>
                <w:color w:val="D2232A"/>
              </w:rPr>
              <w:tab/>
              <w:t>OC1</w:t>
            </w:r>
          </w:p>
        </w:tc>
      </w:tr>
      <w:tr w:rsidR="005B4DC3" w14:paraId="69FCC9A2" w14:textId="77777777">
        <w:trPr>
          <w:trHeight w:val="260"/>
        </w:trPr>
        <w:tc>
          <w:tcPr>
            <w:tcW w:w="710" w:type="dxa"/>
          </w:tcPr>
          <w:p w14:paraId="69FCC99C" w14:textId="77777777" w:rsidR="005B4DC3" w:rsidRDefault="00DD7B46">
            <w:pPr>
              <w:pStyle w:val="TableParagraph"/>
              <w:ind w:left="50"/>
              <w:rPr>
                <w:b/>
              </w:rPr>
            </w:pPr>
            <w:r>
              <w:rPr>
                <w:b/>
                <w:color w:val="D2232A"/>
              </w:rPr>
              <w:t>ATOM</w:t>
            </w:r>
          </w:p>
        </w:tc>
        <w:tc>
          <w:tcPr>
            <w:tcW w:w="594" w:type="dxa"/>
          </w:tcPr>
          <w:p w14:paraId="69FCC99D" w14:textId="77777777" w:rsidR="005B4DC3" w:rsidRDefault="00DD7B46">
            <w:pPr>
              <w:pStyle w:val="TableParagraph"/>
              <w:rPr>
                <w:b/>
              </w:rPr>
            </w:pPr>
            <w:r>
              <w:rPr>
                <w:b/>
                <w:color w:val="D2232A"/>
              </w:rPr>
              <w:t>HA</w:t>
            </w:r>
          </w:p>
        </w:tc>
        <w:tc>
          <w:tcPr>
            <w:tcW w:w="726" w:type="dxa"/>
          </w:tcPr>
          <w:p w14:paraId="69FCC99E" w14:textId="77777777" w:rsidR="005B4DC3" w:rsidRDefault="00DD7B46">
            <w:pPr>
              <w:pStyle w:val="TableParagraph"/>
              <w:ind w:left="66"/>
              <w:rPr>
                <w:b/>
              </w:rPr>
            </w:pPr>
            <w:r>
              <w:rPr>
                <w:b/>
                <w:color w:val="D2232A"/>
              </w:rPr>
              <w:t>HB</w:t>
            </w:r>
          </w:p>
        </w:tc>
        <w:tc>
          <w:tcPr>
            <w:tcW w:w="1118" w:type="dxa"/>
          </w:tcPr>
          <w:p w14:paraId="69FCC99F" w14:textId="77777777" w:rsidR="005B4DC3" w:rsidRDefault="00DD7B46">
            <w:pPr>
              <w:pStyle w:val="TableParagraph"/>
              <w:ind w:left="396"/>
              <w:rPr>
                <w:b/>
              </w:rPr>
            </w:pPr>
            <w:r>
              <w:rPr>
                <w:b/>
                <w:color w:val="D2232A"/>
              </w:rPr>
              <w:t>0.09</w:t>
            </w:r>
          </w:p>
        </w:tc>
        <w:tc>
          <w:tcPr>
            <w:tcW w:w="334" w:type="dxa"/>
          </w:tcPr>
          <w:p w14:paraId="69FCC9A0" w14:textId="77777777" w:rsidR="005B4DC3" w:rsidRDefault="00DD7B46">
            <w:pPr>
              <w:pStyle w:val="TableParagraph"/>
              <w:ind w:right="60"/>
              <w:jc w:val="center"/>
              <w:rPr>
                <w:b/>
              </w:rPr>
            </w:pPr>
            <w:r>
              <w:rPr>
                <w:b/>
                <w:color w:val="D2232A"/>
              </w:rPr>
              <w:t>!</w:t>
            </w:r>
          </w:p>
        </w:tc>
        <w:tc>
          <w:tcPr>
            <w:tcW w:w="4670" w:type="dxa"/>
          </w:tcPr>
          <w:p w14:paraId="69FCC9A1" w14:textId="77777777" w:rsidR="005B4DC3" w:rsidRDefault="00DD7B46">
            <w:pPr>
              <w:pStyle w:val="TableParagraph"/>
              <w:tabs>
                <w:tab w:val="left" w:pos="1055"/>
                <w:tab w:val="left" w:pos="1583"/>
                <w:tab w:val="left" w:pos="2639"/>
                <w:tab w:val="left" w:pos="3827"/>
              </w:tabs>
              <w:ind w:left="527"/>
              <w:rPr>
                <w:b/>
              </w:rPr>
            </w:pPr>
            <w:r>
              <w:rPr>
                <w:b/>
                <w:color w:val="D2232A"/>
              </w:rPr>
              <w:t>|</w:t>
            </w:r>
            <w:r>
              <w:rPr>
                <w:b/>
                <w:color w:val="D2232A"/>
              </w:rPr>
              <w:tab/>
              <w:t>|</w:t>
            </w:r>
            <w:r>
              <w:rPr>
                <w:b/>
                <w:color w:val="D2232A"/>
              </w:rPr>
              <w:tab/>
              <w:t>//</w:t>
            </w:r>
            <w:r>
              <w:rPr>
                <w:b/>
                <w:color w:val="D2232A"/>
              </w:rPr>
              <w:tab/>
              <w:t>\\</w:t>
            </w:r>
            <w:r>
              <w:rPr>
                <w:b/>
                <w:color w:val="D2232A"/>
              </w:rPr>
              <w:tab/>
              <w:t>|</w:t>
            </w:r>
          </w:p>
        </w:tc>
      </w:tr>
      <w:tr w:rsidR="005B4DC3" w14:paraId="69FCC9A9" w14:textId="77777777">
        <w:trPr>
          <w:trHeight w:val="260"/>
        </w:trPr>
        <w:tc>
          <w:tcPr>
            <w:tcW w:w="710" w:type="dxa"/>
          </w:tcPr>
          <w:p w14:paraId="69FCC9A3" w14:textId="77777777" w:rsidR="005B4DC3" w:rsidRDefault="00DD7B46">
            <w:pPr>
              <w:pStyle w:val="TableParagraph"/>
              <w:ind w:left="50"/>
              <w:rPr>
                <w:b/>
              </w:rPr>
            </w:pPr>
            <w:r>
              <w:rPr>
                <w:b/>
                <w:color w:val="D2232A"/>
                <w:spacing w:val="-1"/>
              </w:rPr>
              <w:t>GROUP</w:t>
            </w:r>
          </w:p>
        </w:tc>
        <w:tc>
          <w:tcPr>
            <w:tcW w:w="594" w:type="dxa"/>
          </w:tcPr>
          <w:p w14:paraId="69FCC9A4" w14:textId="77777777" w:rsidR="005B4DC3" w:rsidRDefault="005B4DC3">
            <w:pPr>
              <w:pStyle w:val="TableParagraph"/>
              <w:spacing w:before="0" w:line="240" w:lineRule="auto"/>
              <w:rPr>
                <w:rFonts w:ascii="Times New Roman"/>
                <w:sz w:val="18"/>
              </w:rPr>
            </w:pPr>
          </w:p>
        </w:tc>
        <w:tc>
          <w:tcPr>
            <w:tcW w:w="726" w:type="dxa"/>
          </w:tcPr>
          <w:p w14:paraId="69FCC9A5" w14:textId="77777777" w:rsidR="005B4DC3" w:rsidRDefault="005B4DC3">
            <w:pPr>
              <w:pStyle w:val="TableParagraph"/>
              <w:spacing w:before="0" w:line="240" w:lineRule="auto"/>
              <w:rPr>
                <w:rFonts w:ascii="Times New Roman"/>
                <w:sz w:val="18"/>
              </w:rPr>
            </w:pPr>
          </w:p>
        </w:tc>
        <w:tc>
          <w:tcPr>
            <w:tcW w:w="1118" w:type="dxa"/>
          </w:tcPr>
          <w:p w14:paraId="69FCC9A6" w14:textId="77777777" w:rsidR="005B4DC3" w:rsidRDefault="005B4DC3">
            <w:pPr>
              <w:pStyle w:val="TableParagraph"/>
              <w:spacing w:before="0" w:line="240" w:lineRule="auto"/>
              <w:rPr>
                <w:rFonts w:ascii="Times New Roman"/>
                <w:sz w:val="18"/>
              </w:rPr>
            </w:pPr>
          </w:p>
        </w:tc>
        <w:tc>
          <w:tcPr>
            <w:tcW w:w="334" w:type="dxa"/>
          </w:tcPr>
          <w:p w14:paraId="69FCC9A7" w14:textId="77777777" w:rsidR="005B4DC3" w:rsidRDefault="00DD7B46">
            <w:pPr>
              <w:pStyle w:val="TableParagraph"/>
              <w:ind w:right="59"/>
              <w:jc w:val="center"/>
              <w:rPr>
                <w:b/>
              </w:rPr>
            </w:pPr>
            <w:r>
              <w:rPr>
                <w:b/>
                <w:color w:val="D2232A"/>
              </w:rPr>
              <w:t>!</w:t>
            </w:r>
          </w:p>
        </w:tc>
        <w:tc>
          <w:tcPr>
            <w:tcW w:w="4670" w:type="dxa"/>
          </w:tcPr>
          <w:p w14:paraId="69FCC9A8" w14:textId="77777777" w:rsidR="005B4DC3" w:rsidRDefault="00DD7B46">
            <w:pPr>
              <w:pStyle w:val="TableParagraph"/>
              <w:tabs>
                <w:tab w:val="left" w:pos="2639"/>
              </w:tabs>
              <w:ind w:left="132"/>
              <w:rPr>
                <w:b/>
              </w:rPr>
            </w:pPr>
            <w:r>
              <w:rPr>
                <w:b/>
                <w:color w:val="D2232A"/>
              </w:rPr>
              <w:t>HA-CA--CB--CG</w:t>
            </w:r>
            <w:r>
              <w:rPr>
                <w:b/>
                <w:color w:val="D2232A"/>
              </w:rPr>
              <w:tab/>
              <w:t>CZ--OH--PO4—OC2</w:t>
            </w:r>
          </w:p>
        </w:tc>
      </w:tr>
      <w:tr w:rsidR="005B4DC3" w14:paraId="69FCC9B0" w14:textId="77777777">
        <w:trPr>
          <w:trHeight w:val="260"/>
        </w:trPr>
        <w:tc>
          <w:tcPr>
            <w:tcW w:w="710" w:type="dxa"/>
          </w:tcPr>
          <w:p w14:paraId="69FCC9AA" w14:textId="77777777" w:rsidR="005B4DC3" w:rsidRDefault="00DD7B46">
            <w:pPr>
              <w:pStyle w:val="TableParagraph"/>
              <w:ind w:left="50"/>
              <w:rPr>
                <w:b/>
              </w:rPr>
            </w:pPr>
            <w:r>
              <w:rPr>
                <w:b/>
                <w:color w:val="D2232A"/>
              </w:rPr>
              <w:t>ATOM</w:t>
            </w:r>
          </w:p>
        </w:tc>
        <w:tc>
          <w:tcPr>
            <w:tcW w:w="594" w:type="dxa"/>
          </w:tcPr>
          <w:p w14:paraId="69FCC9AB" w14:textId="77777777" w:rsidR="005B4DC3" w:rsidRDefault="00DD7B46">
            <w:pPr>
              <w:pStyle w:val="TableParagraph"/>
              <w:rPr>
                <w:b/>
              </w:rPr>
            </w:pPr>
            <w:r>
              <w:rPr>
                <w:b/>
                <w:color w:val="D2232A"/>
              </w:rPr>
              <w:t>CB</w:t>
            </w:r>
          </w:p>
        </w:tc>
        <w:tc>
          <w:tcPr>
            <w:tcW w:w="726" w:type="dxa"/>
          </w:tcPr>
          <w:p w14:paraId="69FCC9AC" w14:textId="77777777" w:rsidR="005B4DC3" w:rsidRDefault="00DD7B46">
            <w:pPr>
              <w:pStyle w:val="TableParagraph"/>
              <w:ind w:left="66"/>
              <w:rPr>
                <w:b/>
              </w:rPr>
            </w:pPr>
            <w:r>
              <w:rPr>
                <w:b/>
                <w:color w:val="D2232A"/>
              </w:rPr>
              <w:t>CT2</w:t>
            </w:r>
          </w:p>
        </w:tc>
        <w:tc>
          <w:tcPr>
            <w:tcW w:w="1118" w:type="dxa"/>
          </w:tcPr>
          <w:p w14:paraId="69FCC9AD" w14:textId="77777777" w:rsidR="005B4DC3" w:rsidRDefault="00DD7B46">
            <w:pPr>
              <w:pStyle w:val="TableParagraph"/>
              <w:ind w:left="263"/>
              <w:rPr>
                <w:b/>
              </w:rPr>
            </w:pPr>
            <w:r>
              <w:rPr>
                <w:b/>
                <w:color w:val="D2232A"/>
              </w:rPr>
              <w:t>-0.18</w:t>
            </w:r>
          </w:p>
        </w:tc>
        <w:tc>
          <w:tcPr>
            <w:tcW w:w="334" w:type="dxa"/>
          </w:tcPr>
          <w:p w14:paraId="69FCC9AE" w14:textId="77777777" w:rsidR="005B4DC3" w:rsidRDefault="00DD7B46">
            <w:pPr>
              <w:pStyle w:val="TableParagraph"/>
              <w:ind w:right="60"/>
              <w:jc w:val="center"/>
              <w:rPr>
                <w:b/>
              </w:rPr>
            </w:pPr>
            <w:r>
              <w:rPr>
                <w:b/>
                <w:color w:val="D2232A"/>
              </w:rPr>
              <w:t>!</w:t>
            </w:r>
          </w:p>
        </w:tc>
        <w:tc>
          <w:tcPr>
            <w:tcW w:w="4670" w:type="dxa"/>
          </w:tcPr>
          <w:p w14:paraId="69FCC9AF" w14:textId="77777777" w:rsidR="005B4DC3" w:rsidRDefault="00DD7B46">
            <w:pPr>
              <w:pStyle w:val="TableParagraph"/>
              <w:tabs>
                <w:tab w:val="left" w:pos="1055"/>
                <w:tab w:val="left" w:pos="1715"/>
                <w:tab w:val="left" w:pos="2111"/>
                <w:tab w:val="left" w:pos="2639"/>
                <w:tab w:val="left" w:pos="3827"/>
              </w:tabs>
              <w:ind w:left="527"/>
              <w:rPr>
                <w:b/>
              </w:rPr>
            </w:pPr>
            <w:r>
              <w:rPr>
                <w:b/>
                <w:color w:val="D2232A"/>
              </w:rPr>
              <w:t>|</w:t>
            </w:r>
            <w:r>
              <w:rPr>
                <w:b/>
                <w:color w:val="D2232A"/>
              </w:rPr>
              <w:tab/>
              <w:t>|</w:t>
            </w:r>
            <w:r>
              <w:rPr>
                <w:b/>
                <w:color w:val="D2232A"/>
              </w:rPr>
              <w:tab/>
              <w:t>\</w:t>
            </w:r>
            <w:r>
              <w:rPr>
                <w:b/>
                <w:color w:val="D2232A"/>
              </w:rPr>
              <w:tab/>
            </w:r>
            <w:r>
              <w:rPr>
                <w:b/>
                <w:color w:val="D2232A"/>
                <w:u w:val="thick" w:color="D12229"/>
              </w:rPr>
              <w:t xml:space="preserve"> </w:t>
            </w:r>
            <w:r>
              <w:rPr>
                <w:b/>
                <w:color w:val="D2232A"/>
              </w:rPr>
              <w:tab/>
              <w:t>/</w:t>
            </w:r>
            <w:r>
              <w:rPr>
                <w:b/>
                <w:color w:val="D2232A"/>
              </w:rPr>
              <w:tab/>
              <w:t>|</w:t>
            </w:r>
          </w:p>
        </w:tc>
      </w:tr>
      <w:tr w:rsidR="005B4DC3" w14:paraId="69FCC9B7" w14:textId="77777777">
        <w:trPr>
          <w:trHeight w:val="260"/>
        </w:trPr>
        <w:tc>
          <w:tcPr>
            <w:tcW w:w="710" w:type="dxa"/>
          </w:tcPr>
          <w:p w14:paraId="69FCC9B1" w14:textId="77777777" w:rsidR="005B4DC3" w:rsidRDefault="00DD7B46">
            <w:pPr>
              <w:pStyle w:val="TableParagraph"/>
              <w:ind w:left="50"/>
              <w:rPr>
                <w:b/>
              </w:rPr>
            </w:pPr>
            <w:r>
              <w:rPr>
                <w:b/>
                <w:color w:val="D2232A"/>
              </w:rPr>
              <w:t>ATOM</w:t>
            </w:r>
          </w:p>
        </w:tc>
        <w:tc>
          <w:tcPr>
            <w:tcW w:w="594" w:type="dxa"/>
          </w:tcPr>
          <w:p w14:paraId="69FCC9B2" w14:textId="77777777" w:rsidR="005B4DC3" w:rsidRDefault="00DD7B46">
            <w:pPr>
              <w:pStyle w:val="TableParagraph"/>
              <w:rPr>
                <w:b/>
              </w:rPr>
            </w:pPr>
            <w:r>
              <w:rPr>
                <w:b/>
                <w:color w:val="D2232A"/>
              </w:rPr>
              <w:t>HB1</w:t>
            </w:r>
          </w:p>
        </w:tc>
        <w:tc>
          <w:tcPr>
            <w:tcW w:w="726" w:type="dxa"/>
          </w:tcPr>
          <w:p w14:paraId="69FCC9B3" w14:textId="77777777" w:rsidR="005B4DC3" w:rsidRDefault="00DD7B46">
            <w:pPr>
              <w:pStyle w:val="TableParagraph"/>
              <w:ind w:left="66"/>
              <w:rPr>
                <w:b/>
              </w:rPr>
            </w:pPr>
            <w:r>
              <w:rPr>
                <w:b/>
                <w:color w:val="D2232A"/>
              </w:rPr>
              <w:t>HA</w:t>
            </w:r>
          </w:p>
        </w:tc>
        <w:tc>
          <w:tcPr>
            <w:tcW w:w="1118" w:type="dxa"/>
          </w:tcPr>
          <w:p w14:paraId="69FCC9B4" w14:textId="77777777" w:rsidR="005B4DC3" w:rsidRDefault="00DD7B46">
            <w:pPr>
              <w:pStyle w:val="TableParagraph"/>
              <w:ind w:left="395"/>
              <w:rPr>
                <w:b/>
              </w:rPr>
            </w:pPr>
            <w:r>
              <w:rPr>
                <w:b/>
                <w:color w:val="D2232A"/>
              </w:rPr>
              <w:t>0.09</w:t>
            </w:r>
          </w:p>
        </w:tc>
        <w:tc>
          <w:tcPr>
            <w:tcW w:w="334" w:type="dxa"/>
          </w:tcPr>
          <w:p w14:paraId="69FCC9B5" w14:textId="77777777" w:rsidR="005B4DC3" w:rsidRDefault="00DD7B46">
            <w:pPr>
              <w:pStyle w:val="TableParagraph"/>
              <w:ind w:right="60"/>
              <w:jc w:val="center"/>
              <w:rPr>
                <w:b/>
              </w:rPr>
            </w:pPr>
            <w:r>
              <w:rPr>
                <w:b/>
                <w:color w:val="D2232A"/>
              </w:rPr>
              <w:t>!</w:t>
            </w:r>
          </w:p>
        </w:tc>
        <w:tc>
          <w:tcPr>
            <w:tcW w:w="4670" w:type="dxa"/>
          </w:tcPr>
          <w:p w14:paraId="69FCC9B6" w14:textId="77777777" w:rsidR="005B4DC3" w:rsidRDefault="00DD7B46">
            <w:pPr>
              <w:pStyle w:val="TableParagraph"/>
              <w:tabs>
                <w:tab w:val="left" w:pos="1055"/>
                <w:tab w:val="left" w:pos="1715"/>
                <w:tab w:val="left" w:pos="3695"/>
              </w:tabs>
              <w:ind w:left="527"/>
              <w:rPr>
                <w:b/>
              </w:rPr>
            </w:pPr>
            <w:r>
              <w:rPr>
                <w:b/>
                <w:color w:val="D2232A"/>
              </w:rPr>
              <w:t>|</w:t>
            </w:r>
            <w:r>
              <w:rPr>
                <w:b/>
                <w:color w:val="D2232A"/>
              </w:rPr>
              <w:tab/>
              <w:t>HB2</w:t>
            </w:r>
            <w:r>
              <w:rPr>
                <w:b/>
                <w:color w:val="D2232A"/>
              </w:rPr>
              <w:tab/>
              <w:t>CD2--CE2</w:t>
            </w:r>
            <w:r>
              <w:rPr>
                <w:b/>
                <w:color w:val="D2232A"/>
              </w:rPr>
              <w:tab/>
              <w:t>OC3</w:t>
            </w:r>
          </w:p>
        </w:tc>
      </w:tr>
      <w:tr w:rsidR="005B4DC3" w14:paraId="69FCC9BE" w14:textId="77777777">
        <w:trPr>
          <w:trHeight w:val="260"/>
        </w:trPr>
        <w:tc>
          <w:tcPr>
            <w:tcW w:w="710" w:type="dxa"/>
          </w:tcPr>
          <w:p w14:paraId="69FCC9B8" w14:textId="77777777" w:rsidR="005B4DC3" w:rsidRDefault="00DD7B46">
            <w:pPr>
              <w:pStyle w:val="TableParagraph"/>
              <w:ind w:left="50"/>
              <w:rPr>
                <w:b/>
              </w:rPr>
            </w:pPr>
            <w:r>
              <w:rPr>
                <w:b/>
                <w:color w:val="D2232A"/>
              </w:rPr>
              <w:t>ATOM</w:t>
            </w:r>
          </w:p>
        </w:tc>
        <w:tc>
          <w:tcPr>
            <w:tcW w:w="594" w:type="dxa"/>
          </w:tcPr>
          <w:p w14:paraId="69FCC9B9" w14:textId="77777777" w:rsidR="005B4DC3" w:rsidRDefault="00DD7B46">
            <w:pPr>
              <w:pStyle w:val="TableParagraph"/>
              <w:rPr>
                <w:b/>
              </w:rPr>
            </w:pPr>
            <w:r>
              <w:rPr>
                <w:b/>
                <w:color w:val="D2232A"/>
              </w:rPr>
              <w:t>HB2</w:t>
            </w:r>
          </w:p>
        </w:tc>
        <w:tc>
          <w:tcPr>
            <w:tcW w:w="726" w:type="dxa"/>
          </w:tcPr>
          <w:p w14:paraId="69FCC9BA" w14:textId="77777777" w:rsidR="005B4DC3" w:rsidRDefault="00DD7B46">
            <w:pPr>
              <w:pStyle w:val="TableParagraph"/>
              <w:ind w:left="66"/>
              <w:rPr>
                <w:b/>
              </w:rPr>
            </w:pPr>
            <w:r>
              <w:rPr>
                <w:b/>
                <w:color w:val="D2232A"/>
              </w:rPr>
              <w:t>HA</w:t>
            </w:r>
          </w:p>
        </w:tc>
        <w:tc>
          <w:tcPr>
            <w:tcW w:w="1118" w:type="dxa"/>
          </w:tcPr>
          <w:p w14:paraId="69FCC9BB" w14:textId="77777777" w:rsidR="005B4DC3" w:rsidRDefault="00DD7B46">
            <w:pPr>
              <w:pStyle w:val="TableParagraph"/>
              <w:ind w:left="395"/>
              <w:rPr>
                <w:b/>
              </w:rPr>
            </w:pPr>
            <w:r>
              <w:rPr>
                <w:b/>
                <w:color w:val="D2232A"/>
              </w:rPr>
              <w:t>0.09</w:t>
            </w:r>
          </w:p>
        </w:tc>
        <w:tc>
          <w:tcPr>
            <w:tcW w:w="334" w:type="dxa"/>
          </w:tcPr>
          <w:p w14:paraId="69FCC9BC" w14:textId="77777777" w:rsidR="005B4DC3" w:rsidRDefault="00DD7B46">
            <w:pPr>
              <w:pStyle w:val="TableParagraph"/>
              <w:ind w:right="60"/>
              <w:jc w:val="center"/>
              <w:rPr>
                <w:b/>
              </w:rPr>
            </w:pPr>
            <w:r>
              <w:rPr>
                <w:b/>
                <w:color w:val="D2232A"/>
              </w:rPr>
              <w:t>!</w:t>
            </w:r>
          </w:p>
        </w:tc>
        <w:tc>
          <w:tcPr>
            <w:tcW w:w="4670" w:type="dxa"/>
          </w:tcPr>
          <w:p w14:paraId="69FCC9BD" w14:textId="77777777" w:rsidR="005B4DC3" w:rsidRDefault="00DD7B46">
            <w:pPr>
              <w:pStyle w:val="TableParagraph"/>
              <w:tabs>
                <w:tab w:val="left" w:pos="1847"/>
                <w:tab w:val="left" w:pos="2507"/>
              </w:tabs>
              <w:ind w:left="263"/>
              <w:rPr>
                <w:b/>
              </w:rPr>
            </w:pPr>
            <w:r>
              <w:rPr>
                <w:b/>
                <w:color w:val="D2232A"/>
              </w:rPr>
              <w:t>O=C</w:t>
            </w:r>
            <w:r>
              <w:rPr>
                <w:b/>
                <w:color w:val="D2232A"/>
              </w:rPr>
              <w:tab/>
              <w:t>|</w:t>
            </w:r>
            <w:r>
              <w:rPr>
                <w:b/>
                <w:color w:val="D2232A"/>
              </w:rPr>
              <w:tab/>
              <w:t>|</w:t>
            </w:r>
          </w:p>
        </w:tc>
      </w:tr>
      <w:tr w:rsidR="005B4DC3" w14:paraId="69FCC9C5" w14:textId="77777777">
        <w:trPr>
          <w:trHeight w:val="260"/>
        </w:trPr>
        <w:tc>
          <w:tcPr>
            <w:tcW w:w="710" w:type="dxa"/>
          </w:tcPr>
          <w:p w14:paraId="69FCC9BF" w14:textId="77777777" w:rsidR="005B4DC3" w:rsidRDefault="00DD7B46">
            <w:pPr>
              <w:pStyle w:val="TableParagraph"/>
              <w:ind w:left="50"/>
              <w:rPr>
                <w:b/>
              </w:rPr>
            </w:pPr>
            <w:r>
              <w:rPr>
                <w:b/>
                <w:color w:val="D2232A"/>
                <w:spacing w:val="-1"/>
              </w:rPr>
              <w:t>GROUP</w:t>
            </w:r>
          </w:p>
        </w:tc>
        <w:tc>
          <w:tcPr>
            <w:tcW w:w="594" w:type="dxa"/>
          </w:tcPr>
          <w:p w14:paraId="69FCC9C0" w14:textId="77777777" w:rsidR="005B4DC3" w:rsidRDefault="005B4DC3">
            <w:pPr>
              <w:pStyle w:val="TableParagraph"/>
              <w:spacing w:before="0" w:line="240" w:lineRule="auto"/>
              <w:rPr>
                <w:rFonts w:ascii="Times New Roman"/>
                <w:sz w:val="18"/>
              </w:rPr>
            </w:pPr>
          </w:p>
        </w:tc>
        <w:tc>
          <w:tcPr>
            <w:tcW w:w="726" w:type="dxa"/>
          </w:tcPr>
          <w:p w14:paraId="69FCC9C1" w14:textId="77777777" w:rsidR="005B4DC3" w:rsidRDefault="005B4DC3">
            <w:pPr>
              <w:pStyle w:val="TableParagraph"/>
              <w:spacing w:before="0" w:line="240" w:lineRule="auto"/>
              <w:rPr>
                <w:rFonts w:ascii="Times New Roman"/>
                <w:sz w:val="18"/>
              </w:rPr>
            </w:pPr>
          </w:p>
        </w:tc>
        <w:tc>
          <w:tcPr>
            <w:tcW w:w="1118" w:type="dxa"/>
          </w:tcPr>
          <w:p w14:paraId="69FCC9C2" w14:textId="77777777" w:rsidR="005B4DC3" w:rsidRDefault="005B4DC3">
            <w:pPr>
              <w:pStyle w:val="TableParagraph"/>
              <w:spacing w:before="0" w:line="240" w:lineRule="auto"/>
              <w:rPr>
                <w:rFonts w:ascii="Times New Roman"/>
                <w:sz w:val="18"/>
              </w:rPr>
            </w:pPr>
          </w:p>
        </w:tc>
        <w:tc>
          <w:tcPr>
            <w:tcW w:w="334" w:type="dxa"/>
          </w:tcPr>
          <w:p w14:paraId="69FCC9C3" w14:textId="77777777" w:rsidR="005B4DC3" w:rsidRDefault="00DD7B46">
            <w:pPr>
              <w:pStyle w:val="TableParagraph"/>
              <w:ind w:right="59"/>
              <w:jc w:val="center"/>
              <w:rPr>
                <w:b/>
              </w:rPr>
            </w:pPr>
            <w:r>
              <w:rPr>
                <w:b/>
                <w:color w:val="D2232A"/>
              </w:rPr>
              <w:t>!</w:t>
            </w:r>
          </w:p>
        </w:tc>
        <w:tc>
          <w:tcPr>
            <w:tcW w:w="4670" w:type="dxa"/>
          </w:tcPr>
          <w:p w14:paraId="69FCC9C4" w14:textId="77777777" w:rsidR="005B4DC3" w:rsidRDefault="00DD7B46">
            <w:pPr>
              <w:pStyle w:val="TableParagraph"/>
              <w:tabs>
                <w:tab w:val="left" w:pos="1715"/>
                <w:tab w:val="left" w:pos="2375"/>
              </w:tabs>
              <w:ind w:left="528"/>
              <w:rPr>
                <w:b/>
              </w:rPr>
            </w:pPr>
            <w:r>
              <w:rPr>
                <w:b/>
                <w:color w:val="D2232A"/>
              </w:rPr>
              <w:t>|</w:t>
            </w:r>
            <w:r>
              <w:rPr>
                <w:b/>
                <w:color w:val="D2232A"/>
              </w:rPr>
              <w:tab/>
              <w:t>HD2</w:t>
            </w:r>
            <w:r>
              <w:rPr>
                <w:b/>
                <w:color w:val="D2232A"/>
              </w:rPr>
              <w:tab/>
              <w:t>HE2</w:t>
            </w:r>
          </w:p>
        </w:tc>
      </w:tr>
      <w:tr w:rsidR="005B4DC3" w14:paraId="69FCC9CC" w14:textId="77777777">
        <w:trPr>
          <w:trHeight w:val="260"/>
        </w:trPr>
        <w:tc>
          <w:tcPr>
            <w:tcW w:w="710" w:type="dxa"/>
          </w:tcPr>
          <w:p w14:paraId="69FCC9C6" w14:textId="77777777" w:rsidR="005B4DC3" w:rsidRDefault="00DD7B46">
            <w:pPr>
              <w:pStyle w:val="TableParagraph"/>
              <w:ind w:left="50"/>
              <w:rPr>
                <w:b/>
              </w:rPr>
            </w:pPr>
            <w:r>
              <w:rPr>
                <w:b/>
                <w:color w:val="D2232A"/>
              </w:rPr>
              <w:t>ATOM</w:t>
            </w:r>
          </w:p>
        </w:tc>
        <w:tc>
          <w:tcPr>
            <w:tcW w:w="594" w:type="dxa"/>
          </w:tcPr>
          <w:p w14:paraId="69FCC9C7" w14:textId="77777777" w:rsidR="005B4DC3" w:rsidRDefault="00DD7B46">
            <w:pPr>
              <w:pStyle w:val="TableParagraph"/>
              <w:rPr>
                <w:b/>
              </w:rPr>
            </w:pPr>
            <w:r>
              <w:rPr>
                <w:b/>
                <w:color w:val="D2232A"/>
              </w:rPr>
              <w:t>CG</w:t>
            </w:r>
          </w:p>
        </w:tc>
        <w:tc>
          <w:tcPr>
            <w:tcW w:w="726" w:type="dxa"/>
          </w:tcPr>
          <w:p w14:paraId="69FCC9C8" w14:textId="77777777" w:rsidR="005B4DC3" w:rsidRDefault="00DD7B46">
            <w:pPr>
              <w:pStyle w:val="TableParagraph"/>
              <w:ind w:left="66"/>
              <w:rPr>
                <w:b/>
              </w:rPr>
            </w:pPr>
            <w:r>
              <w:rPr>
                <w:b/>
                <w:color w:val="D2232A"/>
              </w:rPr>
              <w:t>CA</w:t>
            </w:r>
          </w:p>
        </w:tc>
        <w:tc>
          <w:tcPr>
            <w:tcW w:w="1118" w:type="dxa"/>
          </w:tcPr>
          <w:p w14:paraId="69FCC9C9" w14:textId="77777777" w:rsidR="005B4DC3" w:rsidRDefault="00DD7B46">
            <w:pPr>
              <w:pStyle w:val="TableParagraph"/>
              <w:ind w:left="396"/>
              <w:rPr>
                <w:b/>
              </w:rPr>
            </w:pPr>
            <w:r>
              <w:rPr>
                <w:b/>
                <w:color w:val="D2232A"/>
              </w:rPr>
              <w:t>0.00</w:t>
            </w:r>
          </w:p>
        </w:tc>
        <w:tc>
          <w:tcPr>
            <w:tcW w:w="334" w:type="dxa"/>
          </w:tcPr>
          <w:p w14:paraId="69FCC9CA" w14:textId="77777777" w:rsidR="005B4DC3" w:rsidRDefault="005B4DC3">
            <w:pPr>
              <w:pStyle w:val="TableParagraph"/>
              <w:spacing w:before="0" w:line="240" w:lineRule="auto"/>
              <w:rPr>
                <w:rFonts w:ascii="Times New Roman"/>
                <w:sz w:val="18"/>
              </w:rPr>
            </w:pPr>
          </w:p>
        </w:tc>
        <w:tc>
          <w:tcPr>
            <w:tcW w:w="4670" w:type="dxa"/>
          </w:tcPr>
          <w:p w14:paraId="69FCC9CB" w14:textId="77777777" w:rsidR="005B4DC3" w:rsidRDefault="005B4DC3">
            <w:pPr>
              <w:pStyle w:val="TableParagraph"/>
              <w:spacing w:before="0" w:line="240" w:lineRule="auto"/>
              <w:rPr>
                <w:rFonts w:ascii="Times New Roman"/>
                <w:sz w:val="18"/>
              </w:rPr>
            </w:pPr>
          </w:p>
        </w:tc>
      </w:tr>
      <w:tr w:rsidR="005B4DC3" w14:paraId="69FCC9D3" w14:textId="77777777">
        <w:trPr>
          <w:trHeight w:val="260"/>
        </w:trPr>
        <w:tc>
          <w:tcPr>
            <w:tcW w:w="710" w:type="dxa"/>
          </w:tcPr>
          <w:p w14:paraId="69FCC9CD" w14:textId="77777777" w:rsidR="005B4DC3" w:rsidRDefault="00DD7B46">
            <w:pPr>
              <w:pStyle w:val="TableParagraph"/>
              <w:ind w:left="50"/>
              <w:rPr>
                <w:b/>
              </w:rPr>
            </w:pPr>
            <w:r>
              <w:rPr>
                <w:b/>
                <w:color w:val="D2232A"/>
                <w:spacing w:val="-1"/>
              </w:rPr>
              <w:t>GROUP</w:t>
            </w:r>
          </w:p>
        </w:tc>
        <w:tc>
          <w:tcPr>
            <w:tcW w:w="594" w:type="dxa"/>
          </w:tcPr>
          <w:p w14:paraId="69FCC9CE" w14:textId="77777777" w:rsidR="005B4DC3" w:rsidRDefault="005B4DC3">
            <w:pPr>
              <w:pStyle w:val="TableParagraph"/>
              <w:spacing w:before="0" w:line="240" w:lineRule="auto"/>
              <w:rPr>
                <w:rFonts w:ascii="Times New Roman"/>
                <w:sz w:val="18"/>
              </w:rPr>
            </w:pPr>
          </w:p>
        </w:tc>
        <w:tc>
          <w:tcPr>
            <w:tcW w:w="726" w:type="dxa"/>
          </w:tcPr>
          <w:p w14:paraId="69FCC9CF" w14:textId="77777777" w:rsidR="005B4DC3" w:rsidRDefault="005B4DC3">
            <w:pPr>
              <w:pStyle w:val="TableParagraph"/>
              <w:spacing w:before="0" w:line="240" w:lineRule="auto"/>
              <w:rPr>
                <w:rFonts w:ascii="Times New Roman"/>
                <w:sz w:val="18"/>
              </w:rPr>
            </w:pPr>
          </w:p>
        </w:tc>
        <w:tc>
          <w:tcPr>
            <w:tcW w:w="1118" w:type="dxa"/>
          </w:tcPr>
          <w:p w14:paraId="69FCC9D0" w14:textId="77777777" w:rsidR="005B4DC3" w:rsidRDefault="005B4DC3">
            <w:pPr>
              <w:pStyle w:val="TableParagraph"/>
              <w:spacing w:before="0" w:line="240" w:lineRule="auto"/>
              <w:rPr>
                <w:rFonts w:ascii="Times New Roman"/>
                <w:sz w:val="18"/>
              </w:rPr>
            </w:pPr>
          </w:p>
        </w:tc>
        <w:tc>
          <w:tcPr>
            <w:tcW w:w="334" w:type="dxa"/>
          </w:tcPr>
          <w:p w14:paraId="69FCC9D1" w14:textId="77777777" w:rsidR="005B4DC3" w:rsidRDefault="005B4DC3">
            <w:pPr>
              <w:pStyle w:val="TableParagraph"/>
              <w:spacing w:before="0" w:line="240" w:lineRule="auto"/>
              <w:rPr>
                <w:rFonts w:ascii="Times New Roman"/>
                <w:sz w:val="18"/>
              </w:rPr>
            </w:pPr>
          </w:p>
        </w:tc>
        <w:tc>
          <w:tcPr>
            <w:tcW w:w="4670" w:type="dxa"/>
          </w:tcPr>
          <w:p w14:paraId="69FCC9D2" w14:textId="77777777" w:rsidR="005B4DC3" w:rsidRDefault="005B4DC3">
            <w:pPr>
              <w:pStyle w:val="TableParagraph"/>
              <w:spacing w:before="0" w:line="240" w:lineRule="auto"/>
              <w:rPr>
                <w:rFonts w:ascii="Times New Roman"/>
                <w:sz w:val="18"/>
              </w:rPr>
            </w:pPr>
          </w:p>
        </w:tc>
      </w:tr>
      <w:tr w:rsidR="005B4DC3" w14:paraId="69FCC9DA" w14:textId="77777777">
        <w:trPr>
          <w:trHeight w:val="260"/>
        </w:trPr>
        <w:tc>
          <w:tcPr>
            <w:tcW w:w="710" w:type="dxa"/>
          </w:tcPr>
          <w:p w14:paraId="69FCC9D4" w14:textId="77777777" w:rsidR="005B4DC3" w:rsidRDefault="00DD7B46">
            <w:pPr>
              <w:pStyle w:val="TableParagraph"/>
              <w:ind w:left="50"/>
              <w:rPr>
                <w:b/>
              </w:rPr>
            </w:pPr>
            <w:r>
              <w:rPr>
                <w:b/>
                <w:color w:val="D2232A"/>
              </w:rPr>
              <w:t>ATOM</w:t>
            </w:r>
          </w:p>
        </w:tc>
        <w:tc>
          <w:tcPr>
            <w:tcW w:w="594" w:type="dxa"/>
          </w:tcPr>
          <w:p w14:paraId="69FCC9D5" w14:textId="77777777" w:rsidR="005B4DC3" w:rsidRDefault="00DD7B46">
            <w:pPr>
              <w:pStyle w:val="TableParagraph"/>
              <w:rPr>
                <w:b/>
              </w:rPr>
            </w:pPr>
            <w:r>
              <w:rPr>
                <w:b/>
                <w:color w:val="D2232A"/>
              </w:rPr>
              <w:t>CD1</w:t>
            </w:r>
          </w:p>
        </w:tc>
        <w:tc>
          <w:tcPr>
            <w:tcW w:w="726" w:type="dxa"/>
          </w:tcPr>
          <w:p w14:paraId="69FCC9D6" w14:textId="77777777" w:rsidR="005B4DC3" w:rsidRDefault="00DD7B46">
            <w:pPr>
              <w:pStyle w:val="TableParagraph"/>
              <w:ind w:left="66"/>
              <w:rPr>
                <w:b/>
              </w:rPr>
            </w:pPr>
            <w:r>
              <w:rPr>
                <w:b/>
                <w:color w:val="D2232A"/>
              </w:rPr>
              <w:t>CA</w:t>
            </w:r>
          </w:p>
        </w:tc>
        <w:tc>
          <w:tcPr>
            <w:tcW w:w="1118" w:type="dxa"/>
          </w:tcPr>
          <w:p w14:paraId="69FCC9D7" w14:textId="77777777" w:rsidR="005B4DC3" w:rsidRDefault="00DD7B46">
            <w:pPr>
              <w:pStyle w:val="TableParagraph"/>
              <w:ind w:right="60"/>
              <w:jc w:val="right"/>
              <w:rPr>
                <w:b/>
              </w:rPr>
            </w:pPr>
            <w:r>
              <w:rPr>
                <w:b/>
                <w:color w:val="D2232A"/>
              </w:rPr>
              <w:t>-0.115</w:t>
            </w:r>
          </w:p>
        </w:tc>
        <w:tc>
          <w:tcPr>
            <w:tcW w:w="334" w:type="dxa"/>
          </w:tcPr>
          <w:p w14:paraId="69FCC9D8" w14:textId="77777777" w:rsidR="005B4DC3" w:rsidRDefault="005B4DC3">
            <w:pPr>
              <w:pStyle w:val="TableParagraph"/>
              <w:spacing w:before="0" w:line="240" w:lineRule="auto"/>
              <w:rPr>
                <w:rFonts w:ascii="Times New Roman"/>
                <w:sz w:val="18"/>
              </w:rPr>
            </w:pPr>
          </w:p>
        </w:tc>
        <w:tc>
          <w:tcPr>
            <w:tcW w:w="4670" w:type="dxa"/>
          </w:tcPr>
          <w:p w14:paraId="69FCC9D9" w14:textId="77777777" w:rsidR="005B4DC3" w:rsidRDefault="005B4DC3">
            <w:pPr>
              <w:pStyle w:val="TableParagraph"/>
              <w:spacing w:before="0" w:line="240" w:lineRule="auto"/>
              <w:rPr>
                <w:rFonts w:ascii="Times New Roman"/>
                <w:sz w:val="18"/>
              </w:rPr>
            </w:pPr>
          </w:p>
        </w:tc>
      </w:tr>
      <w:tr w:rsidR="005B4DC3" w14:paraId="69FCC9E1" w14:textId="77777777">
        <w:trPr>
          <w:trHeight w:val="260"/>
        </w:trPr>
        <w:tc>
          <w:tcPr>
            <w:tcW w:w="710" w:type="dxa"/>
          </w:tcPr>
          <w:p w14:paraId="69FCC9DB" w14:textId="77777777" w:rsidR="005B4DC3" w:rsidRDefault="00DD7B46">
            <w:pPr>
              <w:pStyle w:val="TableParagraph"/>
              <w:ind w:left="50"/>
              <w:rPr>
                <w:b/>
              </w:rPr>
            </w:pPr>
            <w:r>
              <w:rPr>
                <w:b/>
                <w:color w:val="D2232A"/>
              </w:rPr>
              <w:t>ATOM</w:t>
            </w:r>
          </w:p>
        </w:tc>
        <w:tc>
          <w:tcPr>
            <w:tcW w:w="594" w:type="dxa"/>
          </w:tcPr>
          <w:p w14:paraId="69FCC9DC" w14:textId="77777777" w:rsidR="005B4DC3" w:rsidRDefault="00DD7B46">
            <w:pPr>
              <w:pStyle w:val="TableParagraph"/>
              <w:rPr>
                <w:b/>
              </w:rPr>
            </w:pPr>
            <w:r>
              <w:rPr>
                <w:b/>
                <w:color w:val="D2232A"/>
              </w:rPr>
              <w:t>HD1</w:t>
            </w:r>
          </w:p>
        </w:tc>
        <w:tc>
          <w:tcPr>
            <w:tcW w:w="726" w:type="dxa"/>
          </w:tcPr>
          <w:p w14:paraId="69FCC9DD" w14:textId="77777777" w:rsidR="005B4DC3" w:rsidRDefault="00DD7B46">
            <w:pPr>
              <w:pStyle w:val="TableParagraph"/>
              <w:ind w:left="66"/>
              <w:rPr>
                <w:b/>
              </w:rPr>
            </w:pPr>
            <w:r>
              <w:rPr>
                <w:b/>
                <w:color w:val="D2232A"/>
              </w:rPr>
              <w:t>HP</w:t>
            </w:r>
          </w:p>
        </w:tc>
        <w:tc>
          <w:tcPr>
            <w:tcW w:w="1118" w:type="dxa"/>
          </w:tcPr>
          <w:p w14:paraId="69FCC9DE" w14:textId="77777777" w:rsidR="005B4DC3" w:rsidRDefault="00DD7B46">
            <w:pPr>
              <w:pStyle w:val="TableParagraph"/>
              <w:ind w:right="60"/>
              <w:jc w:val="right"/>
              <w:rPr>
                <w:b/>
              </w:rPr>
            </w:pPr>
            <w:r>
              <w:rPr>
                <w:b/>
                <w:color w:val="D2232A"/>
              </w:rPr>
              <w:t>0.115</w:t>
            </w:r>
          </w:p>
        </w:tc>
        <w:tc>
          <w:tcPr>
            <w:tcW w:w="334" w:type="dxa"/>
          </w:tcPr>
          <w:p w14:paraId="69FCC9DF" w14:textId="77777777" w:rsidR="005B4DC3" w:rsidRDefault="005B4DC3">
            <w:pPr>
              <w:pStyle w:val="TableParagraph"/>
              <w:spacing w:before="0" w:line="240" w:lineRule="auto"/>
              <w:rPr>
                <w:rFonts w:ascii="Times New Roman"/>
                <w:sz w:val="18"/>
              </w:rPr>
            </w:pPr>
          </w:p>
        </w:tc>
        <w:tc>
          <w:tcPr>
            <w:tcW w:w="4670" w:type="dxa"/>
          </w:tcPr>
          <w:p w14:paraId="69FCC9E0" w14:textId="77777777" w:rsidR="005B4DC3" w:rsidRDefault="005B4DC3">
            <w:pPr>
              <w:pStyle w:val="TableParagraph"/>
              <w:spacing w:before="0" w:line="240" w:lineRule="auto"/>
              <w:rPr>
                <w:rFonts w:ascii="Times New Roman"/>
                <w:sz w:val="18"/>
              </w:rPr>
            </w:pPr>
          </w:p>
        </w:tc>
      </w:tr>
      <w:tr w:rsidR="005B4DC3" w14:paraId="69FCC9E8" w14:textId="77777777">
        <w:trPr>
          <w:trHeight w:val="260"/>
        </w:trPr>
        <w:tc>
          <w:tcPr>
            <w:tcW w:w="710" w:type="dxa"/>
          </w:tcPr>
          <w:p w14:paraId="69FCC9E2" w14:textId="77777777" w:rsidR="005B4DC3" w:rsidRDefault="00DD7B46">
            <w:pPr>
              <w:pStyle w:val="TableParagraph"/>
              <w:ind w:left="50"/>
              <w:rPr>
                <w:b/>
              </w:rPr>
            </w:pPr>
            <w:r>
              <w:rPr>
                <w:b/>
                <w:color w:val="D2232A"/>
                <w:spacing w:val="-1"/>
              </w:rPr>
              <w:t>GROUP</w:t>
            </w:r>
          </w:p>
        </w:tc>
        <w:tc>
          <w:tcPr>
            <w:tcW w:w="594" w:type="dxa"/>
          </w:tcPr>
          <w:p w14:paraId="69FCC9E3" w14:textId="77777777" w:rsidR="005B4DC3" w:rsidRDefault="005B4DC3">
            <w:pPr>
              <w:pStyle w:val="TableParagraph"/>
              <w:spacing w:before="0" w:line="240" w:lineRule="auto"/>
              <w:rPr>
                <w:rFonts w:ascii="Times New Roman"/>
                <w:sz w:val="18"/>
              </w:rPr>
            </w:pPr>
          </w:p>
        </w:tc>
        <w:tc>
          <w:tcPr>
            <w:tcW w:w="726" w:type="dxa"/>
          </w:tcPr>
          <w:p w14:paraId="69FCC9E4" w14:textId="77777777" w:rsidR="005B4DC3" w:rsidRDefault="005B4DC3">
            <w:pPr>
              <w:pStyle w:val="TableParagraph"/>
              <w:spacing w:before="0" w:line="240" w:lineRule="auto"/>
              <w:rPr>
                <w:rFonts w:ascii="Times New Roman"/>
                <w:sz w:val="18"/>
              </w:rPr>
            </w:pPr>
          </w:p>
        </w:tc>
        <w:tc>
          <w:tcPr>
            <w:tcW w:w="1118" w:type="dxa"/>
          </w:tcPr>
          <w:p w14:paraId="69FCC9E5" w14:textId="77777777" w:rsidR="005B4DC3" w:rsidRDefault="005B4DC3">
            <w:pPr>
              <w:pStyle w:val="TableParagraph"/>
              <w:spacing w:before="0" w:line="240" w:lineRule="auto"/>
              <w:rPr>
                <w:rFonts w:ascii="Times New Roman"/>
                <w:sz w:val="18"/>
              </w:rPr>
            </w:pPr>
          </w:p>
        </w:tc>
        <w:tc>
          <w:tcPr>
            <w:tcW w:w="334" w:type="dxa"/>
          </w:tcPr>
          <w:p w14:paraId="69FCC9E6" w14:textId="77777777" w:rsidR="005B4DC3" w:rsidRDefault="005B4DC3">
            <w:pPr>
              <w:pStyle w:val="TableParagraph"/>
              <w:spacing w:before="0" w:line="240" w:lineRule="auto"/>
              <w:rPr>
                <w:rFonts w:ascii="Times New Roman"/>
                <w:sz w:val="18"/>
              </w:rPr>
            </w:pPr>
          </w:p>
        </w:tc>
        <w:tc>
          <w:tcPr>
            <w:tcW w:w="4670" w:type="dxa"/>
          </w:tcPr>
          <w:p w14:paraId="69FCC9E7" w14:textId="77777777" w:rsidR="005B4DC3" w:rsidRDefault="005B4DC3">
            <w:pPr>
              <w:pStyle w:val="TableParagraph"/>
              <w:spacing w:before="0" w:line="240" w:lineRule="auto"/>
              <w:rPr>
                <w:rFonts w:ascii="Times New Roman"/>
                <w:sz w:val="18"/>
              </w:rPr>
            </w:pPr>
          </w:p>
        </w:tc>
      </w:tr>
      <w:tr w:rsidR="005B4DC3" w14:paraId="69FCC9EF" w14:textId="77777777">
        <w:trPr>
          <w:trHeight w:val="260"/>
        </w:trPr>
        <w:tc>
          <w:tcPr>
            <w:tcW w:w="710" w:type="dxa"/>
          </w:tcPr>
          <w:p w14:paraId="69FCC9E9" w14:textId="77777777" w:rsidR="005B4DC3" w:rsidRDefault="00DD7B46">
            <w:pPr>
              <w:pStyle w:val="TableParagraph"/>
              <w:ind w:left="50"/>
              <w:rPr>
                <w:b/>
              </w:rPr>
            </w:pPr>
            <w:r>
              <w:rPr>
                <w:b/>
                <w:color w:val="D2232A"/>
              </w:rPr>
              <w:t>ATOM</w:t>
            </w:r>
          </w:p>
        </w:tc>
        <w:tc>
          <w:tcPr>
            <w:tcW w:w="594" w:type="dxa"/>
          </w:tcPr>
          <w:p w14:paraId="69FCC9EA" w14:textId="77777777" w:rsidR="005B4DC3" w:rsidRDefault="00DD7B46">
            <w:pPr>
              <w:pStyle w:val="TableParagraph"/>
              <w:rPr>
                <w:b/>
              </w:rPr>
            </w:pPr>
            <w:r>
              <w:rPr>
                <w:b/>
                <w:color w:val="D2232A"/>
              </w:rPr>
              <w:t>CE1</w:t>
            </w:r>
          </w:p>
        </w:tc>
        <w:tc>
          <w:tcPr>
            <w:tcW w:w="726" w:type="dxa"/>
          </w:tcPr>
          <w:p w14:paraId="69FCC9EB" w14:textId="77777777" w:rsidR="005B4DC3" w:rsidRDefault="00DD7B46">
            <w:pPr>
              <w:pStyle w:val="TableParagraph"/>
              <w:ind w:left="66"/>
              <w:rPr>
                <w:b/>
              </w:rPr>
            </w:pPr>
            <w:r>
              <w:rPr>
                <w:b/>
                <w:color w:val="D2232A"/>
              </w:rPr>
              <w:t>CA</w:t>
            </w:r>
          </w:p>
        </w:tc>
        <w:tc>
          <w:tcPr>
            <w:tcW w:w="1118" w:type="dxa"/>
          </w:tcPr>
          <w:p w14:paraId="69FCC9EC" w14:textId="77777777" w:rsidR="005B4DC3" w:rsidRDefault="00DD7B46">
            <w:pPr>
              <w:pStyle w:val="TableParagraph"/>
              <w:ind w:right="60"/>
              <w:jc w:val="right"/>
              <w:rPr>
                <w:b/>
              </w:rPr>
            </w:pPr>
            <w:r>
              <w:rPr>
                <w:b/>
                <w:color w:val="D2232A"/>
              </w:rPr>
              <w:t>-0.115</w:t>
            </w:r>
          </w:p>
        </w:tc>
        <w:tc>
          <w:tcPr>
            <w:tcW w:w="334" w:type="dxa"/>
          </w:tcPr>
          <w:p w14:paraId="69FCC9ED" w14:textId="77777777" w:rsidR="005B4DC3" w:rsidRDefault="005B4DC3">
            <w:pPr>
              <w:pStyle w:val="TableParagraph"/>
              <w:spacing w:before="0" w:line="240" w:lineRule="auto"/>
              <w:rPr>
                <w:rFonts w:ascii="Times New Roman"/>
                <w:sz w:val="18"/>
              </w:rPr>
            </w:pPr>
          </w:p>
        </w:tc>
        <w:tc>
          <w:tcPr>
            <w:tcW w:w="4670" w:type="dxa"/>
          </w:tcPr>
          <w:p w14:paraId="69FCC9EE" w14:textId="77777777" w:rsidR="005B4DC3" w:rsidRDefault="005B4DC3">
            <w:pPr>
              <w:pStyle w:val="TableParagraph"/>
              <w:spacing w:before="0" w:line="240" w:lineRule="auto"/>
              <w:rPr>
                <w:rFonts w:ascii="Times New Roman"/>
                <w:sz w:val="18"/>
              </w:rPr>
            </w:pPr>
          </w:p>
        </w:tc>
      </w:tr>
      <w:tr w:rsidR="005B4DC3" w14:paraId="69FCC9F6" w14:textId="77777777">
        <w:trPr>
          <w:trHeight w:val="240"/>
        </w:trPr>
        <w:tc>
          <w:tcPr>
            <w:tcW w:w="710" w:type="dxa"/>
          </w:tcPr>
          <w:p w14:paraId="69FCC9F0" w14:textId="77777777" w:rsidR="005B4DC3" w:rsidRDefault="00DD7B46">
            <w:pPr>
              <w:pStyle w:val="TableParagraph"/>
              <w:spacing w:line="229" w:lineRule="exact"/>
              <w:ind w:left="50"/>
              <w:rPr>
                <w:b/>
              </w:rPr>
            </w:pPr>
            <w:r>
              <w:rPr>
                <w:b/>
                <w:color w:val="D2232A"/>
              </w:rPr>
              <w:t>ATOM</w:t>
            </w:r>
          </w:p>
        </w:tc>
        <w:tc>
          <w:tcPr>
            <w:tcW w:w="594" w:type="dxa"/>
          </w:tcPr>
          <w:p w14:paraId="69FCC9F1" w14:textId="77777777" w:rsidR="005B4DC3" w:rsidRDefault="00DD7B46">
            <w:pPr>
              <w:pStyle w:val="TableParagraph"/>
              <w:spacing w:line="229" w:lineRule="exact"/>
              <w:rPr>
                <w:b/>
              </w:rPr>
            </w:pPr>
            <w:r>
              <w:rPr>
                <w:b/>
                <w:color w:val="D2232A"/>
              </w:rPr>
              <w:t>HE1</w:t>
            </w:r>
          </w:p>
        </w:tc>
        <w:tc>
          <w:tcPr>
            <w:tcW w:w="726" w:type="dxa"/>
          </w:tcPr>
          <w:p w14:paraId="69FCC9F2" w14:textId="77777777" w:rsidR="005B4DC3" w:rsidRDefault="00DD7B46">
            <w:pPr>
              <w:pStyle w:val="TableParagraph"/>
              <w:spacing w:line="229" w:lineRule="exact"/>
              <w:ind w:left="66"/>
              <w:rPr>
                <w:b/>
              </w:rPr>
            </w:pPr>
            <w:r>
              <w:rPr>
                <w:b/>
                <w:color w:val="D2232A"/>
              </w:rPr>
              <w:t>HP</w:t>
            </w:r>
          </w:p>
        </w:tc>
        <w:tc>
          <w:tcPr>
            <w:tcW w:w="1118" w:type="dxa"/>
          </w:tcPr>
          <w:p w14:paraId="69FCC9F3" w14:textId="77777777" w:rsidR="005B4DC3" w:rsidRDefault="00DD7B46">
            <w:pPr>
              <w:pStyle w:val="TableParagraph"/>
              <w:spacing w:line="229" w:lineRule="exact"/>
              <w:ind w:right="60"/>
              <w:jc w:val="right"/>
              <w:rPr>
                <w:b/>
              </w:rPr>
            </w:pPr>
            <w:r>
              <w:rPr>
                <w:b/>
                <w:color w:val="D2232A"/>
              </w:rPr>
              <w:t>0.115</w:t>
            </w:r>
          </w:p>
        </w:tc>
        <w:tc>
          <w:tcPr>
            <w:tcW w:w="334" w:type="dxa"/>
          </w:tcPr>
          <w:p w14:paraId="69FCC9F4" w14:textId="77777777" w:rsidR="005B4DC3" w:rsidRDefault="005B4DC3">
            <w:pPr>
              <w:pStyle w:val="TableParagraph"/>
              <w:spacing w:before="0" w:line="240" w:lineRule="auto"/>
              <w:rPr>
                <w:rFonts w:ascii="Times New Roman"/>
                <w:sz w:val="18"/>
              </w:rPr>
            </w:pPr>
          </w:p>
        </w:tc>
        <w:tc>
          <w:tcPr>
            <w:tcW w:w="4670" w:type="dxa"/>
          </w:tcPr>
          <w:p w14:paraId="69FCC9F5" w14:textId="77777777" w:rsidR="005B4DC3" w:rsidRDefault="005B4DC3">
            <w:pPr>
              <w:pStyle w:val="TableParagraph"/>
              <w:spacing w:before="0" w:line="240" w:lineRule="auto"/>
              <w:rPr>
                <w:rFonts w:ascii="Times New Roman"/>
                <w:sz w:val="18"/>
              </w:rPr>
            </w:pPr>
          </w:p>
        </w:tc>
      </w:tr>
      <w:tr w:rsidR="005B4DC3" w14:paraId="69FCC9FD" w14:textId="77777777">
        <w:trPr>
          <w:trHeight w:val="260"/>
        </w:trPr>
        <w:tc>
          <w:tcPr>
            <w:tcW w:w="710" w:type="dxa"/>
          </w:tcPr>
          <w:p w14:paraId="69FCC9F7" w14:textId="77777777" w:rsidR="005B4DC3" w:rsidRDefault="00DD7B46">
            <w:pPr>
              <w:pStyle w:val="TableParagraph"/>
              <w:spacing w:before="14" w:line="229" w:lineRule="exact"/>
              <w:ind w:left="50" w:right="-1"/>
              <w:rPr>
                <w:b/>
              </w:rPr>
            </w:pPr>
            <w:r>
              <w:rPr>
                <w:b/>
                <w:color w:val="D2232A"/>
                <w:spacing w:val="-1"/>
              </w:rPr>
              <w:t>GROUP</w:t>
            </w:r>
          </w:p>
        </w:tc>
        <w:tc>
          <w:tcPr>
            <w:tcW w:w="594" w:type="dxa"/>
          </w:tcPr>
          <w:p w14:paraId="69FCC9F8" w14:textId="77777777" w:rsidR="005B4DC3" w:rsidRDefault="005B4DC3">
            <w:pPr>
              <w:pStyle w:val="TableParagraph"/>
              <w:spacing w:before="0" w:line="240" w:lineRule="auto"/>
              <w:rPr>
                <w:rFonts w:ascii="Times New Roman"/>
                <w:sz w:val="18"/>
              </w:rPr>
            </w:pPr>
          </w:p>
        </w:tc>
        <w:tc>
          <w:tcPr>
            <w:tcW w:w="726" w:type="dxa"/>
          </w:tcPr>
          <w:p w14:paraId="69FCC9F9" w14:textId="77777777" w:rsidR="005B4DC3" w:rsidRDefault="005B4DC3">
            <w:pPr>
              <w:pStyle w:val="TableParagraph"/>
              <w:spacing w:before="0" w:line="240" w:lineRule="auto"/>
              <w:rPr>
                <w:rFonts w:ascii="Times New Roman"/>
                <w:sz w:val="18"/>
              </w:rPr>
            </w:pPr>
          </w:p>
        </w:tc>
        <w:tc>
          <w:tcPr>
            <w:tcW w:w="1118" w:type="dxa"/>
          </w:tcPr>
          <w:p w14:paraId="69FCC9FA" w14:textId="77777777" w:rsidR="005B4DC3" w:rsidRDefault="005B4DC3">
            <w:pPr>
              <w:pStyle w:val="TableParagraph"/>
              <w:spacing w:before="0" w:line="240" w:lineRule="auto"/>
              <w:rPr>
                <w:rFonts w:ascii="Times New Roman"/>
                <w:sz w:val="18"/>
              </w:rPr>
            </w:pPr>
          </w:p>
        </w:tc>
        <w:tc>
          <w:tcPr>
            <w:tcW w:w="334" w:type="dxa"/>
          </w:tcPr>
          <w:p w14:paraId="69FCC9FB" w14:textId="77777777" w:rsidR="005B4DC3" w:rsidRDefault="005B4DC3">
            <w:pPr>
              <w:pStyle w:val="TableParagraph"/>
              <w:spacing w:before="0" w:line="240" w:lineRule="auto"/>
              <w:rPr>
                <w:rFonts w:ascii="Times New Roman"/>
                <w:sz w:val="18"/>
              </w:rPr>
            </w:pPr>
          </w:p>
        </w:tc>
        <w:tc>
          <w:tcPr>
            <w:tcW w:w="4670" w:type="dxa"/>
          </w:tcPr>
          <w:p w14:paraId="69FCC9FC" w14:textId="77777777" w:rsidR="005B4DC3" w:rsidRDefault="005B4DC3">
            <w:pPr>
              <w:pStyle w:val="TableParagraph"/>
              <w:spacing w:before="0" w:line="240" w:lineRule="auto"/>
              <w:rPr>
                <w:rFonts w:ascii="Times New Roman"/>
                <w:sz w:val="18"/>
              </w:rPr>
            </w:pPr>
          </w:p>
        </w:tc>
      </w:tr>
      <w:tr w:rsidR="005B4DC3" w14:paraId="69FCCA02" w14:textId="77777777">
        <w:trPr>
          <w:trHeight w:val="260"/>
        </w:trPr>
        <w:tc>
          <w:tcPr>
            <w:tcW w:w="710" w:type="dxa"/>
          </w:tcPr>
          <w:p w14:paraId="69FCC9FE" w14:textId="77777777" w:rsidR="005B4DC3" w:rsidRDefault="00DD7B46">
            <w:pPr>
              <w:pStyle w:val="TableParagraph"/>
              <w:spacing w:before="0"/>
              <w:ind w:left="50"/>
              <w:rPr>
                <w:b/>
              </w:rPr>
            </w:pPr>
            <w:r>
              <w:rPr>
                <w:b/>
                <w:color w:val="D2232A"/>
              </w:rPr>
              <w:t>ATOM</w:t>
            </w:r>
          </w:p>
        </w:tc>
        <w:tc>
          <w:tcPr>
            <w:tcW w:w="594" w:type="dxa"/>
          </w:tcPr>
          <w:p w14:paraId="69FCC9FF" w14:textId="77777777" w:rsidR="005B4DC3" w:rsidRDefault="00DD7B46">
            <w:pPr>
              <w:pStyle w:val="TableParagraph"/>
              <w:spacing w:before="0"/>
              <w:rPr>
                <w:b/>
              </w:rPr>
            </w:pPr>
            <w:r>
              <w:rPr>
                <w:b/>
                <w:color w:val="D2232A"/>
              </w:rPr>
              <w:t>CZ</w:t>
            </w:r>
          </w:p>
        </w:tc>
        <w:tc>
          <w:tcPr>
            <w:tcW w:w="726" w:type="dxa"/>
          </w:tcPr>
          <w:p w14:paraId="69FCCA00" w14:textId="77777777" w:rsidR="005B4DC3" w:rsidRDefault="00DD7B46">
            <w:pPr>
              <w:pStyle w:val="TableParagraph"/>
              <w:spacing w:before="0"/>
              <w:ind w:left="66"/>
              <w:rPr>
                <w:b/>
              </w:rPr>
            </w:pPr>
            <w:r>
              <w:rPr>
                <w:b/>
                <w:color w:val="D2232A"/>
              </w:rPr>
              <w:t>CA</w:t>
            </w:r>
          </w:p>
        </w:tc>
        <w:tc>
          <w:tcPr>
            <w:tcW w:w="6122" w:type="dxa"/>
            <w:gridSpan w:val="3"/>
          </w:tcPr>
          <w:p w14:paraId="69FCCA01" w14:textId="77777777" w:rsidR="005B4DC3" w:rsidRDefault="00DD7B46">
            <w:pPr>
              <w:pStyle w:val="TableParagraph"/>
              <w:spacing w:before="0"/>
              <w:ind w:left="396"/>
              <w:rPr>
                <w:b/>
              </w:rPr>
            </w:pPr>
            <w:r>
              <w:rPr>
                <w:b/>
                <w:color w:val="D2232A"/>
              </w:rPr>
              <w:t>0.11</w:t>
            </w:r>
          </w:p>
        </w:tc>
      </w:tr>
      <w:tr w:rsidR="005B4DC3" w14:paraId="69FCCA07" w14:textId="77777777">
        <w:trPr>
          <w:trHeight w:val="260"/>
        </w:trPr>
        <w:tc>
          <w:tcPr>
            <w:tcW w:w="710" w:type="dxa"/>
          </w:tcPr>
          <w:p w14:paraId="69FCCA03" w14:textId="77777777" w:rsidR="005B4DC3" w:rsidRDefault="00DD7B46">
            <w:pPr>
              <w:pStyle w:val="TableParagraph"/>
              <w:ind w:left="50"/>
              <w:rPr>
                <w:b/>
              </w:rPr>
            </w:pPr>
            <w:r>
              <w:rPr>
                <w:b/>
                <w:color w:val="D2232A"/>
              </w:rPr>
              <w:t>ATOM</w:t>
            </w:r>
          </w:p>
        </w:tc>
        <w:tc>
          <w:tcPr>
            <w:tcW w:w="594" w:type="dxa"/>
          </w:tcPr>
          <w:p w14:paraId="69FCCA04" w14:textId="77777777" w:rsidR="005B4DC3" w:rsidRDefault="00DD7B46">
            <w:pPr>
              <w:pStyle w:val="TableParagraph"/>
              <w:rPr>
                <w:b/>
              </w:rPr>
            </w:pPr>
            <w:r>
              <w:rPr>
                <w:b/>
                <w:color w:val="D2232A"/>
              </w:rPr>
              <w:t>OH</w:t>
            </w:r>
          </w:p>
        </w:tc>
        <w:tc>
          <w:tcPr>
            <w:tcW w:w="726" w:type="dxa"/>
          </w:tcPr>
          <w:p w14:paraId="69FCCA05" w14:textId="77777777" w:rsidR="005B4DC3" w:rsidRDefault="00DD7B46">
            <w:pPr>
              <w:pStyle w:val="TableParagraph"/>
              <w:ind w:left="66"/>
              <w:rPr>
                <w:b/>
              </w:rPr>
            </w:pPr>
            <w:r>
              <w:rPr>
                <w:b/>
                <w:color w:val="D2232A"/>
              </w:rPr>
              <w:t>OH1</w:t>
            </w:r>
          </w:p>
        </w:tc>
        <w:tc>
          <w:tcPr>
            <w:tcW w:w="6122" w:type="dxa"/>
            <w:gridSpan w:val="3"/>
          </w:tcPr>
          <w:p w14:paraId="69FCCA06" w14:textId="77777777" w:rsidR="005B4DC3" w:rsidRDefault="00DD7B46">
            <w:pPr>
              <w:pStyle w:val="TableParagraph"/>
              <w:ind w:left="263"/>
              <w:rPr>
                <w:b/>
              </w:rPr>
            </w:pPr>
            <w:r>
              <w:rPr>
                <w:b/>
                <w:color w:val="D2232A"/>
              </w:rPr>
              <w:t>-0.54</w:t>
            </w:r>
          </w:p>
        </w:tc>
      </w:tr>
      <w:tr w:rsidR="005B4DC3" w14:paraId="69FCCA0C" w14:textId="77777777">
        <w:trPr>
          <w:trHeight w:val="260"/>
        </w:trPr>
        <w:tc>
          <w:tcPr>
            <w:tcW w:w="710" w:type="dxa"/>
          </w:tcPr>
          <w:p w14:paraId="69FCCA08" w14:textId="77777777" w:rsidR="005B4DC3" w:rsidRDefault="00DD7B46">
            <w:pPr>
              <w:pStyle w:val="TableParagraph"/>
              <w:ind w:left="50"/>
              <w:rPr>
                <w:b/>
              </w:rPr>
            </w:pPr>
            <w:r>
              <w:rPr>
                <w:b/>
                <w:color w:val="D2232A"/>
              </w:rPr>
              <w:t>ATOM</w:t>
            </w:r>
          </w:p>
        </w:tc>
        <w:tc>
          <w:tcPr>
            <w:tcW w:w="594" w:type="dxa"/>
          </w:tcPr>
          <w:p w14:paraId="69FCCA09" w14:textId="77777777" w:rsidR="005B4DC3" w:rsidRDefault="00DD7B46">
            <w:pPr>
              <w:pStyle w:val="TableParagraph"/>
              <w:rPr>
                <w:b/>
              </w:rPr>
            </w:pPr>
            <w:r>
              <w:rPr>
                <w:b/>
                <w:color w:val="D2232A"/>
              </w:rPr>
              <w:t>PO4</w:t>
            </w:r>
          </w:p>
        </w:tc>
        <w:tc>
          <w:tcPr>
            <w:tcW w:w="726" w:type="dxa"/>
          </w:tcPr>
          <w:p w14:paraId="69FCCA0A" w14:textId="77777777" w:rsidR="005B4DC3" w:rsidRDefault="00DD7B46">
            <w:pPr>
              <w:pStyle w:val="TableParagraph"/>
              <w:ind w:left="66"/>
              <w:rPr>
                <w:b/>
              </w:rPr>
            </w:pPr>
            <w:r>
              <w:rPr>
                <w:b/>
                <w:color w:val="D2232A"/>
              </w:rPr>
              <w:t>P04</w:t>
            </w:r>
          </w:p>
        </w:tc>
        <w:tc>
          <w:tcPr>
            <w:tcW w:w="6122" w:type="dxa"/>
            <w:gridSpan w:val="3"/>
          </w:tcPr>
          <w:p w14:paraId="69FCCA0B" w14:textId="77777777" w:rsidR="005B4DC3" w:rsidRDefault="00DD7B46">
            <w:pPr>
              <w:pStyle w:val="TableParagraph"/>
              <w:ind w:left="420"/>
              <w:rPr>
                <w:b/>
              </w:rPr>
            </w:pPr>
            <w:r>
              <w:rPr>
                <w:b/>
                <w:color w:val="D2232A"/>
              </w:rPr>
              <w:t>1.098</w:t>
            </w:r>
          </w:p>
        </w:tc>
      </w:tr>
      <w:tr w:rsidR="005B4DC3" w14:paraId="69FCCA11" w14:textId="77777777">
        <w:trPr>
          <w:trHeight w:val="260"/>
        </w:trPr>
        <w:tc>
          <w:tcPr>
            <w:tcW w:w="710" w:type="dxa"/>
          </w:tcPr>
          <w:p w14:paraId="69FCCA0D" w14:textId="77777777" w:rsidR="005B4DC3" w:rsidRDefault="00DD7B46">
            <w:pPr>
              <w:pStyle w:val="TableParagraph"/>
              <w:ind w:left="50"/>
              <w:rPr>
                <w:b/>
              </w:rPr>
            </w:pPr>
            <w:r>
              <w:rPr>
                <w:b/>
                <w:color w:val="D2232A"/>
              </w:rPr>
              <w:t>ATOM</w:t>
            </w:r>
          </w:p>
        </w:tc>
        <w:tc>
          <w:tcPr>
            <w:tcW w:w="594" w:type="dxa"/>
          </w:tcPr>
          <w:p w14:paraId="69FCCA0E" w14:textId="77777777" w:rsidR="005B4DC3" w:rsidRDefault="00DD7B46">
            <w:pPr>
              <w:pStyle w:val="TableParagraph"/>
              <w:rPr>
                <w:b/>
              </w:rPr>
            </w:pPr>
            <w:r>
              <w:rPr>
                <w:b/>
                <w:color w:val="D2232A"/>
              </w:rPr>
              <w:t>OC1</w:t>
            </w:r>
          </w:p>
        </w:tc>
        <w:tc>
          <w:tcPr>
            <w:tcW w:w="726" w:type="dxa"/>
          </w:tcPr>
          <w:p w14:paraId="69FCCA0F" w14:textId="77777777" w:rsidR="005B4DC3" w:rsidRDefault="00DD7B46">
            <w:pPr>
              <w:pStyle w:val="TableParagraph"/>
              <w:ind w:left="66"/>
              <w:rPr>
                <w:b/>
              </w:rPr>
            </w:pPr>
            <w:r>
              <w:rPr>
                <w:b/>
                <w:color w:val="D2232A"/>
              </w:rPr>
              <w:t>OC</w:t>
            </w:r>
          </w:p>
        </w:tc>
        <w:tc>
          <w:tcPr>
            <w:tcW w:w="6122" w:type="dxa"/>
            <w:gridSpan w:val="3"/>
          </w:tcPr>
          <w:p w14:paraId="69FCCA10" w14:textId="77777777" w:rsidR="005B4DC3" w:rsidRDefault="00DD7B46">
            <w:pPr>
              <w:pStyle w:val="TableParagraph"/>
              <w:ind w:left="263"/>
              <w:rPr>
                <w:b/>
              </w:rPr>
            </w:pPr>
            <w:r>
              <w:rPr>
                <w:b/>
                <w:color w:val="D2232A"/>
              </w:rPr>
              <w:t>-0.556</w:t>
            </w:r>
          </w:p>
        </w:tc>
      </w:tr>
      <w:tr w:rsidR="005B4DC3" w14:paraId="69FCCA16" w14:textId="77777777">
        <w:trPr>
          <w:trHeight w:val="260"/>
        </w:trPr>
        <w:tc>
          <w:tcPr>
            <w:tcW w:w="710" w:type="dxa"/>
          </w:tcPr>
          <w:p w14:paraId="69FCCA12" w14:textId="77777777" w:rsidR="005B4DC3" w:rsidRDefault="00DD7B46">
            <w:pPr>
              <w:pStyle w:val="TableParagraph"/>
              <w:ind w:left="50"/>
              <w:rPr>
                <w:b/>
              </w:rPr>
            </w:pPr>
            <w:r>
              <w:rPr>
                <w:b/>
                <w:color w:val="D2232A"/>
              </w:rPr>
              <w:t>ATOM</w:t>
            </w:r>
          </w:p>
        </w:tc>
        <w:tc>
          <w:tcPr>
            <w:tcW w:w="594" w:type="dxa"/>
          </w:tcPr>
          <w:p w14:paraId="69FCCA13" w14:textId="77777777" w:rsidR="005B4DC3" w:rsidRDefault="00DD7B46">
            <w:pPr>
              <w:pStyle w:val="TableParagraph"/>
              <w:rPr>
                <w:b/>
              </w:rPr>
            </w:pPr>
            <w:r>
              <w:rPr>
                <w:b/>
                <w:color w:val="D2232A"/>
              </w:rPr>
              <w:t>OC2</w:t>
            </w:r>
          </w:p>
        </w:tc>
        <w:tc>
          <w:tcPr>
            <w:tcW w:w="726" w:type="dxa"/>
          </w:tcPr>
          <w:p w14:paraId="69FCCA14" w14:textId="77777777" w:rsidR="005B4DC3" w:rsidRDefault="00DD7B46">
            <w:pPr>
              <w:pStyle w:val="TableParagraph"/>
              <w:ind w:left="66"/>
              <w:rPr>
                <w:b/>
              </w:rPr>
            </w:pPr>
            <w:r>
              <w:rPr>
                <w:b/>
                <w:color w:val="D2232A"/>
              </w:rPr>
              <w:t>OC</w:t>
            </w:r>
          </w:p>
        </w:tc>
        <w:tc>
          <w:tcPr>
            <w:tcW w:w="6122" w:type="dxa"/>
            <w:gridSpan w:val="3"/>
          </w:tcPr>
          <w:p w14:paraId="69FCCA15" w14:textId="77777777" w:rsidR="005B4DC3" w:rsidRDefault="00DD7B46">
            <w:pPr>
              <w:pStyle w:val="TableParagraph"/>
              <w:ind w:left="263"/>
              <w:rPr>
                <w:b/>
              </w:rPr>
            </w:pPr>
            <w:r>
              <w:rPr>
                <w:b/>
                <w:color w:val="D2232A"/>
              </w:rPr>
              <w:t>-0.556</w:t>
            </w:r>
          </w:p>
        </w:tc>
      </w:tr>
      <w:tr w:rsidR="005B4DC3" w14:paraId="69FCCA1B" w14:textId="77777777">
        <w:trPr>
          <w:trHeight w:val="240"/>
        </w:trPr>
        <w:tc>
          <w:tcPr>
            <w:tcW w:w="710" w:type="dxa"/>
          </w:tcPr>
          <w:p w14:paraId="69FCCA17" w14:textId="77777777" w:rsidR="005B4DC3" w:rsidRDefault="00DD7B46">
            <w:pPr>
              <w:pStyle w:val="TableParagraph"/>
              <w:spacing w:line="229" w:lineRule="exact"/>
              <w:ind w:left="50"/>
              <w:rPr>
                <w:b/>
              </w:rPr>
            </w:pPr>
            <w:r>
              <w:rPr>
                <w:b/>
                <w:color w:val="D2232A"/>
              </w:rPr>
              <w:t>ATOM</w:t>
            </w:r>
          </w:p>
        </w:tc>
        <w:tc>
          <w:tcPr>
            <w:tcW w:w="594" w:type="dxa"/>
          </w:tcPr>
          <w:p w14:paraId="69FCCA18" w14:textId="77777777" w:rsidR="005B4DC3" w:rsidRDefault="00DD7B46">
            <w:pPr>
              <w:pStyle w:val="TableParagraph"/>
              <w:spacing w:line="229" w:lineRule="exact"/>
              <w:rPr>
                <w:b/>
              </w:rPr>
            </w:pPr>
            <w:r>
              <w:rPr>
                <w:b/>
                <w:color w:val="D2232A"/>
              </w:rPr>
              <w:t>OC3</w:t>
            </w:r>
          </w:p>
        </w:tc>
        <w:tc>
          <w:tcPr>
            <w:tcW w:w="726" w:type="dxa"/>
          </w:tcPr>
          <w:p w14:paraId="69FCCA19" w14:textId="77777777" w:rsidR="005B4DC3" w:rsidRDefault="00DD7B46">
            <w:pPr>
              <w:pStyle w:val="TableParagraph"/>
              <w:spacing w:line="229" w:lineRule="exact"/>
              <w:ind w:left="66"/>
              <w:rPr>
                <w:b/>
              </w:rPr>
            </w:pPr>
            <w:r>
              <w:rPr>
                <w:b/>
                <w:color w:val="D2232A"/>
              </w:rPr>
              <w:t>OC</w:t>
            </w:r>
          </w:p>
        </w:tc>
        <w:tc>
          <w:tcPr>
            <w:tcW w:w="6122" w:type="dxa"/>
            <w:gridSpan w:val="3"/>
          </w:tcPr>
          <w:p w14:paraId="69FCCA1A" w14:textId="77777777" w:rsidR="005B4DC3" w:rsidRDefault="00DD7B46">
            <w:pPr>
              <w:pStyle w:val="TableParagraph"/>
              <w:spacing w:line="229" w:lineRule="exact"/>
              <w:ind w:left="263"/>
              <w:rPr>
                <w:b/>
              </w:rPr>
            </w:pPr>
            <w:r>
              <w:rPr>
                <w:b/>
                <w:color w:val="D2232A"/>
              </w:rPr>
              <w:t>-0.556</w:t>
            </w:r>
          </w:p>
        </w:tc>
      </w:tr>
      <w:tr w:rsidR="005B4DC3" w14:paraId="69FCCA22" w14:textId="77777777">
        <w:trPr>
          <w:trHeight w:val="260"/>
        </w:trPr>
        <w:tc>
          <w:tcPr>
            <w:tcW w:w="710" w:type="dxa"/>
          </w:tcPr>
          <w:p w14:paraId="69FCCA1C" w14:textId="77777777" w:rsidR="005B4DC3" w:rsidRDefault="00DD7B46">
            <w:pPr>
              <w:pStyle w:val="TableParagraph"/>
              <w:spacing w:before="14" w:line="229" w:lineRule="exact"/>
              <w:ind w:left="50" w:right="-1"/>
              <w:rPr>
                <w:b/>
              </w:rPr>
            </w:pPr>
            <w:r>
              <w:rPr>
                <w:b/>
                <w:color w:val="D2232A"/>
                <w:spacing w:val="-1"/>
              </w:rPr>
              <w:t>GROUP</w:t>
            </w:r>
          </w:p>
        </w:tc>
        <w:tc>
          <w:tcPr>
            <w:tcW w:w="594" w:type="dxa"/>
          </w:tcPr>
          <w:p w14:paraId="69FCCA1D" w14:textId="77777777" w:rsidR="005B4DC3" w:rsidRDefault="005B4DC3">
            <w:pPr>
              <w:pStyle w:val="TableParagraph"/>
              <w:spacing w:before="0" w:line="240" w:lineRule="auto"/>
              <w:rPr>
                <w:rFonts w:ascii="Times New Roman"/>
                <w:sz w:val="18"/>
              </w:rPr>
            </w:pPr>
          </w:p>
        </w:tc>
        <w:tc>
          <w:tcPr>
            <w:tcW w:w="726" w:type="dxa"/>
          </w:tcPr>
          <w:p w14:paraId="69FCCA1E" w14:textId="77777777" w:rsidR="005B4DC3" w:rsidRDefault="005B4DC3">
            <w:pPr>
              <w:pStyle w:val="TableParagraph"/>
              <w:spacing w:before="0" w:line="240" w:lineRule="auto"/>
              <w:rPr>
                <w:rFonts w:ascii="Times New Roman"/>
                <w:sz w:val="18"/>
              </w:rPr>
            </w:pPr>
          </w:p>
        </w:tc>
        <w:tc>
          <w:tcPr>
            <w:tcW w:w="1118" w:type="dxa"/>
          </w:tcPr>
          <w:p w14:paraId="69FCCA1F" w14:textId="77777777" w:rsidR="005B4DC3" w:rsidRDefault="005B4DC3">
            <w:pPr>
              <w:pStyle w:val="TableParagraph"/>
              <w:spacing w:before="0" w:line="240" w:lineRule="auto"/>
              <w:rPr>
                <w:rFonts w:ascii="Times New Roman"/>
                <w:sz w:val="18"/>
              </w:rPr>
            </w:pPr>
          </w:p>
        </w:tc>
        <w:tc>
          <w:tcPr>
            <w:tcW w:w="334" w:type="dxa"/>
          </w:tcPr>
          <w:p w14:paraId="69FCCA20" w14:textId="77777777" w:rsidR="005B4DC3" w:rsidRDefault="005B4DC3">
            <w:pPr>
              <w:pStyle w:val="TableParagraph"/>
              <w:spacing w:before="0" w:line="240" w:lineRule="auto"/>
              <w:rPr>
                <w:rFonts w:ascii="Times New Roman"/>
                <w:sz w:val="18"/>
              </w:rPr>
            </w:pPr>
          </w:p>
        </w:tc>
        <w:tc>
          <w:tcPr>
            <w:tcW w:w="4670" w:type="dxa"/>
          </w:tcPr>
          <w:p w14:paraId="69FCCA21" w14:textId="77777777" w:rsidR="005B4DC3" w:rsidRDefault="005B4DC3">
            <w:pPr>
              <w:pStyle w:val="TableParagraph"/>
              <w:spacing w:before="0" w:line="240" w:lineRule="auto"/>
              <w:rPr>
                <w:rFonts w:ascii="Times New Roman"/>
                <w:sz w:val="18"/>
              </w:rPr>
            </w:pPr>
          </w:p>
        </w:tc>
      </w:tr>
      <w:tr w:rsidR="005B4DC3" w14:paraId="69FCCA27" w14:textId="77777777">
        <w:trPr>
          <w:trHeight w:val="260"/>
        </w:trPr>
        <w:tc>
          <w:tcPr>
            <w:tcW w:w="710" w:type="dxa"/>
          </w:tcPr>
          <w:p w14:paraId="69FCCA23" w14:textId="77777777" w:rsidR="005B4DC3" w:rsidRDefault="00DD7B46">
            <w:pPr>
              <w:pStyle w:val="TableParagraph"/>
              <w:spacing w:before="0"/>
              <w:ind w:left="50"/>
              <w:rPr>
                <w:b/>
              </w:rPr>
            </w:pPr>
            <w:r>
              <w:rPr>
                <w:b/>
                <w:color w:val="D2232A"/>
              </w:rPr>
              <w:t>ATOM</w:t>
            </w:r>
          </w:p>
        </w:tc>
        <w:tc>
          <w:tcPr>
            <w:tcW w:w="594" w:type="dxa"/>
          </w:tcPr>
          <w:p w14:paraId="69FCCA24" w14:textId="77777777" w:rsidR="005B4DC3" w:rsidRDefault="00DD7B46">
            <w:pPr>
              <w:pStyle w:val="TableParagraph"/>
              <w:spacing w:before="0"/>
              <w:rPr>
                <w:b/>
              </w:rPr>
            </w:pPr>
            <w:r>
              <w:rPr>
                <w:b/>
                <w:color w:val="D2232A"/>
              </w:rPr>
              <w:t>CD2</w:t>
            </w:r>
          </w:p>
        </w:tc>
        <w:tc>
          <w:tcPr>
            <w:tcW w:w="726" w:type="dxa"/>
          </w:tcPr>
          <w:p w14:paraId="69FCCA25" w14:textId="77777777" w:rsidR="005B4DC3" w:rsidRDefault="00DD7B46">
            <w:pPr>
              <w:pStyle w:val="TableParagraph"/>
              <w:spacing w:before="0"/>
              <w:ind w:left="66"/>
              <w:rPr>
                <w:b/>
              </w:rPr>
            </w:pPr>
            <w:r>
              <w:rPr>
                <w:b/>
                <w:color w:val="D2232A"/>
              </w:rPr>
              <w:t>CA</w:t>
            </w:r>
          </w:p>
        </w:tc>
        <w:tc>
          <w:tcPr>
            <w:tcW w:w="6122" w:type="dxa"/>
            <w:gridSpan w:val="3"/>
          </w:tcPr>
          <w:p w14:paraId="69FCCA26" w14:textId="77777777" w:rsidR="005B4DC3" w:rsidRDefault="00DD7B46">
            <w:pPr>
              <w:pStyle w:val="TableParagraph"/>
              <w:spacing w:before="0"/>
              <w:ind w:left="263"/>
              <w:rPr>
                <w:b/>
              </w:rPr>
            </w:pPr>
            <w:r>
              <w:rPr>
                <w:b/>
                <w:color w:val="D2232A"/>
              </w:rPr>
              <w:t>-0.115</w:t>
            </w:r>
          </w:p>
        </w:tc>
      </w:tr>
      <w:tr w:rsidR="005B4DC3" w14:paraId="69FCCA2C" w14:textId="77777777">
        <w:trPr>
          <w:trHeight w:val="240"/>
        </w:trPr>
        <w:tc>
          <w:tcPr>
            <w:tcW w:w="710" w:type="dxa"/>
          </w:tcPr>
          <w:p w14:paraId="69FCCA28" w14:textId="77777777" w:rsidR="005B4DC3" w:rsidRDefault="00DD7B46">
            <w:pPr>
              <w:pStyle w:val="TableParagraph"/>
              <w:spacing w:line="229" w:lineRule="exact"/>
              <w:ind w:left="50"/>
              <w:rPr>
                <w:b/>
              </w:rPr>
            </w:pPr>
            <w:r>
              <w:rPr>
                <w:b/>
                <w:color w:val="D2232A"/>
              </w:rPr>
              <w:t>ATOM</w:t>
            </w:r>
          </w:p>
        </w:tc>
        <w:tc>
          <w:tcPr>
            <w:tcW w:w="594" w:type="dxa"/>
          </w:tcPr>
          <w:p w14:paraId="69FCCA29" w14:textId="77777777" w:rsidR="005B4DC3" w:rsidRDefault="00DD7B46">
            <w:pPr>
              <w:pStyle w:val="TableParagraph"/>
              <w:spacing w:line="229" w:lineRule="exact"/>
              <w:rPr>
                <w:b/>
              </w:rPr>
            </w:pPr>
            <w:r>
              <w:rPr>
                <w:b/>
                <w:color w:val="D2232A"/>
              </w:rPr>
              <w:t>HD2</w:t>
            </w:r>
          </w:p>
        </w:tc>
        <w:tc>
          <w:tcPr>
            <w:tcW w:w="726" w:type="dxa"/>
          </w:tcPr>
          <w:p w14:paraId="69FCCA2A" w14:textId="77777777" w:rsidR="005B4DC3" w:rsidRDefault="00DD7B46">
            <w:pPr>
              <w:pStyle w:val="TableParagraph"/>
              <w:spacing w:line="229" w:lineRule="exact"/>
              <w:ind w:left="66"/>
              <w:rPr>
                <w:b/>
              </w:rPr>
            </w:pPr>
            <w:r>
              <w:rPr>
                <w:b/>
                <w:color w:val="D2232A"/>
              </w:rPr>
              <w:t>HP</w:t>
            </w:r>
          </w:p>
        </w:tc>
        <w:tc>
          <w:tcPr>
            <w:tcW w:w="6122" w:type="dxa"/>
            <w:gridSpan w:val="3"/>
          </w:tcPr>
          <w:p w14:paraId="69FCCA2B" w14:textId="77777777" w:rsidR="005B4DC3" w:rsidRDefault="00DD7B46">
            <w:pPr>
              <w:pStyle w:val="TableParagraph"/>
              <w:spacing w:line="229" w:lineRule="exact"/>
              <w:ind w:left="395"/>
              <w:rPr>
                <w:b/>
              </w:rPr>
            </w:pPr>
            <w:r>
              <w:rPr>
                <w:b/>
                <w:color w:val="D2232A"/>
              </w:rPr>
              <w:t>0.115</w:t>
            </w:r>
          </w:p>
        </w:tc>
      </w:tr>
      <w:tr w:rsidR="005B4DC3" w14:paraId="69FCCA33" w14:textId="77777777">
        <w:trPr>
          <w:trHeight w:val="260"/>
        </w:trPr>
        <w:tc>
          <w:tcPr>
            <w:tcW w:w="710" w:type="dxa"/>
          </w:tcPr>
          <w:p w14:paraId="69FCCA2D" w14:textId="77777777" w:rsidR="005B4DC3" w:rsidRDefault="00DD7B46">
            <w:pPr>
              <w:pStyle w:val="TableParagraph"/>
              <w:spacing w:before="14" w:line="229" w:lineRule="exact"/>
              <w:ind w:left="50" w:right="-1"/>
              <w:rPr>
                <w:b/>
              </w:rPr>
            </w:pPr>
            <w:r>
              <w:rPr>
                <w:b/>
                <w:color w:val="D2232A"/>
                <w:spacing w:val="-1"/>
              </w:rPr>
              <w:t>GROUP</w:t>
            </w:r>
          </w:p>
        </w:tc>
        <w:tc>
          <w:tcPr>
            <w:tcW w:w="594" w:type="dxa"/>
          </w:tcPr>
          <w:p w14:paraId="69FCCA2E" w14:textId="77777777" w:rsidR="005B4DC3" w:rsidRDefault="005B4DC3">
            <w:pPr>
              <w:pStyle w:val="TableParagraph"/>
              <w:spacing w:before="0" w:line="240" w:lineRule="auto"/>
              <w:rPr>
                <w:rFonts w:ascii="Times New Roman"/>
                <w:sz w:val="18"/>
              </w:rPr>
            </w:pPr>
          </w:p>
        </w:tc>
        <w:tc>
          <w:tcPr>
            <w:tcW w:w="726" w:type="dxa"/>
          </w:tcPr>
          <w:p w14:paraId="69FCCA2F" w14:textId="77777777" w:rsidR="005B4DC3" w:rsidRDefault="005B4DC3">
            <w:pPr>
              <w:pStyle w:val="TableParagraph"/>
              <w:spacing w:before="0" w:line="240" w:lineRule="auto"/>
              <w:rPr>
                <w:rFonts w:ascii="Times New Roman"/>
                <w:sz w:val="18"/>
              </w:rPr>
            </w:pPr>
          </w:p>
        </w:tc>
        <w:tc>
          <w:tcPr>
            <w:tcW w:w="1118" w:type="dxa"/>
          </w:tcPr>
          <w:p w14:paraId="69FCCA30" w14:textId="77777777" w:rsidR="005B4DC3" w:rsidRDefault="005B4DC3">
            <w:pPr>
              <w:pStyle w:val="TableParagraph"/>
              <w:spacing w:before="0" w:line="240" w:lineRule="auto"/>
              <w:rPr>
                <w:rFonts w:ascii="Times New Roman"/>
                <w:sz w:val="18"/>
              </w:rPr>
            </w:pPr>
          </w:p>
        </w:tc>
        <w:tc>
          <w:tcPr>
            <w:tcW w:w="334" w:type="dxa"/>
          </w:tcPr>
          <w:p w14:paraId="69FCCA31" w14:textId="77777777" w:rsidR="005B4DC3" w:rsidRDefault="005B4DC3">
            <w:pPr>
              <w:pStyle w:val="TableParagraph"/>
              <w:spacing w:before="0" w:line="240" w:lineRule="auto"/>
              <w:rPr>
                <w:rFonts w:ascii="Times New Roman"/>
                <w:sz w:val="18"/>
              </w:rPr>
            </w:pPr>
          </w:p>
        </w:tc>
        <w:tc>
          <w:tcPr>
            <w:tcW w:w="4670" w:type="dxa"/>
          </w:tcPr>
          <w:p w14:paraId="69FCCA32" w14:textId="77777777" w:rsidR="005B4DC3" w:rsidRDefault="005B4DC3">
            <w:pPr>
              <w:pStyle w:val="TableParagraph"/>
              <w:spacing w:before="0" w:line="240" w:lineRule="auto"/>
              <w:rPr>
                <w:rFonts w:ascii="Times New Roman"/>
                <w:sz w:val="18"/>
              </w:rPr>
            </w:pPr>
          </w:p>
        </w:tc>
      </w:tr>
    </w:tbl>
    <w:p w14:paraId="69FCCA34" w14:textId="77777777" w:rsidR="005B4DC3" w:rsidRDefault="00DD7B46">
      <w:pPr>
        <w:spacing w:before="14"/>
        <w:ind w:left="160"/>
        <w:jc w:val="both"/>
        <w:rPr>
          <w:rFonts w:ascii="Courier New"/>
          <w:b/>
        </w:rPr>
      </w:pPr>
      <w:r>
        <w:rPr>
          <w:rFonts w:ascii="Courier New"/>
          <w:b/>
          <w:color w:val="D2232A"/>
        </w:rPr>
        <w:t xml:space="preserve">ATOM CE2  CA   </w:t>
      </w:r>
      <w:r>
        <w:rPr>
          <w:rFonts w:ascii="Courier New"/>
          <w:b/>
          <w:color w:val="D2232A"/>
          <w:spacing w:val="116"/>
        </w:rPr>
        <w:t xml:space="preserve"> </w:t>
      </w:r>
      <w:r>
        <w:rPr>
          <w:rFonts w:ascii="Courier New"/>
          <w:b/>
          <w:color w:val="D2232A"/>
        </w:rPr>
        <w:t>-0.115</w:t>
      </w:r>
    </w:p>
    <w:p w14:paraId="69FCCA35" w14:textId="77777777" w:rsidR="005B4DC3" w:rsidRDefault="00DD7B46">
      <w:pPr>
        <w:tabs>
          <w:tab w:val="left" w:pos="1479"/>
          <w:tab w:val="right" w:pos="3195"/>
        </w:tabs>
        <w:spacing w:before="14"/>
        <w:ind w:left="160"/>
        <w:rPr>
          <w:rFonts w:ascii="Courier New"/>
          <w:b/>
        </w:rPr>
      </w:pPr>
      <w:r>
        <w:rPr>
          <w:rFonts w:ascii="Courier New"/>
          <w:b/>
          <w:color w:val="D2232A"/>
        </w:rPr>
        <w:t>ATOM</w:t>
      </w:r>
      <w:r>
        <w:rPr>
          <w:rFonts w:ascii="Courier New"/>
          <w:b/>
          <w:color w:val="D2232A"/>
          <w:spacing w:val="-4"/>
        </w:rPr>
        <w:t xml:space="preserve"> </w:t>
      </w:r>
      <w:r>
        <w:rPr>
          <w:rFonts w:ascii="Courier New"/>
          <w:b/>
          <w:color w:val="D2232A"/>
        </w:rPr>
        <w:t>HE2</w:t>
      </w:r>
      <w:r>
        <w:rPr>
          <w:rFonts w:ascii="Courier New"/>
          <w:b/>
          <w:color w:val="D2232A"/>
        </w:rPr>
        <w:tab/>
        <w:t>HP</w:t>
      </w:r>
      <w:r>
        <w:rPr>
          <w:rFonts w:ascii="Courier New"/>
          <w:b/>
          <w:color w:val="D2232A"/>
        </w:rPr>
        <w:tab/>
        <w:t>0.115</w:t>
      </w:r>
    </w:p>
    <w:p w14:paraId="69FCCA36" w14:textId="77777777" w:rsidR="005B4DC3" w:rsidRDefault="00DD7B46">
      <w:pPr>
        <w:spacing w:before="14"/>
        <w:ind w:left="160"/>
        <w:jc w:val="both"/>
        <w:rPr>
          <w:rFonts w:ascii="Courier New"/>
          <w:b/>
        </w:rPr>
      </w:pPr>
      <w:r>
        <w:rPr>
          <w:rFonts w:ascii="Courier New"/>
          <w:b/>
          <w:color w:val="D2232A"/>
        </w:rPr>
        <w:t>GROUP</w:t>
      </w:r>
    </w:p>
    <w:p w14:paraId="69FCCA37" w14:textId="77777777" w:rsidR="005B4DC3" w:rsidRDefault="00DD7B46">
      <w:pPr>
        <w:tabs>
          <w:tab w:val="left" w:pos="1479"/>
          <w:tab w:val="right" w:pos="3063"/>
        </w:tabs>
        <w:spacing w:before="14"/>
        <w:ind w:left="160"/>
        <w:rPr>
          <w:rFonts w:ascii="Courier New"/>
          <w:b/>
        </w:rPr>
      </w:pPr>
      <w:r>
        <w:rPr>
          <w:rFonts w:ascii="Courier New"/>
          <w:b/>
          <w:color w:val="D2232A"/>
        </w:rPr>
        <w:t>ATOM</w:t>
      </w:r>
      <w:r>
        <w:rPr>
          <w:rFonts w:ascii="Courier New"/>
          <w:b/>
          <w:color w:val="D2232A"/>
          <w:spacing w:val="-3"/>
        </w:rPr>
        <w:t xml:space="preserve"> </w:t>
      </w:r>
      <w:r>
        <w:rPr>
          <w:rFonts w:ascii="Courier New"/>
          <w:b/>
          <w:color w:val="D2232A"/>
        </w:rPr>
        <w:t>C</w:t>
      </w:r>
      <w:r>
        <w:rPr>
          <w:rFonts w:ascii="Courier New"/>
          <w:b/>
          <w:color w:val="D2232A"/>
        </w:rPr>
        <w:tab/>
        <w:t>C</w:t>
      </w:r>
      <w:r>
        <w:rPr>
          <w:rFonts w:ascii="Courier New"/>
          <w:b/>
          <w:color w:val="D2232A"/>
        </w:rPr>
        <w:tab/>
        <w:t>0.51</w:t>
      </w:r>
    </w:p>
    <w:p w14:paraId="69FCCA38" w14:textId="77777777" w:rsidR="005B4DC3" w:rsidRDefault="00DD7B46">
      <w:pPr>
        <w:spacing w:before="14"/>
        <w:ind w:left="160"/>
        <w:jc w:val="both"/>
        <w:rPr>
          <w:rFonts w:ascii="Courier New"/>
          <w:b/>
        </w:rPr>
      </w:pPr>
      <w:r>
        <w:rPr>
          <w:rFonts w:ascii="Courier New"/>
          <w:b/>
          <w:color w:val="D2232A"/>
        </w:rPr>
        <w:t xml:space="preserve">ATOM O    O    </w:t>
      </w:r>
      <w:r>
        <w:rPr>
          <w:rFonts w:ascii="Courier New"/>
          <w:b/>
          <w:color w:val="D2232A"/>
          <w:spacing w:val="120"/>
        </w:rPr>
        <w:t xml:space="preserve"> </w:t>
      </w:r>
      <w:r>
        <w:rPr>
          <w:rFonts w:ascii="Courier New"/>
          <w:b/>
          <w:color w:val="D2232A"/>
        </w:rPr>
        <w:t>-0.51</w:t>
      </w:r>
    </w:p>
    <w:p w14:paraId="69FCCA39" w14:textId="77777777" w:rsidR="005B4DC3" w:rsidRDefault="00DD7B46">
      <w:pPr>
        <w:tabs>
          <w:tab w:val="left" w:pos="1347"/>
          <w:tab w:val="left" w:pos="2007"/>
          <w:tab w:val="left" w:pos="2535"/>
          <w:tab w:val="left" w:pos="3195"/>
          <w:tab w:val="left" w:pos="4383"/>
        </w:tabs>
        <w:spacing w:before="14" w:line="254" w:lineRule="auto"/>
        <w:ind w:left="160" w:right="4570"/>
        <w:rPr>
          <w:rFonts w:ascii="Courier New"/>
          <w:b/>
        </w:rPr>
      </w:pPr>
      <w:r>
        <w:rPr>
          <w:rFonts w:ascii="Courier New"/>
          <w:b/>
          <w:color w:val="D2232A"/>
        </w:rPr>
        <w:t>BOND</w:t>
      </w:r>
      <w:r>
        <w:rPr>
          <w:rFonts w:ascii="Courier New"/>
          <w:b/>
          <w:color w:val="D2232A"/>
          <w:spacing w:val="-4"/>
        </w:rPr>
        <w:t xml:space="preserve"> </w:t>
      </w:r>
      <w:r>
        <w:rPr>
          <w:rFonts w:ascii="Courier New"/>
          <w:b/>
          <w:color w:val="D2232A"/>
        </w:rPr>
        <w:t>CB</w:t>
      </w:r>
      <w:r>
        <w:rPr>
          <w:rFonts w:ascii="Courier New"/>
          <w:b/>
          <w:color w:val="D2232A"/>
        </w:rPr>
        <w:tab/>
        <w:t>CA</w:t>
      </w:r>
      <w:r>
        <w:rPr>
          <w:rFonts w:ascii="Courier New"/>
          <w:b/>
          <w:color w:val="D2232A"/>
        </w:rPr>
        <w:tab/>
        <w:t>CG</w:t>
      </w:r>
      <w:r>
        <w:rPr>
          <w:rFonts w:ascii="Courier New"/>
          <w:b/>
          <w:color w:val="D2232A"/>
        </w:rPr>
        <w:tab/>
        <w:t>CB</w:t>
      </w:r>
      <w:r>
        <w:rPr>
          <w:rFonts w:ascii="Courier New"/>
          <w:b/>
          <w:color w:val="D2232A"/>
        </w:rPr>
        <w:tab/>
        <w:t>CD2</w:t>
      </w:r>
      <w:r>
        <w:rPr>
          <w:rFonts w:ascii="Courier New"/>
          <w:b/>
          <w:color w:val="D2232A"/>
          <w:spacing w:val="-3"/>
        </w:rPr>
        <w:t xml:space="preserve"> </w:t>
      </w:r>
      <w:r>
        <w:rPr>
          <w:rFonts w:ascii="Courier New"/>
          <w:b/>
          <w:color w:val="D2232A"/>
        </w:rPr>
        <w:t>CG</w:t>
      </w:r>
      <w:r>
        <w:rPr>
          <w:rFonts w:ascii="Courier New"/>
          <w:b/>
          <w:color w:val="D2232A"/>
        </w:rPr>
        <w:tab/>
        <w:t>CE1</w:t>
      </w:r>
      <w:r>
        <w:rPr>
          <w:rFonts w:ascii="Courier New"/>
          <w:b/>
          <w:color w:val="D2232A"/>
          <w:spacing w:val="-6"/>
        </w:rPr>
        <w:t xml:space="preserve"> </w:t>
      </w:r>
      <w:r>
        <w:rPr>
          <w:rFonts w:ascii="Courier New"/>
          <w:b/>
          <w:color w:val="D2232A"/>
        </w:rPr>
        <w:t>CD1</w:t>
      </w:r>
      <w:r>
        <w:rPr>
          <w:rFonts w:ascii="Courier New"/>
          <w:b/>
          <w:color w:val="D2232A"/>
          <w:spacing w:val="-1"/>
        </w:rPr>
        <w:t xml:space="preserve"> </w:t>
      </w:r>
      <w:r>
        <w:rPr>
          <w:rFonts w:ascii="Courier New"/>
          <w:b/>
          <w:color w:val="D2232A"/>
        </w:rPr>
        <w:t>BOND</w:t>
      </w:r>
      <w:r>
        <w:rPr>
          <w:rFonts w:ascii="Courier New"/>
          <w:b/>
          <w:color w:val="D2232A"/>
          <w:spacing w:val="-4"/>
        </w:rPr>
        <w:t xml:space="preserve"> </w:t>
      </w:r>
      <w:r>
        <w:rPr>
          <w:rFonts w:ascii="Courier New"/>
          <w:b/>
          <w:color w:val="D2232A"/>
        </w:rPr>
        <w:t>CZ</w:t>
      </w:r>
      <w:r>
        <w:rPr>
          <w:rFonts w:ascii="Courier New"/>
          <w:b/>
          <w:color w:val="D2232A"/>
        </w:rPr>
        <w:tab/>
        <w:t>CE2</w:t>
      </w:r>
      <w:r>
        <w:rPr>
          <w:rFonts w:ascii="Courier New"/>
          <w:b/>
          <w:color w:val="D2232A"/>
        </w:rPr>
        <w:tab/>
        <w:t>OH</w:t>
      </w:r>
      <w:r>
        <w:rPr>
          <w:rFonts w:ascii="Courier New"/>
          <w:b/>
          <w:color w:val="D2232A"/>
        </w:rPr>
        <w:tab/>
        <w:t>CZ</w:t>
      </w:r>
    </w:p>
    <w:p w14:paraId="69FCCA3A" w14:textId="77777777" w:rsidR="005B4DC3" w:rsidRDefault="00DD7B46">
      <w:pPr>
        <w:ind w:left="160"/>
        <w:jc w:val="both"/>
        <w:rPr>
          <w:rFonts w:ascii="Courier New"/>
          <w:b/>
        </w:rPr>
      </w:pPr>
      <w:r>
        <w:rPr>
          <w:rFonts w:ascii="Courier New"/>
          <w:b/>
          <w:color w:val="D2232A"/>
        </w:rPr>
        <w:t xml:space="preserve">BOND N   HN   N   CA    C   CA   C </w:t>
      </w:r>
      <w:r>
        <w:rPr>
          <w:rFonts w:ascii="Courier New"/>
          <w:b/>
          <w:color w:val="D2232A"/>
          <w:spacing w:val="115"/>
        </w:rPr>
        <w:t xml:space="preserve"> </w:t>
      </w:r>
      <w:r>
        <w:rPr>
          <w:rFonts w:ascii="Courier New"/>
          <w:b/>
          <w:color w:val="D2232A"/>
        </w:rPr>
        <w:t>+N</w:t>
      </w:r>
    </w:p>
    <w:p w14:paraId="69FCCA3B" w14:textId="77777777" w:rsidR="005B4DC3" w:rsidRDefault="00DD7B46">
      <w:pPr>
        <w:spacing w:before="15" w:line="254" w:lineRule="auto"/>
        <w:ind w:left="160" w:right="3382"/>
        <w:jc w:val="both"/>
        <w:rPr>
          <w:rFonts w:ascii="Courier New"/>
          <w:b/>
        </w:rPr>
      </w:pPr>
      <w:r>
        <w:rPr>
          <w:rFonts w:ascii="Courier New"/>
          <w:b/>
          <w:color w:val="D2232A"/>
        </w:rPr>
        <w:t>BOND CA HA CB  HB1  CB  HB2  CD1 HD1  CD2 HD2 BOND CE1 HE1 CE2 HE2 OH PO4  PO4 OC1  PO4 OC2 BOND PO4 OC3</w:t>
      </w:r>
    </w:p>
    <w:p w14:paraId="69FCCA3C" w14:textId="77777777" w:rsidR="005B4DC3" w:rsidRDefault="005B4DC3">
      <w:pPr>
        <w:spacing w:line="254" w:lineRule="auto"/>
        <w:jc w:val="both"/>
        <w:rPr>
          <w:rFonts w:ascii="Courier New"/>
        </w:rPr>
        <w:sectPr w:rsidR="005B4DC3">
          <w:pgSz w:w="12240" w:h="15840"/>
          <w:pgMar w:top="860" w:right="960" w:bottom="940" w:left="1400" w:header="601" w:footer="756" w:gutter="0"/>
          <w:cols w:space="720"/>
        </w:sectPr>
      </w:pPr>
    </w:p>
    <w:p w14:paraId="69FCCA3D" w14:textId="77777777" w:rsidR="005B4DC3" w:rsidRDefault="005B4DC3">
      <w:pPr>
        <w:pStyle w:val="BodyText"/>
        <w:spacing w:before="11"/>
        <w:rPr>
          <w:rFonts w:ascii="Courier New"/>
          <w:b/>
          <w:sz w:val="14"/>
        </w:rPr>
      </w:pPr>
    </w:p>
    <w:tbl>
      <w:tblPr>
        <w:tblW w:w="0" w:type="auto"/>
        <w:tblInd w:w="110" w:type="dxa"/>
        <w:tblLayout w:type="fixed"/>
        <w:tblCellMar>
          <w:left w:w="0" w:type="dxa"/>
          <w:right w:w="0" w:type="dxa"/>
        </w:tblCellMar>
        <w:tblLook w:val="01E0" w:firstRow="1" w:lastRow="1" w:firstColumn="1" w:lastColumn="1" w:noHBand="0" w:noVBand="0"/>
      </w:tblPr>
      <w:tblGrid>
        <w:gridCol w:w="1106"/>
        <w:gridCol w:w="396"/>
        <w:gridCol w:w="198"/>
        <w:gridCol w:w="594"/>
        <w:gridCol w:w="726"/>
        <w:gridCol w:w="990"/>
        <w:gridCol w:w="396"/>
        <w:gridCol w:w="858"/>
        <w:gridCol w:w="1320"/>
        <w:gridCol w:w="1254"/>
        <w:gridCol w:w="974"/>
      </w:tblGrid>
      <w:tr w:rsidR="005B4DC3" w14:paraId="69FCCA46" w14:textId="77777777">
        <w:trPr>
          <w:trHeight w:val="500"/>
        </w:trPr>
        <w:tc>
          <w:tcPr>
            <w:tcW w:w="1700" w:type="dxa"/>
            <w:gridSpan w:val="3"/>
          </w:tcPr>
          <w:p w14:paraId="69FCCA3E" w14:textId="77777777" w:rsidR="005B4DC3" w:rsidRDefault="00DD7B46">
            <w:pPr>
              <w:pStyle w:val="TableParagraph"/>
              <w:tabs>
                <w:tab w:val="left" w:pos="1237"/>
              </w:tabs>
              <w:spacing w:before="0" w:line="240" w:lineRule="auto"/>
              <w:ind w:left="50"/>
              <w:rPr>
                <w:b/>
              </w:rPr>
            </w:pPr>
            <w:r>
              <w:rPr>
                <w:b/>
                <w:color w:val="D2232A"/>
              </w:rPr>
              <w:t>DOUBLE</w:t>
            </w:r>
            <w:r>
              <w:rPr>
                <w:b/>
                <w:color w:val="D2232A"/>
              </w:rPr>
              <w:tab/>
              <w:t>O</w:t>
            </w:r>
          </w:p>
          <w:p w14:paraId="69FCCA3F" w14:textId="77777777" w:rsidR="005B4DC3" w:rsidRDefault="00DD7B46">
            <w:pPr>
              <w:pStyle w:val="TableParagraph"/>
              <w:spacing w:before="14" w:line="229" w:lineRule="exact"/>
              <w:ind w:left="50"/>
              <w:rPr>
                <w:b/>
              </w:rPr>
            </w:pPr>
            <w:r>
              <w:rPr>
                <w:b/>
                <w:color w:val="D2232A"/>
              </w:rPr>
              <w:t>IMPR N -C CA</w:t>
            </w:r>
          </w:p>
        </w:tc>
        <w:tc>
          <w:tcPr>
            <w:tcW w:w="594" w:type="dxa"/>
          </w:tcPr>
          <w:p w14:paraId="69FCCA40" w14:textId="77777777" w:rsidR="005B4DC3" w:rsidRDefault="00DD7B46">
            <w:pPr>
              <w:pStyle w:val="TableParagraph"/>
              <w:spacing w:before="0" w:line="240" w:lineRule="auto"/>
              <w:ind w:left="66"/>
              <w:rPr>
                <w:b/>
              </w:rPr>
            </w:pPr>
            <w:r>
              <w:rPr>
                <w:b/>
                <w:color w:val="D2232A"/>
              </w:rPr>
              <w:t>C</w:t>
            </w:r>
          </w:p>
          <w:p w14:paraId="69FCCA41" w14:textId="77777777" w:rsidR="005B4DC3" w:rsidRDefault="00DD7B46">
            <w:pPr>
              <w:pStyle w:val="TableParagraph"/>
              <w:spacing w:before="14" w:line="229" w:lineRule="exact"/>
              <w:ind w:left="65"/>
              <w:rPr>
                <w:b/>
              </w:rPr>
            </w:pPr>
            <w:r>
              <w:rPr>
                <w:b/>
                <w:color w:val="D2232A"/>
              </w:rPr>
              <w:t>HN</w:t>
            </w:r>
          </w:p>
        </w:tc>
        <w:tc>
          <w:tcPr>
            <w:tcW w:w="1716" w:type="dxa"/>
            <w:gridSpan w:val="2"/>
          </w:tcPr>
          <w:p w14:paraId="69FCCA42" w14:textId="77777777" w:rsidR="005B4DC3" w:rsidRDefault="00DD7B46">
            <w:pPr>
              <w:pStyle w:val="TableParagraph"/>
              <w:tabs>
                <w:tab w:val="left" w:pos="1055"/>
              </w:tabs>
              <w:spacing w:before="0" w:line="240" w:lineRule="auto"/>
              <w:rPr>
                <w:b/>
              </w:rPr>
            </w:pPr>
            <w:r>
              <w:rPr>
                <w:b/>
                <w:color w:val="D2232A"/>
              </w:rPr>
              <w:t>CD1</w:t>
            </w:r>
            <w:r>
              <w:rPr>
                <w:b/>
                <w:color w:val="D2232A"/>
                <w:spacing w:val="-3"/>
              </w:rPr>
              <w:t xml:space="preserve"> </w:t>
            </w:r>
            <w:r>
              <w:rPr>
                <w:b/>
                <w:color w:val="D2232A"/>
              </w:rPr>
              <w:t>CG</w:t>
            </w:r>
            <w:r>
              <w:rPr>
                <w:b/>
                <w:color w:val="D2232A"/>
              </w:rPr>
              <w:tab/>
              <w:t>CE1</w:t>
            </w:r>
          </w:p>
          <w:p w14:paraId="69FCCA43" w14:textId="77777777" w:rsidR="005B4DC3" w:rsidRDefault="00DD7B46">
            <w:pPr>
              <w:pStyle w:val="TableParagraph"/>
              <w:spacing w:before="14" w:line="229" w:lineRule="exact"/>
              <w:rPr>
                <w:b/>
              </w:rPr>
            </w:pPr>
            <w:r>
              <w:rPr>
                <w:b/>
                <w:color w:val="D2232A"/>
              </w:rPr>
              <w:t>C CA +N O</w:t>
            </w:r>
          </w:p>
        </w:tc>
        <w:tc>
          <w:tcPr>
            <w:tcW w:w="396" w:type="dxa"/>
          </w:tcPr>
          <w:p w14:paraId="69FCCA44" w14:textId="77777777" w:rsidR="005B4DC3" w:rsidRDefault="00DD7B46">
            <w:pPr>
              <w:pStyle w:val="TableParagraph"/>
              <w:spacing w:before="0" w:line="240" w:lineRule="auto"/>
              <w:ind w:left="-1"/>
              <w:rPr>
                <w:b/>
              </w:rPr>
            </w:pPr>
            <w:r>
              <w:rPr>
                <w:b/>
                <w:color w:val="D2232A"/>
              </w:rPr>
              <w:t>CZ</w:t>
            </w:r>
          </w:p>
        </w:tc>
        <w:tc>
          <w:tcPr>
            <w:tcW w:w="4406" w:type="dxa"/>
            <w:gridSpan w:val="4"/>
          </w:tcPr>
          <w:p w14:paraId="69FCCA45" w14:textId="77777777" w:rsidR="005B4DC3" w:rsidRDefault="00DD7B46">
            <w:pPr>
              <w:pStyle w:val="TableParagraph"/>
              <w:spacing w:before="0" w:line="240" w:lineRule="auto"/>
              <w:ind w:left="132"/>
              <w:rPr>
                <w:b/>
              </w:rPr>
            </w:pPr>
            <w:r>
              <w:rPr>
                <w:b/>
                <w:color w:val="D2232A"/>
              </w:rPr>
              <w:t>CE2 CD2</w:t>
            </w:r>
          </w:p>
        </w:tc>
      </w:tr>
      <w:tr w:rsidR="005B4DC3" w14:paraId="69FCCA6A" w14:textId="77777777">
        <w:trPr>
          <w:trHeight w:val="1060"/>
        </w:trPr>
        <w:tc>
          <w:tcPr>
            <w:tcW w:w="1106" w:type="dxa"/>
          </w:tcPr>
          <w:p w14:paraId="69FCCA47" w14:textId="77777777" w:rsidR="005B4DC3" w:rsidRDefault="00DD7B46">
            <w:pPr>
              <w:pStyle w:val="TableParagraph"/>
              <w:spacing w:before="0" w:line="254" w:lineRule="auto"/>
              <w:ind w:left="50"/>
              <w:jc w:val="both"/>
              <w:rPr>
                <w:b/>
              </w:rPr>
            </w:pPr>
            <w:r>
              <w:rPr>
                <w:b/>
                <w:color w:val="D2232A"/>
              </w:rPr>
              <w:t>DONOR</w:t>
            </w:r>
            <w:r>
              <w:rPr>
                <w:b/>
                <w:color w:val="D2232A"/>
                <w:spacing w:val="-7"/>
              </w:rPr>
              <w:t xml:space="preserve"> </w:t>
            </w:r>
            <w:r>
              <w:rPr>
                <w:b/>
                <w:color w:val="D2232A"/>
              </w:rPr>
              <w:t xml:space="preserve">HN </w:t>
            </w:r>
            <w:r>
              <w:rPr>
                <w:b/>
                <w:color w:val="D2232A"/>
                <w:spacing w:val="-1"/>
              </w:rPr>
              <w:t>ACCEPTOR ACCEPTOR</w:t>
            </w:r>
          </w:p>
          <w:p w14:paraId="69FCCA48" w14:textId="77777777" w:rsidR="005B4DC3" w:rsidRDefault="00DD7B46">
            <w:pPr>
              <w:pStyle w:val="TableParagraph"/>
              <w:spacing w:before="0" w:line="236" w:lineRule="exact"/>
              <w:ind w:left="50"/>
              <w:jc w:val="both"/>
              <w:rPr>
                <w:b/>
              </w:rPr>
            </w:pPr>
            <w:r>
              <w:rPr>
                <w:b/>
                <w:color w:val="D2232A"/>
              </w:rPr>
              <w:t>IC -C</w:t>
            </w:r>
          </w:p>
        </w:tc>
        <w:tc>
          <w:tcPr>
            <w:tcW w:w="396" w:type="dxa"/>
          </w:tcPr>
          <w:p w14:paraId="69FCCA49" w14:textId="77777777" w:rsidR="005B4DC3" w:rsidRDefault="00DD7B46">
            <w:pPr>
              <w:pStyle w:val="TableParagraph"/>
              <w:spacing w:before="0" w:line="254" w:lineRule="auto"/>
              <w:ind w:left="131" w:right="-20"/>
              <w:rPr>
                <w:b/>
              </w:rPr>
            </w:pPr>
            <w:r>
              <w:rPr>
                <w:b/>
                <w:color w:val="D2232A"/>
              </w:rPr>
              <w:t>N OH O</w:t>
            </w:r>
          </w:p>
          <w:p w14:paraId="69FCCA4A" w14:textId="77777777" w:rsidR="005B4DC3" w:rsidRDefault="00DD7B46">
            <w:pPr>
              <w:pStyle w:val="TableParagraph"/>
              <w:spacing w:before="0" w:line="236" w:lineRule="exact"/>
              <w:rPr>
                <w:b/>
              </w:rPr>
            </w:pPr>
            <w:r>
              <w:rPr>
                <w:b/>
                <w:color w:val="D2232A"/>
              </w:rPr>
              <w:t>CA</w:t>
            </w:r>
          </w:p>
        </w:tc>
        <w:tc>
          <w:tcPr>
            <w:tcW w:w="198" w:type="dxa"/>
          </w:tcPr>
          <w:p w14:paraId="69FCCA4B" w14:textId="77777777" w:rsidR="005B4DC3" w:rsidRDefault="005B4DC3">
            <w:pPr>
              <w:pStyle w:val="TableParagraph"/>
              <w:spacing w:before="0" w:line="240" w:lineRule="auto"/>
              <w:rPr>
                <w:b/>
                <w:sz w:val="24"/>
              </w:rPr>
            </w:pPr>
          </w:p>
          <w:p w14:paraId="69FCCA4C" w14:textId="77777777" w:rsidR="005B4DC3" w:rsidRDefault="005B4DC3">
            <w:pPr>
              <w:pStyle w:val="TableParagraph"/>
              <w:spacing w:before="6" w:line="240" w:lineRule="auto"/>
              <w:rPr>
                <w:b/>
              </w:rPr>
            </w:pPr>
          </w:p>
          <w:p w14:paraId="69FCCA4D" w14:textId="77777777" w:rsidR="005B4DC3" w:rsidRDefault="00DD7B46">
            <w:pPr>
              <w:pStyle w:val="TableParagraph"/>
              <w:spacing w:before="1" w:line="240" w:lineRule="auto"/>
              <w:rPr>
                <w:b/>
              </w:rPr>
            </w:pPr>
            <w:r>
              <w:rPr>
                <w:b/>
                <w:color w:val="D2232A"/>
              </w:rPr>
              <w:t>C</w:t>
            </w:r>
          </w:p>
        </w:tc>
        <w:tc>
          <w:tcPr>
            <w:tcW w:w="594" w:type="dxa"/>
          </w:tcPr>
          <w:p w14:paraId="69FCCA4E" w14:textId="77777777" w:rsidR="005B4DC3" w:rsidRDefault="005B4DC3">
            <w:pPr>
              <w:pStyle w:val="TableParagraph"/>
              <w:spacing w:before="0" w:line="240" w:lineRule="auto"/>
              <w:rPr>
                <w:b/>
                <w:sz w:val="24"/>
              </w:rPr>
            </w:pPr>
          </w:p>
          <w:p w14:paraId="69FCCA4F" w14:textId="77777777" w:rsidR="005B4DC3" w:rsidRDefault="005B4DC3">
            <w:pPr>
              <w:pStyle w:val="TableParagraph"/>
              <w:spacing w:before="0" w:line="240" w:lineRule="auto"/>
              <w:rPr>
                <w:b/>
                <w:sz w:val="24"/>
              </w:rPr>
            </w:pPr>
          </w:p>
          <w:p w14:paraId="69FCCA50" w14:textId="77777777" w:rsidR="005B4DC3" w:rsidRDefault="005B4DC3">
            <w:pPr>
              <w:pStyle w:val="TableParagraph"/>
              <w:spacing w:before="10" w:line="240" w:lineRule="auto"/>
              <w:rPr>
                <w:b/>
                <w:sz w:val="21"/>
              </w:rPr>
            </w:pPr>
          </w:p>
          <w:p w14:paraId="69FCCA51" w14:textId="77777777" w:rsidR="005B4DC3" w:rsidRDefault="00DD7B46">
            <w:pPr>
              <w:pStyle w:val="TableParagraph"/>
              <w:spacing w:before="0"/>
              <w:ind w:left="66"/>
              <w:rPr>
                <w:b/>
              </w:rPr>
            </w:pPr>
            <w:r>
              <w:rPr>
                <w:b/>
                <w:color w:val="D2232A"/>
              </w:rPr>
              <w:t>*N</w:t>
            </w:r>
          </w:p>
        </w:tc>
        <w:tc>
          <w:tcPr>
            <w:tcW w:w="726" w:type="dxa"/>
          </w:tcPr>
          <w:p w14:paraId="69FCCA52" w14:textId="77777777" w:rsidR="005B4DC3" w:rsidRDefault="005B4DC3">
            <w:pPr>
              <w:pStyle w:val="TableParagraph"/>
              <w:spacing w:before="0" w:line="240" w:lineRule="auto"/>
              <w:rPr>
                <w:b/>
                <w:sz w:val="24"/>
              </w:rPr>
            </w:pPr>
          </w:p>
          <w:p w14:paraId="69FCCA53" w14:textId="77777777" w:rsidR="005B4DC3" w:rsidRDefault="005B4DC3">
            <w:pPr>
              <w:pStyle w:val="TableParagraph"/>
              <w:spacing w:before="0" w:line="240" w:lineRule="auto"/>
              <w:rPr>
                <w:b/>
                <w:sz w:val="24"/>
              </w:rPr>
            </w:pPr>
          </w:p>
          <w:p w14:paraId="69FCCA54" w14:textId="77777777" w:rsidR="005B4DC3" w:rsidRDefault="005B4DC3">
            <w:pPr>
              <w:pStyle w:val="TableParagraph"/>
              <w:spacing w:before="10" w:line="240" w:lineRule="auto"/>
              <w:rPr>
                <w:b/>
                <w:sz w:val="21"/>
              </w:rPr>
            </w:pPr>
          </w:p>
          <w:p w14:paraId="69FCCA55" w14:textId="77777777" w:rsidR="005B4DC3" w:rsidRDefault="00DD7B46">
            <w:pPr>
              <w:pStyle w:val="TableParagraph"/>
              <w:spacing w:before="0"/>
              <w:ind w:left="132"/>
              <w:rPr>
                <w:b/>
              </w:rPr>
            </w:pPr>
            <w:r>
              <w:rPr>
                <w:b/>
                <w:color w:val="D2232A"/>
              </w:rPr>
              <w:t>HN</w:t>
            </w:r>
          </w:p>
        </w:tc>
        <w:tc>
          <w:tcPr>
            <w:tcW w:w="990" w:type="dxa"/>
          </w:tcPr>
          <w:p w14:paraId="69FCCA56" w14:textId="77777777" w:rsidR="005B4DC3" w:rsidRDefault="005B4DC3">
            <w:pPr>
              <w:pStyle w:val="TableParagraph"/>
              <w:spacing w:before="0" w:line="240" w:lineRule="auto"/>
              <w:rPr>
                <w:b/>
                <w:sz w:val="24"/>
              </w:rPr>
            </w:pPr>
          </w:p>
          <w:p w14:paraId="69FCCA57" w14:textId="77777777" w:rsidR="005B4DC3" w:rsidRDefault="005B4DC3">
            <w:pPr>
              <w:pStyle w:val="TableParagraph"/>
              <w:spacing w:before="0" w:line="240" w:lineRule="auto"/>
              <w:rPr>
                <w:b/>
                <w:sz w:val="24"/>
              </w:rPr>
            </w:pPr>
          </w:p>
          <w:p w14:paraId="69FCCA58" w14:textId="77777777" w:rsidR="005B4DC3" w:rsidRDefault="005B4DC3">
            <w:pPr>
              <w:pStyle w:val="TableParagraph"/>
              <w:spacing w:before="10" w:line="240" w:lineRule="auto"/>
              <w:rPr>
                <w:b/>
                <w:sz w:val="21"/>
              </w:rPr>
            </w:pPr>
          </w:p>
          <w:p w14:paraId="69FCCA59" w14:textId="77777777" w:rsidR="005B4DC3" w:rsidRDefault="00DD7B46">
            <w:pPr>
              <w:pStyle w:val="TableParagraph"/>
              <w:spacing w:before="0"/>
              <w:jc w:val="right"/>
              <w:rPr>
                <w:b/>
              </w:rPr>
            </w:pPr>
            <w:r>
              <w:rPr>
                <w:b/>
                <w:color w:val="D2232A"/>
              </w:rPr>
              <w:t>1.3476</w:t>
            </w:r>
          </w:p>
        </w:tc>
        <w:tc>
          <w:tcPr>
            <w:tcW w:w="1254" w:type="dxa"/>
            <w:gridSpan w:val="2"/>
          </w:tcPr>
          <w:p w14:paraId="69FCCA5A" w14:textId="77777777" w:rsidR="005B4DC3" w:rsidRDefault="005B4DC3">
            <w:pPr>
              <w:pStyle w:val="TableParagraph"/>
              <w:spacing w:before="0" w:line="240" w:lineRule="auto"/>
              <w:rPr>
                <w:b/>
                <w:sz w:val="24"/>
              </w:rPr>
            </w:pPr>
          </w:p>
          <w:p w14:paraId="69FCCA5B" w14:textId="77777777" w:rsidR="005B4DC3" w:rsidRDefault="005B4DC3">
            <w:pPr>
              <w:pStyle w:val="TableParagraph"/>
              <w:spacing w:before="0" w:line="240" w:lineRule="auto"/>
              <w:rPr>
                <w:b/>
                <w:sz w:val="24"/>
              </w:rPr>
            </w:pPr>
          </w:p>
          <w:p w14:paraId="69FCCA5C" w14:textId="77777777" w:rsidR="005B4DC3" w:rsidRDefault="005B4DC3">
            <w:pPr>
              <w:pStyle w:val="TableParagraph"/>
              <w:spacing w:before="10" w:line="240" w:lineRule="auto"/>
              <w:rPr>
                <w:b/>
                <w:sz w:val="21"/>
              </w:rPr>
            </w:pPr>
          </w:p>
          <w:p w14:paraId="69FCCA5D" w14:textId="77777777" w:rsidR="005B4DC3" w:rsidRDefault="00DD7B46">
            <w:pPr>
              <w:pStyle w:val="TableParagraph"/>
              <w:spacing w:before="0"/>
              <w:ind w:left="131"/>
              <w:rPr>
                <w:b/>
              </w:rPr>
            </w:pPr>
            <w:r>
              <w:rPr>
                <w:b/>
                <w:color w:val="D2232A"/>
              </w:rPr>
              <w:t>123.8100</w:t>
            </w:r>
          </w:p>
        </w:tc>
        <w:tc>
          <w:tcPr>
            <w:tcW w:w="1320" w:type="dxa"/>
          </w:tcPr>
          <w:p w14:paraId="69FCCA5E" w14:textId="77777777" w:rsidR="005B4DC3" w:rsidRDefault="005B4DC3">
            <w:pPr>
              <w:pStyle w:val="TableParagraph"/>
              <w:spacing w:before="0" w:line="240" w:lineRule="auto"/>
              <w:rPr>
                <w:b/>
                <w:sz w:val="24"/>
              </w:rPr>
            </w:pPr>
          </w:p>
          <w:p w14:paraId="69FCCA5F" w14:textId="77777777" w:rsidR="005B4DC3" w:rsidRDefault="005B4DC3">
            <w:pPr>
              <w:pStyle w:val="TableParagraph"/>
              <w:spacing w:before="0" w:line="240" w:lineRule="auto"/>
              <w:rPr>
                <w:b/>
                <w:sz w:val="24"/>
              </w:rPr>
            </w:pPr>
          </w:p>
          <w:p w14:paraId="69FCCA60" w14:textId="77777777" w:rsidR="005B4DC3" w:rsidRDefault="005B4DC3">
            <w:pPr>
              <w:pStyle w:val="TableParagraph"/>
              <w:spacing w:before="10" w:line="240" w:lineRule="auto"/>
              <w:rPr>
                <w:b/>
                <w:sz w:val="21"/>
              </w:rPr>
            </w:pPr>
          </w:p>
          <w:p w14:paraId="69FCCA61" w14:textId="77777777" w:rsidR="005B4DC3" w:rsidRDefault="00DD7B46">
            <w:pPr>
              <w:pStyle w:val="TableParagraph"/>
              <w:spacing w:before="0"/>
              <w:ind w:right="63"/>
              <w:jc w:val="right"/>
              <w:rPr>
                <w:b/>
              </w:rPr>
            </w:pPr>
            <w:r>
              <w:rPr>
                <w:b/>
                <w:color w:val="D2232A"/>
              </w:rPr>
              <w:t>180.0000</w:t>
            </w:r>
          </w:p>
        </w:tc>
        <w:tc>
          <w:tcPr>
            <w:tcW w:w="1254" w:type="dxa"/>
          </w:tcPr>
          <w:p w14:paraId="69FCCA62" w14:textId="77777777" w:rsidR="005B4DC3" w:rsidRDefault="005B4DC3">
            <w:pPr>
              <w:pStyle w:val="TableParagraph"/>
              <w:spacing w:before="0" w:line="240" w:lineRule="auto"/>
              <w:rPr>
                <w:b/>
                <w:sz w:val="24"/>
              </w:rPr>
            </w:pPr>
          </w:p>
          <w:p w14:paraId="69FCCA63" w14:textId="77777777" w:rsidR="005B4DC3" w:rsidRDefault="005B4DC3">
            <w:pPr>
              <w:pStyle w:val="TableParagraph"/>
              <w:spacing w:before="0" w:line="240" w:lineRule="auto"/>
              <w:rPr>
                <w:b/>
                <w:sz w:val="24"/>
              </w:rPr>
            </w:pPr>
          </w:p>
          <w:p w14:paraId="69FCCA64" w14:textId="77777777" w:rsidR="005B4DC3" w:rsidRDefault="005B4DC3">
            <w:pPr>
              <w:pStyle w:val="TableParagraph"/>
              <w:spacing w:before="10" w:line="240" w:lineRule="auto"/>
              <w:rPr>
                <w:b/>
                <w:sz w:val="21"/>
              </w:rPr>
            </w:pPr>
          </w:p>
          <w:p w14:paraId="69FCCA65" w14:textId="77777777" w:rsidR="005B4DC3" w:rsidRDefault="00DD7B46">
            <w:pPr>
              <w:pStyle w:val="TableParagraph"/>
              <w:spacing w:before="0"/>
              <w:ind w:left="66"/>
              <w:rPr>
                <w:b/>
              </w:rPr>
            </w:pPr>
            <w:r>
              <w:rPr>
                <w:b/>
                <w:color w:val="D2232A"/>
              </w:rPr>
              <w:t>114.5400</w:t>
            </w:r>
          </w:p>
        </w:tc>
        <w:tc>
          <w:tcPr>
            <w:tcW w:w="974" w:type="dxa"/>
          </w:tcPr>
          <w:p w14:paraId="69FCCA66" w14:textId="77777777" w:rsidR="005B4DC3" w:rsidRDefault="005B4DC3">
            <w:pPr>
              <w:pStyle w:val="TableParagraph"/>
              <w:spacing w:before="0" w:line="240" w:lineRule="auto"/>
              <w:rPr>
                <w:b/>
                <w:sz w:val="24"/>
              </w:rPr>
            </w:pPr>
          </w:p>
          <w:p w14:paraId="69FCCA67" w14:textId="77777777" w:rsidR="005B4DC3" w:rsidRDefault="005B4DC3">
            <w:pPr>
              <w:pStyle w:val="TableParagraph"/>
              <w:spacing w:before="0" w:line="240" w:lineRule="auto"/>
              <w:rPr>
                <w:b/>
                <w:sz w:val="24"/>
              </w:rPr>
            </w:pPr>
          </w:p>
          <w:p w14:paraId="69FCCA68" w14:textId="77777777" w:rsidR="005B4DC3" w:rsidRDefault="005B4DC3">
            <w:pPr>
              <w:pStyle w:val="TableParagraph"/>
              <w:spacing w:before="10" w:line="240" w:lineRule="auto"/>
              <w:rPr>
                <w:b/>
                <w:sz w:val="21"/>
              </w:rPr>
            </w:pPr>
          </w:p>
          <w:p w14:paraId="69FCCA69" w14:textId="77777777" w:rsidR="005B4DC3" w:rsidRDefault="00DD7B46">
            <w:pPr>
              <w:pStyle w:val="TableParagraph"/>
              <w:spacing w:before="0"/>
              <w:ind w:left="110" w:right="29"/>
              <w:jc w:val="center"/>
              <w:rPr>
                <w:b/>
              </w:rPr>
            </w:pPr>
            <w:r>
              <w:rPr>
                <w:b/>
                <w:color w:val="D2232A"/>
              </w:rPr>
              <w:t>0.9986</w:t>
            </w:r>
          </w:p>
        </w:tc>
      </w:tr>
      <w:tr w:rsidR="005B4DC3" w14:paraId="69FCCA75" w14:textId="77777777">
        <w:trPr>
          <w:trHeight w:val="260"/>
        </w:trPr>
        <w:tc>
          <w:tcPr>
            <w:tcW w:w="1106" w:type="dxa"/>
          </w:tcPr>
          <w:p w14:paraId="69FCCA6B" w14:textId="77777777" w:rsidR="005B4DC3" w:rsidRDefault="00DD7B46">
            <w:pPr>
              <w:pStyle w:val="TableParagraph"/>
              <w:ind w:left="50"/>
              <w:rPr>
                <w:b/>
              </w:rPr>
            </w:pPr>
            <w:r>
              <w:rPr>
                <w:b/>
                <w:color w:val="D2232A"/>
              </w:rPr>
              <w:t>IC -C</w:t>
            </w:r>
          </w:p>
        </w:tc>
        <w:tc>
          <w:tcPr>
            <w:tcW w:w="396" w:type="dxa"/>
          </w:tcPr>
          <w:p w14:paraId="69FCCA6C" w14:textId="77777777" w:rsidR="005B4DC3" w:rsidRDefault="00DD7B46">
            <w:pPr>
              <w:pStyle w:val="TableParagraph"/>
              <w:rPr>
                <w:b/>
              </w:rPr>
            </w:pPr>
            <w:r>
              <w:rPr>
                <w:b/>
                <w:color w:val="D2232A"/>
              </w:rPr>
              <w:t>N</w:t>
            </w:r>
          </w:p>
        </w:tc>
        <w:tc>
          <w:tcPr>
            <w:tcW w:w="198" w:type="dxa"/>
          </w:tcPr>
          <w:p w14:paraId="69FCCA6D" w14:textId="77777777" w:rsidR="005B4DC3" w:rsidRDefault="005B4DC3">
            <w:pPr>
              <w:pStyle w:val="TableParagraph"/>
              <w:spacing w:before="0" w:line="240" w:lineRule="auto"/>
              <w:rPr>
                <w:rFonts w:ascii="Times New Roman"/>
                <w:sz w:val="18"/>
              </w:rPr>
            </w:pPr>
          </w:p>
        </w:tc>
        <w:tc>
          <w:tcPr>
            <w:tcW w:w="594" w:type="dxa"/>
          </w:tcPr>
          <w:p w14:paraId="69FCCA6E" w14:textId="77777777" w:rsidR="005B4DC3" w:rsidRDefault="00DD7B46">
            <w:pPr>
              <w:pStyle w:val="TableParagraph"/>
              <w:ind w:left="66"/>
              <w:rPr>
                <w:b/>
              </w:rPr>
            </w:pPr>
            <w:r>
              <w:rPr>
                <w:b/>
                <w:color w:val="D2232A"/>
              </w:rPr>
              <w:t>CA</w:t>
            </w:r>
          </w:p>
        </w:tc>
        <w:tc>
          <w:tcPr>
            <w:tcW w:w="726" w:type="dxa"/>
          </w:tcPr>
          <w:p w14:paraId="69FCCA6F" w14:textId="77777777" w:rsidR="005B4DC3" w:rsidRDefault="00DD7B46">
            <w:pPr>
              <w:pStyle w:val="TableParagraph"/>
              <w:ind w:left="132"/>
              <w:rPr>
                <w:b/>
              </w:rPr>
            </w:pPr>
            <w:r>
              <w:rPr>
                <w:b/>
                <w:color w:val="D2232A"/>
              </w:rPr>
              <w:t>C</w:t>
            </w:r>
          </w:p>
        </w:tc>
        <w:tc>
          <w:tcPr>
            <w:tcW w:w="990" w:type="dxa"/>
          </w:tcPr>
          <w:p w14:paraId="69FCCA70" w14:textId="77777777" w:rsidR="005B4DC3" w:rsidRDefault="00DD7B46">
            <w:pPr>
              <w:pStyle w:val="TableParagraph"/>
              <w:ind w:right="-1"/>
              <w:jc w:val="right"/>
              <w:rPr>
                <w:b/>
              </w:rPr>
            </w:pPr>
            <w:r>
              <w:rPr>
                <w:b/>
                <w:color w:val="D2232A"/>
              </w:rPr>
              <w:t>1.3476</w:t>
            </w:r>
          </w:p>
        </w:tc>
        <w:tc>
          <w:tcPr>
            <w:tcW w:w="1254" w:type="dxa"/>
            <w:gridSpan w:val="2"/>
          </w:tcPr>
          <w:p w14:paraId="69FCCA71" w14:textId="77777777" w:rsidR="005B4DC3" w:rsidRDefault="00DD7B46">
            <w:pPr>
              <w:pStyle w:val="TableParagraph"/>
              <w:ind w:left="132"/>
              <w:rPr>
                <w:b/>
              </w:rPr>
            </w:pPr>
            <w:r>
              <w:rPr>
                <w:b/>
                <w:color w:val="D2232A"/>
              </w:rPr>
              <w:t>123.8100</w:t>
            </w:r>
          </w:p>
        </w:tc>
        <w:tc>
          <w:tcPr>
            <w:tcW w:w="1320" w:type="dxa"/>
          </w:tcPr>
          <w:p w14:paraId="69FCCA72" w14:textId="77777777" w:rsidR="005B4DC3" w:rsidRDefault="00DD7B46">
            <w:pPr>
              <w:pStyle w:val="TableParagraph"/>
              <w:ind w:right="63"/>
              <w:jc w:val="right"/>
              <w:rPr>
                <w:b/>
              </w:rPr>
            </w:pPr>
            <w:r>
              <w:rPr>
                <w:b/>
                <w:color w:val="D2232A"/>
              </w:rPr>
              <w:t>180.0000</w:t>
            </w:r>
          </w:p>
        </w:tc>
        <w:tc>
          <w:tcPr>
            <w:tcW w:w="1254" w:type="dxa"/>
          </w:tcPr>
          <w:p w14:paraId="69FCCA73" w14:textId="77777777" w:rsidR="005B4DC3" w:rsidRDefault="00DD7B46">
            <w:pPr>
              <w:pStyle w:val="TableParagraph"/>
              <w:ind w:left="66"/>
              <w:rPr>
                <w:b/>
              </w:rPr>
            </w:pPr>
            <w:r>
              <w:rPr>
                <w:b/>
                <w:color w:val="D2232A"/>
              </w:rPr>
              <w:t>106.5200</w:t>
            </w:r>
          </w:p>
        </w:tc>
        <w:tc>
          <w:tcPr>
            <w:tcW w:w="974" w:type="dxa"/>
          </w:tcPr>
          <w:p w14:paraId="69FCCA74" w14:textId="77777777" w:rsidR="005B4DC3" w:rsidRDefault="00DD7B46">
            <w:pPr>
              <w:pStyle w:val="TableParagraph"/>
              <w:ind w:left="111" w:right="29"/>
              <w:jc w:val="center"/>
              <w:rPr>
                <w:b/>
              </w:rPr>
            </w:pPr>
            <w:r>
              <w:rPr>
                <w:b/>
                <w:color w:val="D2232A"/>
              </w:rPr>
              <w:t>1.5232</w:t>
            </w:r>
          </w:p>
        </w:tc>
      </w:tr>
      <w:tr w:rsidR="005B4DC3" w14:paraId="69FCCA80" w14:textId="77777777">
        <w:trPr>
          <w:trHeight w:val="260"/>
        </w:trPr>
        <w:tc>
          <w:tcPr>
            <w:tcW w:w="1106" w:type="dxa"/>
          </w:tcPr>
          <w:p w14:paraId="69FCCA76" w14:textId="77777777" w:rsidR="005B4DC3" w:rsidRDefault="00DD7B46">
            <w:pPr>
              <w:pStyle w:val="TableParagraph"/>
              <w:ind w:left="50"/>
              <w:rPr>
                <w:b/>
              </w:rPr>
            </w:pPr>
            <w:r>
              <w:rPr>
                <w:b/>
                <w:color w:val="D2232A"/>
              </w:rPr>
              <w:t>IC N</w:t>
            </w:r>
          </w:p>
        </w:tc>
        <w:tc>
          <w:tcPr>
            <w:tcW w:w="396" w:type="dxa"/>
          </w:tcPr>
          <w:p w14:paraId="69FCCA77" w14:textId="77777777" w:rsidR="005B4DC3" w:rsidRDefault="00DD7B46">
            <w:pPr>
              <w:pStyle w:val="TableParagraph"/>
              <w:rPr>
                <w:b/>
              </w:rPr>
            </w:pPr>
            <w:r>
              <w:rPr>
                <w:b/>
                <w:color w:val="D2232A"/>
              </w:rPr>
              <w:t>CA</w:t>
            </w:r>
          </w:p>
        </w:tc>
        <w:tc>
          <w:tcPr>
            <w:tcW w:w="198" w:type="dxa"/>
          </w:tcPr>
          <w:p w14:paraId="69FCCA78" w14:textId="77777777" w:rsidR="005B4DC3" w:rsidRDefault="005B4DC3">
            <w:pPr>
              <w:pStyle w:val="TableParagraph"/>
              <w:spacing w:before="0" w:line="240" w:lineRule="auto"/>
              <w:rPr>
                <w:rFonts w:ascii="Times New Roman"/>
                <w:sz w:val="18"/>
              </w:rPr>
            </w:pPr>
          </w:p>
        </w:tc>
        <w:tc>
          <w:tcPr>
            <w:tcW w:w="594" w:type="dxa"/>
          </w:tcPr>
          <w:p w14:paraId="69FCCA79" w14:textId="77777777" w:rsidR="005B4DC3" w:rsidRDefault="00DD7B46">
            <w:pPr>
              <w:pStyle w:val="TableParagraph"/>
              <w:ind w:left="66"/>
              <w:rPr>
                <w:b/>
              </w:rPr>
            </w:pPr>
            <w:r>
              <w:rPr>
                <w:b/>
                <w:color w:val="D2232A"/>
              </w:rPr>
              <w:t>C</w:t>
            </w:r>
          </w:p>
        </w:tc>
        <w:tc>
          <w:tcPr>
            <w:tcW w:w="726" w:type="dxa"/>
          </w:tcPr>
          <w:p w14:paraId="69FCCA7A" w14:textId="77777777" w:rsidR="005B4DC3" w:rsidRDefault="00DD7B46">
            <w:pPr>
              <w:pStyle w:val="TableParagraph"/>
              <w:ind w:left="132"/>
              <w:rPr>
                <w:b/>
              </w:rPr>
            </w:pPr>
            <w:r>
              <w:rPr>
                <w:b/>
                <w:color w:val="D2232A"/>
              </w:rPr>
              <w:t>+N</w:t>
            </w:r>
          </w:p>
        </w:tc>
        <w:tc>
          <w:tcPr>
            <w:tcW w:w="990" w:type="dxa"/>
          </w:tcPr>
          <w:p w14:paraId="69FCCA7B" w14:textId="77777777" w:rsidR="005B4DC3" w:rsidRDefault="00DD7B46">
            <w:pPr>
              <w:pStyle w:val="TableParagraph"/>
              <w:ind w:right="-1"/>
              <w:jc w:val="right"/>
              <w:rPr>
                <w:b/>
              </w:rPr>
            </w:pPr>
            <w:r>
              <w:rPr>
                <w:b/>
                <w:color w:val="D2232A"/>
              </w:rPr>
              <w:t>1.4501</w:t>
            </w:r>
          </w:p>
        </w:tc>
        <w:tc>
          <w:tcPr>
            <w:tcW w:w="1254" w:type="dxa"/>
            <w:gridSpan w:val="2"/>
          </w:tcPr>
          <w:p w14:paraId="69FCCA7C" w14:textId="77777777" w:rsidR="005B4DC3" w:rsidRDefault="00DD7B46">
            <w:pPr>
              <w:pStyle w:val="TableParagraph"/>
              <w:ind w:left="132"/>
              <w:rPr>
                <w:b/>
              </w:rPr>
            </w:pPr>
            <w:r>
              <w:rPr>
                <w:b/>
                <w:color w:val="D2232A"/>
              </w:rPr>
              <w:t>106.5200</w:t>
            </w:r>
          </w:p>
        </w:tc>
        <w:tc>
          <w:tcPr>
            <w:tcW w:w="1320" w:type="dxa"/>
          </w:tcPr>
          <w:p w14:paraId="69FCCA7D" w14:textId="77777777" w:rsidR="005B4DC3" w:rsidRDefault="00DD7B46">
            <w:pPr>
              <w:pStyle w:val="TableParagraph"/>
              <w:ind w:right="63"/>
              <w:jc w:val="right"/>
              <w:rPr>
                <w:b/>
              </w:rPr>
            </w:pPr>
            <w:r>
              <w:rPr>
                <w:b/>
                <w:color w:val="D2232A"/>
              </w:rPr>
              <w:t>180.0000</w:t>
            </w:r>
          </w:p>
        </w:tc>
        <w:tc>
          <w:tcPr>
            <w:tcW w:w="1254" w:type="dxa"/>
          </w:tcPr>
          <w:p w14:paraId="69FCCA7E" w14:textId="77777777" w:rsidR="005B4DC3" w:rsidRDefault="00DD7B46">
            <w:pPr>
              <w:pStyle w:val="TableParagraph"/>
              <w:ind w:left="66"/>
              <w:rPr>
                <w:b/>
              </w:rPr>
            </w:pPr>
            <w:r>
              <w:rPr>
                <w:b/>
                <w:color w:val="D2232A"/>
              </w:rPr>
              <w:t>117.3300</w:t>
            </w:r>
          </w:p>
        </w:tc>
        <w:tc>
          <w:tcPr>
            <w:tcW w:w="974" w:type="dxa"/>
          </w:tcPr>
          <w:p w14:paraId="69FCCA7F" w14:textId="77777777" w:rsidR="005B4DC3" w:rsidRDefault="00DD7B46">
            <w:pPr>
              <w:pStyle w:val="TableParagraph"/>
              <w:ind w:left="111" w:right="29"/>
              <w:jc w:val="center"/>
              <w:rPr>
                <w:b/>
              </w:rPr>
            </w:pPr>
            <w:r>
              <w:rPr>
                <w:b/>
                <w:color w:val="D2232A"/>
              </w:rPr>
              <w:t>1.3484</w:t>
            </w:r>
          </w:p>
        </w:tc>
      </w:tr>
      <w:tr w:rsidR="005B4DC3" w14:paraId="69FCCA8B" w14:textId="77777777">
        <w:trPr>
          <w:trHeight w:val="260"/>
        </w:trPr>
        <w:tc>
          <w:tcPr>
            <w:tcW w:w="1106" w:type="dxa"/>
          </w:tcPr>
          <w:p w14:paraId="69FCCA81" w14:textId="77777777" w:rsidR="005B4DC3" w:rsidRDefault="00DD7B46">
            <w:pPr>
              <w:pStyle w:val="TableParagraph"/>
              <w:ind w:left="50"/>
              <w:rPr>
                <w:b/>
              </w:rPr>
            </w:pPr>
            <w:r>
              <w:rPr>
                <w:b/>
                <w:color w:val="D2232A"/>
              </w:rPr>
              <w:t>IC +N</w:t>
            </w:r>
          </w:p>
        </w:tc>
        <w:tc>
          <w:tcPr>
            <w:tcW w:w="396" w:type="dxa"/>
          </w:tcPr>
          <w:p w14:paraId="69FCCA82" w14:textId="77777777" w:rsidR="005B4DC3" w:rsidRDefault="00DD7B46">
            <w:pPr>
              <w:pStyle w:val="TableParagraph"/>
              <w:rPr>
                <w:b/>
              </w:rPr>
            </w:pPr>
            <w:r>
              <w:rPr>
                <w:b/>
                <w:color w:val="D2232A"/>
              </w:rPr>
              <w:t>CA</w:t>
            </w:r>
          </w:p>
        </w:tc>
        <w:tc>
          <w:tcPr>
            <w:tcW w:w="198" w:type="dxa"/>
          </w:tcPr>
          <w:p w14:paraId="69FCCA83" w14:textId="77777777" w:rsidR="005B4DC3" w:rsidRDefault="005B4DC3">
            <w:pPr>
              <w:pStyle w:val="TableParagraph"/>
              <w:spacing w:before="0" w:line="240" w:lineRule="auto"/>
              <w:rPr>
                <w:rFonts w:ascii="Times New Roman"/>
                <w:sz w:val="18"/>
              </w:rPr>
            </w:pPr>
          </w:p>
        </w:tc>
        <w:tc>
          <w:tcPr>
            <w:tcW w:w="594" w:type="dxa"/>
          </w:tcPr>
          <w:p w14:paraId="69FCCA84" w14:textId="77777777" w:rsidR="005B4DC3" w:rsidRDefault="00DD7B46">
            <w:pPr>
              <w:pStyle w:val="TableParagraph"/>
              <w:ind w:left="66"/>
              <w:rPr>
                <w:b/>
              </w:rPr>
            </w:pPr>
            <w:r>
              <w:rPr>
                <w:b/>
                <w:color w:val="D2232A"/>
              </w:rPr>
              <w:t>*C</w:t>
            </w:r>
          </w:p>
        </w:tc>
        <w:tc>
          <w:tcPr>
            <w:tcW w:w="726" w:type="dxa"/>
          </w:tcPr>
          <w:p w14:paraId="69FCCA85" w14:textId="77777777" w:rsidR="005B4DC3" w:rsidRDefault="00DD7B46">
            <w:pPr>
              <w:pStyle w:val="TableParagraph"/>
              <w:ind w:left="132"/>
              <w:rPr>
                <w:b/>
              </w:rPr>
            </w:pPr>
            <w:r>
              <w:rPr>
                <w:b/>
                <w:color w:val="D2232A"/>
              </w:rPr>
              <w:t>O</w:t>
            </w:r>
          </w:p>
        </w:tc>
        <w:tc>
          <w:tcPr>
            <w:tcW w:w="990" w:type="dxa"/>
          </w:tcPr>
          <w:p w14:paraId="69FCCA86" w14:textId="77777777" w:rsidR="005B4DC3" w:rsidRDefault="00DD7B46">
            <w:pPr>
              <w:pStyle w:val="TableParagraph"/>
              <w:jc w:val="right"/>
              <w:rPr>
                <w:b/>
              </w:rPr>
            </w:pPr>
            <w:r>
              <w:rPr>
                <w:b/>
                <w:color w:val="D2232A"/>
              </w:rPr>
              <w:t>1.3484</w:t>
            </w:r>
          </w:p>
        </w:tc>
        <w:tc>
          <w:tcPr>
            <w:tcW w:w="1254" w:type="dxa"/>
            <w:gridSpan w:val="2"/>
          </w:tcPr>
          <w:p w14:paraId="69FCCA87" w14:textId="77777777" w:rsidR="005B4DC3" w:rsidRDefault="00DD7B46">
            <w:pPr>
              <w:pStyle w:val="TableParagraph"/>
              <w:ind w:left="132"/>
              <w:rPr>
                <w:b/>
              </w:rPr>
            </w:pPr>
            <w:r>
              <w:rPr>
                <w:b/>
                <w:color w:val="D2232A"/>
              </w:rPr>
              <w:t>117.3300</w:t>
            </w:r>
          </w:p>
        </w:tc>
        <w:tc>
          <w:tcPr>
            <w:tcW w:w="1320" w:type="dxa"/>
          </w:tcPr>
          <w:p w14:paraId="69FCCA88" w14:textId="77777777" w:rsidR="005B4DC3" w:rsidRDefault="00DD7B46">
            <w:pPr>
              <w:pStyle w:val="TableParagraph"/>
              <w:ind w:right="63"/>
              <w:jc w:val="right"/>
              <w:rPr>
                <w:b/>
              </w:rPr>
            </w:pPr>
            <w:r>
              <w:rPr>
                <w:b/>
                <w:color w:val="D2232A"/>
              </w:rPr>
              <w:t>180.0000</w:t>
            </w:r>
          </w:p>
        </w:tc>
        <w:tc>
          <w:tcPr>
            <w:tcW w:w="1254" w:type="dxa"/>
          </w:tcPr>
          <w:p w14:paraId="69FCCA89" w14:textId="77777777" w:rsidR="005B4DC3" w:rsidRDefault="00DD7B46">
            <w:pPr>
              <w:pStyle w:val="TableParagraph"/>
              <w:ind w:left="66"/>
              <w:rPr>
                <w:b/>
              </w:rPr>
            </w:pPr>
            <w:r>
              <w:rPr>
                <w:b/>
                <w:color w:val="D2232A"/>
              </w:rPr>
              <w:t>120.6700</w:t>
            </w:r>
          </w:p>
        </w:tc>
        <w:tc>
          <w:tcPr>
            <w:tcW w:w="974" w:type="dxa"/>
          </w:tcPr>
          <w:p w14:paraId="69FCCA8A" w14:textId="77777777" w:rsidR="005B4DC3" w:rsidRDefault="00DD7B46">
            <w:pPr>
              <w:pStyle w:val="TableParagraph"/>
              <w:ind w:left="111" w:right="29"/>
              <w:jc w:val="center"/>
              <w:rPr>
                <w:b/>
              </w:rPr>
            </w:pPr>
            <w:r>
              <w:rPr>
                <w:b/>
                <w:color w:val="D2232A"/>
              </w:rPr>
              <w:t>1.2287</w:t>
            </w:r>
          </w:p>
        </w:tc>
      </w:tr>
      <w:tr w:rsidR="005B4DC3" w14:paraId="69FCCA96" w14:textId="77777777">
        <w:trPr>
          <w:trHeight w:val="260"/>
        </w:trPr>
        <w:tc>
          <w:tcPr>
            <w:tcW w:w="1106" w:type="dxa"/>
          </w:tcPr>
          <w:p w14:paraId="69FCCA8C" w14:textId="77777777" w:rsidR="005B4DC3" w:rsidRDefault="00DD7B46">
            <w:pPr>
              <w:pStyle w:val="TableParagraph"/>
              <w:ind w:left="50"/>
              <w:rPr>
                <w:b/>
              </w:rPr>
            </w:pPr>
            <w:r>
              <w:rPr>
                <w:b/>
                <w:color w:val="D2232A"/>
              </w:rPr>
              <w:t>IC CA</w:t>
            </w:r>
          </w:p>
        </w:tc>
        <w:tc>
          <w:tcPr>
            <w:tcW w:w="396" w:type="dxa"/>
          </w:tcPr>
          <w:p w14:paraId="69FCCA8D" w14:textId="77777777" w:rsidR="005B4DC3" w:rsidRDefault="00DD7B46">
            <w:pPr>
              <w:pStyle w:val="TableParagraph"/>
              <w:rPr>
                <w:b/>
              </w:rPr>
            </w:pPr>
            <w:r>
              <w:rPr>
                <w:b/>
                <w:color w:val="D2232A"/>
              </w:rPr>
              <w:t>C</w:t>
            </w:r>
          </w:p>
        </w:tc>
        <w:tc>
          <w:tcPr>
            <w:tcW w:w="198" w:type="dxa"/>
          </w:tcPr>
          <w:p w14:paraId="69FCCA8E" w14:textId="77777777" w:rsidR="005B4DC3" w:rsidRDefault="005B4DC3">
            <w:pPr>
              <w:pStyle w:val="TableParagraph"/>
              <w:spacing w:before="0" w:line="240" w:lineRule="auto"/>
              <w:rPr>
                <w:rFonts w:ascii="Times New Roman"/>
                <w:sz w:val="18"/>
              </w:rPr>
            </w:pPr>
          </w:p>
        </w:tc>
        <w:tc>
          <w:tcPr>
            <w:tcW w:w="594" w:type="dxa"/>
          </w:tcPr>
          <w:p w14:paraId="69FCCA8F" w14:textId="77777777" w:rsidR="005B4DC3" w:rsidRDefault="00DD7B46">
            <w:pPr>
              <w:pStyle w:val="TableParagraph"/>
              <w:ind w:left="66"/>
              <w:rPr>
                <w:b/>
              </w:rPr>
            </w:pPr>
            <w:r>
              <w:rPr>
                <w:b/>
                <w:color w:val="D2232A"/>
              </w:rPr>
              <w:t>+N</w:t>
            </w:r>
          </w:p>
        </w:tc>
        <w:tc>
          <w:tcPr>
            <w:tcW w:w="726" w:type="dxa"/>
          </w:tcPr>
          <w:p w14:paraId="69FCCA90" w14:textId="77777777" w:rsidR="005B4DC3" w:rsidRDefault="00DD7B46">
            <w:pPr>
              <w:pStyle w:val="TableParagraph"/>
              <w:ind w:left="132"/>
              <w:rPr>
                <w:b/>
              </w:rPr>
            </w:pPr>
            <w:r>
              <w:rPr>
                <w:b/>
                <w:color w:val="D2232A"/>
              </w:rPr>
              <w:t>+CA</w:t>
            </w:r>
          </w:p>
        </w:tc>
        <w:tc>
          <w:tcPr>
            <w:tcW w:w="990" w:type="dxa"/>
          </w:tcPr>
          <w:p w14:paraId="69FCCA91" w14:textId="77777777" w:rsidR="005B4DC3" w:rsidRDefault="00DD7B46">
            <w:pPr>
              <w:pStyle w:val="TableParagraph"/>
              <w:jc w:val="right"/>
              <w:rPr>
                <w:b/>
              </w:rPr>
            </w:pPr>
            <w:r>
              <w:rPr>
                <w:b/>
                <w:color w:val="D2232A"/>
              </w:rPr>
              <w:t>1.5232</w:t>
            </w:r>
          </w:p>
        </w:tc>
        <w:tc>
          <w:tcPr>
            <w:tcW w:w="1254" w:type="dxa"/>
            <w:gridSpan w:val="2"/>
          </w:tcPr>
          <w:p w14:paraId="69FCCA92" w14:textId="77777777" w:rsidR="005B4DC3" w:rsidRDefault="00DD7B46">
            <w:pPr>
              <w:pStyle w:val="TableParagraph"/>
              <w:ind w:left="131"/>
              <w:rPr>
                <w:b/>
              </w:rPr>
            </w:pPr>
            <w:r>
              <w:rPr>
                <w:b/>
                <w:color w:val="D2232A"/>
              </w:rPr>
              <w:t>117.3300</w:t>
            </w:r>
          </w:p>
        </w:tc>
        <w:tc>
          <w:tcPr>
            <w:tcW w:w="1320" w:type="dxa"/>
          </w:tcPr>
          <w:p w14:paraId="69FCCA93" w14:textId="77777777" w:rsidR="005B4DC3" w:rsidRDefault="00DD7B46">
            <w:pPr>
              <w:pStyle w:val="TableParagraph"/>
              <w:ind w:right="63"/>
              <w:jc w:val="right"/>
              <w:rPr>
                <w:b/>
              </w:rPr>
            </w:pPr>
            <w:r>
              <w:rPr>
                <w:b/>
                <w:color w:val="D2232A"/>
              </w:rPr>
              <w:t>180.0000</w:t>
            </w:r>
          </w:p>
        </w:tc>
        <w:tc>
          <w:tcPr>
            <w:tcW w:w="1254" w:type="dxa"/>
          </w:tcPr>
          <w:p w14:paraId="69FCCA94" w14:textId="77777777" w:rsidR="005B4DC3" w:rsidRDefault="00DD7B46">
            <w:pPr>
              <w:pStyle w:val="TableParagraph"/>
              <w:ind w:left="66"/>
              <w:rPr>
                <w:b/>
              </w:rPr>
            </w:pPr>
            <w:r>
              <w:rPr>
                <w:b/>
                <w:color w:val="D2232A"/>
              </w:rPr>
              <w:t>124.3100</w:t>
            </w:r>
          </w:p>
        </w:tc>
        <w:tc>
          <w:tcPr>
            <w:tcW w:w="974" w:type="dxa"/>
          </w:tcPr>
          <w:p w14:paraId="69FCCA95" w14:textId="77777777" w:rsidR="005B4DC3" w:rsidRDefault="00DD7B46">
            <w:pPr>
              <w:pStyle w:val="TableParagraph"/>
              <w:ind w:left="110" w:right="29"/>
              <w:jc w:val="center"/>
              <w:rPr>
                <w:b/>
              </w:rPr>
            </w:pPr>
            <w:r>
              <w:rPr>
                <w:b/>
                <w:color w:val="D2232A"/>
              </w:rPr>
              <w:t>1.4513</w:t>
            </w:r>
          </w:p>
        </w:tc>
      </w:tr>
      <w:tr w:rsidR="005B4DC3" w14:paraId="69FCCAA1" w14:textId="77777777">
        <w:trPr>
          <w:trHeight w:val="260"/>
        </w:trPr>
        <w:tc>
          <w:tcPr>
            <w:tcW w:w="1106" w:type="dxa"/>
          </w:tcPr>
          <w:p w14:paraId="69FCCA97" w14:textId="77777777" w:rsidR="005B4DC3" w:rsidRDefault="00DD7B46">
            <w:pPr>
              <w:pStyle w:val="TableParagraph"/>
              <w:ind w:left="50"/>
              <w:rPr>
                <w:b/>
              </w:rPr>
            </w:pPr>
            <w:r>
              <w:rPr>
                <w:b/>
                <w:color w:val="D2232A"/>
              </w:rPr>
              <w:t>IC N</w:t>
            </w:r>
          </w:p>
        </w:tc>
        <w:tc>
          <w:tcPr>
            <w:tcW w:w="396" w:type="dxa"/>
          </w:tcPr>
          <w:p w14:paraId="69FCCA98" w14:textId="77777777" w:rsidR="005B4DC3" w:rsidRDefault="00DD7B46">
            <w:pPr>
              <w:pStyle w:val="TableParagraph"/>
              <w:rPr>
                <w:b/>
              </w:rPr>
            </w:pPr>
            <w:r>
              <w:rPr>
                <w:b/>
                <w:color w:val="D2232A"/>
              </w:rPr>
              <w:t>C</w:t>
            </w:r>
          </w:p>
        </w:tc>
        <w:tc>
          <w:tcPr>
            <w:tcW w:w="198" w:type="dxa"/>
          </w:tcPr>
          <w:p w14:paraId="69FCCA99" w14:textId="77777777" w:rsidR="005B4DC3" w:rsidRDefault="005B4DC3">
            <w:pPr>
              <w:pStyle w:val="TableParagraph"/>
              <w:spacing w:before="0" w:line="240" w:lineRule="auto"/>
              <w:rPr>
                <w:rFonts w:ascii="Times New Roman"/>
                <w:sz w:val="18"/>
              </w:rPr>
            </w:pPr>
          </w:p>
        </w:tc>
        <w:tc>
          <w:tcPr>
            <w:tcW w:w="594" w:type="dxa"/>
          </w:tcPr>
          <w:p w14:paraId="69FCCA9A" w14:textId="77777777" w:rsidR="005B4DC3" w:rsidRDefault="00DD7B46">
            <w:pPr>
              <w:pStyle w:val="TableParagraph"/>
              <w:ind w:left="66"/>
              <w:rPr>
                <w:b/>
              </w:rPr>
            </w:pPr>
            <w:r>
              <w:rPr>
                <w:b/>
                <w:color w:val="D2232A"/>
              </w:rPr>
              <w:t>*CA</w:t>
            </w:r>
          </w:p>
        </w:tc>
        <w:tc>
          <w:tcPr>
            <w:tcW w:w="726" w:type="dxa"/>
          </w:tcPr>
          <w:p w14:paraId="69FCCA9B" w14:textId="77777777" w:rsidR="005B4DC3" w:rsidRDefault="00DD7B46">
            <w:pPr>
              <w:pStyle w:val="TableParagraph"/>
              <w:ind w:left="132"/>
              <w:rPr>
                <w:b/>
              </w:rPr>
            </w:pPr>
            <w:r>
              <w:rPr>
                <w:b/>
                <w:color w:val="D2232A"/>
              </w:rPr>
              <w:t>CB</w:t>
            </w:r>
          </w:p>
        </w:tc>
        <w:tc>
          <w:tcPr>
            <w:tcW w:w="990" w:type="dxa"/>
          </w:tcPr>
          <w:p w14:paraId="69FCCA9C" w14:textId="77777777" w:rsidR="005B4DC3" w:rsidRDefault="00DD7B46">
            <w:pPr>
              <w:pStyle w:val="TableParagraph"/>
              <w:jc w:val="right"/>
              <w:rPr>
                <w:b/>
              </w:rPr>
            </w:pPr>
            <w:r>
              <w:rPr>
                <w:b/>
                <w:color w:val="D2232A"/>
              </w:rPr>
              <w:t>1.4501</w:t>
            </w:r>
          </w:p>
        </w:tc>
        <w:tc>
          <w:tcPr>
            <w:tcW w:w="1254" w:type="dxa"/>
            <w:gridSpan w:val="2"/>
          </w:tcPr>
          <w:p w14:paraId="69FCCA9D" w14:textId="77777777" w:rsidR="005B4DC3" w:rsidRDefault="00DD7B46">
            <w:pPr>
              <w:pStyle w:val="TableParagraph"/>
              <w:ind w:left="132"/>
              <w:rPr>
                <w:b/>
              </w:rPr>
            </w:pPr>
            <w:r>
              <w:rPr>
                <w:b/>
                <w:color w:val="D2232A"/>
              </w:rPr>
              <w:t>106.5200</w:t>
            </w:r>
          </w:p>
        </w:tc>
        <w:tc>
          <w:tcPr>
            <w:tcW w:w="1320" w:type="dxa"/>
          </w:tcPr>
          <w:p w14:paraId="69FCCA9E" w14:textId="77777777" w:rsidR="005B4DC3" w:rsidRDefault="00DD7B46">
            <w:pPr>
              <w:pStyle w:val="TableParagraph"/>
              <w:ind w:right="63"/>
              <w:jc w:val="right"/>
              <w:rPr>
                <w:b/>
              </w:rPr>
            </w:pPr>
            <w:r>
              <w:rPr>
                <w:b/>
                <w:color w:val="D2232A"/>
              </w:rPr>
              <w:t>122.2700</w:t>
            </w:r>
          </w:p>
        </w:tc>
        <w:tc>
          <w:tcPr>
            <w:tcW w:w="1254" w:type="dxa"/>
          </w:tcPr>
          <w:p w14:paraId="69FCCA9F" w14:textId="77777777" w:rsidR="005B4DC3" w:rsidRDefault="00DD7B46">
            <w:pPr>
              <w:pStyle w:val="TableParagraph"/>
              <w:ind w:left="66"/>
              <w:rPr>
                <w:b/>
              </w:rPr>
            </w:pPr>
            <w:r>
              <w:rPr>
                <w:b/>
                <w:color w:val="D2232A"/>
              </w:rPr>
              <w:t>112.3400</w:t>
            </w:r>
          </w:p>
        </w:tc>
        <w:tc>
          <w:tcPr>
            <w:tcW w:w="974" w:type="dxa"/>
          </w:tcPr>
          <w:p w14:paraId="69FCCAA0" w14:textId="77777777" w:rsidR="005B4DC3" w:rsidRDefault="00DD7B46">
            <w:pPr>
              <w:pStyle w:val="TableParagraph"/>
              <w:ind w:left="111" w:right="29"/>
              <w:jc w:val="center"/>
              <w:rPr>
                <w:b/>
              </w:rPr>
            </w:pPr>
            <w:r>
              <w:rPr>
                <w:b/>
                <w:color w:val="D2232A"/>
              </w:rPr>
              <w:t>1.5606</w:t>
            </w:r>
          </w:p>
        </w:tc>
      </w:tr>
      <w:tr w:rsidR="005B4DC3" w14:paraId="69FCCAAC" w14:textId="77777777">
        <w:trPr>
          <w:trHeight w:val="260"/>
        </w:trPr>
        <w:tc>
          <w:tcPr>
            <w:tcW w:w="1106" w:type="dxa"/>
          </w:tcPr>
          <w:p w14:paraId="69FCCAA2" w14:textId="77777777" w:rsidR="005B4DC3" w:rsidRDefault="00DD7B46">
            <w:pPr>
              <w:pStyle w:val="TableParagraph"/>
              <w:ind w:left="50"/>
              <w:rPr>
                <w:b/>
              </w:rPr>
            </w:pPr>
            <w:r>
              <w:rPr>
                <w:b/>
                <w:color w:val="D2232A"/>
              </w:rPr>
              <w:t>IC N</w:t>
            </w:r>
          </w:p>
        </w:tc>
        <w:tc>
          <w:tcPr>
            <w:tcW w:w="396" w:type="dxa"/>
          </w:tcPr>
          <w:p w14:paraId="69FCCAA3" w14:textId="77777777" w:rsidR="005B4DC3" w:rsidRDefault="00DD7B46">
            <w:pPr>
              <w:pStyle w:val="TableParagraph"/>
              <w:rPr>
                <w:b/>
              </w:rPr>
            </w:pPr>
            <w:r>
              <w:rPr>
                <w:b/>
                <w:color w:val="D2232A"/>
              </w:rPr>
              <w:t>C</w:t>
            </w:r>
          </w:p>
        </w:tc>
        <w:tc>
          <w:tcPr>
            <w:tcW w:w="198" w:type="dxa"/>
          </w:tcPr>
          <w:p w14:paraId="69FCCAA4" w14:textId="77777777" w:rsidR="005B4DC3" w:rsidRDefault="005B4DC3">
            <w:pPr>
              <w:pStyle w:val="TableParagraph"/>
              <w:spacing w:before="0" w:line="240" w:lineRule="auto"/>
              <w:rPr>
                <w:rFonts w:ascii="Times New Roman"/>
                <w:sz w:val="18"/>
              </w:rPr>
            </w:pPr>
          </w:p>
        </w:tc>
        <w:tc>
          <w:tcPr>
            <w:tcW w:w="594" w:type="dxa"/>
          </w:tcPr>
          <w:p w14:paraId="69FCCAA5" w14:textId="77777777" w:rsidR="005B4DC3" w:rsidRDefault="00DD7B46">
            <w:pPr>
              <w:pStyle w:val="TableParagraph"/>
              <w:ind w:left="66"/>
              <w:rPr>
                <w:b/>
              </w:rPr>
            </w:pPr>
            <w:r>
              <w:rPr>
                <w:b/>
                <w:color w:val="D2232A"/>
              </w:rPr>
              <w:t>*CA</w:t>
            </w:r>
          </w:p>
        </w:tc>
        <w:tc>
          <w:tcPr>
            <w:tcW w:w="726" w:type="dxa"/>
          </w:tcPr>
          <w:p w14:paraId="69FCCAA6" w14:textId="77777777" w:rsidR="005B4DC3" w:rsidRDefault="00DD7B46">
            <w:pPr>
              <w:pStyle w:val="TableParagraph"/>
              <w:ind w:left="132"/>
              <w:rPr>
                <w:b/>
              </w:rPr>
            </w:pPr>
            <w:r>
              <w:rPr>
                <w:b/>
                <w:color w:val="D2232A"/>
              </w:rPr>
              <w:t>HA</w:t>
            </w:r>
          </w:p>
        </w:tc>
        <w:tc>
          <w:tcPr>
            <w:tcW w:w="990" w:type="dxa"/>
          </w:tcPr>
          <w:p w14:paraId="69FCCAA7" w14:textId="77777777" w:rsidR="005B4DC3" w:rsidRDefault="00DD7B46">
            <w:pPr>
              <w:pStyle w:val="TableParagraph"/>
              <w:jc w:val="right"/>
              <w:rPr>
                <w:b/>
              </w:rPr>
            </w:pPr>
            <w:r>
              <w:rPr>
                <w:b/>
                <w:color w:val="D2232A"/>
              </w:rPr>
              <w:t>1.4501</w:t>
            </w:r>
          </w:p>
        </w:tc>
        <w:tc>
          <w:tcPr>
            <w:tcW w:w="1254" w:type="dxa"/>
            <w:gridSpan w:val="2"/>
          </w:tcPr>
          <w:p w14:paraId="69FCCAA8" w14:textId="77777777" w:rsidR="005B4DC3" w:rsidRDefault="00DD7B46">
            <w:pPr>
              <w:pStyle w:val="TableParagraph"/>
              <w:ind w:left="132"/>
              <w:rPr>
                <w:b/>
              </w:rPr>
            </w:pPr>
            <w:r>
              <w:rPr>
                <w:b/>
                <w:color w:val="D2232A"/>
              </w:rPr>
              <w:t>106.5200</w:t>
            </w:r>
          </w:p>
        </w:tc>
        <w:tc>
          <w:tcPr>
            <w:tcW w:w="1320" w:type="dxa"/>
          </w:tcPr>
          <w:p w14:paraId="69FCCAA9" w14:textId="77777777" w:rsidR="005B4DC3" w:rsidRDefault="00DD7B46">
            <w:pPr>
              <w:pStyle w:val="TableParagraph"/>
              <w:ind w:right="63"/>
              <w:jc w:val="right"/>
              <w:rPr>
                <w:b/>
              </w:rPr>
            </w:pPr>
            <w:r>
              <w:rPr>
                <w:b/>
                <w:color w:val="D2232A"/>
              </w:rPr>
              <w:t>-116.0400</w:t>
            </w:r>
          </w:p>
        </w:tc>
        <w:tc>
          <w:tcPr>
            <w:tcW w:w="1254" w:type="dxa"/>
          </w:tcPr>
          <w:p w14:paraId="69FCCAAA" w14:textId="77777777" w:rsidR="005B4DC3" w:rsidRDefault="00DD7B46">
            <w:pPr>
              <w:pStyle w:val="TableParagraph"/>
              <w:ind w:left="66"/>
              <w:rPr>
                <w:b/>
              </w:rPr>
            </w:pPr>
            <w:r>
              <w:rPr>
                <w:b/>
                <w:color w:val="D2232A"/>
              </w:rPr>
              <w:t>107.1500</w:t>
            </w:r>
          </w:p>
        </w:tc>
        <w:tc>
          <w:tcPr>
            <w:tcW w:w="974" w:type="dxa"/>
          </w:tcPr>
          <w:p w14:paraId="69FCCAAB" w14:textId="77777777" w:rsidR="005B4DC3" w:rsidRDefault="00DD7B46">
            <w:pPr>
              <w:pStyle w:val="TableParagraph"/>
              <w:ind w:left="110" w:right="29"/>
              <w:jc w:val="center"/>
              <w:rPr>
                <w:b/>
              </w:rPr>
            </w:pPr>
            <w:r>
              <w:rPr>
                <w:b/>
                <w:color w:val="D2232A"/>
              </w:rPr>
              <w:t>1.0833</w:t>
            </w:r>
          </w:p>
        </w:tc>
      </w:tr>
      <w:tr w:rsidR="005B4DC3" w14:paraId="69FCCAB7" w14:textId="77777777">
        <w:trPr>
          <w:trHeight w:val="260"/>
        </w:trPr>
        <w:tc>
          <w:tcPr>
            <w:tcW w:w="1106" w:type="dxa"/>
          </w:tcPr>
          <w:p w14:paraId="69FCCAAD" w14:textId="77777777" w:rsidR="005B4DC3" w:rsidRDefault="00DD7B46">
            <w:pPr>
              <w:pStyle w:val="TableParagraph"/>
              <w:ind w:left="50"/>
              <w:rPr>
                <w:b/>
              </w:rPr>
            </w:pPr>
            <w:r>
              <w:rPr>
                <w:b/>
                <w:color w:val="D2232A"/>
              </w:rPr>
              <w:t>IC N</w:t>
            </w:r>
          </w:p>
        </w:tc>
        <w:tc>
          <w:tcPr>
            <w:tcW w:w="396" w:type="dxa"/>
          </w:tcPr>
          <w:p w14:paraId="69FCCAAE" w14:textId="77777777" w:rsidR="005B4DC3" w:rsidRDefault="00DD7B46">
            <w:pPr>
              <w:pStyle w:val="TableParagraph"/>
              <w:rPr>
                <w:b/>
              </w:rPr>
            </w:pPr>
            <w:r>
              <w:rPr>
                <w:b/>
                <w:color w:val="D2232A"/>
              </w:rPr>
              <w:t>CA</w:t>
            </w:r>
          </w:p>
        </w:tc>
        <w:tc>
          <w:tcPr>
            <w:tcW w:w="198" w:type="dxa"/>
          </w:tcPr>
          <w:p w14:paraId="69FCCAAF" w14:textId="77777777" w:rsidR="005B4DC3" w:rsidRDefault="005B4DC3">
            <w:pPr>
              <w:pStyle w:val="TableParagraph"/>
              <w:spacing w:before="0" w:line="240" w:lineRule="auto"/>
              <w:rPr>
                <w:rFonts w:ascii="Times New Roman"/>
                <w:sz w:val="18"/>
              </w:rPr>
            </w:pPr>
          </w:p>
        </w:tc>
        <w:tc>
          <w:tcPr>
            <w:tcW w:w="594" w:type="dxa"/>
          </w:tcPr>
          <w:p w14:paraId="69FCCAB0" w14:textId="77777777" w:rsidR="005B4DC3" w:rsidRDefault="00DD7B46">
            <w:pPr>
              <w:pStyle w:val="TableParagraph"/>
              <w:ind w:left="66"/>
              <w:rPr>
                <w:b/>
              </w:rPr>
            </w:pPr>
            <w:r>
              <w:rPr>
                <w:b/>
                <w:color w:val="D2232A"/>
              </w:rPr>
              <w:t>CB</w:t>
            </w:r>
          </w:p>
        </w:tc>
        <w:tc>
          <w:tcPr>
            <w:tcW w:w="726" w:type="dxa"/>
          </w:tcPr>
          <w:p w14:paraId="69FCCAB1" w14:textId="77777777" w:rsidR="005B4DC3" w:rsidRDefault="00DD7B46">
            <w:pPr>
              <w:pStyle w:val="TableParagraph"/>
              <w:ind w:left="132"/>
              <w:rPr>
                <w:b/>
              </w:rPr>
            </w:pPr>
            <w:r>
              <w:rPr>
                <w:b/>
                <w:color w:val="D2232A"/>
              </w:rPr>
              <w:t>CG</w:t>
            </w:r>
          </w:p>
        </w:tc>
        <w:tc>
          <w:tcPr>
            <w:tcW w:w="990" w:type="dxa"/>
          </w:tcPr>
          <w:p w14:paraId="69FCCAB2" w14:textId="77777777" w:rsidR="005B4DC3" w:rsidRDefault="00DD7B46">
            <w:pPr>
              <w:pStyle w:val="TableParagraph"/>
              <w:jc w:val="right"/>
              <w:rPr>
                <w:b/>
              </w:rPr>
            </w:pPr>
            <w:r>
              <w:rPr>
                <w:b/>
                <w:color w:val="D2232A"/>
              </w:rPr>
              <w:t>1.4501</w:t>
            </w:r>
          </w:p>
        </w:tc>
        <w:tc>
          <w:tcPr>
            <w:tcW w:w="1254" w:type="dxa"/>
            <w:gridSpan w:val="2"/>
          </w:tcPr>
          <w:p w14:paraId="69FCCAB3" w14:textId="77777777" w:rsidR="005B4DC3" w:rsidRDefault="00DD7B46">
            <w:pPr>
              <w:pStyle w:val="TableParagraph"/>
              <w:ind w:left="132"/>
              <w:rPr>
                <w:b/>
              </w:rPr>
            </w:pPr>
            <w:r>
              <w:rPr>
                <w:b/>
                <w:color w:val="D2232A"/>
              </w:rPr>
              <w:t>111.4300</w:t>
            </w:r>
          </w:p>
        </w:tc>
        <w:tc>
          <w:tcPr>
            <w:tcW w:w="1320" w:type="dxa"/>
          </w:tcPr>
          <w:p w14:paraId="69FCCAB4" w14:textId="77777777" w:rsidR="005B4DC3" w:rsidRDefault="00DD7B46">
            <w:pPr>
              <w:pStyle w:val="TableParagraph"/>
              <w:ind w:right="63"/>
              <w:jc w:val="right"/>
              <w:rPr>
                <w:b/>
              </w:rPr>
            </w:pPr>
            <w:r>
              <w:rPr>
                <w:b/>
                <w:color w:val="D2232A"/>
              </w:rPr>
              <w:t>180.0000</w:t>
            </w:r>
          </w:p>
        </w:tc>
        <w:tc>
          <w:tcPr>
            <w:tcW w:w="1254" w:type="dxa"/>
          </w:tcPr>
          <w:p w14:paraId="69FCCAB5" w14:textId="77777777" w:rsidR="005B4DC3" w:rsidRDefault="00DD7B46">
            <w:pPr>
              <w:pStyle w:val="TableParagraph"/>
              <w:ind w:left="66"/>
              <w:rPr>
                <w:b/>
              </w:rPr>
            </w:pPr>
            <w:r>
              <w:rPr>
                <w:b/>
                <w:color w:val="D2232A"/>
              </w:rPr>
              <w:t>112.9400</w:t>
            </w:r>
          </w:p>
        </w:tc>
        <w:tc>
          <w:tcPr>
            <w:tcW w:w="974" w:type="dxa"/>
          </w:tcPr>
          <w:p w14:paraId="69FCCAB6" w14:textId="77777777" w:rsidR="005B4DC3" w:rsidRDefault="00DD7B46">
            <w:pPr>
              <w:pStyle w:val="TableParagraph"/>
              <w:ind w:left="111" w:right="29"/>
              <w:jc w:val="center"/>
              <w:rPr>
                <w:b/>
              </w:rPr>
            </w:pPr>
            <w:r>
              <w:rPr>
                <w:b/>
                <w:color w:val="D2232A"/>
              </w:rPr>
              <w:t>1.5113</w:t>
            </w:r>
          </w:p>
        </w:tc>
      </w:tr>
      <w:tr w:rsidR="005B4DC3" w14:paraId="69FCCAC2" w14:textId="77777777">
        <w:trPr>
          <w:trHeight w:val="260"/>
        </w:trPr>
        <w:tc>
          <w:tcPr>
            <w:tcW w:w="1106" w:type="dxa"/>
          </w:tcPr>
          <w:p w14:paraId="69FCCAB8" w14:textId="77777777" w:rsidR="005B4DC3" w:rsidRDefault="00DD7B46">
            <w:pPr>
              <w:pStyle w:val="TableParagraph"/>
              <w:ind w:left="50"/>
              <w:rPr>
                <w:b/>
              </w:rPr>
            </w:pPr>
            <w:r>
              <w:rPr>
                <w:b/>
                <w:color w:val="D2232A"/>
              </w:rPr>
              <w:t>IC CG</w:t>
            </w:r>
          </w:p>
        </w:tc>
        <w:tc>
          <w:tcPr>
            <w:tcW w:w="396" w:type="dxa"/>
          </w:tcPr>
          <w:p w14:paraId="69FCCAB9" w14:textId="77777777" w:rsidR="005B4DC3" w:rsidRDefault="00DD7B46">
            <w:pPr>
              <w:pStyle w:val="TableParagraph"/>
              <w:rPr>
                <w:b/>
              </w:rPr>
            </w:pPr>
            <w:r>
              <w:rPr>
                <w:b/>
                <w:color w:val="D2232A"/>
              </w:rPr>
              <w:t>CA</w:t>
            </w:r>
          </w:p>
        </w:tc>
        <w:tc>
          <w:tcPr>
            <w:tcW w:w="198" w:type="dxa"/>
          </w:tcPr>
          <w:p w14:paraId="69FCCABA" w14:textId="77777777" w:rsidR="005B4DC3" w:rsidRDefault="005B4DC3">
            <w:pPr>
              <w:pStyle w:val="TableParagraph"/>
              <w:spacing w:before="0" w:line="240" w:lineRule="auto"/>
              <w:rPr>
                <w:rFonts w:ascii="Times New Roman"/>
                <w:sz w:val="18"/>
              </w:rPr>
            </w:pPr>
          </w:p>
        </w:tc>
        <w:tc>
          <w:tcPr>
            <w:tcW w:w="594" w:type="dxa"/>
          </w:tcPr>
          <w:p w14:paraId="69FCCABB" w14:textId="77777777" w:rsidR="005B4DC3" w:rsidRDefault="00DD7B46">
            <w:pPr>
              <w:pStyle w:val="TableParagraph"/>
              <w:ind w:left="66"/>
              <w:rPr>
                <w:b/>
              </w:rPr>
            </w:pPr>
            <w:r>
              <w:rPr>
                <w:b/>
                <w:color w:val="D2232A"/>
              </w:rPr>
              <w:t>*CB</w:t>
            </w:r>
          </w:p>
        </w:tc>
        <w:tc>
          <w:tcPr>
            <w:tcW w:w="726" w:type="dxa"/>
          </w:tcPr>
          <w:p w14:paraId="69FCCABC" w14:textId="77777777" w:rsidR="005B4DC3" w:rsidRDefault="00DD7B46">
            <w:pPr>
              <w:pStyle w:val="TableParagraph"/>
              <w:ind w:left="132"/>
              <w:rPr>
                <w:b/>
              </w:rPr>
            </w:pPr>
            <w:r>
              <w:rPr>
                <w:b/>
                <w:color w:val="D2232A"/>
              </w:rPr>
              <w:t>HB1</w:t>
            </w:r>
          </w:p>
        </w:tc>
        <w:tc>
          <w:tcPr>
            <w:tcW w:w="990" w:type="dxa"/>
          </w:tcPr>
          <w:p w14:paraId="69FCCABD" w14:textId="77777777" w:rsidR="005B4DC3" w:rsidRDefault="00DD7B46">
            <w:pPr>
              <w:pStyle w:val="TableParagraph"/>
              <w:jc w:val="right"/>
              <w:rPr>
                <w:b/>
              </w:rPr>
            </w:pPr>
            <w:r>
              <w:rPr>
                <w:b/>
                <w:color w:val="D2232A"/>
              </w:rPr>
              <w:t>1.5113</w:t>
            </w:r>
          </w:p>
        </w:tc>
        <w:tc>
          <w:tcPr>
            <w:tcW w:w="1254" w:type="dxa"/>
            <w:gridSpan w:val="2"/>
          </w:tcPr>
          <w:p w14:paraId="69FCCABE" w14:textId="77777777" w:rsidR="005B4DC3" w:rsidRDefault="00DD7B46">
            <w:pPr>
              <w:pStyle w:val="TableParagraph"/>
              <w:ind w:left="131"/>
              <w:rPr>
                <w:b/>
              </w:rPr>
            </w:pPr>
            <w:r>
              <w:rPr>
                <w:b/>
                <w:color w:val="D2232A"/>
              </w:rPr>
              <w:t>112.9400</w:t>
            </w:r>
          </w:p>
        </w:tc>
        <w:tc>
          <w:tcPr>
            <w:tcW w:w="1320" w:type="dxa"/>
          </w:tcPr>
          <w:p w14:paraId="69FCCABF" w14:textId="77777777" w:rsidR="005B4DC3" w:rsidRDefault="00DD7B46">
            <w:pPr>
              <w:pStyle w:val="TableParagraph"/>
              <w:ind w:right="64"/>
              <w:jc w:val="right"/>
              <w:rPr>
                <w:b/>
              </w:rPr>
            </w:pPr>
            <w:r>
              <w:rPr>
                <w:b/>
                <w:color w:val="D2232A"/>
              </w:rPr>
              <w:t>118.8900</w:t>
            </w:r>
          </w:p>
        </w:tc>
        <w:tc>
          <w:tcPr>
            <w:tcW w:w="1254" w:type="dxa"/>
          </w:tcPr>
          <w:p w14:paraId="69FCCAC0" w14:textId="77777777" w:rsidR="005B4DC3" w:rsidRDefault="00DD7B46">
            <w:pPr>
              <w:pStyle w:val="TableParagraph"/>
              <w:ind w:left="65"/>
              <w:rPr>
                <w:b/>
              </w:rPr>
            </w:pPr>
            <w:r>
              <w:rPr>
                <w:b/>
                <w:color w:val="D2232A"/>
              </w:rPr>
              <w:t>109.1200</w:t>
            </w:r>
          </w:p>
        </w:tc>
        <w:tc>
          <w:tcPr>
            <w:tcW w:w="974" w:type="dxa"/>
          </w:tcPr>
          <w:p w14:paraId="69FCCAC1" w14:textId="77777777" w:rsidR="005B4DC3" w:rsidRDefault="00DD7B46">
            <w:pPr>
              <w:pStyle w:val="TableParagraph"/>
              <w:ind w:left="110" w:right="29"/>
              <w:jc w:val="center"/>
              <w:rPr>
                <w:b/>
              </w:rPr>
            </w:pPr>
            <w:r>
              <w:rPr>
                <w:b/>
                <w:color w:val="D2232A"/>
              </w:rPr>
              <w:t>1.1119</w:t>
            </w:r>
          </w:p>
        </w:tc>
      </w:tr>
      <w:tr w:rsidR="005B4DC3" w14:paraId="69FCCACD" w14:textId="77777777">
        <w:trPr>
          <w:trHeight w:val="260"/>
        </w:trPr>
        <w:tc>
          <w:tcPr>
            <w:tcW w:w="1106" w:type="dxa"/>
          </w:tcPr>
          <w:p w14:paraId="69FCCAC3" w14:textId="77777777" w:rsidR="005B4DC3" w:rsidRDefault="00DD7B46">
            <w:pPr>
              <w:pStyle w:val="TableParagraph"/>
              <w:ind w:left="50"/>
              <w:rPr>
                <w:b/>
              </w:rPr>
            </w:pPr>
            <w:r>
              <w:rPr>
                <w:b/>
                <w:color w:val="D2232A"/>
              </w:rPr>
              <w:t>IC CG</w:t>
            </w:r>
          </w:p>
        </w:tc>
        <w:tc>
          <w:tcPr>
            <w:tcW w:w="396" w:type="dxa"/>
          </w:tcPr>
          <w:p w14:paraId="69FCCAC4" w14:textId="77777777" w:rsidR="005B4DC3" w:rsidRDefault="00DD7B46">
            <w:pPr>
              <w:pStyle w:val="TableParagraph"/>
              <w:rPr>
                <w:b/>
              </w:rPr>
            </w:pPr>
            <w:r>
              <w:rPr>
                <w:b/>
                <w:color w:val="D2232A"/>
              </w:rPr>
              <w:t>CA</w:t>
            </w:r>
          </w:p>
        </w:tc>
        <w:tc>
          <w:tcPr>
            <w:tcW w:w="198" w:type="dxa"/>
          </w:tcPr>
          <w:p w14:paraId="69FCCAC5" w14:textId="77777777" w:rsidR="005B4DC3" w:rsidRDefault="005B4DC3">
            <w:pPr>
              <w:pStyle w:val="TableParagraph"/>
              <w:spacing w:before="0" w:line="240" w:lineRule="auto"/>
              <w:rPr>
                <w:rFonts w:ascii="Times New Roman"/>
                <w:sz w:val="18"/>
              </w:rPr>
            </w:pPr>
          </w:p>
        </w:tc>
        <w:tc>
          <w:tcPr>
            <w:tcW w:w="594" w:type="dxa"/>
          </w:tcPr>
          <w:p w14:paraId="69FCCAC6" w14:textId="77777777" w:rsidR="005B4DC3" w:rsidRDefault="00DD7B46">
            <w:pPr>
              <w:pStyle w:val="TableParagraph"/>
              <w:ind w:left="66"/>
              <w:rPr>
                <w:b/>
              </w:rPr>
            </w:pPr>
            <w:r>
              <w:rPr>
                <w:b/>
                <w:color w:val="D2232A"/>
              </w:rPr>
              <w:t>*CB</w:t>
            </w:r>
          </w:p>
        </w:tc>
        <w:tc>
          <w:tcPr>
            <w:tcW w:w="726" w:type="dxa"/>
          </w:tcPr>
          <w:p w14:paraId="69FCCAC7" w14:textId="77777777" w:rsidR="005B4DC3" w:rsidRDefault="00DD7B46">
            <w:pPr>
              <w:pStyle w:val="TableParagraph"/>
              <w:ind w:left="132"/>
              <w:rPr>
                <w:b/>
              </w:rPr>
            </w:pPr>
            <w:r>
              <w:rPr>
                <w:b/>
                <w:color w:val="D2232A"/>
              </w:rPr>
              <w:t>HB2</w:t>
            </w:r>
          </w:p>
        </w:tc>
        <w:tc>
          <w:tcPr>
            <w:tcW w:w="990" w:type="dxa"/>
          </w:tcPr>
          <w:p w14:paraId="69FCCAC8" w14:textId="77777777" w:rsidR="005B4DC3" w:rsidRDefault="00DD7B46">
            <w:pPr>
              <w:pStyle w:val="TableParagraph"/>
              <w:jc w:val="right"/>
              <w:rPr>
                <w:b/>
              </w:rPr>
            </w:pPr>
            <w:r>
              <w:rPr>
                <w:b/>
                <w:color w:val="D2232A"/>
              </w:rPr>
              <w:t>1.5113</w:t>
            </w:r>
          </w:p>
        </w:tc>
        <w:tc>
          <w:tcPr>
            <w:tcW w:w="1254" w:type="dxa"/>
            <w:gridSpan w:val="2"/>
          </w:tcPr>
          <w:p w14:paraId="69FCCAC9" w14:textId="77777777" w:rsidR="005B4DC3" w:rsidRDefault="00DD7B46">
            <w:pPr>
              <w:pStyle w:val="TableParagraph"/>
              <w:ind w:left="131"/>
              <w:rPr>
                <w:b/>
              </w:rPr>
            </w:pPr>
            <w:r>
              <w:rPr>
                <w:b/>
                <w:color w:val="D2232A"/>
              </w:rPr>
              <w:t>112.9400</w:t>
            </w:r>
          </w:p>
        </w:tc>
        <w:tc>
          <w:tcPr>
            <w:tcW w:w="1320" w:type="dxa"/>
          </w:tcPr>
          <w:p w14:paraId="69FCCACA" w14:textId="77777777" w:rsidR="005B4DC3" w:rsidRDefault="00DD7B46">
            <w:pPr>
              <w:pStyle w:val="TableParagraph"/>
              <w:ind w:right="64"/>
              <w:jc w:val="right"/>
              <w:rPr>
                <w:b/>
              </w:rPr>
            </w:pPr>
            <w:r>
              <w:rPr>
                <w:b/>
                <w:color w:val="D2232A"/>
              </w:rPr>
              <w:t>-123.3600</w:t>
            </w:r>
          </w:p>
        </w:tc>
        <w:tc>
          <w:tcPr>
            <w:tcW w:w="1254" w:type="dxa"/>
          </w:tcPr>
          <w:p w14:paraId="69FCCACB" w14:textId="77777777" w:rsidR="005B4DC3" w:rsidRDefault="00DD7B46">
            <w:pPr>
              <w:pStyle w:val="TableParagraph"/>
              <w:ind w:left="65"/>
              <w:rPr>
                <w:b/>
              </w:rPr>
            </w:pPr>
            <w:r>
              <w:rPr>
                <w:b/>
                <w:color w:val="D2232A"/>
              </w:rPr>
              <w:t>110.7000</w:t>
            </w:r>
          </w:p>
        </w:tc>
        <w:tc>
          <w:tcPr>
            <w:tcW w:w="974" w:type="dxa"/>
          </w:tcPr>
          <w:p w14:paraId="69FCCACC" w14:textId="77777777" w:rsidR="005B4DC3" w:rsidRDefault="00DD7B46">
            <w:pPr>
              <w:pStyle w:val="TableParagraph"/>
              <w:ind w:left="110" w:right="29"/>
              <w:jc w:val="center"/>
              <w:rPr>
                <w:b/>
              </w:rPr>
            </w:pPr>
            <w:r>
              <w:rPr>
                <w:b/>
                <w:color w:val="D2232A"/>
              </w:rPr>
              <w:t>1.1115</w:t>
            </w:r>
          </w:p>
        </w:tc>
      </w:tr>
      <w:tr w:rsidR="005B4DC3" w14:paraId="69FCCAD8" w14:textId="77777777">
        <w:trPr>
          <w:trHeight w:val="260"/>
        </w:trPr>
        <w:tc>
          <w:tcPr>
            <w:tcW w:w="1106" w:type="dxa"/>
          </w:tcPr>
          <w:p w14:paraId="69FCCACE" w14:textId="77777777" w:rsidR="005B4DC3" w:rsidRDefault="00DD7B46">
            <w:pPr>
              <w:pStyle w:val="TableParagraph"/>
              <w:ind w:left="50"/>
              <w:rPr>
                <w:b/>
              </w:rPr>
            </w:pPr>
            <w:r>
              <w:rPr>
                <w:b/>
                <w:color w:val="D2232A"/>
              </w:rPr>
              <w:t>IC CA</w:t>
            </w:r>
          </w:p>
        </w:tc>
        <w:tc>
          <w:tcPr>
            <w:tcW w:w="396" w:type="dxa"/>
          </w:tcPr>
          <w:p w14:paraId="69FCCACF" w14:textId="77777777" w:rsidR="005B4DC3" w:rsidRDefault="00DD7B46">
            <w:pPr>
              <w:pStyle w:val="TableParagraph"/>
              <w:rPr>
                <w:b/>
              </w:rPr>
            </w:pPr>
            <w:r>
              <w:rPr>
                <w:b/>
                <w:color w:val="D2232A"/>
              </w:rPr>
              <w:t>CB</w:t>
            </w:r>
          </w:p>
        </w:tc>
        <w:tc>
          <w:tcPr>
            <w:tcW w:w="198" w:type="dxa"/>
          </w:tcPr>
          <w:p w14:paraId="69FCCAD0" w14:textId="77777777" w:rsidR="005B4DC3" w:rsidRDefault="005B4DC3">
            <w:pPr>
              <w:pStyle w:val="TableParagraph"/>
              <w:spacing w:before="0" w:line="240" w:lineRule="auto"/>
              <w:rPr>
                <w:rFonts w:ascii="Times New Roman"/>
                <w:sz w:val="18"/>
              </w:rPr>
            </w:pPr>
          </w:p>
        </w:tc>
        <w:tc>
          <w:tcPr>
            <w:tcW w:w="594" w:type="dxa"/>
          </w:tcPr>
          <w:p w14:paraId="69FCCAD1" w14:textId="77777777" w:rsidR="005B4DC3" w:rsidRDefault="00DD7B46">
            <w:pPr>
              <w:pStyle w:val="TableParagraph"/>
              <w:ind w:left="66"/>
              <w:rPr>
                <w:b/>
              </w:rPr>
            </w:pPr>
            <w:r>
              <w:rPr>
                <w:b/>
                <w:color w:val="D2232A"/>
              </w:rPr>
              <w:t>CG</w:t>
            </w:r>
          </w:p>
        </w:tc>
        <w:tc>
          <w:tcPr>
            <w:tcW w:w="726" w:type="dxa"/>
          </w:tcPr>
          <w:p w14:paraId="69FCCAD2" w14:textId="77777777" w:rsidR="005B4DC3" w:rsidRDefault="00DD7B46">
            <w:pPr>
              <w:pStyle w:val="TableParagraph"/>
              <w:ind w:left="132"/>
              <w:rPr>
                <w:b/>
              </w:rPr>
            </w:pPr>
            <w:r>
              <w:rPr>
                <w:b/>
                <w:color w:val="D2232A"/>
              </w:rPr>
              <w:t>CD1</w:t>
            </w:r>
          </w:p>
        </w:tc>
        <w:tc>
          <w:tcPr>
            <w:tcW w:w="990" w:type="dxa"/>
          </w:tcPr>
          <w:p w14:paraId="69FCCAD3" w14:textId="77777777" w:rsidR="005B4DC3" w:rsidRDefault="00DD7B46">
            <w:pPr>
              <w:pStyle w:val="TableParagraph"/>
              <w:jc w:val="right"/>
              <w:rPr>
                <w:b/>
              </w:rPr>
            </w:pPr>
            <w:r>
              <w:rPr>
                <w:b/>
                <w:color w:val="D2232A"/>
              </w:rPr>
              <w:t>1.5606</w:t>
            </w:r>
          </w:p>
        </w:tc>
        <w:tc>
          <w:tcPr>
            <w:tcW w:w="1254" w:type="dxa"/>
            <w:gridSpan w:val="2"/>
          </w:tcPr>
          <w:p w14:paraId="69FCCAD4" w14:textId="77777777" w:rsidR="005B4DC3" w:rsidRDefault="00DD7B46">
            <w:pPr>
              <w:pStyle w:val="TableParagraph"/>
              <w:ind w:left="131"/>
              <w:rPr>
                <w:b/>
              </w:rPr>
            </w:pPr>
            <w:r>
              <w:rPr>
                <w:b/>
                <w:color w:val="D2232A"/>
              </w:rPr>
              <w:t>112.9400</w:t>
            </w:r>
          </w:p>
        </w:tc>
        <w:tc>
          <w:tcPr>
            <w:tcW w:w="1320" w:type="dxa"/>
          </w:tcPr>
          <w:p w14:paraId="69FCCAD5" w14:textId="77777777" w:rsidR="005B4DC3" w:rsidRDefault="00DD7B46">
            <w:pPr>
              <w:pStyle w:val="TableParagraph"/>
              <w:ind w:right="63"/>
              <w:jc w:val="right"/>
              <w:rPr>
                <w:b/>
              </w:rPr>
            </w:pPr>
            <w:r>
              <w:rPr>
                <w:b/>
                <w:color w:val="D2232A"/>
              </w:rPr>
              <w:t>90.0000</w:t>
            </w:r>
          </w:p>
        </w:tc>
        <w:tc>
          <w:tcPr>
            <w:tcW w:w="1254" w:type="dxa"/>
          </w:tcPr>
          <w:p w14:paraId="69FCCAD6" w14:textId="77777777" w:rsidR="005B4DC3" w:rsidRDefault="00DD7B46">
            <w:pPr>
              <w:pStyle w:val="TableParagraph"/>
              <w:ind w:left="66"/>
              <w:rPr>
                <w:b/>
              </w:rPr>
            </w:pPr>
            <w:r>
              <w:rPr>
                <w:b/>
                <w:color w:val="D2232A"/>
              </w:rPr>
              <w:t>120.4900</w:t>
            </w:r>
          </w:p>
        </w:tc>
        <w:tc>
          <w:tcPr>
            <w:tcW w:w="974" w:type="dxa"/>
          </w:tcPr>
          <w:p w14:paraId="69FCCAD7" w14:textId="77777777" w:rsidR="005B4DC3" w:rsidRDefault="00DD7B46">
            <w:pPr>
              <w:pStyle w:val="TableParagraph"/>
              <w:ind w:left="110" w:right="29"/>
              <w:jc w:val="center"/>
              <w:rPr>
                <w:b/>
              </w:rPr>
            </w:pPr>
            <w:r>
              <w:rPr>
                <w:b/>
                <w:color w:val="D2232A"/>
              </w:rPr>
              <w:t>1.4064</w:t>
            </w:r>
          </w:p>
        </w:tc>
      </w:tr>
      <w:tr w:rsidR="005B4DC3" w14:paraId="69FCCAE3" w14:textId="77777777">
        <w:trPr>
          <w:trHeight w:val="260"/>
        </w:trPr>
        <w:tc>
          <w:tcPr>
            <w:tcW w:w="1106" w:type="dxa"/>
          </w:tcPr>
          <w:p w14:paraId="69FCCAD9" w14:textId="77777777" w:rsidR="005B4DC3" w:rsidRDefault="00DD7B46">
            <w:pPr>
              <w:pStyle w:val="TableParagraph"/>
              <w:ind w:left="50"/>
              <w:rPr>
                <w:b/>
              </w:rPr>
            </w:pPr>
            <w:r>
              <w:rPr>
                <w:b/>
                <w:color w:val="D2232A"/>
              </w:rPr>
              <w:t>IC CD1</w:t>
            </w:r>
          </w:p>
        </w:tc>
        <w:tc>
          <w:tcPr>
            <w:tcW w:w="396" w:type="dxa"/>
          </w:tcPr>
          <w:p w14:paraId="69FCCADA" w14:textId="77777777" w:rsidR="005B4DC3" w:rsidRDefault="00DD7B46">
            <w:pPr>
              <w:pStyle w:val="TableParagraph"/>
              <w:rPr>
                <w:b/>
              </w:rPr>
            </w:pPr>
            <w:r>
              <w:rPr>
                <w:b/>
                <w:color w:val="D2232A"/>
              </w:rPr>
              <w:t>CB</w:t>
            </w:r>
          </w:p>
        </w:tc>
        <w:tc>
          <w:tcPr>
            <w:tcW w:w="198" w:type="dxa"/>
          </w:tcPr>
          <w:p w14:paraId="69FCCADB" w14:textId="77777777" w:rsidR="005B4DC3" w:rsidRDefault="005B4DC3">
            <w:pPr>
              <w:pStyle w:val="TableParagraph"/>
              <w:spacing w:before="0" w:line="240" w:lineRule="auto"/>
              <w:rPr>
                <w:rFonts w:ascii="Times New Roman"/>
                <w:sz w:val="18"/>
              </w:rPr>
            </w:pPr>
          </w:p>
        </w:tc>
        <w:tc>
          <w:tcPr>
            <w:tcW w:w="594" w:type="dxa"/>
          </w:tcPr>
          <w:p w14:paraId="69FCCADC" w14:textId="77777777" w:rsidR="005B4DC3" w:rsidRDefault="00DD7B46">
            <w:pPr>
              <w:pStyle w:val="TableParagraph"/>
              <w:ind w:left="66"/>
              <w:rPr>
                <w:b/>
              </w:rPr>
            </w:pPr>
            <w:r>
              <w:rPr>
                <w:b/>
                <w:color w:val="D2232A"/>
              </w:rPr>
              <w:t>*CG</w:t>
            </w:r>
          </w:p>
        </w:tc>
        <w:tc>
          <w:tcPr>
            <w:tcW w:w="726" w:type="dxa"/>
          </w:tcPr>
          <w:p w14:paraId="69FCCADD" w14:textId="77777777" w:rsidR="005B4DC3" w:rsidRDefault="00DD7B46">
            <w:pPr>
              <w:pStyle w:val="TableParagraph"/>
              <w:ind w:left="132"/>
              <w:rPr>
                <w:b/>
              </w:rPr>
            </w:pPr>
            <w:r>
              <w:rPr>
                <w:b/>
                <w:color w:val="D2232A"/>
              </w:rPr>
              <w:t>CD2</w:t>
            </w:r>
          </w:p>
        </w:tc>
        <w:tc>
          <w:tcPr>
            <w:tcW w:w="990" w:type="dxa"/>
          </w:tcPr>
          <w:p w14:paraId="69FCCADE" w14:textId="77777777" w:rsidR="005B4DC3" w:rsidRDefault="00DD7B46">
            <w:pPr>
              <w:pStyle w:val="TableParagraph"/>
              <w:jc w:val="right"/>
              <w:rPr>
                <w:b/>
              </w:rPr>
            </w:pPr>
            <w:r>
              <w:rPr>
                <w:b/>
                <w:color w:val="D2232A"/>
              </w:rPr>
              <w:t>1.4064</w:t>
            </w:r>
          </w:p>
        </w:tc>
        <w:tc>
          <w:tcPr>
            <w:tcW w:w="1254" w:type="dxa"/>
            <w:gridSpan w:val="2"/>
          </w:tcPr>
          <w:p w14:paraId="69FCCADF" w14:textId="77777777" w:rsidR="005B4DC3" w:rsidRDefault="00DD7B46">
            <w:pPr>
              <w:pStyle w:val="TableParagraph"/>
              <w:ind w:left="131"/>
              <w:rPr>
                <w:b/>
              </w:rPr>
            </w:pPr>
            <w:r>
              <w:rPr>
                <w:b/>
                <w:color w:val="D2232A"/>
              </w:rPr>
              <w:t>120.4900</w:t>
            </w:r>
          </w:p>
        </w:tc>
        <w:tc>
          <w:tcPr>
            <w:tcW w:w="1320" w:type="dxa"/>
          </w:tcPr>
          <w:p w14:paraId="69FCCAE0" w14:textId="77777777" w:rsidR="005B4DC3" w:rsidRDefault="00DD7B46">
            <w:pPr>
              <w:pStyle w:val="TableParagraph"/>
              <w:ind w:right="64"/>
              <w:jc w:val="right"/>
              <w:rPr>
                <w:b/>
              </w:rPr>
            </w:pPr>
            <w:r>
              <w:rPr>
                <w:b/>
                <w:color w:val="D2232A"/>
              </w:rPr>
              <w:t>-176.4600</w:t>
            </w:r>
          </w:p>
        </w:tc>
        <w:tc>
          <w:tcPr>
            <w:tcW w:w="1254" w:type="dxa"/>
          </w:tcPr>
          <w:p w14:paraId="69FCCAE1" w14:textId="77777777" w:rsidR="005B4DC3" w:rsidRDefault="00DD7B46">
            <w:pPr>
              <w:pStyle w:val="TableParagraph"/>
              <w:ind w:left="65"/>
              <w:rPr>
                <w:b/>
              </w:rPr>
            </w:pPr>
            <w:r>
              <w:rPr>
                <w:b/>
                <w:color w:val="D2232A"/>
              </w:rPr>
              <w:t>120.4600</w:t>
            </w:r>
          </w:p>
        </w:tc>
        <w:tc>
          <w:tcPr>
            <w:tcW w:w="974" w:type="dxa"/>
          </w:tcPr>
          <w:p w14:paraId="69FCCAE2" w14:textId="77777777" w:rsidR="005B4DC3" w:rsidRDefault="00DD7B46">
            <w:pPr>
              <w:pStyle w:val="TableParagraph"/>
              <w:ind w:left="110" w:right="29"/>
              <w:jc w:val="center"/>
              <w:rPr>
                <w:b/>
              </w:rPr>
            </w:pPr>
            <w:r>
              <w:rPr>
                <w:b/>
                <w:color w:val="D2232A"/>
              </w:rPr>
              <w:t>1.4068</w:t>
            </w:r>
          </w:p>
        </w:tc>
      </w:tr>
      <w:tr w:rsidR="005B4DC3" w14:paraId="69FCCAEE" w14:textId="77777777">
        <w:trPr>
          <w:trHeight w:val="260"/>
        </w:trPr>
        <w:tc>
          <w:tcPr>
            <w:tcW w:w="1106" w:type="dxa"/>
          </w:tcPr>
          <w:p w14:paraId="69FCCAE4" w14:textId="77777777" w:rsidR="005B4DC3" w:rsidRDefault="00DD7B46">
            <w:pPr>
              <w:pStyle w:val="TableParagraph"/>
              <w:ind w:left="50"/>
              <w:rPr>
                <w:b/>
              </w:rPr>
            </w:pPr>
            <w:r>
              <w:rPr>
                <w:b/>
                <w:color w:val="D2232A"/>
              </w:rPr>
              <w:t>IC CB</w:t>
            </w:r>
          </w:p>
        </w:tc>
        <w:tc>
          <w:tcPr>
            <w:tcW w:w="396" w:type="dxa"/>
          </w:tcPr>
          <w:p w14:paraId="69FCCAE5" w14:textId="77777777" w:rsidR="005B4DC3" w:rsidRDefault="00DD7B46">
            <w:pPr>
              <w:pStyle w:val="TableParagraph"/>
              <w:rPr>
                <w:b/>
              </w:rPr>
            </w:pPr>
            <w:r>
              <w:rPr>
                <w:b/>
                <w:color w:val="D2232A"/>
              </w:rPr>
              <w:t>CG</w:t>
            </w:r>
          </w:p>
        </w:tc>
        <w:tc>
          <w:tcPr>
            <w:tcW w:w="198" w:type="dxa"/>
          </w:tcPr>
          <w:p w14:paraId="69FCCAE6" w14:textId="77777777" w:rsidR="005B4DC3" w:rsidRDefault="005B4DC3">
            <w:pPr>
              <w:pStyle w:val="TableParagraph"/>
              <w:spacing w:before="0" w:line="240" w:lineRule="auto"/>
              <w:rPr>
                <w:rFonts w:ascii="Times New Roman"/>
                <w:sz w:val="18"/>
              </w:rPr>
            </w:pPr>
          </w:p>
        </w:tc>
        <w:tc>
          <w:tcPr>
            <w:tcW w:w="594" w:type="dxa"/>
          </w:tcPr>
          <w:p w14:paraId="69FCCAE7" w14:textId="77777777" w:rsidR="005B4DC3" w:rsidRDefault="00DD7B46">
            <w:pPr>
              <w:pStyle w:val="TableParagraph"/>
              <w:ind w:left="66"/>
              <w:rPr>
                <w:b/>
              </w:rPr>
            </w:pPr>
            <w:r>
              <w:rPr>
                <w:b/>
                <w:color w:val="D2232A"/>
              </w:rPr>
              <w:t>CD1</w:t>
            </w:r>
          </w:p>
        </w:tc>
        <w:tc>
          <w:tcPr>
            <w:tcW w:w="726" w:type="dxa"/>
          </w:tcPr>
          <w:p w14:paraId="69FCCAE8" w14:textId="77777777" w:rsidR="005B4DC3" w:rsidRDefault="00DD7B46">
            <w:pPr>
              <w:pStyle w:val="TableParagraph"/>
              <w:ind w:left="132"/>
              <w:rPr>
                <w:b/>
              </w:rPr>
            </w:pPr>
            <w:r>
              <w:rPr>
                <w:b/>
                <w:color w:val="D2232A"/>
              </w:rPr>
              <w:t>CE1</w:t>
            </w:r>
          </w:p>
        </w:tc>
        <w:tc>
          <w:tcPr>
            <w:tcW w:w="990" w:type="dxa"/>
          </w:tcPr>
          <w:p w14:paraId="69FCCAE9" w14:textId="77777777" w:rsidR="005B4DC3" w:rsidRDefault="00DD7B46">
            <w:pPr>
              <w:pStyle w:val="TableParagraph"/>
              <w:jc w:val="right"/>
              <w:rPr>
                <w:b/>
              </w:rPr>
            </w:pPr>
            <w:r>
              <w:rPr>
                <w:b/>
                <w:color w:val="D2232A"/>
              </w:rPr>
              <w:t>1.5113</w:t>
            </w:r>
          </w:p>
        </w:tc>
        <w:tc>
          <w:tcPr>
            <w:tcW w:w="1254" w:type="dxa"/>
            <w:gridSpan w:val="2"/>
          </w:tcPr>
          <w:p w14:paraId="69FCCAEA" w14:textId="77777777" w:rsidR="005B4DC3" w:rsidRDefault="00DD7B46">
            <w:pPr>
              <w:pStyle w:val="TableParagraph"/>
              <w:ind w:left="131"/>
              <w:rPr>
                <w:b/>
              </w:rPr>
            </w:pPr>
            <w:r>
              <w:rPr>
                <w:b/>
                <w:color w:val="D2232A"/>
              </w:rPr>
              <w:t>120.4900</w:t>
            </w:r>
          </w:p>
        </w:tc>
        <w:tc>
          <w:tcPr>
            <w:tcW w:w="1320" w:type="dxa"/>
          </w:tcPr>
          <w:p w14:paraId="69FCCAEB" w14:textId="77777777" w:rsidR="005B4DC3" w:rsidRDefault="00DD7B46">
            <w:pPr>
              <w:pStyle w:val="TableParagraph"/>
              <w:ind w:right="64"/>
              <w:jc w:val="right"/>
              <w:rPr>
                <w:b/>
              </w:rPr>
            </w:pPr>
            <w:r>
              <w:rPr>
                <w:b/>
                <w:color w:val="D2232A"/>
              </w:rPr>
              <w:t>-175.4900</w:t>
            </w:r>
          </w:p>
        </w:tc>
        <w:tc>
          <w:tcPr>
            <w:tcW w:w="1254" w:type="dxa"/>
          </w:tcPr>
          <w:p w14:paraId="69FCCAEC" w14:textId="77777777" w:rsidR="005B4DC3" w:rsidRDefault="00DD7B46">
            <w:pPr>
              <w:pStyle w:val="TableParagraph"/>
              <w:ind w:left="65"/>
              <w:rPr>
                <w:b/>
              </w:rPr>
            </w:pPr>
            <w:r>
              <w:rPr>
                <w:b/>
                <w:color w:val="D2232A"/>
              </w:rPr>
              <w:t>120.4000</w:t>
            </w:r>
          </w:p>
        </w:tc>
        <w:tc>
          <w:tcPr>
            <w:tcW w:w="974" w:type="dxa"/>
          </w:tcPr>
          <w:p w14:paraId="69FCCAED" w14:textId="77777777" w:rsidR="005B4DC3" w:rsidRDefault="00DD7B46">
            <w:pPr>
              <w:pStyle w:val="TableParagraph"/>
              <w:ind w:left="110" w:right="29"/>
              <w:jc w:val="center"/>
              <w:rPr>
                <w:b/>
              </w:rPr>
            </w:pPr>
            <w:r>
              <w:rPr>
                <w:b/>
                <w:color w:val="D2232A"/>
              </w:rPr>
              <w:t>1.4026</w:t>
            </w:r>
          </w:p>
        </w:tc>
      </w:tr>
      <w:tr w:rsidR="005B4DC3" w14:paraId="69FCCAF9" w14:textId="77777777">
        <w:trPr>
          <w:trHeight w:val="260"/>
        </w:trPr>
        <w:tc>
          <w:tcPr>
            <w:tcW w:w="1106" w:type="dxa"/>
          </w:tcPr>
          <w:p w14:paraId="69FCCAEF" w14:textId="77777777" w:rsidR="005B4DC3" w:rsidRDefault="00DD7B46">
            <w:pPr>
              <w:pStyle w:val="TableParagraph"/>
              <w:ind w:left="50"/>
              <w:rPr>
                <w:b/>
              </w:rPr>
            </w:pPr>
            <w:r>
              <w:rPr>
                <w:b/>
                <w:color w:val="D2232A"/>
              </w:rPr>
              <w:t>IC CE1</w:t>
            </w:r>
          </w:p>
        </w:tc>
        <w:tc>
          <w:tcPr>
            <w:tcW w:w="396" w:type="dxa"/>
          </w:tcPr>
          <w:p w14:paraId="69FCCAF0" w14:textId="77777777" w:rsidR="005B4DC3" w:rsidRDefault="00DD7B46">
            <w:pPr>
              <w:pStyle w:val="TableParagraph"/>
              <w:rPr>
                <w:b/>
              </w:rPr>
            </w:pPr>
            <w:r>
              <w:rPr>
                <w:b/>
                <w:color w:val="D2232A"/>
              </w:rPr>
              <w:t>CG</w:t>
            </w:r>
          </w:p>
        </w:tc>
        <w:tc>
          <w:tcPr>
            <w:tcW w:w="198" w:type="dxa"/>
          </w:tcPr>
          <w:p w14:paraId="69FCCAF1" w14:textId="77777777" w:rsidR="005B4DC3" w:rsidRDefault="005B4DC3">
            <w:pPr>
              <w:pStyle w:val="TableParagraph"/>
              <w:spacing w:before="0" w:line="240" w:lineRule="auto"/>
              <w:rPr>
                <w:rFonts w:ascii="Times New Roman"/>
                <w:sz w:val="18"/>
              </w:rPr>
            </w:pPr>
          </w:p>
        </w:tc>
        <w:tc>
          <w:tcPr>
            <w:tcW w:w="594" w:type="dxa"/>
          </w:tcPr>
          <w:p w14:paraId="69FCCAF2" w14:textId="77777777" w:rsidR="005B4DC3" w:rsidRDefault="00DD7B46">
            <w:pPr>
              <w:pStyle w:val="TableParagraph"/>
              <w:ind w:left="66" w:right="-1"/>
              <w:rPr>
                <w:b/>
              </w:rPr>
            </w:pPr>
            <w:r>
              <w:rPr>
                <w:b/>
                <w:color w:val="D2232A"/>
                <w:spacing w:val="-1"/>
              </w:rPr>
              <w:t>*CD1</w:t>
            </w:r>
          </w:p>
        </w:tc>
        <w:tc>
          <w:tcPr>
            <w:tcW w:w="726" w:type="dxa"/>
          </w:tcPr>
          <w:p w14:paraId="69FCCAF3" w14:textId="77777777" w:rsidR="005B4DC3" w:rsidRDefault="00DD7B46">
            <w:pPr>
              <w:pStyle w:val="TableParagraph"/>
              <w:ind w:left="132"/>
              <w:rPr>
                <w:b/>
              </w:rPr>
            </w:pPr>
            <w:r>
              <w:rPr>
                <w:b/>
                <w:color w:val="D2232A"/>
              </w:rPr>
              <w:t>HD1</w:t>
            </w:r>
          </w:p>
        </w:tc>
        <w:tc>
          <w:tcPr>
            <w:tcW w:w="990" w:type="dxa"/>
          </w:tcPr>
          <w:p w14:paraId="69FCCAF4" w14:textId="77777777" w:rsidR="005B4DC3" w:rsidRDefault="00DD7B46">
            <w:pPr>
              <w:pStyle w:val="TableParagraph"/>
              <w:jc w:val="right"/>
              <w:rPr>
                <w:b/>
              </w:rPr>
            </w:pPr>
            <w:r>
              <w:rPr>
                <w:b/>
                <w:color w:val="D2232A"/>
              </w:rPr>
              <w:t>1.4026</w:t>
            </w:r>
          </w:p>
        </w:tc>
        <w:tc>
          <w:tcPr>
            <w:tcW w:w="1254" w:type="dxa"/>
            <w:gridSpan w:val="2"/>
          </w:tcPr>
          <w:p w14:paraId="69FCCAF5" w14:textId="77777777" w:rsidR="005B4DC3" w:rsidRDefault="00DD7B46">
            <w:pPr>
              <w:pStyle w:val="TableParagraph"/>
              <w:ind w:left="131"/>
              <w:rPr>
                <w:b/>
              </w:rPr>
            </w:pPr>
            <w:r>
              <w:rPr>
                <w:b/>
                <w:color w:val="D2232A"/>
              </w:rPr>
              <w:t>120.4000</w:t>
            </w:r>
          </w:p>
        </w:tc>
        <w:tc>
          <w:tcPr>
            <w:tcW w:w="1320" w:type="dxa"/>
          </w:tcPr>
          <w:p w14:paraId="69FCCAF6" w14:textId="77777777" w:rsidR="005B4DC3" w:rsidRDefault="00DD7B46">
            <w:pPr>
              <w:pStyle w:val="TableParagraph"/>
              <w:ind w:right="64"/>
              <w:jc w:val="right"/>
              <w:rPr>
                <w:b/>
              </w:rPr>
            </w:pPr>
            <w:r>
              <w:rPr>
                <w:b/>
                <w:color w:val="D2232A"/>
              </w:rPr>
              <w:t>178.9400</w:t>
            </w:r>
          </w:p>
        </w:tc>
        <w:tc>
          <w:tcPr>
            <w:tcW w:w="1254" w:type="dxa"/>
          </w:tcPr>
          <w:p w14:paraId="69FCCAF7" w14:textId="77777777" w:rsidR="005B4DC3" w:rsidRDefault="00DD7B46">
            <w:pPr>
              <w:pStyle w:val="TableParagraph"/>
              <w:ind w:left="65"/>
              <w:rPr>
                <w:b/>
              </w:rPr>
            </w:pPr>
            <w:r>
              <w:rPr>
                <w:b/>
                <w:color w:val="D2232A"/>
              </w:rPr>
              <w:t>119.8000</w:t>
            </w:r>
          </w:p>
        </w:tc>
        <w:tc>
          <w:tcPr>
            <w:tcW w:w="974" w:type="dxa"/>
          </w:tcPr>
          <w:p w14:paraId="69FCCAF8" w14:textId="77777777" w:rsidR="005B4DC3" w:rsidRDefault="00DD7B46">
            <w:pPr>
              <w:pStyle w:val="TableParagraph"/>
              <w:ind w:left="110" w:right="29"/>
              <w:jc w:val="center"/>
              <w:rPr>
                <w:b/>
              </w:rPr>
            </w:pPr>
            <w:r>
              <w:rPr>
                <w:b/>
                <w:color w:val="D2232A"/>
              </w:rPr>
              <w:t>1.0814</w:t>
            </w:r>
          </w:p>
        </w:tc>
      </w:tr>
      <w:tr w:rsidR="005B4DC3" w14:paraId="69FCCB04" w14:textId="77777777">
        <w:trPr>
          <w:trHeight w:val="260"/>
        </w:trPr>
        <w:tc>
          <w:tcPr>
            <w:tcW w:w="1106" w:type="dxa"/>
          </w:tcPr>
          <w:p w14:paraId="69FCCAFA" w14:textId="77777777" w:rsidR="005B4DC3" w:rsidRDefault="00DD7B46">
            <w:pPr>
              <w:pStyle w:val="TableParagraph"/>
              <w:ind w:left="50"/>
              <w:rPr>
                <w:b/>
              </w:rPr>
            </w:pPr>
            <w:r>
              <w:rPr>
                <w:b/>
                <w:color w:val="D2232A"/>
              </w:rPr>
              <w:t>IC CB</w:t>
            </w:r>
          </w:p>
        </w:tc>
        <w:tc>
          <w:tcPr>
            <w:tcW w:w="396" w:type="dxa"/>
          </w:tcPr>
          <w:p w14:paraId="69FCCAFB" w14:textId="77777777" w:rsidR="005B4DC3" w:rsidRDefault="00DD7B46">
            <w:pPr>
              <w:pStyle w:val="TableParagraph"/>
              <w:rPr>
                <w:b/>
              </w:rPr>
            </w:pPr>
            <w:r>
              <w:rPr>
                <w:b/>
                <w:color w:val="D2232A"/>
              </w:rPr>
              <w:t>CG</w:t>
            </w:r>
          </w:p>
        </w:tc>
        <w:tc>
          <w:tcPr>
            <w:tcW w:w="198" w:type="dxa"/>
          </w:tcPr>
          <w:p w14:paraId="69FCCAFC" w14:textId="77777777" w:rsidR="005B4DC3" w:rsidRDefault="005B4DC3">
            <w:pPr>
              <w:pStyle w:val="TableParagraph"/>
              <w:spacing w:before="0" w:line="240" w:lineRule="auto"/>
              <w:rPr>
                <w:rFonts w:ascii="Times New Roman"/>
                <w:sz w:val="18"/>
              </w:rPr>
            </w:pPr>
          </w:p>
        </w:tc>
        <w:tc>
          <w:tcPr>
            <w:tcW w:w="594" w:type="dxa"/>
          </w:tcPr>
          <w:p w14:paraId="69FCCAFD" w14:textId="77777777" w:rsidR="005B4DC3" w:rsidRDefault="00DD7B46">
            <w:pPr>
              <w:pStyle w:val="TableParagraph"/>
              <w:ind w:left="66"/>
              <w:rPr>
                <w:b/>
              </w:rPr>
            </w:pPr>
            <w:r>
              <w:rPr>
                <w:b/>
                <w:color w:val="D2232A"/>
              </w:rPr>
              <w:t>CD2</w:t>
            </w:r>
          </w:p>
        </w:tc>
        <w:tc>
          <w:tcPr>
            <w:tcW w:w="726" w:type="dxa"/>
          </w:tcPr>
          <w:p w14:paraId="69FCCAFE" w14:textId="77777777" w:rsidR="005B4DC3" w:rsidRDefault="00DD7B46">
            <w:pPr>
              <w:pStyle w:val="TableParagraph"/>
              <w:ind w:left="132"/>
              <w:rPr>
                <w:b/>
              </w:rPr>
            </w:pPr>
            <w:r>
              <w:rPr>
                <w:b/>
                <w:color w:val="D2232A"/>
              </w:rPr>
              <w:t>CE2</w:t>
            </w:r>
          </w:p>
        </w:tc>
        <w:tc>
          <w:tcPr>
            <w:tcW w:w="990" w:type="dxa"/>
          </w:tcPr>
          <w:p w14:paraId="69FCCAFF" w14:textId="77777777" w:rsidR="005B4DC3" w:rsidRDefault="00DD7B46">
            <w:pPr>
              <w:pStyle w:val="TableParagraph"/>
              <w:jc w:val="right"/>
              <w:rPr>
                <w:b/>
              </w:rPr>
            </w:pPr>
            <w:r>
              <w:rPr>
                <w:b/>
                <w:color w:val="D2232A"/>
              </w:rPr>
              <w:t>1.5113</w:t>
            </w:r>
          </w:p>
        </w:tc>
        <w:tc>
          <w:tcPr>
            <w:tcW w:w="1254" w:type="dxa"/>
            <w:gridSpan w:val="2"/>
          </w:tcPr>
          <w:p w14:paraId="69FCCB00" w14:textId="77777777" w:rsidR="005B4DC3" w:rsidRDefault="00DD7B46">
            <w:pPr>
              <w:pStyle w:val="TableParagraph"/>
              <w:ind w:left="131"/>
              <w:rPr>
                <w:b/>
              </w:rPr>
            </w:pPr>
            <w:r>
              <w:rPr>
                <w:b/>
                <w:color w:val="D2232A"/>
              </w:rPr>
              <w:t>120.4600</w:t>
            </w:r>
          </w:p>
        </w:tc>
        <w:tc>
          <w:tcPr>
            <w:tcW w:w="1320" w:type="dxa"/>
          </w:tcPr>
          <w:p w14:paraId="69FCCB01" w14:textId="77777777" w:rsidR="005B4DC3" w:rsidRDefault="00DD7B46">
            <w:pPr>
              <w:pStyle w:val="TableParagraph"/>
              <w:ind w:right="64"/>
              <w:jc w:val="right"/>
              <w:rPr>
                <w:b/>
              </w:rPr>
            </w:pPr>
            <w:r>
              <w:rPr>
                <w:b/>
                <w:color w:val="D2232A"/>
              </w:rPr>
              <w:t>175.3200</w:t>
            </w:r>
          </w:p>
        </w:tc>
        <w:tc>
          <w:tcPr>
            <w:tcW w:w="1254" w:type="dxa"/>
          </w:tcPr>
          <w:p w14:paraId="69FCCB02" w14:textId="77777777" w:rsidR="005B4DC3" w:rsidRDefault="00DD7B46">
            <w:pPr>
              <w:pStyle w:val="TableParagraph"/>
              <w:ind w:left="65"/>
              <w:rPr>
                <w:b/>
              </w:rPr>
            </w:pPr>
            <w:r>
              <w:rPr>
                <w:b/>
                <w:color w:val="D2232A"/>
              </w:rPr>
              <w:t>120.5600</w:t>
            </w:r>
          </w:p>
        </w:tc>
        <w:tc>
          <w:tcPr>
            <w:tcW w:w="974" w:type="dxa"/>
          </w:tcPr>
          <w:p w14:paraId="69FCCB03" w14:textId="77777777" w:rsidR="005B4DC3" w:rsidRDefault="00DD7B46">
            <w:pPr>
              <w:pStyle w:val="TableParagraph"/>
              <w:ind w:left="110" w:right="29"/>
              <w:jc w:val="center"/>
              <w:rPr>
                <w:b/>
              </w:rPr>
            </w:pPr>
            <w:r>
              <w:rPr>
                <w:b/>
                <w:color w:val="D2232A"/>
              </w:rPr>
              <w:t>1.4022</w:t>
            </w:r>
          </w:p>
        </w:tc>
      </w:tr>
      <w:tr w:rsidR="005B4DC3" w14:paraId="69FCCB0F" w14:textId="77777777">
        <w:trPr>
          <w:trHeight w:val="260"/>
        </w:trPr>
        <w:tc>
          <w:tcPr>
            <w:tcW w:w="1106" w:type="dxa"/>
          </w:tcPr>
          <w:p w14:paraId="69FCCB05" w14:textId="77777777" w:rsidR="005B4DC3" w:rsidRDefault="00DD7B46">
            <w:pPr>
              <w:pStyle w:val="TableParagraph"/>
              <w:ind w:left="50"/>
              <w:rPr>
                <w:b/>
              </w:rPr>
            </w:pPr>
            <w:r>
              <w:rPr>
                <w:b/>
                <w:color w:val="D2232A"/>
              </w:rPr>
              <w:t>IC CE2</w:t>
            </w:r>
          </w:p>
        </w:tc>
        <w:tc>
          <w:tcPr>
            <w:tcW w:w="396" w:type="dxa"/>
          </w:tcPr>
          <w:p w14:paraId="69FCCB06" w14:textId="77777777" w:rsidR="005B4DC3" w:rsidRDefault="00DD7B46">
            <w:pPr>
              <w:pStyle w:val="TableParagraph"/>
              <w:rPr>
                <w:b/>
              </w:rPr>
            </w:pPr>
            <w:r>
              <w:rPr>
                <w:b/>
                <w:color w:val="D2232A"/>
              </w:rPr>
              <w:t>CG</w:t>
            </w:r>
          </w:p>
        </w:tc>
        <w:tc>
          <w:tcPr>
            <w:tcW w:w="198" w:type="dxa"/>
          </w:tcPr>
          <w:p w14:paraId="69FCCB07" w14:textId="77777777" w:rsidR="005B4DC3" w:rsidRDefault="005B4DC3">
            <w:pPr>
              <w:pStyle w:val="TableParagraph"/>
              <w:spacing w:before="0" w:line="240" w:lineRule="auto"/>
              <w:rPr>
                <w:rFonts w:ascii="Times New Roman"/>
                <w:sz w:val="18"/>
              </w:rPr>
            </w:pPr>
          </w:p>
        </w:tc>
        <w:tc>
          <w:tcPr>
            <w:tcW w:w="594" w:type="dxa"/>
          </w:tcPr>
          <w:p w14:paraId="69FCCB08" w14:textId="77777777" w:rsidR="005B4DC3" w:rsidRDefault="00DD7B46">
            <w:pPr>
              <w:pStyle w:val="TableParagraph"/>
              <w:ind w:left="66" w:right="-1"/>
              <w:rPr>
                <w:b/>
              </w:rPr>
            </w:pPr>
            <w:r>
              <w:rPr>
                <w:b/>
                <w:color w:val="D2232A"/>
                <w:spacing w:val="-1"/>
              </w:rPr>
              <w:t>*CD2</w:t>
            </w:r>
          </w:p>
        </w:tc>
        <w:tc>
          <w:tcPr>
            <w:tcW w:w="726" w:type="dxa"/>
          </w:tcPr>
          <w:p w14:paraId="69FCCB09" w14:textId="77777777" w:rsidR="005B4DC3" w:rsidRDefault="00DD7B46">
            <w:pPr>
              <w:pStyle w:val="TableParagraph"/>
              <w:ind w:left="132"/>
              <w:rPr>
                <w:b/>
              </w:rPr>
            </w:pPr>
            <w:r>
              <w:rPr>
                <w:b/>
                <w:color w:val="D2232A"/>
              </w:rPr>
              <w:t>HD2</w:t>
            </w:r>
          </w:p>
        </w:tc>
        <w:tc>
          <w:tcPr>
            <w:tcW w:w="990" w:type="dxa"/>
          </w:tcPr>
          <w:p w14:paraId="69FCCB0A" w14:textId="77777777" w:rsidR="005B4DC3" w:rsidRDefault="00DD7B46">
            <w:pPr>
              <w:pStyle w:val="TableParagraph"/>
              <w:jc w:val="right"/>
              <w:rPr>
                <w:b/>
              </w:rPr>
            </w:pPr>
            <w:r>
              <w:rPr>
                <w:b/>
                <w:color w:val="D2232A"/>
              </w:rPr>
              <w:t>1.4022</w:t>
            </w:r>
          </w:p>
        </w:tc>
        <w:tc>
          <w:tcPr>
            <w:tcW w:w="1254" w:type="dxa"/>
            <w:gridSpan w:val="2"/>
          </w:tcPr>
          <w:p w14:paraId="69FCCB0B" w14:textId="77777777" w:rsidR="005B4DC3" w:rsidRDefault="00DD7B46">
            <w:pPr>
              <w:pStyle w:val="TableParagraph"/>
              <w:ind w:left="131"/>
              <w:rPr>
                <w:b/>
              </w:rPr>
            </w:pPr>
            <w:r>
              <w:rPr>
                <w:b/>
                <w:color w:val="D2232A"/>
              </w:rPr>
              <w:t>120.5600</w:t>
            </w:r>
          </w:p>
        </w:tc>
        <w:tc>
          <w:tcPr>
            <w:tcW w:w="1320" w:type="dxa"/>
          </w:tcPr>
          <w:p w14:paraId="69FCCB0C" w14:textId="77777777" w:rsidR="005B4DC3" w:rsidRDefault="00DD7B46">
            <w:pPr>
              <w:pStyle w:val="TableParagraph"/>
              <w:ind w:right="64"/>
              <w:jc w:val="right"/>
              <w:rPr>
                <w:b/>
              </w:rPr>
            </w:pPr>
            <w:r>
              <w:rPr>
                <w:b/>
                <w:color w:val="D2232A"/>
              </w:rPr>
              <w:t>-177.5700</w:t>
            </w:r>
          </w:p>
        </w:tc>
        <w:tc>
          <w:tcPr>
            <w:tcW w:w="1254" w:type="dxa"/>
          </w:tcPr>
          <w:p w14:paraId="69FCCB0D" w14:textId="77777777" w:rsidR="005B4DC3" w:rsidRDefault="00DD7B46">
            <w:pPr>
              <w:pStyle w:val="TableParagraph"/>
              <w:ind w:left="65"/>
              <w:rPr>
                <w:b/>
              </w:rPr>
            </w:pPr>
            <w:r>
              <w:rPr>
                <w:b/>
                <w:color w:val="D2232A"/>
              </w:rPr>
              <w:t>119.9800</w:t>
            </w:r>
          </w:p>
        </w:tc>
        <w:tc>
          <w:tcPr>
            <w:tcW w:w="974" w:type="dxa"/>
          </w:tcPr>
          <w:p w14:paraId="69FCCB0E" w14:textId="77777777" w:rsidR="005B4DC3" w:rsidRDefault="00DD7B46">
            <w:pPr>
              <w:pStyle w:val="TableParagraph"/>
              <w:ind w:left="110" w:right="29"/>
              <w:jc w:val="center"/>
              <w:rPr>
                <w:b/>
              </w:rPr>
            </w:pPr>
            <w:r>
              <w:rPr>
                <w:b/>
                <w:color w:val="D2232A"/>
              </w:rPr>
              <w:t>1.0813</w:t>
            </w:r>
          </w:p>
        </w:tc>
      </w:tr>
      <w:tr w:rsidR="005B4DC3" w14:paraId="69FCCB1A" w14:textId="77777777">
        <w:trPr>
          <w:trHeight w:val="260"/>
        </w:trPr>
        <w:tc>
          <w:tcPr>
            <w:tcW w:w="1106" w:type="dxa"/>
          </w:tcPr>
          <w:p w14:paraId="69FCCB10" w14:textId="77777777" w:rsidR="005B4DC3" w:rsidRDefault="00DD7B46">
            <w:pPr>
              <w:pStyle w:val="TableParagraph"/>
              <w:ind w:left="50"/>
              <w:rPr>
                <w:b/>
              </w:rPr>
            </w:pPr>
            <w:r>
              <w:rPr>
                <w:b/>
                <w:color w:val="D2232A"/>
              </w:rPr>
              <w:t>IC CG</w:t>
            </w:r>
          </w:p>
        </w:tc>
        <w:tc>
          <w:tcPr>
            <w:tcW w:w="396" w:type="dxa"/>
          </w:tcPr>
          <w:p w14:paraId="69FCCB11" w14:textId="77777777" w:rsidR="005B4DC3" w:rsidRDefault="00DD7B46">
            <w:pPr>
              <w:pStyle w:val="TableParagraph"/>
              <w:ind w:right="-1"/>
              <w:rPr>
                <w:b/>
              </w:rPr>
            </w:pPr>
            <w:r>
              <w:rPr>
                <w:b/>
                <w:color w:val="D2232A"/>
                <w:spacing w:val="-1"/>
              </w:rPr>
              <w:t>CD1</w:t>
            </w:r>
          </w:p>
        </w:tc>
        <w:tc>
          <w:tcPr>
            <w:tcW w:w="198" w:type="dxa"/>
          </w:tcPr>
          <w:p w14:paraId="69FCCB12" w14:textId="77777777" w:rsidR="005B4DC3" w:rsidRDefault="005B4DC3">
            <w:pPr>
              <w:pStyle w:val="TableParagraph"/>
              <w:spacing w:before="0" w:line="240" w:lineRule="auto"/>
              <w:rPr>
                <w:rFonts w:ascii="Times New Roman"/>
                <w:sz w:val="18"/>
              </w:rPr>
            </w:pPr>
          </w:p>
        </w:tc>
        <w:tc>
          <w:tcPr>
            <w:tcW w:w="594" w:type="dxa"/>
          </w:tcPr>
          <w:p w14:paraId="69FCCB13" w14:textId="77777777" w:rsidR="005B4DC3" w:rsidRDefault="00DD7B46">
            <w:pPr>
              <w:pStyle w:val="TableParagraph"/>
              <w:ind w:left="66"/>
              <w:rPr>
                <w:b/>
              </w:rPr>
            </w:pPr>
            <w:r>
              <w:rPr>
                <w:b/>
                <w:color w:val="D2232A"/>
              </w:rPr>
              <w:t>CE1</w:t>
            </w:r>
          </w:p>
        </w:tc>
        <w:tc>
          <w:tcPr>
            <w:tcW w:w="726" w:type="dxa"/>
          </w:tcPr>
          <w:p w14:paraId="69FCCB14" w14:textId="77777777" w:rsidR="005B4DC3" w:rsidRDefault="00DD7B46">
            <w:pPr>
              <w:pStyle w:val="TableParagraph"/>
              <w:ind w:left="132"/>
              <w:rPr>
                <w:b/>
              </w:rPr>
            </w:pPr>
            <w:r>
              <w:rPr>
                <w:b/>
                <w:color w:val="D2232A"/>
              </w:rPr>
              <w:t>CZ</w:t>
            </w:r>
          </w:p>
        </w:tc>
        <w:tc>
          <w:tcPr>
            <w:tcW w:w="990" w:type="dxa"/>
          </w:tcPr>
          <w:p w14:paraId="69FCCB15" w14:textId="77777777" w:rsidR="005B4DC3" w:rsidRDefault="00DD7B46">
            <w:pPr>
              <w:pStyle w:val="TableParagraph"/>
              <w:jc w:val="right"/>
              <w:rPr>
                <w:b/>
              </w:rPr>
            </w:pPr>
            <w:r>
              <w:rPr>
                <w:b/>
                <w:color w:val="D2232A"/>
              </w:rPr>
              <w:t>1.4064</w:t>
            </w:r>
          </w:p>
        </w:tc>
        <w:tc>
          <w:tcPr>
            <w:tcW w:w="1254" w:type="dxa"/>
            <w:gridSpan w:val="2"/>
          </w:tcPr>
          <w:p w14:paraId="69FCCB16" w14:textId="77777777" w:rsidR="005B4DC3" w:rsidRDefault="00DD7B46">
            <w:pPr>
              <w:pStyle w:val="TableParagraph"/>
              <w:ind w:left="131"/>
              <w:rPr>
                <w:b/>
              </w:rPr>
            </w:pPr>
            <w:r>
              <w:rPr>
                <w:b/>
                <w:color w:val="D2232A"/>
              </w:rPr>
              <w:t>120.4000</w:t>
            </w:r>
          </w:p>
        </w:tc>
        <w:tc>
          <w:tcPr>
            <w:tcW w:w="1320" w:type="dxa"/>
          </w:tcPr>
          <w:p w14:paraId="69FCCB17" w14:textId="77777777" w:rsidR="005B4DC3" w:rsidRDefault="00DD7B46">
            <w:pPr>
              <w:pStyle w:val="TableParagraph"/>
              <w:ind w:right="63"/>
              <w:jc w:val="right"/>
              <w:rPr>
                <w:b/>
              </w:rPr>
            </w:pPr>
            <w:r>
              <w:rPr>
                <w:b/>
                <w:color w:val="D2232A"/>
              </w:rPr>
              <w:t>-0.1900</w:t>
            </w:r>
          </w:p>
        </w:tc>
        <w:tc>
          <w:tcPr>
            <w:tcW w:w="1254" w:type="dxa"/>
          </w:tcPr>
          <w:p w14:paraId="69FCCB18" w14:textId="77777777" w:rsidR="005B4DC3" w:rsidRDefault="00DD7B46">
            <w:pPr>
              <w:pStyle w:val="TableParagraph"/>
              <w:ind w:left="66"/>
              <w:rPr>
                <w:b/>
              </w:rPr>
            </w:pPr>
            <w:r>
              <w:rPr>
                <w:b/>
                <w:color w:val="D2232A"/>
              </w:rPr>
              <w:t>120.0900</w:t>
            </w:r>
          </w:p>
        </w:tc>
        <w:tc>
          <w:tcPr>
            <w:tcW w:w="974" w:type="dxa"/>
          </w:tcPr>
          <w:p w14:paraId="69FCCB19" w14:textId="77777777" w:rsidR="005B4DC3" w:rsidRDefault="00DD7B46">
            <w:pPr>
              <w:pStyle w:val="TableParagraph"/>
              <w:ind w:left="110" w:right="29"/>
              <w:jc w:val="center"/>
              <w:rPr>
                <w:b/>
              </w:rPr>
            </w:pPr>
            <w:r>
              <w:rPr>
                <w:b/>
                <w:color w:val="D2232A"/>
              </w:rPr>
              <w:t>1.3978</w:t>
            </w:r>
          </w:p>
        </w:tc>
      </w:tr>
      <w:tr w:rsidR="005B4DC3" w14:paraId="69FCCB25" w14:textId="77777777">
        <w:trPr>
          <w:trHeight w:val="260"/>
        </w:trPr>
        <w:tc>
          <w:tcPr>
            <w:tcW w:w="1106" w:type="dxa"/>
          </w:tcPr>
          <w:p w14:paraId="69FCCB1B" w14:textId="77777777" w:rsidR="005B4DC3" w:rsidRDefault="00DD7B46">
            <w:pPr>
              <w:pStyle w:val="TableParagraph"/>
              <w:ind w:left="50"/>
              <w:rPr>
                <w:b/>
              </w:rPr>
            </w:pPr>
            <w:r>
              <w:rPr>
                <w:b/>
                <w:color w:val="D2232A"/>
              </w:rPr>
              <w:t>IC CZ</w:t>
            </w:r>
          </w:p>
        </w:tc>
        <w:tc>
          <w:tcPr>
            <w:tcW w:w="396" w:type="dxa"/>
          </w:tcPr>
          <w:p w14:paraId="69FCCB1C" w14:textId="77777777" w:rsidR="005B4DC3" w:rsidRDefault="00DD7B46">
            <w:pPr>
              <w:pStyle w:val="TableParagraph"/>
              <w:ind w:right="-1"/>
              <w:rPr>
                <w:b/>
              </w:rPr>
            </w:pPr>
            <w:r>
              <w:rPr>
                <w:b/>
                <w:color w:val="D2232A"/>
                <w:spacing w:val="-1"/>
              </w:rPr>
              <w:t>CD1</w:t>
            </w:r>
          </w:p>
        </w:tc>
        <w:tc>
          <w:tcPr>
            <w:tcW w:w="198" w:type="dxa"/>
          </w:tcPr>
          <w:p w14:paraId="69FCCB1D" w14:textId="77777777" w:rsidR="005B4DC3" w:rsidRDefault="005B4DC3">
            <w:pPr>
              <w:pStyle w:val="TableParagraph"/>
              <w:spacing w:before="0" w:line="240" w:lineRule="auto"/>
              <w:rPr>
                <w:rFonts w:ascii="Times New Roman"/>
                <w:sz w:val="18"/>
              </w:rPr>
            </w:pPr>
          </w:p>
        </w:tc>
        <w:tc>
          <w:tcPr>
            <w:tcW w:w="594" w:type="dxa"/>
          </w:tcPr>
          <w:p w14:paraId="69FCCB1E" w14:textId="77777777" w:rsidR="005B4DC3" w:rsidRDefault="00DD7B46">
            <w:pPr>
              <w:pStyle w:val="TableParagraph"/>
              <w:ind w:left="66"/>
              <w:rPr>
                <w:b/>
              </w:rPr>
            </w:pPr>
            <w:r>
              <w:rPr>
                <w:b/>
                <w:color w:val="D2232A"/>
                <w:spacing w:val="-1"/>
              </w:rPr>
              <w:t>*CE1</w:t>
            </w:r>
          </w:p>
        </w:tc>
        <w:tc>
          <w:tcPr>
            <w:tcW w:w="726" w:type="dxa"/>
          </w:tcPr>
          <w:p w14:paraId="69FCCB1F" w14:textId="77777777" w:rsidR="005B4DC3" w:rsidRDefault="00DD7B46">
            <w:pPr>
              <w:pStyle w:val="TableParagraph"/>
              <w:ind w:left="132"/>
              <w:rPr>
                <w:b/>
              </w:rPr>
            </w:pPr>
            <w:r>
              <w:rPr>
                <w:b/>
                <w:color w:val="D2232A"/>
              </w:rPr>
              <w:t>HE1</w:t>
            </w:r>
          </w:p>
        </w:tc>
        <w:tc>
          <w:tcPr>
            <w:tcW w:w="990" w:type="dxa"/>
          </w:tcPr>
          <w:p w14:paraId="69FCCB20" w14:textId="77777777" w:rsidR="005B4DC3" w:rsidRDefault="00DD7B46">
            <w:pPr>
              <w:pStyle w:val="TableParagraph"/>
              <w:jc w:val="right"/>
              <w:rPr>
                <w:b/>
              </w:rPr>
            </w:pPr>
            <w:r>
              <w:rPr>
                <w:b/>
                <w:color w:val="D2232A"/>
              </w:rPr>
              <w:t>1.3978</w:t>
            </w:r>
          </w:p>
        </w:tc>
        <w:tc>
          <w:tcPr>
            <w:tcW w:w="1254" w:type="dxa"/>
            <w:gridSpan w:val="2"/>
          </w:tcPr>
          <w:p w14:paraId="69FCCB21" w14:textId="77777777" w:rsidR="005B4DC3" w:rsidRDefault="00DD7B46">
            <w:pPr>
              <w:pStyle w:val="TableParagraph"/>
              <w:ind w:left="131"/>
              <w:rPr>
                <w:b/>
              </w:rPr>
            </w:pPr>
            <w:r>
              <w:rPr>
                <w:b/>
                <w:color w:val="D2232A"/>
              </w:rPr>
              <w:t>120.0900</w:t>
            </w:r>
          </w:p>
        </w:tc>
        <w:tc>
          <w:tcPr>
            <w:tcW w:w="1320" w:type="dxa"/>
          </w:tcPr>
          <w:p w14:paraId="69FCCB22" w14:textId="77777777" w:rsidR="005B4DC3" w:rsidRDefault="00DD7B46">
            <w:pPr>
              <w:pStyle w:val="TableParagraph"/>
              <w:ind w:right="64"/>
              <w:jc w:val="right"/>
              <w:rPr>
                <w:b/>
              </w:rPr>
            </w:pPr>
            <w:r>
              <w:rPr>
                <w:b/>
                <w:color w:val="D2232A"/>
              </w:rPr>
              <w:t>179.6400</w:t>
            </w:r>
          </w:p>
        </w:tc>
        <w:tc>
          <w:tcPr>
            <w:tcW w:w="1254" w:type="dxa"/>
          </w:tcPr>
          <w:p w14:paraId="69FCCB23" w14:textId="77777777" w:rsidR="005B4DC3" w:rsidRDefault="00DD7B46">
            <w:pPr>
              <w:pStyle w:val="TableParagraph"/>
              <w:ind w:left="65"/>
              <w:rPr>
                <w:b/>
              </w:rPr>
            </w:pPr>
            <w:r>
              <w:rPr>
                <w:b/>
                <w:color w:val="D2232A"/>
              </w:rPr>
              <w:t>120.5800</w:t>
            </w:r>
          </w:p>
        </w:tc>
        <w:tc>
          <w:tcPr>
            <w:tcW w:w="974" w:type="dxa"/>
          </w:tcPr>
          <w:p w14:paraId="69FCCB24" w14:textId="77777777" w:rsidR="005B4DC3" w:rsidRDefault="00DD7B46">
            <w:pPr>
              <w:pStyle w:val="TableParagraph"/>
              <w:ind w:left="110" w:right="29"/>
              <w:jc w:val="center"/>
              <w:rPr>
                <w:b/>
              </w:rPr>
            </w:pPr>
            <w:r>
              <w:rPr>
                <w:b/>
                <w:color w:val="D2232A"/>
              </w:rPr>
              <w:t>1.0799</w:t>
            </w:r>
          </w:p>
        </w:tc>
      </w:tr>
      <w:tr w:rsidR="005B4DC3" w14:paraId="69FCCB30" w14:textId="77777777">
        <w:trPr>
          <w:trHeight w:val="260"/>
        </w:trPr>
        <w:tc>
          <w:tcPr>
            <w:tcW w:w="1106" w:type="dxa"/>
          </w:tcPr>
          <w:p w14:paraId="69FCCB26" w14:textId="77777777" w:rsidR="005B4DC3" w:rsidRDefault="00DD7B46">
            <w:pPr>
              <w:pStyle w:val="TableParagraph"/>
              <w:ind w:left="50"/>
              <w:rPr>
                <w:b/>
              </w:rPr>
            </w:pPr>
            <w:r>
              <w:rPr>
                <w:b/>
                <w:color w:val="D2232A"/>
              </w:rPr>
              <w:t>IC CZ</w:t>
            </w:r>
          </w:p>
        </w:tc>
        <w:tc>
          <w:tcPr>
            <w:tcW w:w="396" w:type="dxa"/>
          </w:tcPr>
          <w:p w14:paraId="69FCCB27" w14:textId="77777777" w:rsidR="005B4DC3" w:rsidRDefault="00DD7B46">
            <w:pPr>
              <w:pStyle w:val="TableParagraph"/>
              <w:ind w:right="-1"/>
              <w:rPr>
                <w:b/>
              </w:rPr>
            </w:pPr>
            <w:r>
              <w:rPr>
                <w:b/>
                <w:color w:val="D2232A"/>
                <w:spacing w:val="-1"/>
              </w:rPr>
              <w:t>CD2</w:t>
            </w:r>
          </w:p>
        </w:tc>
        <w:tc>
          <w:tcPr>
            <w:tcW w:w="198" w:type="dxa"/>
          </w:tcPr>
          <w:p w14:paraId="69FCCB28" w14:textId="77777777" w:rsidR="005B4DC3" w:rsidRDefault="005B4DC3">
            <w:pPr>
              <w:pStyle w:val="TableParagraph"/>
              <w:spacing w:before="0" w:line="240" w:lineRule="auto"/>
              <w:rPr>
                <w:rFonts w:ascii="Times New Roman"/>
                <w:sz w:val="18"/>
              </w:rPr>
            </w:pPr>
          </w:p>
        </w:tc>
        <w:tc>
          <w:tcPr>
            <w:tcW w:w="594" w:type="dxa"/>
          </w:tcPr>
          <w:p w14:paraId="69FCCB29" w14:textId="77777777" w:rsidR="005B4DC3" w:rsidRDefault="00DD7B46">
            <w:pPr>
              <w:pStyle w:val="TableParagraph"/>
              <w:ind w:left="66"/>
              <w:rPr>
                <w:b/>
              </w:rPr>
            </w:pPr>
            <w:r>
              <w:rPr>
                <w:b/>
                <w:color w:val="D2232A"/>
                <w:spacing w:val="-1"/>
              </w:rPr>
              <w:t>*CE2</w:t>
            </w:r>
          </w:p>
        </w:tc>
        <w:tc>
          <w:tcPr>
            <w:tcW w:w="726" w:type="dxa"/>
          </w:tcPr>
          <w:p w14:paraId="69FCCB2A" w14:textId="77777777" w:rsidR="005B4DC3" w:rsidRDefault="00DD7B46">
            <w:pPr>
              <w:pStyle w:val="TableParagraph"/>
              <w:ind w:left="132"/>
              <w:rPr>
                <w:b/>
              </w:rPr>
            </w:pPr>
            <w:r>
              <w:rPr>
                <w:b/>
                <w:color w:val="D2232A"/>
              </w:rPr>
              <w:t>HE2</w:t>
            </w:r>
          </w:p>
        </w:tc>
        <w:tc>
          <w:tcPr>
            <w:tcW w:w="990" w:type="dxa"/>
          </w:tcPr>
          <w:p w14:paraId="69FCCB2B" w14:textId="77777777" w:rsidR="005B4DC3" w:rsidRDefault="00DD7B46">
            <w:pPr>
              <w:pStyle w:val="TableParagraph"/>
              <w:jc w:val="right"/>
              <w:rPr>
                <w:b/>
              </w:rPr>
            </w:pPr>
            <w:r>
              <w:rPr>
                <w:b/>
                <w:color w:val="D2232A"/>
              </w:rPr>
              <w:t>1.3979</w:t>
            </w:r>
          </w:p>
        </w:tc>
        <w:tc>
          <w:tcPr>
            <w:tcW w:w="1254" w:type="dxa"/>
            <w:gridSpan w:val="2"/>
          </w:tcPr>
          <w:p w14:paraId="69FCCB2C" w14:textId="77777777" w:rsidR="005B4DC3" w:rsidRDefault="00DD7B46">
            <w:pPr>
              <w:pStyle w:val="TableParagraph"/>
              <w:ind w:left="131"/>
              <w:rPr>
                <w:b/>
              </w:rPr>
            </w:pPr>
            <w:r>
              <w:rPr>
                <w:b/>
                <w:color w:val="D2232A"/>
              </w:rPr>
              <w:t>119.9200</w:t>
            </w:r>
          </w:p>
        </w:tc>
        <w:tc>
          <w:tcPr>
            <w:tcW w:w="1320" w:type="dxa"/>
          </w:tcPr>
          <w:p w14:paraId="69FCCB2D" w14:textId="77777777" w:rsidR="005B4DC3" w:rsidRDefault="00DD7B46">
            <w:pPr>
              <w:pStyle w:val="TableParagraph"/>
              <w:ind w:right="64"/>
              <w:jc w:val="right"/>
              <w:rPr>
                <w:b/>
              </w:rPr>
            </w:pPr>
            <w:r>
              <w:rPr>
                <w:b/>
                <w:color w:val="D2232A"/>
              </w:rPr>
              <w:t>-178.6900</w:t>
            </w:r>
          </w:p>
        </w:tc>
        <w:tc>
          <w:tcPr>
            <w:tcW w:w="1254" w:type="dxa"/>
          </w:tcPr>
          <w:p w14:paraId="69FCCB2E" w14:textId="77777777" w:rsidR="005B4DC3" w:rsidRDefault="00DD7B46">
            <w:pPr>
              <w:pStyle w:val="TableParagraph"/>
              <w:ind w:left="65"/>
              <w:rPr>
                <w:b/>
              </w:rPr>
            </w:pPr>
            <w:r>
              <w:rPr>
                <w:b/>
                <w:color w:val="D2232A"/>
              </w:rPr>
              <w:t>119.7600</w:t>
            </w:r>
          </w:p>
        </w:tc>
        <w:tc>
          <w:tcPr>
            <w:tcW w:w="974" w:type="dxa"/>
          </w:tcPr>
          <w:p w14:paraId="69FCCB2F" w14:textId="77777777" w:rsidR="005B4DC3" w:rsidRDefault="00DD7B46">
            <w:pPr>
              <w:pStyle w:val="TableParagraph"/>
              <w:ind w:left="110" w:right="29"/>
              <w:jc w:val="center"/>
              <w:rPr>
                <w:b/>
              </w:rPr>
            </w:pPr>
            <w:r>
              <w:rPr>
                <w:b/>
                <w:color w:val="D2232A"/>
              </w:rPr>
              <w:t>1.0798</w:t>
            </w:r>
          </w:p>
        </w:tc>
      </w:tr>
      <w:tr w:rsidR="005B4DC3" w14:paraId="69FCCB3B" w14:textId="77777777">
        <w:trPr>
          <w:trHeight w:val="260"/>
        </w:trPr>
        <w:tc>
          <w:tcPr>
            <w:tcW w:w="1106" w:type="dxa"/>
          </w:tcPr>
          <w:p w14:paraId="69FCCB31" w14:textId="77777777" w:rsidR="005B4DC3" w:rsidRDefault="00DD7B46">
            <w:pPr>
              <w:pStyle w:val="TableParagraph"/>
              <w:ind w:left="50"/>
              <w:rPr>
                <w:b/>
              </w:rPr>
            </w:pPr>
            <w:r>
              <w:rPr>
                <w:b/>
                <w:color w:val="D2232A"/>
              </w:rPr>
              <w:t>IC CE1</w:t>
            </w:r>
          </w:p>
        </w:tc>
        <w:tc>
          <w:tcPr>
            <w:tcW w:w="396" w:type="dxa"/>
          </w:tcPr>
          <w:p w14:paraId="69FCCB32" w14:textId="77777777" w:rsidR="005B4DC3" w:rsidRDefault="00DD7B46">
            <w:pPr>
              <w:pStyle w:val="TableParagraph"/>
              <w:ind w:right="-1"/>
              <w:rPr>
                <w:b/>
              </w:rPr>
            </w:pPr>
            <w:r>
              <w:rPr>
                <w:b/>
                <w:color w:val="D2232A"/>
                <w:spacing w:val="-1"/>
              </w:rPr>
              <w:t>CE2</w:t>
            </w:r>
          </w:p>
        </w:tc>
        <w:tc>
          <w:tcPr>
            <w:tcW w:w="198" w:type="dxa"/>
          </w:tcPr>
          <w:p w14:paraId="69FCCB33" w14:textId="77777777" w:rsidR="005B4DC3" w:rsidRDefault="005B4DC3">
            <w:pPr>
              <w:pStyle w:val="TableParagraph"/>
              <w:spacing w:before="0" w:line="240" w:lineRule="auto"/>
              <w:rPr>
                <w:rFonts w:ascii="Times New Roman"/>
                <w:sz w:val="18"/>
              </w:rPr>
            </w:pPr>
          </w:p>
        </w:tc>
        <w:tc>
          <w:tcPr>
            <w:tcW w:w="594" w:type="dxa"/>
          </w:tcPr>
          <w:p w14:paraId="69FCCB34" w14:textId="77777777" w:rsidR="005B4DC3" w:rsidRDefault="00DD7B46">
            <w:pPr>
              <w:pStyle w:val="TableParagraph"/>
              <w:ind w:left="66"/>
              <w:rPr>
                <w:b/>
              </w:rPr>
            </w:pPr>
            <w:r>
              <w:rPr>
                <w:b/>
                <w:color w:val="D2232A"/>
              </w:rPr>
              <w:t>*CZ</w:t>
            </w:r>
          </w:p>
        </w:tc>
        <w:tc>
          <w:tcPr>
            <w:tcW w:w="726" w:type="dxa"/>
          </w:tcPr>
          <w:p w14:paraId="69FCCB35" w14:textId="77777777" w:rsidR="005B4DC3" w:rsidRDefault="00DD7B46">
            <w:pPr>
              <w:pStyle w:val="TableParagraph"/>
              <w:ind w:left="132"/>
              <w:rPr>
                <w:b/>
              </w:rPr>
            </w:pPr>
            <w:r>
              <w:rPr>
                <w:b/>
                <w:color w:val="D2232A"/>
              </w:rPr>
              <w:t>OH</w:t>
            </w:r>
          </w:p>
        </w:tc>
        <w:tc>
          <w:tcPr>
            <w:tcW w:w="990" w:type="dxa"/>
          </w:tcPr>
          <w:p w14:paraId="69FCCB36" w14:textId="77777777" w:rsidR="005B4DC3" w:rsidRDefault="00DD7B46">
            <w:pPr>
              <w:pStyle w:val="TableParagraph"/>
              <w:jc w:val="right"/>
              <w:rPr>
                <w:b/>
              </w:rPr>
            </w:pPr>
            <w:r>
              <w:rPr>
                <w:b/>
                <w:color w:val="D2232A"/>
              </w:rPr>
              <w:t>1.3978</w:t>
            </w:r>
          </w:p>
        </w:tc>
        <w:tc>
          <w:tcPr>
            <w:tcW w:w="1254" w:type="dxa"/>
            <w:gridSpan w:val="2"/>
          </w:tcPr>
          <w:p w14:paraId="69FCCB37" w14:textId="77777777" w:rsidR="005B4DC3" w:rsidRDefault="00DD7B46">
            <w:pPr>
              <w:pStyle w:val="TableParagraph"/>
              <w:ind w:left="131"/>
              <w:rPr>
                <w:b/>
              </w:rPr>
            </w:pPr>
            <w:r>
              <w:rPr>
                <w:b/>
                <w:color w:val="D2232A"/>
              </w:rPr>
              <w:t>120.0500</w:t>
            </w:r>
          </w:p>
        </w:tc>
        <w:tc>
          <w:tcPr>
            <w:tcW w:w="1320" w:type="dxa"/>
          </w:tcPr>
          <w:p w14:paraId="69FCCB38" w14:textId="77777777" w:rsidR="005B4DC3" w:rsidRDefault="00DD7B46">
            <w:pPr>
              <w:pStyle w:val="TableParagraph"/>
              <w:ind w:right="64"/>
              <w:jc w:val="right"/>
              <w:rPr>
                <w:b/>
              </w:rPr>
            </w:pPr>
            <w:r>
              <w:rPr>
                <w:b/>
                <w:color w:val="D2232A"/>
              </w:rPr>
              <w:t>-178.9800</w:t>
            </w:r>
          </w:p>
        </w:tc>
        <w:tc>
          <w:tcPr>
            <w:tcW w:w="1254" w:type="dxa"/>
          </w:tcPr>
          <w:p w14:paraId="69FCCB39" w14:textId="77777777" w:rsidR="005B4DC3" w:rsidRDefault="00DD7B46">
            <w:pPr>
              <w:pStyle w:val="TableParagraph"/>
              <w:ind w:left="65"/>
              <w:rPr>
                <w:b/>
              </w:rPr>
            </w:pPr>
            <w:r>
              <w:rPr>
                <w:b/>
                <w:color w:val="D2232A"/>
              </w:rPr>
              <w:t>120.2500</w:t>
            </w:r>
          </w:p>
        </w:tc>
        <w:tc>
          <w:tcPr>
            <w:tcW w:w="974" w:type="dxa"/>
          </w:tcPr>
          <w:p w14:paraId="69FCCB3A" w14:textId="77777777" w:rsidR="005B4DC3" w:rsidRDefault="00DD7B46">
            <w:pPr>
              <w:pStyle w:val="TableParagraph"/>
              <w:ind w:left="110" w:right="29"/>
              <w:jc w:val="center"/>
              <w:rPr>
                <w:b/>
              </w:rPr>
            </w:pPr>
            <w:r>
              <w:rPr>
                <w:b/>
                <w:color w:val="D2232A"/>
              </w:rPr>
              <w:t>1.4063</w:t>
            </w:r>
          </w:p>
        </w:tc>
      </w:tr>
      <w:tr w:rsidR="005B4DC3" w14:paraId="69FCCB46" w14:textId="77777777">
        <w:trPr>
          <w:trHeight w:val="240"/>
        </w:trPr>
        <w:tc>
          <w:tcPr>
            <w:tcW w:w="1106" w:type="dxa"/>
          </w:tcPr>
          <w:p w14:paraId="69FCCB3C" w14:textId="77777777" w:rsidR="005B4DC3" w:rsidRDefault="00DD7B46">
            <w:pPr>
              <w:pStyle w:val="TableParagraph"/>
              <w:spacing w:line="229" w:lineRule="exact"/>
              <w:ind w:left="50"/>
              <w:rPr>
                <w:b/>
              </w:rPr>
            </w:pPr>
            <w:r>
              <w:rPr>
                <w:b/>
                <w:color w:val="D2232A"/>
              </w:rPr>
              <w:t>IC CE1</w:t>
            </w:r>
          </w:p>
        </w:tc>
        <w:tc>
          <w:tcPr>
            <w:tcW w:w="396" w:type="dxa"/>
          </w:tcPr>
          <w:p w14:paraId="69FCCB3D" w14:textId="77777777" w:rsidR="005B4DC3" w:rsidRDefault="00DD7B46">
            <w:pPr>
              <w:pStyle w:val="TableParagraph"/>
              <w:spacing w:line="229" w:lineRule="exact"/>
              <w:rPr>
                <w:b/>
              </w:rPr>
            </w:pPr>
            <w:r>
              <w:rPr>
                <w:b/>
                <w:color w:val="D2232A"/>
              </w:rPr>
              <w:t>CZ</w:t>
            </w:r>
          </w:p>
        </w:tc>
        <w:tc>
          <w:tcPr>
            <w:tcW w:w="198" w:type="dxa"/>
          </w:tcPr>
          <w:p w14:paraId="69FCCB3E" w14:textId="77777777" w:rsidR="005B4DC3" w:rsidRDefault="005B4DC3">
            <w:pPr>
              <w:pStyle w:val="TableParagraph"/>
              <w:spacing w:before="0" w:line="240" w:lineRule="auto"/>
              <w:rPr>
                <w:rFonts w:ascii="Times New Roman"/>
                <w:sz w:val="18"/>
              </w:rPr>
            </w:pPr>
          </w:p>
        </w:tc>
        <w:tc>
          <w:tcPr>
            <w:tcW w:w="594" w:type="dxa"/>
          </w:tcPr>
          <w:p w14:paraId="69FCCB3F" w14:textId="77777777" w:rsidR="005B4DC3" w:rsidRDefault="00DD7B46">
            <w:pPr>
              <w:pStyle w:val="TableParagraph"/>
              <w:spacing w:line="229" w:lineRule="exact"/>
              <w:ind w:left="66"/>
              <w:rPr>
                <w:b/>
              </w:rPr>
            </w:pPr>
            <w:r>
              <w:rPr>
                <w:b/>
                <w:color w:val="D2232A"/>
              </w:rPr>
              <w:t>OH</w:t>
            </w:r>
          </w:p>
        </w:tc>
        <w:tc>
          <w:tcPr>
            <w:tcW w:w="726" w:type="dxa"/>
          </w:tcPr>
          <w:p w14:paraId="69FCCB40" w14:textId="77777777" w:rsidR="005B4DC3" w:rsidRDefault="00DD7B46">
            <w:pPr>
              <w:pStyle w:val="TableParagraph"/>
              <w:spacing w:line="229" w:lineRule="exact"/>
              <w:ind w:left="132"/>
              <w:rPr>
                <w:b/>
              </w:rPr>
            </w:pPr>
            <w:r>
              <w:rPr>
                <w:b/>
                <w:color w:val="D2232A"/>
              </w:rPr>
              <w:t>HH</w:t>
            </w:r>
          </w:p>
        </w:tc>
        <w:tc>
          <w:tcPr>
            <w:tcW w:w="990" w:type="dxa"/>
          </w:tcPr>
          <w:p w14:paraId="69FCCB41" w14:textId="77777777" w:rsidR="005B4DC3" w:rsidRDefault="00DD7B46">
            <w:pPr>
              <w:pStyle w:val="TableParagraph"/>
              <w:spacing w:line="229" w:lineRule="exact"/>
              <w:jc w:val="right"/>
              <w:rPr>
                <w:b/>
              </w:rPr>
            </w:pPr>
            <w:r>
              <w:rPr>
                <w:b/>
                <w:color w:val="D2232A"/>
              </w:rPr>
              <w:t>1.3978</w:t>
            </w:r>
          </w:p>
        </w:tc>
        <w:tc>
          <w:tcPr>
            <w:tcW w:w="1254" w:type="dxa"/>
            <w:gridSpan w:val="2"/>
          </w:tcPr>
          <w:p w14:paraId="69FCCB42" w14:textId="77777777" w:rsidR="005B4DC3" w:rsidRDefault="00DD7B46">
            <w:pPr>
              <w:pStyle w:val="TableParagraph"/>
              <w:spacing w:line="229" w:lineRule="exact"/>
              <w:ind w:left="131"/>
              <w:rPr>
                <w:b/>
              </w:rPr>
            </w:pPr>
            <w:r>
              <w:rPr>
                <w:b/>
                <w:color w:val="D2232A"/>
              </w:rPr>
              <w:t>119.6800</w:t>
            </w:r>
          </w:p>
        </w:tc>
        <w:tc>
          <w:tcPr>
            <w:tcW w:w="1320" w:type="dxa"/>
          </w:tcPr>
          <w:p w14:paraId="69FCCB43" w14:textId="77777777" w:rsidR="005B4DC3" w:rsidRDefault="00DD7B46">
            <w:pPr>
              <w:pStyle w:val="TableParagraph"/>
              <w:spacing w:line="229" w:lineRule="exact"/>
              <w:ind w:right="63"/>
              <w:jc w:val="right"/>
              <w:rPr>
                <w:b/>
              </w:rPr>
            </w:pPr>
            <w:r>
              <w:rPr>
                <w:b/>
                <w:color w:val="D2232A"/>
              </w:rPr>
              <w:t>175.4500</w:t>
            </w:r>
          </w:p>
        </w:tc>
        <w:tc>
          <w:tcPr>
            <w:tcW w:w="1254" w:type="dxa"/>
          </w:tcPr>
          <w:p w14:paraId="69FCCB44" w14:textId="77777777" w:rsidR="005B4DC3" w:rsidRDefault="00DD7B46">
            <w:pPr>
              <w:pStyle w:val="TableParagraph"/>
              <w:spacing w:line="229" w:lineRule="exact"/>
              <w:ind w:left="66"/>
              <w:rPr>
                <w:b/>
              </w:rPr>
            </w:pPr>
            <w:r>
              <w:rPr>
                <w:b/>
                <w:color w:val="D2232A"/>
              </w:rPr>
              <w:t>107.4700</w:t>
            </w:r>
          </w:p>
        </w:tc>
        <w:tc>
          <w:tcPr>
            <w:tcW w:w="974" w:type="dxa"/>
          </w:tcPr>
          <w:p w14:paraId="69FCCB45" w14:textId="77777777" w:rsidR="005B4DC3" w:rsidRDefault="00DD7B46">
            <w:pPr>
              <w:pStyle w:val="TableParagraph"/>
              <w:spacing w:line="229" w:lineRule="exact"/>
              <w:ind w:left="110" w:right="29"/>
              <w:jc w:val="center"/>
              <w:rPr>
                <w:b/>
              </w:rPr>
            </w:pPr>
            <w:r>
              <w:rPr>
                <w:b/>
                <w:color w:val="D2232A"/>
              </w:rPr>
              <w:t>0.9594</w:t>
            </w:r>
          </w:p>
        </w:tc>
      </w:tr>
    </w:tbl>
    <w:p w14:paraId="69FCCB47" w14:textId="77777777" w:rsidR="005B4DC3" w:rsidRDefault="00DD7B46">
      <w:pPr>
        <w:spacing w:before="14"/>
        <w:ind w:left="160"/>
        <w:rPr>
          <w:rFonts w:ascii="Courier New"/>
          <w:b/>
        </w:rPr>
      </w:pPr>
      <w:r>
        <w:rPr>
          <w:rFonts w:ascii="Courier New"/>
          <w:b/>
          <w:color w:val="D2232A"/>
        </w:rPr>
        <w:t>(And other ICs which you should figure out.)</w:t>
      </w:r>
    </w:p>
    <w:p w14:paraId="69FCCB48" w14:textId="77777777" w:rsidR="005B4DC3" w:rsidRDefault="005B4DC3">
      <w:pPr>
        <w:rPr>
          <w:rFonts w:ascii="Courier New"/>
        </w:rPr>
        <w:sectPr w:rsidR="005B4DC3">
          <w:pgSz w:w="12240" w:h="15840"/>
          <w:pgMar w:top="860" w:right="960" w:bottom="940" w:left="1400" w:header="601" w:footer="756" w:gutter="0"/>
          <w:cols w:space="720"/>
        </w:sectPr>
      </w:pPr>
    </w:p>
    <w:p w14:paraId="69FCCB49" w14:textId="77777777" w:rsidR="005B4DC3" w:rsidRDefault="00DD7B46">
      <w:pPr>
        <w:pStyle w:val="Heading1"/>
        <w:ind w:left="1406"/>
      </w:pPr>
      <w:bookmarkStart w:id="37" w:name="_bookmark25"/>
      <w:bookmarkStart w:id="38" w:name="Lab_4:_Energy_Minimization"/>
      <w:bookmarkStart w:id="39" w:name="I._The_Principle_Structure_File_and_Patc"/>
      <w:bookmarkStart w:id="40" w:name="_bookmark24"/>
      <w:bookmarkEnd w:id="37"/>
      <w:bookmarkEnd w:id="38"/>
      <w:bookmarkEnd w:id="39"/>
      <w:bookmarkEnd w:id="40"/>
      <w:r>
        <w:rPr>
          <w:color w:val="25408F"/>
        </w:rPr>
        <w:lastRenderedPageBreak/>
        <w:t>LAB 4: ENERGY MINIMIZATION</w:t>
      </w:r>
    </w:p>
    <w:p w14:paraId="69FCCB4A" w14:textId="77777777" w:rsidR="005B4DC3" w:rsidRDefault="00DD7B46">
      <w:pPr>
        <w:pStyle w:val="BodyText"/>
        <w:spacing w:before="250" w:line="249" w:lineRule="auto"/>
        <w:ind w:left="100"/>
      </w:pPr>
      <w:r>
        <w:rPr>
          <w:color w:val="231F20"/>
        </w:rPr>
        <w:t>In the previous labs we have, on a number of occasions, asked you to perform an energy minimization without going into detail about the process. In this lab we will explore minimization and the Energy function, but first, let’s learn more about the next level in the CHARMM data structures: the PSF file.</w:t>
      </w:r>
    </w:p>
    <w:p w14:paraId="69FCCB4B" w14:textId="77777777" w:rsidR="005B4DC3" w:rsidRDefault="005B4DC3">
      <w:pPr>
        <w:pStyle w:val="BodyText"/>
        <w:spacing w:before="11"/>
        <w:rPr>
          <w:sz w:val="25"/>
        </w:rPr>
      </w:pPr>
    </w:p>
    <w:p w14:paraId="69FCCB4C" w14:textId="77777777" w:rsidR="005B4DC3" w:rsidRDefault="00DD7B46">
      <w:pPr>
        <w:pStyle w:val="Heading3"/>
        <w:numPr>
          <w:ilvl w:val="0"/>
          <w:numId w:val="16"/>
        </w:numPr>
        <w:tabs>
          <w:tab w:val="left" w:pos="2573"/>
        </w:tabs>
        <w:ind w:hanging="233"/>
        <w:jc w:val="left"/>
      </w:pPr>
      <w:r>
        <w:rPr>
          <w:color w:val="25408F"/>
        </w:rPr>
        <w:t>The Principle Structure File and</w:t>
      </w:r>
      <w:r>
        <w:rPr>
          <w:color w:val="25408F"/>
          <w:spacing w:val="-3"/>
        </w:rPr>
        <w:t xml:space="preserve"> </w:t>
      </w:r>
      <w:r>
        <w:rPr>
          <w:color w:val="25408F"/>
        </w:rPr>
        <w:t>Patches</w:t>
      </w:r>
    </w:p>
    <w:p w14:paraId="69FCCB4D" w14:textId="77777777" w:rsidR="005B4DC3" w:rsidRDefault="005B4DC3">
      <w:pPr>
        <w:pStyle w:val="BodyText"/>
        <w:spacing w:before="5"/>
        <w:rPr>
          <w:rFonts w:ascii="Arial"/>
          <w:b/>
          <w:sz w:val="25"/>
        </w:rPr>
      </w:pPr>
    </w:p>
    <w:p w14:paraId="69FCCB4E" w14:textId="77777777" w:rsidR="005B4DC3" w:rsidRDefault="00DD7B46">
      <w:pPr>
        <w:pStyle w:val="BodyText"/>
        <w:spacing w:line="249" w:lineRule="auto"/>
        <w:ind w:left="100" w:right="97"/>
      </w:pPr>
      <w:r>
        <w:rPr>
          <w:color w:val="231F20"/>
        </w:rPr>
        <w:t>The PSF file was originally called the Protein Structure File, but the name was converted to the Principle Structure File with the advent of DNA, lipids, etc. It is like the residue topology file, but contains the topology information for your whole system (</w:t>
      </w:r>
      <w:hyperlink r:id="rId46">
        <w:r>
          <w:rPr>
            <w:color w:val="205E9E"/>
            <w:u w:val="single" w:color="205E9E"/>
          </w:rPr>
          <w:t>NAMD PSF tutorial</w:t>
        </w:r>
      </w:hyperlink>
      <w:r>
        <w:rPr>
          <w:color w:val="231F20"/>
        </w:rPr>
        <w:t>). For instance, if you have a 6-res- idue peptide, the PSF will contain the atoms types and partial charges for each of the residues, as well</w:t>
      </w:r>
    </w:p>
    <w:p w14:paraId="69FCCB4F" w14:textId="77777777" w:rsidR="005B4DC3" w:rsidRDefault="00DD7B46">
      <w:pPr>
        <w:pStyle w:val="BodyText"/>
        <w:spacing w:before="1" w:line="249" w:lineRule="auto"/>
        <w:ind w:left="100" w:right="235"/>
      </w:pPr>
      <w:r>
        <w:rPr>
          <w:color w:val="231F20"/>
        </w:rPr>
        <w:t>as the connections between the residues. In this regard, the PSF is a super-RTF. However, the style of the bond-pair and other bonded interactions are a bit different from the RTF and there are additional structures for H-bonding and other purposes that are non-transparent at the end. We will not concern ourselves with these, but will examine the PSF to learn exactly what takes place when a PSF patch is applied.</w:t>
      </w:r>
    </w:p>
    <w:p w14:paraId="69FCCB50" w14:textId="77777777" w:rsidR="005B4DC3" w:rsidRDefault="005B4DC3">
      <w:pPr>
        <w:pStyle w:val="BodyText"/>
        <w:spacing w:before="1"/>
        <w:rPr>
          <w:sz w:val="25"/>
        </w:rPr>
      </w:pPr>
    </w:p>
    <w:p w14:paraId="69FCCB51" w14:textId="77777777" w:rsidR="005B4DC3" w:rsidRDefault="00DD7B46">
      <w:pPr>
        <w:pStyle w:val="BodyText"/>
        <w:spacing w:line="249" w:lineRule="auto"/>
        <w:ind w:left="100" w:right="195"/>
      </w:pPr>
      <w:r>
        <w:rPr>
          <w:color w:val="231F20"/>
        </w:rPr>
        <w:t>PSF patches are designed to modify the PSF for a segment after it has been generated. For instance, you might want to attach a palmitoyl group to a Cys side chain, or link a Heme residue to a His side chain after building a protein. These “post-translational modifications” are carried out in CHARMM by com- mands that delete existing atoms in the protein and then add in others.</w:t>
      </w:r>
    </w:p>
    <w:p w14:paraId="69FCCB52" w14:textId="77777777" w:rsidR="005B4DC3" w:rsidRDefault="005B4DC3">
      <w:pPr>
        <w:pStyle w:val="BodyText"/>
        <w:spacing w:before="1"/>
        <w:rPr>
          <w:sz w:val="25"/>
        </w:rPr>
      </w:pPr>
    </w:p>
    <w:p w14:paraId="69FCCB53" w14:textId="77777777" w:rsidR="005B4DC3" w:rsidRDefault="00DD7B46">
      <w:pPr>
        <w:pStyle w:val="BodyText"/>
        <w:spacing w:line="249" w:lineRule="auto"/>
        <w:ind w:left="100" w:right="235"/>
      </w:pPr>
      <w:r>
        <w:rPr>
          <w:color w:val="231F20"/>
        </w:rPr>
        <w:t xml:space="preserve">A </w:t>
      </w:r>
      <w:r>
        <w:rPr>
          <w:b/>
          <w:color w:val="25408F"/>
        </w:rPr>
        <w:t xml:space="preserve">patch </w:t>
      </w:r>
      <w:r>
        <w:rPr>
          <w:color w:val="231F20"/>
        </w:rPr>
        <w:t>is very similar to a residue (</w:t>
      </w:r>
      <w:hyperlink r:id="rId47">
        <w:r>
          <w:rPr>
            <w:color w:val="205E9E"/>
            <w:u w:val="single" w:color="205E9E"/>
          </w:rPr>
          <w:t>struct.doc</w:t>
        </w:r>
      </w:hyperlink>
      <w:r>
        <w:rPr>
          <w:color w:val="231F20"/>
        </w:rPr>
        <w:t>). Both are defined in the RTF. Residues are specified with the RESI keyword (short for residue) while patches are specified by the PRES keyword (short for patch residue). Patches are usually used to modify existing PSF structures, while residues are used to generate PSF structures. For example, PRES DISU removes the terminal H on two Cys side chains and then installs a bond between the side chain Sulfurs:</w:t>
      </w:r>
    </w:p>
    <w:p w14:paraId="69FCCB54" w14:textId="77777777" w:rsidR="005B4DC3" w:rsidRDefault="005B4DC3">
      <w:pPr>
        <w:pStyle w:val="BodyText"/>
        <w:spacing w:before="7"/>
        <w:rPr>
          <w:sz w:val="26"/>
        </w:rPr>
      </w:pPr>
    </w:p>
    <w:tbl>
      <w:tblPr>
        <w:tblW w:w="0" w:type="auto"/>
        <w:tblInd w:w="530" w:type="dxa"/>
        <w:tblLayout w:type="fixed"/>
        <w:tblCellMar>
          <w:left w:w="0" w:type="dxa"/>
          <w:right w:w="0" w:type="dxa"/>
        </w:tblCellMar>
        <w:tblLook w:val="01E0" w:firstRow="1" w:lastRow="1" w:firstColumn="1" w:lastColumn="1" w:noHBand="0" w:noVBand="0"/>
      </w:tblPr>
      <w:tblGrid>
        <w:gridCol w:w="1304"/>
        <w:gridCol w:w="1002"/>
        <w:gridCol w:w="1194"/>
        <w:gridCol w:w="588"/>
        <w:gridCol w:w="3563"/>
        <w:gridCol w:w="1040"/>
      </w:tblGrid>
      <w:tr w:rsidR="005B4DC3" w14:paraId="69FCCB61" w14:textId="77777777">
        <w:trPr>
          <w:trHeight w:val="760"/>
        </w:trPr>
        <w:tc>
          <w:tcPr>
            <w:tcW w:w="1304" w:type="dxa"/>
          </w:tcPr>
          <w:p w14:paraId="69FCCB55" w14:textId="77777777" w:rsidR="005B4DC3" w:rsidRDefault="00DD7B46">
            <w:pPr>
              <w:pStyle w:val="TableParagraph"/>
              <w:spacing w:before="0" w:line="240" w:lineRule="auto"/>
              <w:ind w:left="50"/>
              <w:rPr>
                <w:b/>
              </w:rPr>
            </w:pPr>
            <w:r>
              <w:rPr>
                <w:b/>
                <w:color w:val="D2232A"/>
              </w:rPr>
              <w:t>PRES DISU</w:t>
            </w:r>
          </w:p>
          <w:p w14:paraId="69FCCB56" w14:textId="77777777" w:rsidR="005B4DC3" w:rsidRDefault="00DD7B46">
            <w:pPr>
              <w:pStyle w:val="TableParagraph"/>
              <w:spacing w:before="4" w:line="260" w:lineRule="atLeast"/>
              <w:ind w:left="50" w:right="45"/>
              <w:rPr>
                <w:b/>
              </w:rPr>
            </w:pPr>
            <w:r>
              <w:rPr>
                <w:b/>
                <w:color w:val="D2232A"/>
              </w:rPr>
              <w:t>1-CYS and GROUP</w:t>
            </w:r>
          </w:p>
        </w:tc>
        <w:tc>
          <w:tcPr>
            <w:tcW w:w="1002" w:type="dxa"/>
          </w:tcPr>
          <w:p w14:paraId="69FCCB57" w14:textId="77777777" w:rsidR="005B4DC3" w:rsidRDefault="005B4DC3">
            <w:pPr>
              <w:pStyle w:val="TableParagraph"/>
              <w:spacing w:before="11" w:line="240" w:lineRule="auto"/>
              <w:rPr>
                <w:rFonts w:ascii="Times New Roman"/>
              </w:rPr>
            </w:pPr>
          </w:p>
          <w:p w14:paraId="69FCCB58" w14:textId="77777777" w:rsidR="005B4DC3" w:rsidRDefault="00DD7B46">
            <w:pPr>
              <w:pStyle w:val="TableParagraph"/>
              <w:spacing w:before="0" w:line="240" w:lineRule="auto"/>
              <w:ind w:left="65"/>
              <w:rPr>
                <w:b/>
              </w:rPr>
            </w:pPr>
            <w:r>
              <w:rPr>
                <w:b/>
                <w:color w:val="D2232A"/>
              </w:rPr>
              <w:t>2-CYS.</w:t>
            </w:r>
          </w:p>
        </w:tc>
        <w:tc>
          <w:tcPr>
            <w:tcW w:w="1194" w:type="dxa"/>
          </w:tcPr>
          <w:p w14:paraId="69FCCB59" w14:textId="77777777" w:rsidR="005B4DC3" w:rsidRDefault="00DD7B46">
            <w:pPr>
              <w:pStyle w:val="TableParagraph"/>
              <w:spacing w:before="0" w:line="240" w:lineRule="auto"/>
              <w:ind w:left="144"/>
              <w:rPr>
                <w:b/>
              </w:rPr>
            </w:pPr>
            <w:r>
              <w:rPr>
                <w:b/>
                <w:color w:val="D2232A"/>
              </w:rPr>
              <w:t>-0.36</w:t>
            </w:r>
          </w:p>
        </w:tc>
        <w:tc>
          <w:tcPr>
            <w:tcW w:w="588" w:type="dxa"/>
          </w:tcPr>
          <w:p w14:paraId="69FCCB5A" w14:textId="77777777" w:rsidR="005B4DC3" w:rsidRDefault="00DD7B46">
            <w:pPr>
              <w:pStyle w:val="TableParagraph"/>
              <w:spacing w:before="0" w:line="240" w:lineRule="auto"/>
              <w:ind w:left="390"/>
              <w:rPr>
                <w:b/>
              </w:rPr>
            </w:pPr>
            <w:r>
              <w:rPr>
                <w:b/>
                <w:color w:val="D2232A"/>
              </w:rPr>
              <w:t>!</w:t>
            </w:r>
          </w:p>
          <w:p w14:paraId="69FCCB5B" w14:textId="77777777" w:rsidR="005B4DC3" w:rsidRDefault="005B4DC3">
            <w:pPr>
              <w:pStyle w:val="TableParagraph"/>
              <w:spacing w:before="2" w:line="240" w:lineRule="auto"/>
              <w:rPr>
                <w:rFonts w:ascii="Times New Roman"/>
                <w:sz w:val="24"/>
              </w:rPr>
            </w:pPr>
          </w:p>
          <w:p w14:paraId="69FCCB5C" w14:textId="77777777" w:rsidR="005B4DC3" w:rsidRDefault="00DD7B46">
            <w:pPr>
              <w:pStyle w:val="TableParagraph"/>
              <w:spacing w:before="1" w:line="229" w:lineRule="exact"/>
              <w:ind w:left="390"/>
              <w:rPr>
                <w:b/>
              </w:rPr>
            </w:pPr>
            <w:r>
              <w:rPr>
                <w:b/>
                <w:color w:val="D2232A"/>
              </w:rPr>
              <w:t>!</w:t>
            </w:r>
          </w:p>
        </w:tc>
        <w:tc>
          <w:tcPr>
            <w:tcW w:w="3563" w:type="dxa"/>
          </w:tcPr>
          <w:p w14:paraId="69FCCB5D" w14:textId="77777777" w:rsidR="005B4DC3" w:rsidRDefault="00DD7B46">
            <w:pPr>
              <w:pStyle w:val="TableParagraph"/>
              <w:spacing w:before="0" w:line="240" w:lineRule="auto"/>
              <w:ind w:left="65"/>
              <w:rPr>
                <w:b/>
              </w:rPr>
            </w:pPr>
            <w:r>
              <w:rPr>
                <w:b/>
                <w:color w:val="D2232A"/>
              </w:rPr>
              <w:t>patch</w:t>
            </w:r>
            <w:r>
              <w:rPr>
                <w:b/>
                <w:color w:val="D2232A"/>
                <w:spacing w:val="-52"/>
              </w:rPr>
              <w:t xml:space="preserve"> </w:t>
            </w:r>
            <w:r>
              <w:rPr>
                <w:b/>
                <w:color w:val="D2232A"/>
              </w:rPr>
              <w:t>for</w:t>
            </w:r>
            <w:r>
              <w:rPr>
                <w:b/>
                <w:color w:val="D2232A"/>
                <w:spacing w:val="-52"/>
              </w:rPr>
              <w:t xml:space="preserve"> </w:t>
            </w:r>
            <w:r>
              <w:rPr>
                <w:b/>
                <w:color w:val="D2232A"/>
              </w:rPr>
              <w:t>disulfides.</w:t>
            </w:r>
            <w:r>
              <w:rPr>
                <w:b/>
                <w:color w:val="D2232A"/>
                <w:spacing w:val="-52"/>
              </w:rPr>
              <w:t xml:space="preserve"> </w:t>
            </w:r>
            <w:r>
              <w:rPr>
                <w:b/>
                <w:color w:val="D2232A"/>
              </w:rPr>
              <w:t>Patch</w:t>
            </w:r>
          </w:p>
          <w:p w14:paraId="69FCCB5E" w14:textId="77777777" w:rsidR="005B4DC3" w:rsidRDefault="005B4DC3">
            <w:pPr>
              <w:pStyle w:val="TableParagraph"/>
              <w:spacing w:before="2" w:line="240" w:lineRule="auto"/>
              <w:rPr>
                <w:rFonts w:ascii="Times New Roman"/>
                <w:sz w:val="24"/>
              </w:rPr>
            </w:pPr>
          </w:p>
          <w:p w14:paraId="69FCCB5F" w14:textId="77777777" w:rsidR="005B4DC3" w:rsidRDefault="00DD7B46">
            <w:pPr>
              <w:pStyle w:val="TableParagraph"/>
              <w:spacing w:before="1" w:line="229" w:lineRule="exact"/>
              <w:ind w:left="66"/>
              <w:rPr>
                <w:b/>
              </w:rPr>
            </w:pPr>
            <w:r>
              <w:rPr>
                <w:b/>
                <w:color w:val="D2232A"/>
              </w:rPr>
              <w:t>use in a patch statement</w:t>
            </w:r>
          </w:p>
        </w:tc>
        <w:tc>
          <w:tcPr>
            <w:tcW w:w="1040" w:type="dxa"/>
          </w:tcPr>
          <w:p w14:paraId="69FCCB60" w14:textId="77777777" w:rsidR="005B4DC3" w:rsidRDefault="00DD7B46">
            <w:pPr>
              <w:pStyle w:val="TableParagraph"/>
              <w:spacing w:before="0" w:line="240" w:lineRule="auto"/>
              <w:ind w:left="66"/>
              <w:rPr>
                <w:b/>
              </w:rPr>
            </w:pPr>
            <w:r>
              <w:rPr>
                <w:b/>
                <w:color w:val="D2232A"/>
              </w:rPr>
              <w:t>must be</w:t>
            </w:r>
          </w:p>
        </w:tc>
      </w:tr>
      <w:tr w:rsidR="005B4DC3" w14:paraId="69FCCB67" w14:textId="77777777">
        <w:trPr>
          <w:trHeight w:val="260"/>
        </w:trPr>
        <w:tc>
          <w:tcPr>
            <w:tcW w:w="1304" w:type="dxa"/>
          </w:tcPr>
          <w:p w14:paraId="69FCCB62" w14:textId="77777777" w:rsidR="005B4DC3" w:rsidRDefault="00DD7B46">
            <w:pPr>
              <w:pStyle w:val="TableParagraph"/>
              <w:spacing w:before="0"/>
              <w:ind w:left="50"/>
              <w:rPr>
                <w:b/>
              </w:rPr>
            </w:pPr>
            <w:r>
              <w:rPr>
                <w:b/>
                <w:color w:val="D2232A"/>
              </w:rPr>
              <w:t>ATOM 1CB</w:t>
            </w:r>
          </w:p>
        </w:tc>
        <w:tc>
          <w:tcPr>
            <w:tcW w:w="1002" w:type="dxa"/>
          </w:tcPr>
          <w:p w14:paraId="69FCCB63" w14:textId="77777777" w:rsidR="005B4DC3" w:rsidRDefault="00DD7B46">
            <w:pPr>
              <w:pStyle w:val="TableParagraph"/>
              <w:spacing w:before="0"/>
              <w:ind w:left="66"/>
              <w:rPr>
                <w:b/>
              </w:rPr>
            </w:pPr>
            <w:r>
              <w:rPr>
                <w:b/>
                <w:color w:val="D2232A"/>
              </w:rPr>
              <w:t>CT2</w:t>
            </w:r>
          </w:p>
        </w:tc>
        <w:tc>
          <w:tcPr>
            <w:tcW w:w="1194" w:type="dxa"/>
          </w:tcPr>
          <w:p w14:paraId="69FCCB64" w14:textId="77777777" w:rsidR="005B4DC3" w:rsidRDefault="00DD7B46">
            <w:pPr>
              <w:pStyle w:val="TableParagraph"/>
              <w:spacing w:before="0"/>
              <w:ind w:left="144"/>
              <w:rPr>
                <w:b/>
              </w:rPr>
            </w:pPr>
            <w:r>
              <w:rPr>
                <w:b/>
                <w:color w:val="D2232A"/>
              </w:rPr>
              <w:t>-0.10</w:t>
            </w:r>
          </w:p>
        </w:tc>
        <w:tc>
          <w:tcPr>
            <w:tcW w:w="588" w:type="dxa"/>
          </w:tcPr>
          <w:p w14:paraId="69FCCB65" w14:textId="77777777" w:rsidR="005B4DC3" w:rsidRDefault="00DD7B46">
            <w:pPr>
              <w:pStyle w:val="TableParagraph"/>
              <w:spacing w:before="0"/>
              <w:ind w:right="64"/>
              <w:jc w:val="right"/>
              <w:rPr>
                <w:b/>
              </w:rPr>
            </w:pPr>
            <w:r>
              <w:rPr>
                <w:b/>
                <w:color w:val="D2232A"/>
              </w:rPr>
              <w:t>!</w:t>
            </w:r>
          </w:p>
        </w:tc>
        <w:tc>
          <w:tcPr>
            <w:tcW w:w="4603" w:type="dxa"/>
            <w:gridSpan w:val="2"/>
          </w:tcPr>
          <w:p w14:paraId="69FCCB66" w14:textId="77777777" w:rsidR="005B4DC3" w:rsidRDefault="005B4DC3">
            <w:pPr>
              <w:pStyle w:val="TableParagraph"/>
              <w:spacing w:before="0" w:line="240" w:lineRule="auto"/>
              <w:rPr>
                <w:rFonts w:ascii="Times New Roman"/>
                <w:sz w:val="18"/>
              </w:rPr>
            </w:pPr>
          </w:p>
        </w:tc>
      </w:tr>
      <w:tr w:rsidR="005B4DC3" w14:paraId="69FCCB76" w14:textId="77777777">
        <w:trPr>
          <w:trHeight w:val="780"/>
        </w:trPr>
        <w:tc>
          <w:tcPr>
            <w:tcW w:w="1304" w:type="dxa"/>
          </w:tcPr>
          <w:p w14:paraId="69FCCB68" w14:textId="77777777" w:rsidR="005B4DC3" w:rsidRDefault="00DD7B46">
            <w:pPr>
              <w:pStyle w:val="TableParagraph"/>
              <w:spacing w:line="254" w:lineRule="auto"/>
              <w:ind w:left="50" w:right="177"/>
              <w:rPr>
                <w:b/>
              </w:rPr>
            </w:pPr>
            <w:r>
              <w:rPr>
                <w:b/>
                <w:color w:val="D2232A"/>
              </w:rPr>
              <w:t>ATOM 1SG GROUP</w:t>
            </w:r>
          </w:p>
          <w:p w14:paraId="69FCCB69" w14:textId="77777777" w:rsidR="005B4DC3" w:rsidRDefault="00DD7B46">
            <w:pPr>
              <w:pStyle w:val="TableParagraph"/>
              <w:spacing w:before="0" w:line="236" w:lineRule="exact"/>
              <w:ind w:left="50"/>
              <w:rPr>
                <w:b/>
              </w:rPr>
            </w:pPr>
            <w:r>
              <w:rPr>
                <w:b/>
                <w:color w:val="D2232A"/>
              </w:rPr>
              <w:t>ATOM 2SG</w:t>
            </w:r>
          </w:p>
        </w:tc>
        <w:tc>
          <w:tcPr>
            <w:tcW w:w="1002" w:type="dxa"/>
          </w:tcPr>
          <w:p w14:paraId="69FCCB6A" w14:textId="77777777" w:rsidR="005B4DC3" w:rsidRDefault="00DD7B46">
            <w:pPr>
              <w:pStyle w:val="TableParagraph"/>
              <w:spacing w:line="240" w:lineRule="auto"/>
              <w:ind w:left="66"/>
              <w:rPr>
                <w:b/>
              </w:rPr>
            </w:pPr>
            <w:r>
              <w:rPr>
                <w:b/>
                <w:color w:val="D2232A"/>
              </w:rPr>
              <w:t>SM</w:t>
            </w:r>
          </w:p>
          <w:p w14:paraId="69FCCB6B" w14:textId="77777777" w:rsidR="005B4DC3" w:rsidRDefault="005B4DC3">
            <w:pPr>
              <w:pStyle w:val="TableParagraph"/>
              <w:spacing w:before="2" w:line="240" w:lineRule="auto"/>
              <w:rPr>
                <w:rFonts w:ascii="Times New Roman"/>
                <w:sz w:val="24"/>
              </w:rPr>
            </w:pPr>
          </w:p>
          <w:p w14:paraId="69FCCB6C" w14:textId="77777777" w:rsidR="005B4DC3" w:rsidRDefault="00DD7B46">
            <w:pPr>
              <w:pStyle w:val="TableParagraph"/>
              <w:spacing w:before="0"/>
              <w:ind w:left="66"/>
              <w:rPr>
                <w:b/>
              </w:rPr>
            </w:pPr>
            <w:r>
              <w:rPr>
                <w:b/>
                <w:color w:val="D2232A"/>
              </w:rPr>
              <w:t>SM</w:t>
            </w:r>
          </w:p>
        </w:tc>
        <w:tc>
          <w:tcPr>
            <w:tcW w:w="1194" w:type="dxa"/>
          </w:tcPr>
          <w:p w14:paraId="69FCCB6D" w14:textId="77777777" w:rsidR="005B4DC3" w:rsidRDefault="00DD7B46">
            <w:pPr>
              <w:pStyle w:val="TableParagraph"/>
              <w:spacing w:line="240" w:lineRule="auto"/>
              <w:ind w:left="144"/>
              <w:rPr>
                <w:b/>
              </w:rPr>
            </w:pPr>
            <w:r>
              <w:rPr>
                <w:b/>
                <w:color w:val="D2232A"/>
              </w:rPr>
              <w:t>-0.08</w:t>
            </w:r>
          </w:p>
          <w:p w14:paraId="69FCCB6E" w14:textId="77777777" w:rsidR="005B4DC3" w:rsidRDefault="005B4DC3">
            <w:pPr>
              <w:pStyle w:val="TableParagraph"/>
              <w:spacing w:before="2" w:line="240" w:lineRule="auto"/>
              <w:rPr>
                <w:rFonts w:ascii="Times New Roman"/>
                <w:sz w:val="24"/>
              </w:rPr>
            </w:pPr>
          </w:p>
          <w:p w14:paraId="69FCCB6F" w14:textId="77777777" w:rsidR="005B4DC3" w:rsidRDefault="00DD7B46">
            <w:pPr>
              <w:pStyle w:val="TableParagraph"/>
              <w:spacing w:before="0"/>
              <w:ind w:left="144"/>
              <w:rPr>
                <w:b/>
              </w:rPr>
            </w:pPr>
            <w:r>
              <w:rPr>
                <w:b/>
                <w:color w:val="D2232A"/>
              </w:rPr>
              <w:t>-0.08</w:t>
            </w:r>
          </w:p>
        </w:tc>
        <w:tc>
          <w:tcPr>
            <w:tcW w:w="588" w:type="dxa"/>
          </w:tcPr>
          <w:p w14:paraId="69FCCB70" w14:textId="77777777" w:rsidR="005B4DC3" w:rsidRDefault="00DD7B46">
            <w:pPr>
              <w:pStyle w:val="TableParagraph"/>
              <w:spacing w:line="240" w:lineRule="auto"/>
              <w:ind w:left="390"/>
              <w:rPr>
                <w:b/>
              </w:rPr>
            </w:pPr>
            <w:r>
              <w:rPr>
                <w:b/>
                <w:color w:val="D2232A"/>
              </w:rPr>
              <w:t>!</w:t>
            </w:r>
          </w:p>
          <w:p w14:paraId="69FCCB71" w14:textId="77777777" w:rsidR="005B4DC3" w:rsidRDefault="00DD7B46">
            <w:pPr>
              <w:pStyle w:val="TableParagraph"/>
              <w:spacing w:before="14" w:line="240" w:lineRule="auto"/>
              <w:ind w:left="390"/>
              <w:rPr>
                <w:b/>
              </w:rPr>
            </w:pPr>
            <w:r>
              <w:rPr>
                <w:b/>
                <w:color w:val="D2232A"/>
              </w:rPr>
              <w:t>!</w:t>
            </w:r>
          </w:p>
          <w:p w14:paraId="69FCCB72" w14:textId="77777777" w:rsidR="005B4DC3" w:rsidRDefault="00DD7B46">
            <w:pPr>
              <w:pStyle w:val="TableParagraph"/>
              <w:spacing w:before="14"/>
              <w:ind w:left="390"/>
              <w:rPr>
                <w:b/>
              </w:rPr>
            </w:pPr>
            <w:r>
              <w:rPr>
                <w:b/>
                <w:color w:val="D2232A"/>
              </w:rPr>
              <w:t>!</w:t>
            </w:r>
          </w:p>
        </w:tc>
        <w:tc>
          <w:tcPr>
            <w:tcW w:w="4603" w:type="dxa"/>
            <w:gridSpan w:val="2"/>
          </w:tcPr>
          <w:p w14:paraId="69FCCB73" w14:textId="77777777" w:rsidR="005B4DC3" w:rsidRDefault="00DD7B46">
            <w:pPr>
              <w:pStyle w:val="TableParagraph"/>
              <w:spacing w:line="240" w:lineRule="auto"/>
              <w:ind w:left="1689" w:right="1553"/>
              <w:jc w:val="center"/>
              <w:rPr>
                <w:b/>
              </w:rPr>
            </w:pPr>
            <w:r>
              <w:rPr>
                <w:b/>
                <w:color w:val="D2232A"/>
              </w:rPr>
              <w:t>2SG--2CB--</w:t>
            </w:r>
          </w:p>
          <w:p w14:paraId="69FCCB74" w14:textId="77777777" w:rsidR="005B4DC3" w:rsidRDefault="00DD7B46">
            <w:pPr>
              <w:pStyle w:val="TableParagraph"/>
              <w:spacing w:before="14" w:line="240" w:lineRule="auto"/>
              <w:ind w:left="3018"/>
              <w:rPr>
                <w:b/>
              </w:rPr>
            </w:pPr>
            <w:r>
              <w:rPr>
                <w:b/>
                <w:color w:val="D2232A"/>
              </w:rPr>
              <w:t>/</w:t>
            </w:r>
          </w:p>
          <w:p w14:paraId="69FCCB75" w14:textId="77777777" w:rsidR="005B4DC3" w:rsidRDefault="00DD7B46">
            <w:pPr>
              <w:pStyle w:val="TableParagraph"/>
              <w:spacing w:before="14"/>
              <w:ind w:left="65"/>
              <w:rPr>
                <w:b/>
              </w:rPr>
            </w:pPr>
            <w:r>
              <w:rPr>
                <w:b/>
                <w:color w:val="D2232A"/>
              </w:rPr>
              <w:t>-1CB--1SG</w:t>
            </w:r>
          </w:p>
        </w:tc>
      </w:tr>
      <w:tr w:rsidR="005B4DC3" w14:paraId="69FCCB7C" w14:textId="77777777">
        <w:trPr>
          <w:trHeight w:val="240"/>
        </w:trPr>
        <w:tc>
          <w:tcPr>
            <w:tcW w:w="1304" w:type="dxa"/>
          </w:tcPr>
          <w:p w14:paraId="69FCCB77" w14:textId="77777777" w:rsidR="005B4DC3" w:rsidRDefault="00DD7B46">
            <w:pPr>
              <w:pStyle w:val="TableParagraph"/>
              <w:spacing w:line="229" w:lineRule="exact"/>
              <w:ind w:left="50"/>
              <w:rPr>
                <w:b/>
              </w:rPr>
            </w:pPr>
            <w:r>
              <w:rPr>
                <w:b/>
                <w:color w:val="D2232A"/>
              </w:rPr>
              <w:t>ATOM 2CB</w:t>
            </w:r>
          </w:p>
        </w:tc>
        <w:tc>
          <w:tcPr>
            <w:tcW w:w="1002" w:type="dxa"/>
          </w:tcPr>
          <w:p w14:paraId="69FCCB78" w14:textId="77777777" w:rsidR="005B4DC3" w:rsidRDefault="00DD7B46">
            <w:pPr>
              <w:pStyle w:val="TableParagraph"/>
              <w:spacing w:line="229" w:lineRule="exact"/>
              <w:ind w:left="66"/>
              <w:rPr>
                <w:b/>
              </w:rPr>
            </w:pPr>
            <w:r>
              <w:rPr>
                <w:b/>
                <w:color w:val="D2232A"/>
              </w:rPr>
              <w:t>CT2</w:t>
            </w:r>
          </w:p>
        </w:tc>
        <w:tc>
          <w:tcPr>
            <w:tcW w:w="1194" w:type="dxa"/>
          </w:tcPr>
          <w:p w14:paraId="69FCCB79" w14:textId="77777777" w:rsidR="005B4DC3" w:rsidRDefault="00DD7B46">
            <w:pPr>
              <w:pStyle w:val="TableParagraph"/>
              <w:spacing w:line="229" w:lineRule="exact"/>
              <w:ind w:left="144"/>
              <w:rPr>
                <w:b/>
              </w:rPr>
            </w:pPr>
            <w:r>
              <w:rPr>
                <w:b/>
                <w:color w:val="D2232A"/>
              </w:rPr>
              <w:t>-0.10</w:t>
            </w:r>
          </w:p>
        </w:tc>
        <w:tc>
          <w:tcPr>
            <w:tcW w:w="588" w:type="dxa"/>
          </w:tcPr>
          <w:p w14:paraId="69FCCB7A" w14:textId="77777777" w:rsidR="005B4DC3" w:rsidRDefault="00DD7B46">
            <w:pPr>
              <w:pStyle w:val="TableParagraph"/>
              <w:spacing w:line="229" w:lineRule="exact"/>
              <w:ind w:right="64"/>
              <w:jc w:val="right"/>
              <w:rPr>
                <w:b/>
              </w:rPr>
            </w:pPr>
            <w:r>
              <w:rPr>
                <w:b/>
                <w:color w:val="D2232A"/>
              </w:rPr>
              <w:t>!</w:t>
            </w:r>
          </w:p>
        </w:tc>
        <w:tc>
          <w:tcPr>
            <w:tcW w:w="4603" w:type="dxa"/>
            <w:gridSpan w:val="2"/>
          </w:tcPr>
          <w:p w14:paraId="69FCCB7B" w14:textId="77777777" w:rsidR="005B4DC3" w:rsidRDefault="005B4DC3">
            <w:pPr>
              <w:pStyle w:val="TableParagraph"/>
              <w:spacing w:before="0" w:line="240" w:lineRule="auto"/>
              <w:rPr>
                <w:rFonts w:ascii="Times New Roman"/>
                <w:sz w:val="18"/>
              </w:rPr>
            </w:pPr>
          </w:p>
        </w:tc>
      </w:tr>
    </w:tbl>
    <w:p w14:paraId="69FCCB7D" w14:textId="77777777" w:rsidR="005B4DC3" w:rsidRDefault="00DD7B46">
      <w:pPr>
        <w:spacing w:before="14" w:line="254" w:lineRule="auto"/>
        <w:ind w:left="580" w:right="7606"/>
        <w:jc w:val="both"/>
        <w:rPr>
          <w:rFonts w:ascii="Courier New"/>
          <w:b/>
        </w:rPr>
      </w:pPr>
      <w:r>
        <w:rPr>
          <w:rFonts w:ascii="Courier New"/>
          <w:b/>
          <w:color w:val="D2232A"/>
        </w:rPr>
        <w:t>DELETE ATOM 1HG1 DELETE ATOM 2HG1 BOND 1SG 2SG</w:t>
      </w:r>
    </w:p>
    <w:p w14:paraId="69FCCB7E" w14:textId="77777777" w:rsidR="005B4DC3" w:rsidRDefault="00DD7B46">
      <w:pPr>
        <w:ind w:left="580"/>
        <w:rPr>
          <w:rFonts w:ascii="Courier New"/>
          <w:b/>
        </w:rPr>
      </w:pPr>
      <w:r>
        <w:rPr>
          <w:rFonts w:ascii="Courier New"/>
          <w:b/>
          <w:color w:val="D2232A"/>
        </w:rPr>
        <w:t>ANGLE 1CB 1SG 2SG 1SG 2SG 2CB</w:t>
      </w:r>
    </w:p>
    <w:p w14:paraId="69FCCB7F" w14:textId="77777777" w:rsidR="005B4DC3" w:rsidRDefault="00DD7B46">
      <w:pPr>
        <w:spacing w:before="15" w:line="254" w:lineRule="auto"/>
        <w:ind w:left="580" w:right="4683"/>
        <w:rPr>
          <w:rFonts w:ascii="Courier New"/>
          <w:b/>
        </w:rPr>
      </w:pPr>
      <w:r>
        <w:rPr>
          <w:rFonts w:ascii="Courier New"/>
          <w:b/>
          <w:color w:val="D2232A"/>
        </w:rPr>
        <w:t>DIHE 1HB1 1CB 1SG 2SG 1HB2 1CB 1SG 2SG DIHE 2HB1 2CB 2SG 1SG 2HB2 2CB 2SG 1SG DIHE 1CA 1CB 1SG 2SG 1SG 2SG 2CB 2CA DIHE 1CB 1SG 2SG 2CB</w:t>
      </w:r>
    </w:p>
    <w:p w14:paraId="69FCCB80" w14:textId="77777777" w:rsidR="005B4DC3" w:rsidRDefault="00DD7B46">
      <w:pPr>
        <w:spacing w:after="16"/>
        <w:ind w:left="580"/>
        <w:rPr>
          <w:rFonts w:ascii="Courier New"/>
          <w:b/>
        </w:rPr>
      </w:pPr>
      <w:r>
        <w:rPr>
          <w:rFonts w:ascii="Courier New"/>
          <w:b/>
          <w:color w:val="D2232A"/>
        </w:rPr>
        <w:t>!DIHE 1CB 1SG 2SG 2CB</w:t>
      </w:r>
    </w:p>
    <w:tbl>
      <w:tblPr>
        <w:tblW w:w="0" w:type="auto"/>
        <w:tblInd w:w="530" w:type="dxa"/>
        <w:tblLayout w:type="fixed"/>
        <w:tblCellMar>
          <w:left w:w="0" w:type="dxa"/>
          <w:right w:w="0" w:type="dxa"/>
        </w:tblCellMar>
        <w:tblLook w:val="01E0" w:firstRow="1" w:lastRow="1" w:firstColumn="1" w:lastColumn="1" w:noHBand="0" w:noVBand="0"/>
      </w:tblPr>
      <w:tblGrid>
        <w:gridCol w:w="974"/>
        <w:gridCol w:w="660"/>
        <w:gridCol w:w="660"/>
        <w:gridCol w:w="726"/>
        <w:gridCol w:w="1122"/>
        <w:gridCol w:w="1056"/>
        <w:gridCol w:w="1320"/>
        <w:gridCol w:w="1056"/>
        <w:gridCol w:w="974"/>
      </w:tblGrid>
      <w:tr w:rsidR="005B4DC3" w14:paraId="69FCCB8A" w14:textId="77777777">
        <w:trPr>
          <w:trHeight w:val="240"/>
        </w:trPr>
        <w:tc>
          <w:tcPr>
            <w:tcW w:w="974" w:type="dxa"/>
          </w:tcPr>
          <w:p w14:paraId="69FCCB81" w14:textId="77777777" w:rsidR="005B4DC3" w:rsidRDefault="00DD7B46">
            <w:pPr>
              <w:pStyle w:val="TableParagraph"/>
              <w:spacing w:before="0"/>
              <w:ind w:left="50"/>
              <w:rPr>
                <w:b/>
              </w:rPr>
            </w:pPr>
            <w:r>
              <w:rPr>
                <w:b/>
                <w:color w:val="D2232A"/>
              </w:rPr>
              <w:t>IC 1CA</w:t>
            </w:r>
          </w:p>
        </w:tc>
        <w:tc>
          <w:tcPr>
            <w:tcW w:w="660" w:type="dxa"/>
          </w:tcPr>
          <w:p w14:paraId="69FCCB82" w14:textId="77777777" w:rsidR="005B4DC3" w:rsidRDefault="00DD7B46">
            <w:pPr>
              <w:pStyle w:val="TableParagraph"/>
              <w:spacing w:before="0"/>
              <w:ind w:right="130"/>
              <w:jc w:val="right"/>
              <w:rPr>
                <w:b/>
              </w:rPr>
            </w:pPr>
            <w:r>
              <w:rPr>
                <w:b/>
                <w:color w:val="D2232A"/>
              </w:rPr>
              <w:t>1CB</w:t>
            </w:r>
          </w:p>
        </w:tc>
        <w:tc>
          <w:tcPr>
            <w:tcW w:w="660" w:type="dxa"/>
          </w:tcPr>
          <w:p w14:paraId="69FCCB83" w14:textId="77777777" w:rsidR="005B4DC3" w:rsidRDefault="00DD7B46">
            <w:pPr>
              <w:pStyle w:val="TableParagraph"/>
              <w:spacing w:before="0"/>
              <w:ind w:left="111" w:right="111"/>
              <w:jc w:val="center"/>
              <w:rPr>
                <w:b/>
              </w:rPr>
            </w:pPr>
            <w:r>
              <w:rPr>
                <w:b/>
                <w:color w:val="D2232A"/>
              </w:rPr>
              <w:t>1SG</w:t>
            </w:r>
          </w:p>
        </w:tc>
        <w:tc>
          <w:tcPr>
            <w:tcW w:w="726" w:type="dxa"/>
          </w:tcPr>
          <w:p w14:paraId="69FCCB84" w14:textId="77777777" w:rsidR="005B4DC3" w:rsidRDefault="00DD7B46">
            <w:pPr>
              <w:pStyle w:val="TableParagraph"/>
              <w:spacing w:before="0"/>
              <w:ind w:left="132"/>
              <w:rPr>
                <w:b/>
              </w:rPr>
            </w:pPr>
            <w:r>
              <w:rPr>
                <w:b/>
                <w:color w:val="D2232A"/>
              </w:rPr>
              <w:t>2SG</w:t>
            </w:r>
          </w:p>
        </w:tc>
        <w:tc>
          <w:tcPr>
            <w:tcW w:w="1122" w:type="dxa"/>
          </w:tcPr>
          <w:p w14:paraId="69FCCB85" w14:textId="77777777" w:rsidR="005B4DC3" w:rsidRDefault="00DD7B46">
            <w:pPr>
              <w:pStyle w:val="TableParagraph"/>
              <w:spacing w:before="0"/>
              <w:ind w:left="177" w:right="111"/>
              <w:jc w:val="center"/>
              <w:rPr>
                <w:b/>
              </w:rPr>
            </w:pPr>
            <w:r>
              <w:rPr>
                <w:b/>
                <w:color w:val="D2232A"/>
              </w:rPr>
              <w:t>0.0000</w:t>
            </w:r>
          </w:p>
        </w:tc>
        <w:tc>
          <w:tcPr>
            <w:tcW w:w="1056" w:type="dxa"/>
          </w:tcPr>
          <w:p w14:paraId="69FCCB86" w14:textId="77777777" w:rsidR="005B4DC3" w:rsidRDefault="00DD7B46">
            <w:pPr>
              <w:pStyle w:val="TableParagraph"/>
              <w:spacing w:before="0"/>
              <w:ind w:left="132"/>
              <w:rPr>
                <w:b/>
              </w:rPr>
            </w:pPr>
            <w:r>
              <w:rPr>
                <w:b/>
                <w:color w:val="D2232A"/>
              </w:rPr>
              <w:t>0.0000</w:t>
            </w:r>
          </w:p>
        </w:tc>
        <w:tc>
          <w:tcPr>
            <w:tcW w:w="1320" w:type="dxa"/>
          </w:tcPr>
          <w:p w14:paraId="69FCCB87" w14:textId="77777777" w:rsidR="005B4DC3" w:rsidRDefault="00DD7B46">
            <w:pPr>
              <w:pStyle w:val="TableParagraph"/>
              <w:spacing w:before="0"/>
              <w:ind w:left="111" w:right="111"/>
              <w:jc w:val="center"/>
              <w:rPr>
                <w:b/>
              </w:rPr>
            </w:pPr>
            <w:r>
              <w:rPr>
                <w:b/>
                <w:color w:val="D2232A"/>
              </w:rPr>
              <w:t>180.0000</w:t>
            </w:r>
          </w:p>
        </w:tc>
        <w:tc>
          <w:tcPr>
            <w:tcW w:w="1056" w:type="dxa"/>
          </w:tcPr>
          <w:p w14:paraId="69FCCB88" w14:textId="77777777" w:rsidR="005B4DC3" w:rsidRDefault="00DD7B46">
            <w:pPr>
              <w:pStyle w:val="TableParagraph"/>
              <w:spacing w:before="0"/>
              <w:ind w:left="111" w:right="111"/>
              <w:jc w:val="center"/>
              <w:rPr>
                <w:b/>
              </w:rPr>
            </w:pPr>
            <w:r>
              <w:rPr>
                <w:b/>
                <w:color w:val="D2232A"/>
              </w:rPr>
              <w:t>0.0000</w:t>
            </w:r>
          </w:p>
        </w:tc>
        <w:tc>
          <w:tcPr>
            <w:tcW w:w="974" w:type="dxa"/>
          </w:tcPr>
          <w:p w14:paraId="69FCCB89" w14:textId="77777777" w:rsidR="005B4DC3" w:rsidRDefault="00DD7B46">
            <w:pPr>
              <w:pStyle w:val="TableParagraph"/>
              <w:spacing w:before="0"/>
              <w:ind w:left="110" w:right="29"/>
              <w:jc w:val="center"/>
              <w:rPr>
                <w:b/>
              </w:rPr>
            </w:pPr>
            <w:r>
              <w:rPr>
                <w:b/>
                <w:color w:val="D2232A"/>
              </w:rPr>
              <w:t>0.0000</w:t>
            </w:r>
          </w:p>
        </w:tc>
      </w:tr>
      <w:tr w:rsidR="005B4DC3" w14:paraId="69FCCB94" w14:textId="77777777">
        <w:trPr>
          <w:trHeight w:val="240"/>
        </w:trPr>
        <w:tc>
          <w:tcPr>
            <w:tcW w:w="974" w:type="dxa"/>
          </w:tcPr>
          <w:p w14:paraId="69FCCB8B" w14:textId="77777777" w:rsidR="005B4DC3" w:rsidRDefault="00DD7B46">
            <w:pPr>
              <w:pStyle w:val="TableParagraph"/>
              <w:spacing w:line="229" w:lineRule="exact"/>
              <w:ind w:left="50"/>
              <w:rPr>
                <w:b/>
              </w:rPr>
            </w:pPr>
            <w:r>
              <w:rPr>
                <w:b/>
                <w:color w:val="D2232A"/>
              </w:rPr>
              <w:t>IC 1CB</w:t>
            </w:r>
          </w:p>
        </w:tc>
        <w:tc>
          <w:tcPr>
            <w:tcW w:w="660" w:type="dxa"/>
          </w:tcPr>
          <w:p w14:paraId="69FCCB8C" w14:textId="77777777" w:rsidR="005B4DC3" w:rsidRDefault="00DD7B46">
            <w:pPr>
              <w:pStyle w:val="TableParagraph"/>
              <w:spacing w:line="229" w:lineRule="exact"/>
              <w:ind w:right="130"/>
              <w:jc w:val="right"/>
              <w:rPr>
                <w:b/>
              </w:rPr>
            </w:pPr>
            <w:r>
              <w:rPr>
                <w:b/>
                <w:color w:val="D2232A"/>
              </w:rPr>
              <w:t>1SG</w:t>
            </w:r>
          </w:p>
        </w:tc>
        <w:tc>
          <w:tcPr>
            <w:tcW w:w="660" w:type="dxa"/>
          </w:tcPr>
          <w:p w14:paraId="69FCCB8D" w14:textId="77777777" w:rsidR="005B4DC3" w:rsidRDefault="00DD7B46">
            <w:pPr>
              <w:pStyle w:val="TableParagraph"/>
              <w:spacing w:line="229" w:lineRule="exact"/>
              <w:ind w:left="111" w:right="111"/>
              <w:jc w:val="center"/>
              <w:rPr>
                <w:b/>
              </w:rPr>
            </w:pPr>
            <w:r>
              <w:rPr>
                <w:b/>
                <w:color w:val="D2232A"/>
              </w:rPr>
              <w:t>2SG</w:t>
            </w:r>
          </w:p>
        </w:tc>
        <w:tc>
          <w:tcPr>
            <w:tcW w:w="726" w:type="dxa"/>
          </w:tcPr>
          <w:p w14:paraId="69FCCB8E" w14:textId="77777777" w:rsidR="005B4DC3" w:rsidRDefault="00DD7B46">
            <w:pPr>
              <w:pStyle w:val="TableParagraph"/>
              <w:spacing w:line="229" w:lineRule="exact"/>
              <w:ind w:left="132"/>
              <w:rPr>
                <w:b/>
              </w:rPr>
            </w:pPr>
            <w:r>
              <w:rPr>
                <w:b/>
                <w:color w:val="D2232A"/>
              </w:rPr>
              <w:t>2CB</w:t>
            </w:r>
          </w:p>
        </w:tc>
        <w:tc>
          <w:tcPr>
            <w:tcW w:w="1122" w:type="dxa"/>
          </w:tcPr>
          <w:p w14:paraId="69FCCB8F" w14:textId="77777777" w:rsidR="005B4DC3" w:rsidRDefault="00DD7B46">
            <w:pPr>
              <w:pStyle w:val="TableParagraph"/>
              <w:spacing w:line="229" w:lineRule="exact"/>
              <w:ind w:left="177" w:right="111"/>
              <w:jc w:val="center"/>
              <w:rPr>
                <w:b/>
              </w:rPr>
            </w:pPr>
            <w:r>
              <w:rPr>
                <w:b/>
                <w:color w:val="D2232A"/>
              </w:rPr>
              <w:t>0.0000</w:t>
            </w:r>
          </w:p>
        </w:tc>
        <w:tc>
          <w:tcPr>
            <w:tcW w:w="1056" w:type="dxa"/>
          </w:tcPr>
          <w:p w14:paraId="69FCCB90" w14:textId="77777777" w:rsidR="005B4DC3" w:rsidRDefault="00DD7B46">
            <w:pPr>
              <w:pStyle w:val="TableParagraph"/>
              <w:spacing w:line="229" w:lineRule="exact"/>
              <w:ind w:left="132"/>
              <w:rPr>
                <w:b/>
              </w:rPr>
            </w:pPr>
            <w:r>
              <w:rPr>
                <w:b/>
                <w:color w:val="D2232A"/>
              </w:rPr>
              <w:t>0.0000</w:t>
            </w:r>
          </w:p>
        </w:tc>
        <w:tc>
          <w:tcPr>
            <w:tcW w:w="1320" w:type="dxa"/>
          </w:tcPr>
          <w:p w14:paraId="69FCCB91" w14:textId="77777777" w:rsidR="005B4DC3" w:rsidRDefault="00DD7B46">
            <w:pPr>
              <w:pStyle w:val="TableParagraph"/>
              <w:spacing w:line="229" w:lineRule="exact"/>
              <w:ind w:left="243" w:right="111"/>
              <w:jc w:val="center"/>
              <w:rPr>
                <w:b/>
              </w:rPr>
            </w:pPr>
            <w:r>
              <w:rPr>
                <w:b/>
                <w:color w:val="D2232A"/>
              </w:rPr>
              <w:t>90.0000</w:t>
            </w:r>
          </w:p>
        </w:tc>
        <w:tc>
          <w:tcPr>
            <w:tcW w:w="1056" w:type="dxa"/>
          </w:tcPr>
          <w:p w14:paraId="69FCCB92" w14:textId="77777777" w:rsidR="005B4DC3" w:rsidRDefault="00DD7B46">
            <w:pPr>
              <w:pStyle w:val="TableParagraph"/>
              <w:spacing w:line="229" w:lineRule="exact"/>
              <w:ind w:left="111" w:right="111"/>
              <w:jc w:val="center"/>
              <w:rPr>
                <w:b/>
              </w:rPr>
            </w:pPr>
            <w:r>
              <w:rPr>
                <w:b/>
                <w:color w:val="D2232A"/>
              </w:rPr>
              <w:t>0.0000</w:t>
            </w:r>
          </w:p>
        </w:tc>
        <w:tc>
          <w:tcPr>
            <w:tcW w:w="974" w:type="dxa"/>
          </w:tcPr>
          <w:p w14:paraId="69FCCB93" w14:textId="77777777" w:rsidR="005B4DC3" w:rsidRDefault="00DD7B46">
            <w:pPr>
              <w:pStyle w:val="TableParagraph"/>
              <w:spacing w:line="229" w:lineRule="exact"/>
              <w:ind w:left="111" w:right="29"/>
              <w:jc w:val="center"/>
              <w:rPr>
                <w:b/>
              </w:rPr>
            </w:pPr>
            <w:r>
              <w:rPr>
                <w:b/>
                <w:color w:val="D2232A"/>
              </w:rPr>
              <w:t>0.0000</w:t>
            </w:r>
          </w:p>
        </w:tc>
      </w:tr>
    </w:tbl>
    <w:p w14:paraId="69FCCB95" w14:textId="77777777" w:rsidR="005B4DC3" w:rsidRDefault="005B4DC3">
      <w:pPr>
        <w:spacing w:line="229" w:lineRule="exact"/>
        <w:jc w:val="center"/>
        <w:sectPr w:rsidR="005B4DC3">
          <w:headerReference w:type="default" r:id="rId48"/>
          <w:pgSz w:w="12240" w:h="15840"/>
          <w:pgMar w:top="860" w:right="960" w:bottom="940" w:left="980" w:header="601" w:footer="756" w:gutter="0"/>
          <w:cols w:space="720"/>
        </w:sectPr>
      </w:pPr>
    </w:p>
    <w:p w14:paraId="69FCCB96" w14:textId="77777777" w:rsidR="005B4DC3" w:rsidRDefault="00DD7B46">
      <w:pPr>
        <w:tabs>
          <w:tab w:val="left" w:pos="1635"/>
          <w:tab w:val="left" w:pos="2295"/>
          <w:tab w:val="left" w:pos="2955"/>
          <w:tab w:val="left" w:pos="3747"/>
          <w:tab w:val="left" w:pos="4803"/>
          <w:tab w:val="left" w:pos="5859"/>
          <w:tab w:val="left" w:pos="7179"/>
          <w:tab w:val="left" w:pos="8235"/>
        </w:tabs>
        <w:spacing w:before="170"/>
        <w:ind w:left="580"/>
        <w:rPr>
          <w:rFonts w:ascii="Courier New"/>
          <w:b/>
        </w:rPr>
      </w:pPr>
      <w:r>
        <w:rPr>
          <w:rFonts w:ascii="Courier New"/>
          <w:b/>
          <w:color w:val="D2232A"/>
        </w:rPr>
        <w:lastRenderedPageBreak/>
        <w:t>IC</w:t>
      </w:r>
      <w:r>
        <w:rPr>
          <w:rFonts w:ascii="Courier New"/>
          <w:b/>
          <w:color w:val="D2232A"/>
          <w:spacing w:val="-3"/>
        </w:rPr>
        <w:t xml:space="preserve"> </w:t>
      </w:r>
      <w:r>
        <w:rPr>
          <w:rFonts w:ascii="Courier New"/>
          <w:b/>
          <w:color w:val="D2232A"/>
        </w:rPr>
        <w:t>1SG</w:t>
      </w:r>
      <w:r>
        <w:rPr>
          <w:rFonts w:ascii="Courier New"/>
          <w:b/>
          <w:color w:val="D2232A"/>
        </w:rPr>
        <w:tab/>
        <w:t>2SG</w:t>
      </w:r>
      <w:r>
        <w:rPr>
          <w:rFonts w:ascii="Courier New"/>
          <w:b/>
          <w:color w:val="D2232A"/>
        </w:rPr>
        <w:tab/>
        <w:t>2CB</w:t>
      </w:r>
      <w:r>
        <w:rPr>
          <w:rFonts w:ascii="Courier New"/>
          <w:b/>
          <w:color w:val="D2232A"/>
        </w:rPr>
        <w:tab/>
        <w:t>2CA</w:t>
      </w:r>
      <w:r>
        <w:rPr>
          <w:rFonts w:ascii="Courier New"/>
          <w:b/>
          <w:color w:val="D2232A"/>
        </w:rPr>
        <w:tab/>
        <w:t>0.0000</w:t>
      </w:r>
      <w:r>
        <w:rPr>
          <w:rFonts w:ascii="Courier New"/>
          <w:b/>
          <w:color w:val="D2232A"/>
        </w:rPr>
        <w:tab/>
        <w:t>0.0000</w:t>
      </w:r>
      <w:r>
        <w:rPr>
          <w:rFonts w:ascii="Courier New"/>
          <w:b/>
          <w:color w:val="D2232A"/>
        </w:rPr>
        <w:tab/>
        <w:t>180.0000</w:t>
      </w:r>
      <w:r>
        <w:rPr>
          <w:rFonts w:ascii="Courier New"/>
          <w:b/>
          <w:color w:val="D2232A"/>
        </w:rPr>
        <w:tab/>
        <w:t>0.0000</w:t>
      </w:r>
      <w:r>
        <w:rPr>
          <w:rFonts w:ascii="Courier New"/>
          <w:b/>
          <w:color w:val="D2232A"/>
        </w:rPr>
        <w:tab/>
        <w:t>0.0000</w:t>
      </w:r>
    </w:p>
    <w:p w14:paraId="69FCCB97" w14:textId="77777777" w:rsidR="005B4DC3" w:rsidRDefault="005B4DC3">
      <w:pPr>
        <w:pStyle w:val="BodyText"/>
        <w:spacing w:before="2"/>
        <w:rPr>
          <w:rFonts w:ascii="Courier New"/>
          <w:b/>
          <w:sz w:val="25"/>
        </w:rPr>
      </w:pPr>
    </w:p>
    <w:p w14:paraId="69FCCB98" w14:textId="77777777" w:rsidR="005B4DC3" w:rsidRDefault="00DD7B46">
      <w:pPr>
        <w:pStyle w:val="BodyText"/>
        <w:spacing w:before="1" w:line="249" w:lineRule="auto"/>
        <w:ind w:left="100" w:right="235"/>
      </w:pPr>
      <w:r>
        <w:rPr>
          <w:color w:val="231F20"/>
        </w:rPr>
        <w:t>Notice where the two hydrogen atoms are deleted and the disulfide bond is added. To apply the patch, you issue the command after the segment(s) containing the protein(s) is (are) generated:</w:t>
      </w:r>
    </w:p>
    <w:p w14:paraId="69FCCB99" w14:textId="77777777" w:rsidR="005B4DC3" w:rsidRDefault="005B4DC3">
      <w:pPr>
        <w:pStyle w:val="BodyText"/>
        <w:spacing w:before="7"/>
        <w:rPr>
          <w:sz w:val="26"/>
        </w:rPr>
      </w:pPr>
    </w:p>
    <w:p w14:paraId="69FCCB9A" w14:textId="77777777" w:rsidR="005B4DC3" w:rsidRDefault="00DD7B46">
      <w:pPr>
        <w:ind w:left="580"/>
        <w:rPr>
          <w:rFonts w:ascii="Courier New"/>
          <w:b/>
        </w:rPr>
      </w:pPr>
      <w:r>
        <w:rPr>
          <w:rFonts w:ascii="Courier New"/>
          <w:b/>
          <w:color w:val="D2232A"/>
        </w:rPr>
        <w:t>PATCH DISU segn1 resi1 segn2 resi2</w:t>
      </w:r>
    </w:p>
    <w:p w14:paraId="69FCCB9B" w14:textId="77777777" w:rsidR="005B4DC3" w:rsidRDefault="005B4DC3">
      <w:pPr>
        <w:pStyle w:val="BodyText"/>
        <w:spacing w:before="2"/>
        <w:rPr>
          <w:rFonts w:ascii="Courier New"/>
          <w:b/>
          <w:sz w:val="25"/>
        </w:rPr>
      </w:pPr>
    </w:p>
    <w:p w14:paraId="69FCCB9C" w14:textId="77777777" w:rsidR="005B4DC3" w:rsidRDefault="00DD7B46">
      <w:pPr>
        <w:pStyle w:val="BodyText"/>
        <w:spacing w:line="249" w:lineRule="auto"/>
        <w:ind w:left="100"/>
      </w:pPr>
      <w:r>
        <w:rPr>
          <w:color w:val="231F20"/>
        </w:rPr>
        <w:t>Segn1 and resi1 represent the name of the segment and the number of the residue that correspond to the first residue in the patch. Segn2 and resi2 likewise represent the name of the segment and the number of the second residue in the patch. They are treated as arguments and used to replace 1-CYS and 2-CYS as they appear in the text.</w:t>
      </w:r>
    </w:p>
    <w:p w14:paraId="69FCCB9D" w14:textId="77777777" w:rsidR="005B4DC3" w:rsidRDefault="005B4DC3">
      <w:pPr>
        <w:pStyle w:val="BodyText"/>
        <w:spacing w:before="1"/>
        <w:rPr>
          <w:sz w:val="25"/>
        </w:rPr>
      </w:pPr>
    </w:p>
    <w:p w14:paraId="69FCCB9E" w14:textId="77777777" w:rsidR="005B4DC3" w:rsidRDefault="00DD7B46">
      <w:pPr>
        <w:pStyle w:val="BodyText"/>
        <w:spacing w:line="249" w:lineRule="auto"/>
        <w:ind w:left="100" w:right="170"/>
        <w:jc w:val="both"/>
      </w:pPr>
      <w:r>
        <w:rPr>
          <w:color w:val="231F20"/>
          <w:spacing w:val="-3"/>
        </w:rPr>
        <w:t xml:space="preserve">Let’s </w:t>
      </w:r>
      <w:r>
        <w:rPr>
          <w:color w:val="231F20"/>
        </w:rPr>
        <w:t>use this with a 16-residue fragment from SNAP25, the synaptic vesicle fusion protein, which has 4 Cys residues in the center. One might imagine that these would be prone to be reduced when the protein is in the cytoplasm, allowing the protein to stretch out, and then to be oxidized when the protein is in the membrane, inducing a hairpin conformation for the protein.</w:t>
      </w:r>
    </w:p>
    <w:p w14:paraId="69FCCB9F" w14:textId="77777777" w:rsidR="005B4DC3" w:rsidRDefault="005B4DC3">
      <w:pPr>
        <w:pStyle w:val="BodyText"/>
        <w:spacing w:before="1"/>
        <w:rPr>
          <w:sz w:val="25"/>
        </w:rPr>
      </w:pPr>
    </w:p>
    <w:p w14:paraId="69FCCBA0" w14:textId="77777777" w:rsidR="005B4DC3" w:rsidRDefault="00DD7B46">
      <w:pPr>
        <w:pStyle w:val="BodyText"/>
        <w:spacing w:line="249" w:lineRule="auto"/>
        <w:ind w:left="100" w:right="122"/>
      </w:pPr>
      <w:r>
        <w:rPr>
          <w:color w:val="231F20"/>
        </w:rPr>
        <w:t>The fragment sequence for SNAP25 can be read into CHARMM using the stream file “build_snap25. str.” Open “build_snap25.str” and observe that this script opens the SNAP25 sequence, generates the segment “SNAP,” and builds the Cartesian coordinates from the IC table (note: you should be able to do this on your own. If you are confused about what is going on in this file, you should review the previous labs so that you have a good understanding of the basics of building proteins).</w:t>
      </w:r>
    </w:p>
    <w:p w14:paraId="69FCCBA1" w14:textId="77777777" w:rsidR="005B4DC3" w:rsidRDefault="005B4DC3">
      <w:pPr>
        <w:pStyle w:val="BodyText"/>
        <w:spacing w:before="1"/>
        <w:rPr>
          <w:sz w:val="25"/>
        </w:rPr>
      </w:pPr>
    </w:p>
    <w:p w14:paraId="69FCCBA2" w14:textId="77777777" w:rsidR="005B4DC3" w:rsidRDefault="00DD7B46">
      <w:pPr>
        <w:pStyle w:val="BodyText"/>
        <w:spacing w:line="249" w:lineRule="auto"/>
        <w:ind w:left="100" w:right="36"/>
      </w:pPr>
      <w:r>
        <w:rPr>
          <w:color w:val="231F20"/>
        </w:rPr>
        <w:t>In a new input file, open the topology and parameter files and then stream “build_snap25.str.” After streaming “build_snap25.str”, use PRINT PSF to write the PSF data structure to the log file at this junc- ture. Then, add the PATCH command shown above twice to introduce two disulfide bonds, one between residues 5 and 12 and another between residues 8 and 10. Then PRINT PSF again. Write a coordinate file in PDB format for viewing the structure, which should, at this stage, just be an extended rod. Also, write the PSF and coordinates to .PSF and .CRD files for use in the next script. That way you won’t have to rebuild the molecules again. The CHARMM commands to write these files are as follows:</w:t>
      </w:r>
    </w:p>
    <w:p w14:paraId="69FCCBA3" w14:textId="77777777" w:rsidR="005B4DC3" w:rsidRDefault="005B4DC3">
      <w:pPr>
        <w:pStyle w:val="BodyText"/>
        <w:rPr>
          <w:sz w:val="26"/>
        </w:rPr>
      </w:pPr>
    </w:p>
    <w:p w14:paraId="69FCCBA4" w14:textId="77777777" w:rsidR="005B4DC3" w:rsidRDefault="005B4DC3">
      <w:pPr>
        <w:pStyle w:val="BodyText"/>
        <w:spacing w:before="7"/>
        <w:rPr>
          <w:sz w:val="25"/>
        </w:rPr>
      </w:pPr>
    </w:p>
    <w:p w14:paraId="69FCCBA5" w14:textId="77777777" w:rsidR="005B4DC3" w:rsidRDefault="00DD7B46">
      <w:pPr>
        <w:spacing w:line="254" w:lineRule="auto"/>
        <w:ind w:left="580" w:right="4683"/>
        <w:rPr>
          <w:rFonts w:ascii="Courier New"/>
          <w:b/>
        </w:rPr>
      </w:pPr>
      <w:r>
        <w:rPr>
          <w:rFonts w:ascii="Courier New"/>
          <w:b/>
          <w:color w:val="D2232A"/>
        </w:rPr>
        <w:t>OPEN WRITE UNIT 1 CARD NAME snap25.pdb WRITE COOR PDB UNIT 1 CARD</w:t>
      </w:r>
    </w:p>
    <w:p w14:paraId="69FCCBA6" w14:textId="77777777" w:rsidR="005B4DC3" w:rsidRDefault="00DD7B46">
      <w:pPr>
        <w:ind w:left="580"/>
        <w:rPr>
          <w:rFonts w:ascii="Courier New"/>
          <w:b/>
        </w:rPr>
      </w:pPr>
      <w:r>
        <w:rPr>
          <w:rFonts w:ascii="Courier New"/>
          <w:b/>
          <w:color w:val="D2232A"/>
        </w:rPr>
        <w:t>* SNAP25 FRAGMENT</w:t>
      </w:r>
    </w:p>
    <w:p w14:paraId="69FCCBA7" w14:textId="77777777" w:rsidR="005B4DC3" w:rsidRDefault="00DD7B46">
      <w:pPr>
        <w:spacing w:before="15"/>
        <w:ind w:left="580"/>
        <w:rPr>
          <w:rFonts w:ascii="Courier New"/>
          <w:b/>
        </w:rPr>
      </w:pPr>
      <w:r>
        <w:rPr>
          <w:rFonts w:ascii="Courier New"/>
          <w:b/>
          <w:color w:val="D2232A"/>
        </w:rPr>
        <w:t>*</w:t>
      </w:r>
    </w:p>
    <w:p w14:paraId="69FCCBA8" w14:textId="77777777" w:rsidR="005B4DC3" w:rsidRDefault="00DD7B46">
      <w:pPr>
        <w:spacing w:before="14"/>
        <w:ind w:left="580"/>
        <w:rPr>
          <w:rFonts w:ascii="Courier New"/>
          <w:b/>
        </w:rPr>
      </w:pPr>
      <w:r>
        <w:rPr>
          <w:rFonts w:ascii="Courier New"/>
          <w:b/>
          <w:color w:val="D2232A"/>
        </w:rPr>
        <w:t>CLOSE UNIT 1</w:t>
      </w:r>
    </w:p>
    <w:p w14:paraId="69FCCBA9" w14:textId="77777777" w:rsidR="005B4DC3" w:rsidRDefault="005B4DC3">
      <w:pPr>
        <w:pStyle w:val="BodyText"/>
        <w:spacing w:before="6"/>
        <w:rPr>
          <w:rFonts w:ascii="Courier New"/>
          <w:b/>
        </w:rPr>
      </w:pPr>
    </w:p>
    <w:p w14:paraId="69FCCBAA" w14:textId="77777777" w:rsidR="005B4DC3" w:rsidRDefault="00DD7B46">
      <w:pPr>
        <w:spacing w:line="254" w:lineRule="auto"/>
        <w:ind w:left="580" w:right="4683"/>
        <w:rPr>
          <w:rFonts w:ascii="Courier New"/>
          <w:b/>
        </w:rPr>
      </w:pPr>
      <w:r>
        <w:rPr>
          <w:rFonts w:ascii="Courier New"/>
          <w:b/>
          <w:color w:val="D2232A"/>
        </w:rPr>
        <w:t>OPEN WRITE UNIT 1 CARD NAME snap25.crd WRITE COOR UNIT 1 CARD</w:t>
      </w:r>
    </w:p>
    <w:p w14:paraId="69FCCBAB" w14:textId="77777777" w:rsidR="005B4DC3" w:rsidRDefault="00DD7B46">
      <w:pPr>
        <w:ind w:left="580"/>
        <w:rPr>
          <w:rFonts w:ascii="Courier New"/>
          <w:b/>
        </w:rPr>
      </w:pPr>
      <w:r>
        <w:rPr>
          <w:rFonts w:ascii="Courier New"/>
          <w:b/>
          <w:color w:val="D2232A"/>
        </w:rPr>
        <w:t>* SNAP25 FRAGMENT</w:t>
      </w:r>
    </w:p>
    <w:p w14:paraId="69FCCBAC" w14:textId="77777777" w:rsidR="005B4DC3" w:rsidRDefault="00DD7B46">
      <w:pPr>
        <w:spacing w:before="15"/>
        <w:ind w:left="580"/>
        <w:rPr>
          <w:rFonts w:ascii="Courier New"/>
          <w:b/>
        </w:rPr>
      </w:pPr>
      <w:r>
        <w:rPr>
          <w:rFonts w:ascii="Courier New"/>
          <w:b/>
          <w:color w:val="D2232A"/>
        </w:rPr>
        <w:t>*</w:t>
      </w:r>
    </w:p>
    <w:p w14:paraId="69FCCBAD" w14:textId="77777777" w:rsidR="005B4DC3" w:rsidRDefault="00DD7B46">
      <w:pPr>
        <w:spacing w:before="14"/>
        <w:ind w:left="580"/>
        <w:rPr>
          <w:rFonts w:ascii="Courier New"/>
          <w:b/>
        </w:rPr>
      </w:pPr>
      <w:r>
        <w:rPr>
          <w:rFonts w:ascii="Courier New"/>
          <w:b/>
          <w:color w:val="D2232A"/>
        </w:rPr>
        <w:t>CLOSE UNIT 1</w:t>
      </w:r>
    </w:p>
    <w:p w14:paraId="69FCCBAE" w14:textId="77777777" w:rsidR="005B4DC3" w:rsidRDefault="005B4DC3">
      <w:pPr>
        <w:pStyle w:val="BodyText"/>
        <w:spacing w:before="6"/>
        <w:rPr>
          <w:rFonts w:ascii="Courier New"/>
          <w:b/>
        </w:rPr>
      </w:pPr>
    </w:p>
    <w:p w14:paraId="69FCCBAF" w14:textId="77777777" w:rsidR="005B4DC3" w:rsidRDefault="00DD7B46">
      <w:pPr>
        <w:spacing w:line="254" w:lineRule="auto"/>
        <w:ind w:left="580" w:right="4683"/>
        <w:rPr>
          <w:rFonts w:ascii="Courier New"/>
          <w:b/>
        </w:rPr>
      </w:pPr>
      <w:r>
        <w:rPr>
          <w:rFonts w:ascii="Courier New"/>
          <w:b/>
          <w:color w:val="D2232A"/>
        </w:rPr>
        <w:t>OPEN WRITE UNIT 2 CARD NAME snap25.psf WRITE PSF UNIT 2 CARD</w:t>
      </w:r>
    </w:p>
    <w:p w14:paraId="69FCCBB0" w14:textId="77777777" w:rsidR="005B4DC3" w:rsidRDefault="00DD7B46">
      <w:pPr>
        <w:ind w:left="580"/>
        <w:rPr>
          <w:rFonts w:ascii="Courier New"/>
          <w:b/>
        </w:rPr>
      </w:pPr>
      <w:r>
        <w:rPr>
          <w:rFonts w:ascii="Courier New"/>
          <w:b/>
          <w:color w:val="D2232A"/>
        </w:rPr>
        <w:t>* SNAP25 FRAGMENT</w:t>
      </w:r>
    </w:p>
    <w:p w14:paraId="69FCCBB1" w14:textId="77777777" w:rsidR="005B4DC3" w:rsidRDefault="00DD7B46">
      <w:pPr>
        <w:spacing w:before="15"/>
        <w:ind w:left="580"/>
        <w:rPr>
          <w:rFonts w:ascii="Courier New"/>
          <w:b/>
        </w:rPr>
      </w:pPr>
      <w:r>
        <w:rPr>
          <w:rFonts w:ascii="Courier New"/>
          <w:b/>
          <w:color w:val="D2232A"/>
        </w:rPr>
        <w:t>*</w:t>
      </w:r>
    </w:p>
    <w:p w14:paraId="69FCCBB2" w14:textId="77777777" w:rsidR="005B4DC3" w:rsidRDefault="00DD7B46">
      <w:pPr>
        <w:spacing w:before="14"/>
        <w:ind w:left="580"/>
        <w:rPr>
          <w:rFonts w:ascii="Courier New"/>
          <w:b/>
        </w:rPr>
      </w:pPr>
      <w:r>
        <w:rPr>
          <w:rFonts w:ascii="Courier New"/>
          <w:b/>
          <w:color w:val="D2232A"/>
        </w:rPr>
        <w:t>CLOSE UNIT 2</w:t>
      </w:r>
    </w:p>
    <w:p w14:paraId="69FCCBB3" w14:textId="77777777" w:rsidR="005B4DC3" w:rsidRDefault="005B4DC3">
      <w:pPr>
        <w:rPr>
          <w:rFonts w:ascii="Courier New"/>
        </w:rPr>
        <w:sectPr w:rsidR="005B4DC3">
          <w:pgSz w:w="12240" w:h="15840"/>
          <w:pgMar w:top="860" w:right="960" w:bottom="940" w:left="980" w:header="601" w:footer="756" w:gutter="0"/>
          <w:cols w:space="720"/>
        </w:sectPr>
      </w:pPr>
    </w:p>
    <w:p w14:paraId="69FCCBB4" w14:textId="77777777" w:rsidR="005B4DC3" w:rsidRDefault="005B4DC3">
      <w:pPr>
        <w:pStyle w:val="BodyText"/>
        <w:rPr>
          <w:rFonts w:ascii="Courier New"/>
          <w:b/>
          <w:sz w:val="20"/>
        </w:rPr>
      </w:pPr>
    </w:p>
    <w:p w14:paraId="69FCCBB5" w14:textId="77777777" w:rsidR="005B4DC3" w:rsidRDefault="00DD7B46">
      <w:pPr>
        <w:spacing w:before="217" w:line="249" w:lineRule="auto"/>
        <w:ind w:left="580" w:right="448"/>
        <w:rPr>
          <w:i/>
          <w:sz w:val="24"/>
        </w:rPr>
      </w:pPr>
      <w:bookmarkStart w:id="41" w:name="_bookmark27"/>
      <w:bookmarkStart w:id="42" w:name="II._Minimization_and_Energy"/>
      <w:bookmarkStart w:id="43" w:name="_bookmark26"/>
      <w:bookmarkEnd w:id="41"/>
      <w:bookmarkEnd w:id="42"/>
      <w:bookmarkEnd w:id="43"/>
      <w:r>
        <w:rPr>
          <w:i/>
          <w:color w:val="231F20"/>
          <w:sz w:val="24"/>
        </w:rPr>
        <w:t>Question 1: How has the PSF changed? Why doesn’t VMD show the disulfide bonds? (While it isn’t necessary, you might find it helpful to write the PSF’s to individual files that can be load- ed in VMD and compared, rather than just viewed in the log file.)</w:t>
      </w:r>
    </w:p>
    <w:p w14:paraId="69FCCBB6" w14:textId="77777777" w:rsidR="005B4DC3" w:rsidRDefault="005B4DC3">
      <w:pPr>
        <w:pStyle w:val="BodyText"/>
        <w:spacing w:before="1"/>
        <w:rPr>
          <w:i/>
          <w:sz w:val="25"/>
        </w:rPr>
      </w:pPr>
    </w:p>
    <w:p w14:paraId="69FCCBB7" w14:textId="77777777" w:rsidR="005B4DC3" w:rsidRDefault="00DD7B46">
      <w:pPr>
        <w:pStyle w:val="BodyText"/>
        <w:spacing w:line="249" w:lineRule="auto"/>
        <w:ind w:left="100"/>
      </w:pPr>
      <w:r>
        <w:rPr>
          <w:color w:val="231F20"/>
        </w:rPr>
        <w:t>If we were building the whole protein, we might next wind the appropriate residues at each end of the protein into alpha-helices using the stream files from last week. These files change the values of the di- hedrals PSI and PHI in the IC table, but do not change the Cartesian coordinates. To change the Carte- sian coordinates, you would have to first initialize the Cartesian coordinates of those atoms you expect to be moved in the new conformations. For this, you would use the COOR INIT command, selecting those atoms to be initialized. IC BUILD could then rebuild the initialized coordinates based upon the remain- ing coordinates and the edited IC table. We will skip over this, however, for the sake of time so that we can move on to minimization.</w:t>
      </w:r>
    </w:p>
    <w:p w14:paraId="69FCCBB8" w14:textId="77777777" w:rsidR="005B4DC3" w:rsidRDefault="005B4DC3">
      <w:pPr>
        <w:pStyle w:val="BodyText"/>
        <w:spacing w:before="10"/>
        <w:rPr>
          <w:sz w:val="25"/>
        </w:rPr>
      </w:pPr>
    </w:p>
    <w:p w14:paraId="69FCCBB9" w14:textId="77777777" w:rsidR="005B4DC3" w:rsidRDefault="00DD7B46">
      <w:pPr>
        <w:pStyle w:val="Heading3"/>
        <w:numPr>
          <w:ilvl w:val="0"/>
          <w:numId w:val="16"/>
        </w:numPr>
        <w:tabs>
          <w:tab w:val="left" w:pos="3647"/>
        </w:tabs>
        <w:spacing w:before="1"/>
        <w:ind w:left="3646" w:hanging="311"/>
        <w:jc w:val="left"/>
      </w:pPr>
      <w:r>
        <w:rPr>
          <w:color w:val="25408F"/>
        </w:rPr>
        <w:t>Minimization and</w:t>
      </w:r>
      <w:r>
        <w:rPr>
          <w:color w:val="25408F"/>
          <w:spacing w:val="-14"/>
        </w:rPr>
        <w:t xml:space="preserve"> </w:t>
      </w:r>
      <w:r>
        <w:rPr>
          <w:color w:val="25408F"/>
        </w:rPr>
        <w:t>Energy</w:t>
      </w:r>
    </w:p>
    <w:p w14:paraId="69FCCBBA" w14:textId="77777777" w:rsidR="005B4DC3" w:rsidRDefault="005B4DC3">
      <w:pPr>
        <w:pStyle w:val="BodyText"/>
        <w:spacing w:before="5"/>
        <w:rPr>
          <w:rFonts w:ascii="Arial"/>
          <w:b/>
          <w:sz w:val="25"/>
        </w:rPr>
      </w:pPr>
    </w:p>
    <w:p w14:paraId="69FCCBBB" w14:textId="77777777" w:rsidR="005B4DC3" w:rsidRDefault="00DD7B46">
      <w:pPr>
        <w:pStyle w:val="BodyText"/>
        <w:spacing w:line="249" w:lineRule="auto"/>
        <w:ind w:left="100" w:right="155"/>
      </w:pPr>
      <w:r>
        <w:rPr>
          <w:color w:val="231F20"/>
        </w:rPr>
        <w:t>Now we need to allow the two halves of the fragment to form the hairpin and the disulfide bonds to shorten to a normal length. Energy minimization is an algorithm that searches for a local minimum (</w:t>
      </w:r>
      <w:hyperlink r:id="rId49">
        <w:r>
          <w:rPr>
            <w:color w:val="205E9E"/>
            <w:u w:val="single" w:color="205E9E"/>
          </w:rPr>
          <w:t>minimiz.doc</w:t>
        </w:r>
      </w:hyperlink>
      <w:r>
        <w:rPr>
          <w:color w:val="231F20"/>
        </w:rPr>
        <w:t xml:space="preserve">). Molecular dynamics can be used to further anneal the structure and explore conforma- tional space. Use the PSF and CRD files that you generated together with the stream file below named iama_minimzer1.str (which is located in the charmmlab directory). This will minimize the structure for 500 steps of </w:t>
      </w:r>
      <w:r>
        <w:rPr>
          <w:b/>
          <w:color w:val="25408F"/>
        </w:rPr>
        <w:t xml:space="preserve">steepest decent (SD) </w:t>
      </w:r>
      <w:r>
        <w:rPr>
          <w:color w:val="231F20"/>
        </w:rPr>
        <w:t>writing the energy out to the log file every 10 steps.  Run this STR file and note, in the log file produced, what the energy was after 0, 10, and 500 steps. Particularly, pay attention to the bond energy term, which should be huge to begin with. You will see in the LOG file that CHARMM is warning you that certain pairs of atom are too close together or that certain dihedrals are stretched.  These warnings should decrease in number as the minimization progresses.</w:t>
      </w:r>
    </w:p>
    <w:p w14:paraId="69FCCBBC" w14:textId="77777777" w:rsidR="005B4DC3" w:rsidRDefault="005B4DC3">
      <w:pPr>
        <w:pStyle w:val="BodyText"/>
        <w:spacing w:before="1"/>
        <w:rPr>
          <w:sz w:val="25"/>
        </w:rPr>
      </w:pPr>
    </w:p>
    <w:p w14:paraId="69FCCBBD" w14:textId="77777777" w:rsidR="005B4DC3" w:rsidRDefault="00DD7B46">
      <w:pPr>
        <w:pStyle w:val="BodyText"/>
        <w:spacing w:line="249" w:lineRule="auto"/>
        <w:ind w:left="100" w:right="48"/>
      </w:pPr>
      <w:r>
        <w:rPr>
          <w:color w:val="231F20"/>
        </w:rPr>
        <w:t>Next, alter the .str file so that it now does 500 steps of Adopted Basis Newton - Raphson (ABNR) min- imization on the initial structure instead and save the STR file as iama_minimizer2.str. Note the values after 0, 10 and 500 steps. ABNR is a somewhat more complicated algorithm that is designed to find the minimum faster, albeit less robustly, than SD. It is usually used to refine a fit after SD is used to get close to a local minimum. The structure of the two files is shown below.</w:t>
      </w:r>
    </w:p>
    <w:p w14:paraId="69FCCBBE" w14:textId="77777777" w:rsidR="005B4DC3" w:rsidRDefault="005B4DC3">
      <w:pPr>
        <w:pStyle w:val="BodyText"/>
        <w:spacing w:before="6"/>
        <w:rPr>
          <w:sz w:val="26"/>
        </w:rPr>
      </w:pPr>
    </w:p>
    <w:p w14:paraId="69FCCBBF" w14:textId="77777777" w:rsidR="005B4DC3" w:rsidRDefault="00DD7B46">
      <w:pPr>
        <w:ind w:left="580"/>
        <w:rPr>
          <w:rFonts w:ascii="Courier New"/>
          <w:b/>
        </w:rPr>
      </w:pPr>
      <w:r>
        <w:rPr>
          <w:rFonts w:ascii="Courier New"/>
          <w:b/>
          <w:color w:val="D2232A"/>
        </w:rPr>
        <w:t>*********************iama_minimizer1.str***************************</w:t>
      </w:r>
    </w:p>
    <w:p w14:paraId="69FCCBC0" w14:textId="77777777" w:rsidR="005B4DC3" w:rsidRDefault="00DD7B46">
      <w:pPr>
        <w:tabs>
          <w:tab w:val="left" w:pos="975"/>
        </w:tabs>
        <w:spacing w:before="14"/>
        <w:ind w:left="580"/>
        <w:rPr>
          <w:rFonts w:ascii="Courier New"/>
          <w:b/>
        </w:rPr>
      </w:pPr>
      <w:r>
        <w:rPr>
          <w:rFonts w:ascii="Courier New"/>
          <w:b/>
          <w:color w:val="D2232A"/>
        </w:rPr>
        <w:t>*</w:t>
      </w:r>
      <w:r>
        <w:rPr>
          <w:rFonts w:ascii="Courier New"/>
          <w:b/>
          <w:color w:val="D2232A"/>
        </w:rPr>
        <w:tab/>
        <w:t>Minimizes the peptide using SD</w:t>
      </w:r>
      <w:r>
        <w:rPr>
          <w:rFonts w:ascii="Courier New"/>
          <w:b/>
          <w:color w:val="D2232A"/>
          <w:spacing w:val="-38"/>
        </w:rPr>
        <w:t xml:space="preserve"> </w:t>
      </w:r>
      <w:r>
        <w:rPr>
          <w:rFonts w:ascii="Courier New"/>
          <w:b/>
          <w:color w:val="D2232A"/>
        </w:rPr>
        <w:t>minimization</w:t>
      </w:r>
    </w:p>
    <w:p w14:paraId="69FCCBC1" w14:textId="77777777" w:rsidR="005B4DC3" w:rsidRDefault="00DD7B46">
      <w:pPr>
        <w:spacing w:before="14"/>
        <w:ind w:left="580"/>
        <w:rPr>
          <w:rFonts w:ascii="Courier New"/>
          <w:b/>
        </w:rPr>
      </w:pPr>
      <w:r>
        <w:rPr>
          <w:rFonts w:ascii="Courier New"/>
          <w:b/>
          <w:color w:val="D2232A"/>
        </w:rPr>
        <w:t>*</w:t>
      </w:r>
    </w:p>
    <w:p w14:paraId="69FCCBC2" w14:textId="77777777" w:rsidR="005B4DC3" w:rsidRDefault="005B4DC3">
      <w:pPr>
        <w:pStyle w:val="BodyText"/>
        <w:spacing w:before="6"/>
        <w:rPr>
          <w:rFonts w:ascii="Courier New"/>
          <w:b/>
        </w:rPr>
      </w:pPr>
    </w:p>
    <w:p w14:paraId="69FCCBC3" w14:textId="77777777" w:rsidR="005B4DC3" w:rsidRDefault="00DD7B46">
      <w:pPr>
        <w:ind w:left="580"/>
        <w:rPr>
          <w:rFonts w:ascii="Courier New"/>
          <w:b/>
        </w:rPr>
      </w:pPr>
      <w:r>
        <w:rPr>
          <w:rFonts w:ascii="Courier New"/>
          <w:b/>
          <w:color w:val="D2232A"/>
        </w:rPr>
        <w:t>STREAM TOPPARM.STR</w:t>
      </w:r>
    </w:p>
    <w:p w14:paraId="69FCCBC4" w14:textId="77777777" w:rsidR="005B4DC3" w:rsidRDefault="005B4DC3">
      <w:pPr>
        <w:pStyle w:val="BodyText"/>
        <w:spacing w:before="6"/>
        <w:rPr>
          <w:rFonts w:ascii="Courier New"/>
          <w:b/>
        </w:rPr>
      </w:pPr>
    </w:p>
    <w:p w14:paraId="69FCCBC5" w14:textId="77777777" w:rsidR="005B4DC3" w:rsidRDefault="00DD7B46">
      <w:pPr>
        <w:spacing w:line="254" w:lineRule="auto"/>
        <w:ind w:left="580" w:right="4683"/>
        <w:rPr>
          <w:rFonts w:ascii="Courier New"/>
          <w:b/>
        </w:rPr>
      </w:pPr>
      <w:r>
        <w:rPr>
          <w:rFonts w:ascii="Courier New"/>
          <w:b/>
          <w:color w:val="D2232A"/>
        </w:rPr>
        <w:t>OPEN READ CARD UNIT 11 NAME snap25.psf READ PSF CARD UNIT 11</w:t>
      </w:r>
    </w:p>
    <w:p w14:paraId="69FCCBC6" w14:textId="77777777" w:rsidR="005B4DC3" w:rsidRDefault="00DD7B46">
      <w:pPr>
        <w:ind w:left="580"/>
        <w:rPr>
          <w:rFonts w:ascii="Courier New"/>
          <w:b/>
        </w:rPr>
      </w:pPr>
      <w:r>
        <w:rPr>
          <w:rFonts w:ascii="Courier New"/>
          <w:b/>
          <w:color w:val="D2232A"/>
        </w:rPr>
        <w:t>CLOSE UNIT 11</w:t>
      </w:r>
    </w:p>
    <w:p w14:paraId="69FCCBC7" w14:textId="77777777" w:rsidR="005B4DC3" w:rsidRDefault="005B4DC3">
      <w:pPr>
        <w:pStyle w:val="BodyText"/>
        <w:spacing w:before="7"/>
        <w:rPr>
          <w:rFonts w:ascii="Courier New"/>
          <w:b/>
        </w:rPr>
      </w:pPr>
    </w:p>
    <w:p w14:paraId="69FCCBC8" w14:textId="77777777" w:rsidR="005B4DC3" w:rsidRDefault="00DD7B46">
      <w:pPr>
        <w:spacing w:line="254" w:lineRule="auto"/>
        <w:ind w:left="580" w:right="4683"/>
        <w:rPr>
          <w:rFonts w:ascii="Courier New"/>
          <w:b/>
        </w:rPr>
      </w:pPr>
      <w:r>
        <w:rPr>
          <w:rFonts w:ascii="Courier New"/>
          <w:b/>
          <w:color w:val="D2232A"/>
        </w:rPr>
        <w:t>OPEN READ CARD UNIT 11 NAME snap25.crd READ COOR CARD UNIT 11</w:t>
      </w:r>
    </w:p>
    <w:p w14:paraId="69FCCBC9" w14:textId="77777777" w:rsidR="005B4DC3" w:rsidRDefault="00DD7B46">
      <w:pPr>
        <w:ind w:left="580"/>
        <w:rPr>
          <w:rFonts w:ascii="Courier New"/>
          <w:b/>
        </w:rPr>
      </w:pPr>
      <w:r>
        <w:rPr>
          <w:rFonts w:ascii="Courier New"/>
          <w:b/>
          <w:color w:val="D2232A"/>
        </w:rPr>
        <w:t>CLOSE UNIT 11</w:t>
      </w:r>
    </w:p>
    <w:p w14:paraId="69FCCBCA" w14:textId="77777777" w:rsidR="005B4DC3" w:rsidRDefault="005B4DC3">
      <w:pPr>
        <w:pStyle w:val="BodyText"/>
        <w:spacing w:before="7"/>
        <w:rPr>
          <w:rFonts w:ascii="Courier New"/>
          <w:b/>
        </w:rPr>
      </w:pPr>
    </w:p>
    <w:p w14:paraId="69FCCBCB" w14:textId="77777777" w:rsidR="005B4DC3" w:rsidRDefault="00DD7B46">
      <w:pPr>
        <w:spacing w:before="1" w:line="254" w:lineRule="auto"/>
        <w:ind w:left="580" w:right="6135"/>
        <w:rPr>
          <w:rFonts w:ascii="Courier New"/>
          <w:b/>
        </w:rPr>
      </w:pPr>
      <w:r>
        <w:rPr>
          <w:rFonts w:ascii="Courier New"/>
          <w:b/>
          <w:color w:val="D2232A"/>
        </w:rPr>
        <w:t>MINI SD NSTEP 500 NPRINT 10 STOP</w:t>
      </w:r>
    </w:p>
    <w:p w14:paraId="69FCCBCC" w14:textId="77777777" w:rsidR="005B4DC3" w:rsidRDefault="005B4DC3">
      <w:pPr>
        <w:spacing w:line="254" w:lineRule="auto"/>
        <w:rPr>
          <w:rFonts w:ascii="Courier New"/>
        </w:rPr>
        <w:sectPr w:rsidR="005B4DC3">
          <w:pgSz w:w="12240" w:h="15840"/>
          <w:pgMar w:top="860" w:right="960" w:bottom="940" w:left="980" w:header="601" w:footer="756" w:gutter="0"/>
          <w:cols w:space="720"/>
        </w:sectPr>
      </w:pPr>
    </w:p>
    <w:p w14:paraId="69FCCBCD" w14:textId="77777777" w:rsidR="005B4DC3" w:rsidRDefault="005B4DC3">
      <w:pPr>
        <w:pStyle w:val="BodyText"/>
        <w:spacing w:before="5"/>
        <w:rPr>
          <w:rFonts w:ascii="Courier New"/>
          <w:b/>
          <w:sz w:val="29"/>
        </w:rPr>
      </w:pPr>
    </w:p>
    <w:p w14:paraId="69FCCBCE" w14:textId="77777777" w:rsidR="005B4DC3" w:rsidRDefault="00DD7B46">
      <w:pPr>
        <w:spacing w:before="100"/>
        <w:ind w:left="580"/>
        <w:rPr>
          <w:rFonts w:ascii="Courier New"/>
          <w:b/>
        </w:rPr>
      </w:pPr>
      <w:bookmarkStart w:id="44" w:name="_bookmark28"/>
      <w:bookmarkEnd w:id="44"/>
      <w:r>
        <w:rPr>
          <w:rFonts w:ascii="Courier New"/>
          <w:b/>
          <w:color w:val="D2232A"/>
        </w:rPr>
        <w:t>*********************iama_minimizer2.str***************************</w:t>
      </w:r>
    </w:p>
    <w:p w14:paraId="69FCCBCF" w14:textId="77777777" w:rsidR="005B4DC3" w:rsidRDefault="00DD7B46">
      <w:pPr>
        <w:tabs>
          <w:tab w:val="left" w:pos="1107"/>
        </w:tabs>
        <w:spacing w:before="14"/>
        <w:ind w:left="580"/>
        <w:rPr>
          <w:rFonts w:ascii="Courier New"/>
          <w:b/>
        </w:rPr>
      </w:pPr>
      <w:r>
        <w:rPr>
          <w:rFonts w:ascii="Courier New"/>
          <w:b/>
          <w:color w:val="D2232A"/>
        </w:rPr>
        <w:t>*</w:t>
      </w:r>
      <w:r>
        <w:rPr>
          <w:rFonts w:ascii="Courier New"/>
          <w:b/>
          <w:color w:val="D2232A"/>
        </w:rPr>
        <w:tab/>
        <w:t>Minimizes the peptide using ABNR</w:t>
      </w:r>
      <w:r>
        <w:rPr>
          <w:rFonts w:ascii="Courier New"/>
          <w:b/>
          <w:color w:val="D2232A"/>
          <w:spacing w:val="-40"/>
        </w:rPr>
        <w:t xml:space="preserve"> </w:t>
      </w:r>
      <w:r>
        <w:rPr>
          <w:rFonts w:ascii="Courier New"/>
          <w:b/>
          <w:color w:val="D2232A"/>
        </w:rPr>
        <w:t>minimization</w:t>
      </w:r>
    </w:p>
    <w:p w14:paraId="69FCCBD0" w14:textId="77777777" w:rsidR="005B4DC3" w:rsidRDefault="00DD7B46">
      <w:pPr>
        <w:spacing w:before="14"/>
        <w:ind w:left="580"/>
        <w:rPr>
          <w:rFonts w:ascii="Courier New"/>
          <w:b/>
        </w:rPr>
      </w:pPr>
      <w:r>
        <w:rPr>
          <w:rFonts w:ascii="Courier New"/>
          <w:b/>
          <w:color w:val="D2232A"/>
        </w:rPr>
        <w:t>*</w:t>
      </w:r>
    </w:p>
    <w:p w14:paraId="69FCCBD1" w14:textId="77777777" w:rsidR="005B4DC3" w:rsidRDefault="005B4DC3">
      <w:pPr>
        <w:pStyle w:val="BodyText"/>
        <w:spacing w:before="6"/>
        <w:rPr>
          <w:rFonts w:ascii="Courier New"/>
          <w:b/>
        </w:rPr>
      </w:pPr>
    </w:p>
    <w:p w14:paraId="69FCCBD2" w14:textId="77777777" w:rsidR="005B4DC3" w:rsidRDefault="00DD7B46">
      <w:pPr>
        <w:ind w:left="580"/>
        <w:rPr>
          <w:rFonts w:ascii="Courier New"/>
          <w:b/>
        </w:rPr>
      </w:pPr>
      <w:r>
        <w:rPr>
          <w:rFonts w:ascii="Courier New"/>
          <w:b/>
          <w:color w:val="D2232A"/>
        </w:rPr>
        <w:t>STREAM TOPPARM.STR</w:t>
      </w:r>
    </w:p>
    <w:p w14:paraId="69FCCBD3" w14:textId="77777777" w:rsidR="005B4DC3" w:rsidRDefault="005B4DC3">
      <w:pPr>
        <w:pStyle w:val="BodyText"/>
        <w:spacing w:before="6"/>
        <w:rPr>
          <w:rFonts w:ascii="Courier New"/>
          <w:b/>
        </w:rPr>
      </w:pPr>
    </w:p>
    <w:p w14:paraId="69FCCBD4" w14:textId="77777777" w:rsidR="005B4DC3" w:rsidRDefault="00DD7B46">
      <w:pPr>
        <w:spacing w:line="254" w:lineRule="auto"/>
        <w:ind w:left="580" w:right="4683"/>
        <w:rPr>
          <w:rFonts w:ascii="Courier New"/>
          <w:b/>
        </w:rPr>
      </w:pPr>
      <w:r>
        <w:rPr>
          <w:rFonts w:ascii="Courier New"/>
          <w:b/>
          <w:color w:val="D2232A"/>
        </w:rPr>
        <w:t>OPEN READ CARD UNIT 11 NAME snap25.psf READ PSF CARD UNIT 11</w:t>
      </w:r>
    </w:p>
    <w:p w14:paraId="69FCCBD5" w14:textId="77777777" w:rsidR="005B4DC3" w:rsidRDefault="00DD7B46">
      <w:pPr>
        <w:ind w:left="580"/>
        <w:rPr>
          <w:rFonts w:ascii="Courier New"/>
          <w:b/>
        </w:rPr>
      </w:pPr>
      <w:r>
        <w:rPr>
          <w:rFonts w:ascii="Courier New"/>
          <w:b/>
          <w:color w:val="D2232A"/>
        </w:rPr>
        <w:t>CLOSE UNIT 11</w:t>
      </w:r>
    </w:p>
    <w:p w14:paraId="69FCCBD6" w14:textId="77777777" w:rsidR="005B4DC3" w:rsidRDefault="005B4DC3">
      <w:pPr>
        <w:pStyle w:val="BodyText"/>
        <w:spacing w:before="7"/>
        <w:rPr>
          <w:rFonts w:ascii="Courier New"/>
          <w:b/>
        </w:rPr>
      </w:pPr>
    </w:p>
    <w:p w14:paraId="69FCCBD7" w14:textId="77777777" w:rsidR="005B4DC3" w:rsidRDefault="00DD7B46">
      <w:pPr>
        <w:spacing w:line="254" w:lineRule="auto"/>
        <w:ind w:left="580" w:right="4683"/>
        <w:rPr>
          <w:rFonts w:ascii="Courier New"/>
          <w:b/>
        </w:rPr>
      </w:pPr>
      <w:r>
        <w:rPr>
          <w:rFonts w:ascii="Courier New"/>
          <w:b/>
          <w:color w:val="D2232A"/>
        </w:rPr>
        <w:t>OPEN READ CARD UNIT 11 NAME snap25.crd READ COOR CARD UNIT 11</w:t>
      </w:r>
    </w:p>
    <w:p w14:paraId="69FCCBD8" w14:textId="77777777" w:rsidR="005B4DC3" w:rsidRDefault="00DD7B46">
      <w:pPr>
        <w:ind w:left="580"/>
        <w:rPr>
          <w:rFonts w:ascii="Courier New"/>
          <w:b/>
        </w:rPr>
      </w:pPr>
      <w:r>
        <w:rPr>
          <w:rFonts w:ascii="Courier New"/>
          <w:b/>
          <w:color w:val="D2232A"/>
        </w:rPr>
        <w:t>CLOSE UNIT 11</w:t>
      </w:r>
    </w:p>
    <w:p w14:paraId="69FCCBD9" w14:textId="77777777" w:rsidR="005B4DC3" w:rsidRDefault="005B4DC3">
      <w:pPr>
        <w:pStyle w:val="BodyText"/>
        <w:spacing w:before="7"/>
        <w:rPr>
          <w:rFonts w:ascii="Courier New"/>
          <w:b/>
        </w:rPr>
      </w:pPr>
    </w:p>
    <w:p w14:paraId="69FCCBDA" w14:textId="77777777" w:rsidR="005B4DC3" w:rsidRDefault="00DD7B46">
      <w:pPr>
        <w:spacing w:line="254" w:lineRule="auto"/>
        <w:ind w:left="580" w:right="5871"/>
        <w:rPr>
          <w:rFonts w:ascii="Courier New"/>
          <w:b/>
        </w:rPr>
      </w:pPr>
      <w:r>
        <w:rPr>
          <w:rFonts w:ascii="Courier New"/>
          <w:b/>
          <w:color w:val="D2232A"/>
        </w:rPr>
        <w:t>MINI ABNR NSTEP 500 NPRINT 10 STOP</w:t>
      </w:r>
    </w:p>
    <w:p w14:paraId="69FCCBDB" w14:textId="77777777" w:rsidR="005B4DC3" w:rsidRDefault="005B4DC3">
      <w:pPr>
        <w:pStyle w:val="BodyText"/>
        <w:spacing w:before="8"/>
        <w:rPr>
          <w:rFonts w:ascii="Courier New"/>
          <w:b/>
          <w:sz w:val="21"/>
        </w:rPr>
      </w:pPr>
    </w:p>
    <w:p w14:paraId="69FCCBDC" w14:textId="77777777" w:rsidR="005B4DC3" w:rsidRDefault="00DD7B46">
      <w:pPr>
        <w:spacing w:line="249" w:lineRule="auto"/>
        <w:ind w:left="580" w:right="675"/>
        <w:rPr>
          <w:i/>
          <w:sz w:val="24"/>
        </w:rPr>
      </w:pPr>
      <w:r>
        <w:rPr>
          <w:i/>
          <w:color w:val="231F20"/>
          <w:sz w:val="24"/>
        </w:rPr>
        <w:t>Question 2: Which method has reached a lower value of energy after 500 steps (SD or ABNR)? By how much?</w:t>
      </w:r>
    </w:p>
    <w:p w14:paraId="69FCCBDD" w14:textId="77777777" w:rsidR="005B4DC3" w:rsidRDefault="005B4DC3">
      <w:pPr>
        <w:pStyle w:val="BodyText"/>
        <w:spacing w:before="1"/>
        <w:rPr>
          <w:i/>
          <w:sz w:val="25"/>
        </w:rPr>
      </w:pPr>
    </w:p>
    <w:p w14:paraId="69FCCBDE" w14:textId="77777777" w:rsidR="005B4DC3" w:rsidRDefault="00DD7B46">
      <w:pPr>
        <w:pStyle w:val="BodyText"/>
        <w:spacing w:line="249" w:lineRule="auto"/>
        <w:ind w:left="100"/>
      </w:pPr>
      <w:r>
        <w:rPr>
          <w:color w:val="231F20"/>
        </w:rPr>
        <w:t>ABNR sure seems to be slower so far, but it is designed to do the best when the total energy is not at exponential values. Create two new stream files: one that does 100 SD on the original structure, and one that does 50 SD then 50 ABNR. Run each of these stream files.</w:t>
      </w:r>
    </w:p>
    <w:p w14:paraId="69FCCBDF" w14:textId="77777777" w:rsidR="005B4DC3" w:rsidRDefault="005B4DC3">
      <w:pPr>
        <w:pStyle w:val="BodyText"/>
        <w:spacing w:before="1"/>
        <w:rPr>
          <w:sz w:val="25"/>
        </w:rPr>
      </w:pPr>
    </w:p>
    <w:p w14:paraId="69FCCBE0" w14:textId="77777777" w:rsidR="005B4DC3" w:rsidRDefault="00DD7B46">
      <w:pPr>
        <w:ind w:left="580"/>
        <w:rPr>
          <w:i/>
          <w:sz w:val="24"/>
        </w:rPr>
      </w:pPr>
      <w:r>
        <w:rPr>
          <w:i/>
          <w:color w:val="231F20"/>
          <w:sz w:val="24"/>
        </w:rPr>
        <w:t>Question 3: Which structure has the lower energy now? By how much?</w:t>
      </w:r>
    </w:p>
    <w:p w14:paraId="69FCCBE1" w14:textId="77777777" w:rsidR="005B4DC3" w:rsidRDefault="005B4DC3">
      <w:pPr>
        <w:pStyle w:val="BodyText"/>
        <w:rPr>
          <w:i/>
          <w:sz w:val="26"/>
        </w:rPr>
      </w:pPr>
    </w:p>
    <w:p w14:paraId="69FCCBE2" w14:textId="77777777" w:rsidR="005B4DC3" w:rsidRDefault="00DD7B46">
      <w:pPr>
        <w:pStyle w:val="BodyText"/>
        <w:spacing w:line="249" w:lineRule="auto"/>
        <w:ind w:left="100"/>
      </w:pPr>
      <w:r>
        <w:rPr>
          <w:b/>
          <w:color w:val="25408F"/>
        </w:rPr>
        <w:t xml:space="preserve">Conjugate Gradient (CONJ) </w:t>
      </w:r>
      <w:r>
        <w:rPr>
          <w:color w:val="231F20"/>
        </w:rPr>
        <w:t>is supposed to be very similar to SD (each step takes about the same amount of time) except that it has a slightly better algorithm - one that remembers how effective the last minimization step is and directs the step orientation and it’s size accordingly. Write a script that mini- mizes the original structure for 50 steps of CONJ.</w:t>
      </w:r>
    </w:p>
    <w:p w14:paraId="69FCCBE3" w14:textId="77777777" w:rsidR="005B4DC3" w:rsidRDefault="005B4DC3">
      <w:pPr>
        <w:pStyle w:val="BodyText"/>
        <w:spacing w:before="1"/>
        <w:rPr>
          <w:sz w:val="25"/>
        </w:rPr>
      </w:pPr>
    </w:p>
    <w:p w14:paraId="69FCCBE4" w14:textId="77777777" w:rsidR="005B4DC3" w:rsidRDefault="00DD7B46">
      <w:pPr>
        <w:ind w:left="580"/>
        <w:rPr>
          <w:i/>
          <w:sz w:val="24"/>
        </w:rPr>
      </w:pPr>
      <w:r>
        <w:rPr>
          <w:i/>
          <w:color w:val="231F20"/>
          <w:sz w:val="24"/>
        </w:rPr>
        <w:t>Question 4: How did the 50 steps of CONJ compare to 50 steps of SD? (Retrieve the 50th step</w:t>
      </w:r>
    </w:p>
    <w:p w14:paraId="69FCCBE5" w14:textId="77777777" w:rsidR="005B4DC3" w:rsidRDefault="00DD7B46">
      <w:pPr>
        <w:spacing w:before="11"/>
        <w:ind w:left="580"/>
        <w:rPr>
          <w:i/>
          <w:sz w:val="24"/>
        </w:rPr>
      </w:pPr>
      <w:r>
        <w:rPr>
          <w:i/>
          <w:color w:val="231F20"/>
          <w:sz w:val="24"/>
        </w:rPr>
        <w:t>of SD from the log file – located part way through the 500-step minimization).</w:t>
      </w:r>
    </w:p>
    <w:p w14:paraId="69FCCBE6" w14:textId="77777777" w:rsidR="005B4DC3" w:rsidRDefault="005B4DC3">
      <w:pPr>
        <w:pStyle w:val="BodyText"/>
        <w:rPr>
          <w:i/>
          <w:sz w:val="26"/>
        </w:rPr>
      </w:pPr>
    </w:p>
    <w:p w14:paraId="69FCCBE7" w14:textId="77777777" w:rsidR="005B4DC3" w:rsidRDefault="00DD7B46">
      <w:pPr>
        <w:pStyle w:val="BodyText"/>
        <w:spacing w:line="249" w:lineRule="auto"/>
        <w:ind w:left="100" w:right="114"/>
      </w:pPr>
      <w:r>
        <w:rPr>
          <w:color w:val="231F20"/>
        </w:rPr>
        <w:t>Now write a stream file that minimizes the original structure first for 50 SD, then 1000 ABNR. Note that the structure drops in energy by smaller and smaller amounts. Also note the rms force per atom or root- mean-squared gradient, which is listed in the energy print out as GRMS. The rms force is the root mean squared force on the atoms of this structure - a measure of the stress on the molecule. At a local mini- mum, the force would be equal to 0.0. It is usually a good indication of how well minimized a structure is.</w:t>
      </w:r>
    </w:p>
    <w:p w14:paraId="69FCCBE8" w14:textId="77777777" w:rsidR="005B4DC3" w:rsidRDefault="005B4DC3">
      <w:pPr>
        <w:pStyle w:val="BodyText"/>
        <w:spacing w:before="1"/>
        <w:rPr>
          <w:sz w:val="25"/>
        </w:rPr>
      </w:pPr>
    </w:p>
    <w:p w14:paraId="69FCCBE9" w14:textId="77777777" w:rsidR="005B4DC3" w:rsidRDefault="00DD7B46">
      <w:pPr>
        <w:pStyle w:val="BodyText"/>
        <w:spacing w:line="249" w:lineRule="auto"/>
        <w:ind w:left="100"/>
      </w:pPr>
      <w:r>
        <w:rPr>
          <w:color w:val="231F20"/>
        </w:rPr>
        <w:t>How good is good enough? Usually an rms force less than 1.0 is the minimum preparation needed for heating in molecular dynamics. A value less than 0.1 is considered very well minimized. Remember – even an extremely well minimized structure is probably still just in a local minimum, so no use getting carried away here. A value less than 1.0 is generally good enough that the system will not spontaneously heat up and cause an “Energy Tolerance Exceeded” crash in the initial stages of molecular dynamics.</w:t>
      </w:r>
    </w:p>
    <w:p w14:paraId="69FCCBEA" w14:textId="77777777" w:rsidR="005B4DC3" w:rsidRDefault="005B4DC3">
      <w:pPr>
        <w:spacing w:line="249" w:lineRule="auto"/>
        <w:sectPr w:rsidR="005B4DC3">
          <w:pgSz w:w="12240" w:h="15840"/>
          <w:pgMar w:top="860" w:right="960" w:bottom="940" w:left="980" w:header="601" w:footer="756" w:gutter="0"/>
          <w:cols w:space="720"/>
        </w:sectPr>
      </w:pPr>
    </w:p>
    <w:p w14:paraId="69FCCBEB" w14:textId="77777777" w:rsidR="005B4DC3" w:rsidRDefault="00DD7B46">
      <w:pPr>
        <w:pStyle w:val="BodyText"/>
        <w:spacing w:before="156" w:line="249" w:lineRule="auto"/>
        <w:ind w:left="100" w:right="235"/>
      </w:pPr>
      <w:bookmarkStart w:id="45" w:name="_bookmark30"/>
      <w:bookmarkStart w:id="46" w:name="III._Constraints"/>
      <w:bookmarkStart w:id="47" w:name="_bookmark29"/>
      <w:bookmarkEnd w:id="45"/>
      <w:bookmarkEnd w:id="46"/>
      <w:bookmarkEnd w:id="47"/>
      <w:r>
        <w:rPr>
          <w:color w:val="231F20"/>
        </w:rPr>
        <w:lastRenderedPageBreak/>
        <w:t>By the way, when performing a minimization, CHARMM looks at the change in energy of the struc- ture. If the change is smaller than a set tolerance parameter, the program decides that the structure is minimized well enough and quits out of the minimization. You may see this some day and wonder why CHARMM stopped in the middle of a minimization. It is not a bug--this is CHARMM’s way of being more efficient.</w:t>
      </w:r>
    </w:p>
    <w:p w14:paraId="69FCCBEC" w14:textId="77777777" w:rsidR="005B4DC3" w:rsidRDefault="005B4DC3">
      <w:pPr>
        <w:pStyle w:val="BodyText"/>
        <w:spacing w:before="11"/>
        <w:rPr>
          <w:sz w:val="25"/>
        </w:rPr>
      </w:pPr>
    </w:p>
    <w:p w14:paraId="69FCCBED" w14:textId="77777777" w:rsidR="005B4DC3" w:rsidRDefault="00DD7B46">
      <w:pPr>
        <w:pStyle w:val="Heading3"/>
        <w:numPr>
          <w:ilvl w:val="0"/>
          <w:numId w:val="16"/>
        </w:numPr>
        <w:tabs>
          <w:tab w:val="left" w:pos="4558"/>
        </w:tabs>
        <w:ind w:left="4557" w:hanging="390"/>
        <w:jc w:val="left"/>
      </w:pPr>
      <w:r>
        <w:rPr>
          <w:color w:val="25408F"/>
        </w:rPr>
        <w:t>Constraints</w:t>
      </w:r>
    </w:p>
    <w:p w14:paraId="69FCCBEE" w14:textId="77777777" w:rsidR="005B4DC3" w:rsidRDefault="005B4DC3">
      <w:pPr>
        <w:pStyle w:val="BodyText"/>
        <w:spacing w:before="4"/>
        <w:rPr>
          <w:rFonts w:ascii="Arial"/>
          <w:b/>
          <w:sz w:val="25"/>
        </w:rPr>
      </w:pPr>
    </w:p>
    <w:p w14:paraId="69FCCBEF" w14:textId="77777777" w:rsidR="005B4DC3" w:rsidRDefault="00DD7B46">
      <w:pPr>
        <w:pStyle w:val="BodyText"/>
        <w:spacing w:before="1" w:line="249" w:lineRule="auto"/>
        <w:ind w:left="100" w:right="155"/>
      </w:pPr>
      <w:r>
        <w:rPr>
          <w:color w:val="231F20"/>
        </w:rPr>
        <w:t xml:space="preserve">CHARMM allows you to add energy terms to minimizations (and dynamics) called </w:t>
      </w:r>
      <w:r>
        <w:rPr>
          <w:b/>
          <w:color w:val="25408F"/>
        </w:rPr>
        <w:t xml:space="preserve">constraints </w:t>
      </w:r>
      <w:r>
        <w:rPr>
          <w:color w:val="231F20"/>
        </w:rPr>
        <w:t>(</w:t>
      </w:r>
      <w:hyperlink r:id="rId50">
        <w:r>
          <w:rPr>
            <w:color w:val="205E9E"/>
            <w:u w:val="single" w:color="205E9E"/>
          </w:rPr>
          <w:t>cons.</w:t>
        </w:r>
      </w:hyperlink>
      <w:r>
        <w:rPr>
          <w:color w:val="205E9E"/>
        </w:rPr>
        <w:t xml:space="preserve"> </w:t>
      </w:r>
      <w:hyperlink r:id="rId51">
        <w:r>
          <w:rPr>
            <w:color w:val="205E9E"/>
            <w:u w:val="single" w:color="205E9E"/>
          </w:rPr>
          <w:t>doc</w:t>
        </w:r>
      </w:hyperlink>
      <w:r>
        <w:rPr>
          <w:color w:val="231F20"/>
        </w:rPr>
        <w:t>). There are three basic types of constraints: Atom, Distance, and Dihedral. Harmonic atom con- straints allow you to confine an atom near its current X Y Z coordinates by a restoring force. The strength of the force can be varied. The associated energy has units of kcal/ (Angstrom from the initial position)2.  Another type of atom constraint is the Fixed constraint, which toggles off the “move flag” for selected atoms. They will not be moved during minimization or dynamics, and interactions between fixed atoms will not be added to the potential energy. Distance constraints allow you to fix the distance between two atoms with a specific force, allowing the user to keep specific atoms within a certain dis- tance of one another. Dihedral constraints create a restoring force which holds the value of a dihedral angle near to a specific value. These commands each allow you to control a minimization or a dynamics run in specific ways. Here we will use constraints to answer a real question from our research:</w:t>
      </w:r>
    </w:p>
    <w:p w14:paraId="69FCCBF0" w14:textId="77777777" w:rsidR="005B4DC3" w:rsidRDefault="005B4DC3">
      <w:pPr>
        <w:pStyle w:val="BodyText"/>
        <w:spacing w:before="2"/>
        <w:rPr>
          <w:sz w:val="25"/>
        </w:rPr>
      </w:pPr>
    </w:p>
    <w:p w14:paraId="69FCCBF1" w14:textId="77777777" w:rsidR="005B4DC3" w:rsidRDefault="00DD7B46">
      <w:pPr>
        <w:pStyle w:val="BodyText"/>
        <w:spacing w:line="249" w:lineRule="auto"/>
        <w:ind w:left="100" w:right="208"/>
      </w:pPr>
      <w:r>
        <w:rPr>
          <w:color w:val="231F20"/>
        </w:rPr>
        <w:t>Years ago we were trying to design a cyclic peptide to bind calcium. The sequence being explored was: EPPEP PEPPE PP. We hoped that the 4 negatively charged glutamic acids would bind calcium, and the prolines would keep the peptide well defined. Experimentally, the peptide would be synthesized first as a linear peptide; then the N- and C-termini would be linked chemically forming a cyclic peptide. But could this cyclization step be energetically feasible in the test tube? It is possible that the peptide might stay extended, that the N- and C-termini could only approach each other under unreasonable strain, and that such contacts would happen at so low a rate that the reaction would not produce much product.  Or it might easily bend, and we could expect quite a lot of product. This is something we should try to estimate before blowing $1000 on synthesizing this thing. So let’s use CHARMM to find out the stress involved in cyclizing the peptide in a simple way.</w:t>
      </w:r>
    </w:p>
    <w:p w14:paraId="69FCCBF2" w14:textId="77777777" w:rsidR="005B4DC3" w:rsidRDefault="005B4DC3">
      <w:pPr>
        <w:pStyle w:val="BodyText"/>
        <w:spacing w:before="1"/>
        <w:rPr>
          <w:sz w:val="25"/>
        </w:rPr>
      </w:pPr>
    </w:p>
    <w:p w14:paraId="69FCCBF3" w14:textId="77777777" w:rsidR="005B4DC3" w:rsidRDefault="00DD7B46">
      <w:pPr>
        <w:pStyle w:val="BodyText"/>
        <w:spacing w:before="1" w:line="249" w:lineRule="auto"/>
        <w:ind w:left="100" w:right="235"/>
      </w:pPr>
      <w:r>
        <w:rPr>
          <w:color w:val="231F20"/>
        </w:rPr>
        <w:t>First use CHARMM to create the linear version of the peptide. Write a .pdb file named “pre-min.pdb” for viewing with VMD. Minimize it for 200 ABNR. Write another .pdb file named “post-min.pdb.” Finally, write .crd and .psf files so that you don’t have to rebuild and minimize the structure in the next section. Compare the two .pdb files in VMD. The N- &amp; C-termini don’t rush toward each other, but the structure does seem to change a little.</w:t>
      </w:r>
    </w:p>
    <w:p w14:paraId="69FCCBF4" w14:textId="77777777" w:rsidR="005B4DC3" w:rsidRDefault="005B4DC3">
      <w:pPr>
        <w:pStyle w:val="BodyText"/>
        <w:spacing w:before="2"/>
        <w:rPr>
          <w:sz w:val="25"/>
        </w:rPr>
      </w:pPr>
    </w:p>
    <w:p w14:paraId="69FCCBF5" w14:textId="77777777" w:rsidR="005B4DC3" w:rsidRDefault="00DD7B46">
      <w:pPr>
        <w:pStyle w:val="BodyText"/>
        <w:spacing w:line="249" w:lineRule="auto"/>
        <w:ind w:left="100" w:right="247"/>
      </w:pPr>
      <w:r>
        <w:rPr>
          <w:color w:val="231F20"/>
        </w:rPr>
        <w:t>Minimization just gives us a local minimum. What we wish to see may not be a minimum, but may not be too far from one in energy. If we did dynamics for long enough we could watch for a conformation with the N- &amp; C-termini near one another, but this might take quite a long dynamics run. Instead we will use a NOE constraint, which is a “distance” or “target” constraint. (NOE stands for Nuclear Over- hauser Effect, which is a proximity signal obtained in NMR).</w:t>
      </w:r>
    </w:p>
    <w:p w14:paraId="69FCCBF6" w14:textId="77777777" w:rsidR="005B4DC3" w:rsidRDefault="005B4DC3">
      <w:pPr>
        <w:pStyle w:val="BodyText"/>
        <w:spacing w:before="1"/>
        <w:rPr>
          <w:sz w:val="25"/>
        </w:rPr>
      </w:pPr>
    </w:p>
    <w:p w14:paraId="69FCCBF7" w14:textId="77777777" w:rsidR="005B4DC3" w:rsidRDefault="00DD7B46">
      <w:pPr>
        <w:pStyle w:val="BodyText"/>
        <w:spacing w:before="1" w:line="249" w:lineRule="auto"/>
        <w:ind w:left="100" w:right="137"/>
        <w:jc w:val="both"/>
      </w:pPr>
      <w:r>
        <w:rPr>
          <w:color w:val="231F20"/>
        </w:rPr>
        <w:t>Create a new stream file named “constrained.str.” Copy the format of “iama_minimizer1.str” to load the structure that you just made above. (Be sure to only use “iama_minimizer1.str” as a template, i.e. do not include any of the commands (like MINI for example), other than those necessary to load the protein.)</w:t>
      </w:r>
    </w:p>
    <w:p w14:paraId="69FCCBF8" w14:textId="77777777" w:rsidR="005B4DC3" w:rsidRDefault="005B4DC3">
      <w:pPr>
        <w:spacing w:line="249" w:lineRule="auto"/>
        <w:jc w:val="both"/>
        <w:sectPr w:rsidR="005B4DC3">
          <w:pgSz w:w="12240" w:h="15840"/>
          <w:pgMar w:top="860" w:right="960" w:bottom="940" w:left="980" w:header="601" w:footer="756" w:gutter="0"/>
          <w:cols w:space="720"/>
        </w:sectPr>
      </w:pPr>
    </w:p>
    <w:p w14:paraId="69FCCBF9" w14:textId="77777777" w:rsidR="005B4DC3" w:rsidRDefault="00DD7B46">
      <w:pPr>
        <w:pStyle w:val="BodyText"/>
        <w:spacing w:before="156" w:line="249" w:lineRule="auto"/>
        <w:ind w:left="100"/>
      </w:pPr>
      <w:r>
        <w:rPr>
          <w:color w:val="231F20"/>
        </w:rPr>
        <w:lastRenderedPageBreak/>
        <w:t>With the protein loaded, you can apply the constraint. The following code will use an NOE constraint to pull the ends together:</w:t>
      </w:r>
    </w:p>
    <w:p w14:paraId="69FCCBFA" w14:textId="77777777" w:rsidR="005B4DC3" w:rsidRDefault="005B4DC3">
      <w:pPr>
        <w:pStyle w:val="BodyText"/>
        <w:spacing w:before="7"/>
        <w:rPr>
          <w:sz w:val="26"/>
        </w:rPr>
      </w:pPr>
    </w:p>
    <w:p w14:paraId="69FCCBFB" w14:textId="77777777" w:rsidR="005B4DC3" w:rsidRDefault="00DD7B46">
      <w:pPr>
        <w:ind w:left="580"/>
        <w:rPr>
          <w:rFonts w:ascii="Courier New"/>
          <w:b/>
        </w:rPr>
      </w:pPr>
      <w:r>
        <w:rPr>
          <w:rFonts w:ascii="Courier New"/>
          <w:b/>
          <w:color w:val="D2232A"/>
        </w:rPr>
        <w:t>NOE</w:t>
      </w:r>
    </w:p>
    <w:p w14:paraId="69FCCBFC" w14:textId="77777777" w:rsidR="005B4DC3" w:rsidRDefault="00DD7B46">
      <w:pPr>
        <w:spacing w:before="14" w:line="254" w:lineRule="auto"/>
        <w:ind w:left="820" w:right="2462"/>
        <w:rPr>
          <w:rFonts w:ascii="Courier New"/>
          <w:b/>
        </w:rPr>
      </w:pPr>
      <w:r>
        <w:rPr>
          <w:rFonts w:ascii="Courier New"/>
          <w:b/>
          <w:color w:val="D2232A"/>
        </w:rPr>
        <w:t>ASSI SELE ATOM SEGN 1 N END SELE ATOM SEGN 12 C END - KMAX 100.0 RMAX 3.0 FMAX 1000.0 RSUM</w:t>
      </w:r>
    </w:p>
    <w:p w14:paraId="69FCCBFD" w14:textId="77777777" w:rsidR="005B4DC3" w:rsidRDefault="00DD7B46">
      <w:pPr>
        <w:ind w:left="580"/>
        <w:rPr>
          <w:rFonts w:ascii="Courier New"/>
          <w:b/>
        </w:rPr>
      </w:pPr>
      <w:r>
        <w:rPr>
          <w:rFonts w:ascii="Courier New"/>
          <w:b/>
          <w:color w:val="D2232A"/>
        </w:rPr>
        <w:t>END</w:t>
      </w:r>
    </w:p>
    <w:p w14:paraId="69FCCBFE" w14:textId="77777777" w:rsidR="005B4DC3" w:rsidRDefault="005B4DC3">
      <w:pPr>
        <w:pStyle w:val="BodyText"/>
        <w:spacing w:before="3"/>
        <w:rPr>
          <w:rFonts w:ascii="Courier New"/>
          <w:b/>
          <w:sz w:val="25"/>
        </w:rPr>
      </w:pPr>
    </w:p>
    <w:p w14:paraId="69FCCBFF" w14:textId="77777777" w:rsidR="005B4DC3" w:rsidRDefault="00DD7B46">
      <w:pPr>
        <w:pStyle w:val="BodyText"/>
        <w:spacing w:line="249" w:lineRule="auto"/>
        <w:ind w:left="100" w:right="236"/>
      </w:pPr>
      <w:r>
        <w:rPr>
          <w:color w:val="231F20"/>
        </w:rPr>
        <w:t>The NOE keyword marks the beginning of an NOE block and the keyword END marks the end. ASSI stands for assign. SELE invokes the selection command that was covered in the Molecular Structure Manipulation lab. SEGN should be changed to the name of the segment that you generated when you created the peptide. The space followed by a hyphen means that the next line should be concatenated onto the current line. This code will assign a constraint between the N atom of the first residue and the C atom of the twelfth residue. RMAX specifies the largest distance between the two selections that will be penalty free. For greater distances, a harmonic penalty will be applied with KMAX as the energy constant.</w:t>
      </w:r>
    </w:p>
    <w:p w14:paraId="69FCCC00" w14:textId="77777777" w:rsidR="005B4DC3" w:rsidRDefault="005B4DC3">
      <w:pPr>
        <w:pStyle w:val="BodyText"/>
        <w:spacing w:before="1"/>
        <w:rPr>
          <w:sz w:val="25"/>
        </w:rPr>
      </w:pPr>
    </w:p>
    <w:p w14:paraId="69FCCC01" w14:textId="77777777" w:rsidR="005B4DC3" w:rsidRDefault="00DD7B46">
      <w:pPr>
        <w:pStyle w:val="BodyText"/>
        <w:spacing w:line="249" w:lineRule="auto"/>
        <w:ind w:left="100" w:right="122"/>
      </w:pPr>
      <w:r>
        <w:rPr>
          <w:color w:val="231F20"/>
        </w:rPr>
        <w:t>Calculate the energy of the structure, using the ENER command. Now do 25 steps of SD and 1000 steps of ABNR.  Write a .pdb file named “constrained.pdb” to view in VMD.  Turn off the constraints using the command RESET (which stands for reset) embedded in a new NOE block. Then recalculate the energy. Run your script and open “constrained.pdb” in VMD. Note that the ends came together. This is similar to what happened when we cyclized the SNAP25 fragment with the disulfide bond. Open the log file and note that the energy of the constraint is also calculated after the first ENER command. Compare the energies with the constraint turned on and with the constraint turned off.</w:t>
      </w:r>
    </w:p>
    <w:p w14:paraId="69FCCC02" w14:textId="77777777" w:rsidR="005B4DC3" w:rsidRDefault="005B4DC3">
      <w:pPr>
        <w:pStyle w:val="BodyText"/>
        <w:spacing w:before="1"/>
        <w:rPr>
          <w:sz w:val="25"/>
        </w:rPr>
      </w:pPr>
    </w:p>
    <w:p w14:paraId="69FCCC03" w14:textId="77777777" w:rsidR="005B4DC3" w:rsidRDefault="00DD7B46">
      <w:pPr>
        <w:spacing w:line="249" w:lineRule="auto"/>
        <w:ind w:left="580" w:right="675"/>
        <w:rPr>
          <w:i/>
          <w:sz w:val="24"/>
        </w:rPr>
      </w:pPr>
      <w:r>
        <w:rPr>
          <w:i/>
          <w:color w:val="231F20"/>
          <w:sz w:val="24"/>
        </w:rPr>
        <w:t>Question 5: What is the difference in energy between the linear peptide and the constrained peptide? Do you think that the structure can fold in this way, or does the energy difference select against it? Another way to look at the problem is to minimize now that the constraints are released and see if the ends fly apart or if they are stable near one another. Try it. What happens?</w:t>
      </w:r>
    </w:p>
    <w:p w14:paraId="69FCCC04" w14:textId="77777777" w:rsidR="005B4DC3" w:rsidRDefault="005B4DC3">
      <w:pPr>
        <w:pStyle w:val="BodyText"/>
        <w:spacing w:before="1"/>
        <w:rPr>
          <w:i/>
          <w:sz w:val="25"/>
        </w:rPr>
      </w:pPr>
    </w:p>
    <w:p w14:paraId="69FCCC05" w14:textId="77777777" w:rsidR="005B4DC3" w:rsidRDefault="00DD7B46">
      <w:pPr>
        <w:spacing w:line="249" w:lineRule="auto"/>
        <w:ind w:left="580" w:right="707"/>
        <w:rPr>
          <w:i/>
          <w:sz w:val="24"/>
        </w:rPr>
      </w:pPr>
      <w:r>
        <w:rPr>
          <w:i/>
          <w:color w:val="231F20"/>
          <w:sz w:val="24"/>
        </w:rPr>
        <w:t>Question 6: There are a number of problems with doing the calculation in this way. I can think of at least 3 major ones. Can you come up with two of them? Put down as many as you can think of.  Some are not at all obvious.</w:t>
      </w:r>
    </w:p>
    <w:p w14:paraId="69FCCC06" w14:textId="77777777" w:rsidR="005B4DC3" w:rsidRDefault="005B4DC3">
      <w:pPr>
        <w:pStyle w:val="BodyText"/>
        <w:spacing w:before="1"/>
        <w:rPr>
          <w:i/>
          <w:sz w:val="25"/>
        </w:rPr>
      </w:pPr>
    </w:p>
    <w:p w14:paraId="69FCCC07" w14:textId="77777777" w:rsidR="005B4DC3" w:rsidRDefault="00DD7B46">
      <w:pPr>
        <w:pStyle w:val="BodyText"/>
        <w:spacing w:line="249" w:lineRule="auto"/>
        <w:ind w:left="100" w:right="129"/>
      </w:pPr>
      <w:r>
        <w:rPr>
          <w:color w:val="231F20"/>
        </w:rPr>
        <w:t>Now go back and use CONS FIX SELE ATOM SEGN 1 N END (again, replace SEGN  with the name of your segment) (</w:t>
      </w:r>
      <w:hyperlink r:id="rId52">
        <w:r>
          <w:rPr>
            <w:color w:val="205E9E"/>
            <w:u w:val="single" w:color="205E9E"/>
          </w:rPr>
          <w:t>corman.doc</w:t>
        </w:r>
      </w:hyperlink>
      <w:r>
        <w:rPr>
          <w:color w:val="231F20"/>
        </w:rPr>
        <w:t>) command to fix the N-terminus amino acid in place in addition to the NOE distance constraint. This time only the C-terminus should move. A word of warning - if the line connecting two atoms which you wish to distance-constrain passes through another group of atoms the minimization could get real ugly fast as the atoms crash into one another. In this case it might be neces- sary to turn off VDW interactions or change the initial conformation by editing dihedrals and rebuilding.</w:t>
      </w:r>
    </w:p>
    <w:p w14:paraId="69FCCC08" w14:textId="77777777" w:rsidR="005B4DC3" w:rsidRDefault="005B4DC3">
      <w:pPr>
        <w:spacing w:line="249" w:lineRule="auto"/>
        <w:sectPr w:rsidR="005B4DC3">
          <w:headerReference w:type="default" r:id="rId53"/>
          <w:pgSz w:w="12240" w:h="15840"/>
          <w:pgMar w:top="860" w:right="960" w:bottom="940" w:left="980" w:header="601" w:footer="756" w:gutter="0"/>
          <w:cols w:space="720"/>
        </w:sectPr>
      </w:pPr>
    </w:p>
    <w:p w14:paraId="69FCCC09" w14:textId="77777777" w:rsidR="005B4DC3" w:rsidRDefault="00DD7B46">
      <w:pPr>
        <w:pStyle w:val="Heading1"/>
        <w:ind w:left="515"/>
      </w:pPr>
      <w:bookmarkStart w:id="48" w:name="_bookmark32"/>
      <w:bookmarkStart w:id="49" w:name="Lab_5:_Introduction_to_Dynamics"/>
      <w:bookmarkStart w:id="50" w:name="I._Molecular_Dynamics_Background"/>
      <w:bookmarkStart w:id="51" w:name="_bookmark31"/>
      <w:bookmarkEnd w:id="48"/>
      <w:bookmarkEnd w:id="49"/>
      <w:bookmarkEnd w:id="50"/>
      <w:bookmarkEnd w:id="51"/>
      <w:r>
        <w:rPr>
          <w:color w:val="25408F"/>
          <w:spacing w:val="10"/>
        </w:rPr>
        <w:lastRenderedPageBreak/>
        <w:t xml:space="preserve">LAB </w:t>
      </w:r>
      <w:r>
        <w:rPr>
          <w:color w:val="25408F"/>
        </w:rPr>
        <w:t xml:space="preserve">5: </w:t>
      </w:r>
      <w:r>
        <w:rPr>
          <w:color w:val="25408F"/>
          <w:spacing w:val="12"/>
        </w:rPr>
        <w:t xml:space="preserve">INTRODUCTION </w:t>
      </w:r>
      <w:r>
        <w:rPr>
          <w:color w:val="25408F"/>
          <w:spacing w:val="2"/>
        </w:rPr>
        <w:t>TO</w:t>
      </w:r>
      <w:r>
        <w:rPr>
          <w:color w:val="25408F"/>
          <w:spacing w:val="55"/>
        </w:rPr>
        <w:t xml:space="preserve"> </w:t>
      </w:r>
      <w:r>
        <w:rPr>
          <w:color w:val="25408F"/>
          <w:spacing w:val="15"/>
        </w:rPr>
        <w:t>DYNAMICS</w:t>
      </w:r>
    </w:p>
    <w:p w14:paraId="69FCCC0A" w14:textId="77777777" w:rsidR="005B4DC3" w:rsidRDefault="00DD7B46">
      <w:pPr>
        <w:pStyle w:val="BodyText"/>
        <w:spacing w:before="250" w:line="249" w:lineRule="auto"/>
        <w:ind w:left="100"/>
      </w:pPr>
      <w:r>
        <w:rPr>
          <w:color w:val="231F20"/>
        </w:rPr>
        <w:t>This lab will serve as basic walkthrough of a dynamics simulation. The objectives for this lab are as follows:</w:t>
      </w:r>
    </w:p>
    <w:p w14:paraId="69FCCC0B" w14:textId="77777777" w:rsidR="005B4DC3" w:rsidRDefault="005B4DC3">
      <w:pPr>
        <w:pStyle w:val="BodyText"/>
        <w:spacing w:before="1"/>
        <w:rPr>
          <w:sz w:val="25"/>
        </w:rPr>
      </w:pPr>
    </w:p>
    <w:p w14:paraId="69FCCC0C" w14:textId="77777777" w:rsidR="005B4DC3" w:rsidRDefault="00DD7B46">
      <w:pPr>
        <w:pStyle w:val="ListParagraph"/>
        <w:numPr>
          <w:ilvl w:val="1"/>
          <w:numId w:val="17"/>
        </w:numPr>
        <w:tabs>
          <w:tab w:val="left" w:pos="879"/>
          <w:tab w:val="left" w:pos="880"/>
        </w:tabs>
        <w:spacing w:line="249" w:lineRule="auto"/>
        <w:ind w:right="1065"/>
        <w:rPr>
          <w:sz w:val="24"/>
        </w:rPr>
      </w:pPr>
      <w:r>
        <w:rPr>
          <w:color w:val="231F20"/>
          <w:sz w:val="24"/>
        </w:rPr>
        <w:t>Build a system, including building a water box, neutralization, and configuration of</w:t>
      </w:r>
      <w:r>
        <w:rPr>
          <w:color w:val="231F20"/>
          <w:spacing w:val="-25"/>
          <w:sz w:val="24"/>
        </w:rPr>
        <w:t xml:space="preserve"> </w:t>
      </w:r>
      <w:r>
        <w:rPr>
          <w:color w:val="231F20"/>
          <w:sz w:val="24"/>
        </w:rPr>
        <w:t>the ligand.</w:t>
      </w:r>
    </w:p>
    <w:p w14:paraId="69FCCC0D" w14:textId="77777777" w:rsidR="005B4DC3" w:rsidRDefault="00DD7B46">
      <w:pPr>
        <w:pStyle w:val="ListParagraph"/>
        <w:numPr>
          <w:ilvl w:val="1"/>
          <w:numId w:val="17"/>
        </w:numPr>
        <w:tabs>
          <w:tab w:val="left" w:pos="879"/>
          <w:tab w:val="left" w:pos="880"/>
        </w:tabs>
        <w:rPr>
          <w:sz w:val="24"/>
        </w:rPr>
      </w:pPr>
      <w:r>
        <w:rPr>
          <w:color w:val="231F20"/>
          <w:sz w:val="24"/>
        </w:rPr>
        <w:t>Heat a system in preparation for a dynamics</w:t>
      </w:r>
      <w:r>
        <w:rPr>
          <w:color w:val="231F20"/>
          <w:spacing w:val="-23"/>
          <w:sz w:val="24"/>
        </w:rPr>
        <w:t xml:space="preserve"> </w:t>
      </w:r>
      <w:r>
        <w:rPr>
          <w:color w:val="231F20"/>
          <w:sz w:val="24"/>
        </w:rPr>
        <w:t>simulation.</w:t>
      </w:r>
    </w:p>
    <w:p w14:paraId="69FCCC0E" w14:textId="77777777" w:rsidR="005B4DC3" w:rsidRDefault="00DD7B46">
      <w:pPr>
        <w:pStyle w:val="ListParagraph"/>
        <w:numPr>
          <w:ilvl w:val="1"/>
          <w:numId w:val="17"/>
        </w:numPr>
        <w:tabs>
          <w:tab w:val="left" w:pos="879"/>
          <w:tab w:val="left" w:pos="880"/>
        </w:tabs>
        <w:spacing w:before="11"/>
        <w:rPr>
          <w:sz w:val="24"/>
        </w:rPr>
      </w:pPr>
      <w:r>
        <w:rPr>
          <w:color w:val="231F20"/>
          <w:sz w:val="24"/>
        </w:rPr>
        <w:t>Perform a short dynamics</w:t>
      </w:r>
      <w:r>
        <w:rPr>
          <w:color w:val="231F20"/>
          <w:spacing w:val="-22"/>
          <w:sz w:val="24"/>
        </w:rPr>
        <w:t xml:space="preserve"> </w:t>
      </w:r>
      <w:r>
        <w:rPr>
          <w:color w:val="231F20"/>
          <w:sz w:val="24"/>
        </w:rPr>
        <w:t>simulation</w:t>
      </w:r>
    </w:p>
    <w:p w14:paraId="69FCCC0F" w14:textId="77777777" w:rsidR="005B4DC3" w:rsidRDefault="00DD7B46">
      <w:pPr>
        <w:pStyle w:val="ListParagraph"/>
        <w:numPr>
          <w:ilvl w:val="1"/>
          <w:numId w:val="17"/>
        </w:numPr>
        <w:tabs>
          <w:tab w:val="left" w:pos="879"/>
          <w:tab w:val="left" w:pos="880"/>
        </w:tabs>
        <w:spacing w:before="11"/>
        <w:rPr>
          <w:sz w:val="24"/>
        </w:rPr>
      </w:pPr>
      <w:r>
        <w:rPr>
          <w:color w:val="231F20"/>
          <w:sz w:val="24"/>
        </w:rPr>
        <w:t>Analyze the simulations with simple analysis tools in</w:t>
      </w:r>
      <w:r>
        <w:rPr>
          <w:color w:val="231F20"/>
          <w:spacing w:val="-37"/>
          <w:sz w:val="24"/>
        </w:rPr>
        <w:t xml:space="preserve"> </w:t>
      </w:r>
      <w:r>
        <w:rPr>
          <w:color w:val="231F20"/>
          <w:sz w:val="24"/>
        </w:rPr>
        <w:t>VMD.</w:t>
      </w:r>
    </w:p>
    <w:p w14:paraId="69FCCC10" w14:textId="77777777" w:rsidR="005B4DC3" w:rsidRDefault="005B4DC3">
      <w:pPr>
        <w:pStyle w:val="BodyText"/>
        <w:spacing w:before="2"/>
        <w:rPr>
          <w:sz w:val="30"/>
        </w:rPr>
      </w:pPr>
    </w:p>
    <w:p w14:paraId="69FCCC11" w14:textId="77777777" w:rsidR="005B4DC3" w:rsidRDefault="00DD7B46">
      <w:pPr>
        <w:pStyle w:val="BodyText"/>
        <w:spacing w:line="249" w:lineRule="auto"/>
        <w:ind w:left="100" w:right="62"/>
      </w:pPr>
      <w:r>
        <w:rPr>
          <w:color w:val="231F20"/>
        </w:rPr>
        <w:t xml:space="preserve">The molecular dynamics simulationd you will perform will allow you to analyze of the effect of an elec- tric field on the protein configuration of the Luciferase enzyme. Luciferase is an enzyme that produces bioluminescence in fireflies through converting luciferin and </w:t>
      </w:r>
      <w:r>
        <w:rPr>
          <w:color w:val="231F20"/>
          <w:spacing w:val="-9"/>
        </w:rPr>
        <w:t xml:space="preserve">ATP </w:t>
      </w:r>
      <w:r>
        <w:rPr>
          <w:color w:val="231F20"/>
        </w:rPr>
        <w:t xml:space="preserve">into oxyluciferin and </w:t>
      </w:r>
      <w:r>
        <w:rPr>
          <w:color w:val="231F20"/>
          <w:spacing w:val="-8"/>
        </w:rPr>
        <w:t xml:space="preserve">AMP, </w:t>
      </w:r>
      <w:r>
        <w:rPr>
          <w:color w:val="231F20"/>
        </w:rPr>
        <w:t>releasing a photon of light as oxyluciferin returns to ground state. The luciferase that we will be analyzing is found on PDB.org under the identifier 2D1S. Its crystal structure contains a luciferyl-AMP intermediate within its active site.</w:t>
      </w:r>
    </w:p>
    <w:p w14:paraId="69FCCC12" w14:textId="77777777" w:rsidR="005B4DC3" w:rsidRDefault="005B4DC3">
      <w:pPr>
        <w:pStyle w:val="BodyText"/>
        <w:spacing w:before="1"/>
        <w:rPr>
          <w:sz w:val="25"/>
        </w:rPr>
      </w:pPr>
    </w:p>
    <w:p w14:paraId="69FCCC13" w14:textId="77777777" w:rsidR="005B4DC3" w:rsidRDefault="00DD7B46">
      <w:pPr>
        <w:pStyle w:val="BodyText"/>
        <w:spacing w:line="249" w:lineRule="auto"/>
        <w:ind w:left="100"/>
      </w:pPr>
      <w:r>
        <w:rPr>
          <w:color w:val="231F20"/>
        </w:rPr>
        <w:t>Dr. Brian Mazzeo at BYU has conducted several experiments where he analyzed the effect of an electric field on luciferase fluorescence. His experiments are currently inconclusive, but dynamics simulations could certainly offer further insight. The dynamics simulations you perform in this lab should demon- strate how the protein and ligand react to a strong electric field.</w:t>
      </w:r>
    </w:p>
    <w:p w14:paraId="69FCCC14" w14:textId="77777777" w:rsidR="005B4DC3" w:rsidRDefault="005B4DC3">
      <w:pPr>
        <w:pStyle w:val="BodyText"/>
        <w:spacing w:before="10"/>
        <w:rPr>
          <w:sz w:val="25"/>
        </w:rPr>
      </w:pPr>
    </w:p>
    <w:p w14:paraId="69FCCC15" w14:textId="77777777" w:rsidR="005B4DC3" w:rsidRDefault="00DD7B46">
      <w:pPr>
        <w:pStyle w:val="Heading3"/>
        <w:numPr>
          <w:ilvl w:val="0"/>
          <w:numId w:val="15"/>
        </w:numPr>
        <w:tabs>
          <w:tab w:val="left" w:pos="3048"/>
        </w:tabs>
        <w:jc w:val="left"/>
      </w:pPr>
      <w:r>
        <w:rPr>
          <w:color w:val="25408F"/>
        </w:rPr>
        <w:t>Molecular Dynamics</w:t>
      </w:r>
      <w:r>
        <w:rPr>
          <w:color w:val="25408F"/>
          <w:spacing w:val="-26"/>
        </w:rPr>
        <w:t xml:space="preserve"> </w:t>
      </w:r>
      <w:r>
        <w:rPr>
          <w:color w:val="25408F"/>
        </w:rPr>
        <w:t>Background</w:t>
      </w:r>
    </w:p>
    <w:p w14:paraId="69FCCC16" w14:textId="77777777" w:rsidR="005B4DC3" w:rsidRDefault="005B4DC3">
      <w:pPr>
        <w:pStyle w:val="BodyText"/>
        <w:spacing w:before="4"/>
        <w:rPr>
          <w:rFonts w:ascii="Arial"/>
          <w:b/>
          <w:sz w:val="25"/>
        </w:rPr>
      </w:pPr>
    </w:p>
    <w:p w14:paraId="69FCCC17" w14:textId="77777777" w:rsidR="005B4DC3" w:rsidRDefault="00DD7B46">
      <w:pPr>
        <w:pStyle w:val="BodyText"/>
        <w:spacing w:line="249" w:lineRule="auto"/>
        <w:ind w:left="100" w:right="102"/>
      </w:pPr>
      <w:r>
        <w:rPr>
          <w:color w:val="231F20"/>
        </w:rPr>
        <w:t xml:space="preserve">Energy minimizations are designed to find the energy wells for static molecules based only on the poten- tial energy. </w:t>
      </w:r>
      <w:r>
        <w:rPr>
          <w:b/>
          <w:color w:val="25408F"/>
        </w:rPr>
        <w:t xml:space="preserve">Molecular dynamics </w:t>
      </w:r>
      <w:r>
        <w:rPr>
          <w:color w:val="231F20"/>
        </w:rPr>
        <w:t>allow you to also look at changes that increase the entropy of an en- tire system, and provides a much more flexible search of conformational space. We will further explore entropy in the lab on perturbational techniques later in the course.</w:t>
      </w:r>
    </w:p>
    <w:p w14:paraId="69FCCC18" w14:textId="77777777" w:rsidR="005B4DC3" w:rsidRDefault="005B4DC3">
      <w:pPr>
        <w:pStyle w:val="BodyText"/>
        <w:spacing w:before="1"/>
        <w:rPr>
          <w:sz w:val="25"/>
        </w:rPr>
      </w:pPr>
    </w:p>
    <w:p w14:paraId="69FCCC19" w14:textId="77777777" w:rsidR="005B4DC3" w:rsidRDefault="00DD7B46">
      <w:pPr>
        <w:pStyle w:val="BodyText"/>
        <w:spacing w:line="249" w:lineRule="auto"/>
        <w:ind w:left="100" w:right="129"/>
      </w:pPr>
      <w:r>
        <w:rPr>
          <w:color w:val="231F20"/>
        </w:rPr>
        <w:t>Dynamics runs take time. In research, we commonly write CHARMM scripts that do the calculation for us and leave them running for days at a time. This lab will not take that long. It is important that you look over the example stream file and understand it, but not that you understand all of the variables set in the dynamics command. Most of them are never changed from script to script. Rather, they are just copied to the new dynamics script. In fact, many have found that the easiest way of writing a CHARMM script is to use an old one as a template. That is what is expected for you to do here. If you get confused try referring to the dynamics command entry in the CHARMM manual or online</w:t>
      </w:r>
      <w:r>
        <w:rPr>
          <w:color w:val="231F20"/>
          <w:spacing w:val="-8"/>
        </w:rPr>
        <w:t xml:space="preserve"> </w:t>
      </w:r>
      <w:r>
        <w:rPr>
          <w:color w:val="231F20"/>
        </w:rPr>
        <w:t>documentation.</w:t>
      </w:r>
    </w:p>
    <w:p w14:paraId="69FCCC1A" w14:textId="77777777" w:rsidR="005B4DC3" w:rsidRDefault="005B4DC3">
      <w:pPr>
        <w:pStyle w:val="BodyText"/>
        <w:spacing w:before="1"/>
        <w:rPr>
          <w:sz w:val="25"/>
        </w:rPr>
      </w:pPr>
    </w:p>
    <w:p w14:paraId="69FCCC1B" w14:textId="77777777" w:rsidR="005B4DC3" w:rsidRDefault="00DD7B46">
      <w:pPr>
        <w:pStyle w:val="BodyText"/>
        <w:ind w:left="100"/>
      </w:pPr>
      <w:r>
        <w:rPr>
          <w:color w:val="231F20"/>
        </w:rPr>
        <w:t>Dynamics simulations have a few common outputs including the following file types:</w:t>
      </w:r>
    </w:p>
    <w:p w14:paraId="69FCCC1C" w14:textId="77777777" w:rsidR="005B4DC3" w:rsidRDefault="005B4DC3">
      <w:pPr>
        <w:pStyle w:val="BodyText"/>
        <w:rPr>
          <w:sz w:val="26"/>
        </w:rPr>
      </w:pPr>
    </w:p>
    <w:p w14:paraId="69FCCC1D" w14:textId="77777777" w:rsidR="005B4DC3" w:rsidRDefault="00DD7B46">
      <w:pPr>
        <w:pStyle w:val="ListParagraph"/>
        <w:numPr>
          <w:ilvl w:val="1"/>
          <w:numId w:val="17"/>
        </w:numPr>
        <w:tabs>
          <w:tab w:val="left" w:pos="879"/>
          <w:tab w:val="left" w:pos="880"/>
        </w:tabs>
        <w:spacing w:line="249" w:lineRule="auto"/>
        <w:ind w:right="954"/>
        <w:rPr>
          <w:sz w:val="24"/>
        </w:rPr>
      </w:pPr>
      <w:r>
        <w:rPr>
          <w:color w:val="231F20"/>
          <w:sz w:val="24"/>
        </w:rPr>
        <w:t xml:space="preserve">.DCD: These are the files with the Dynamics CoorDinates. They tend to take up a lot of </w:t>
      </w:r>
      <w:r>
        <w:rPr>
          <w:color w:val="231F20"/>
          <w:spacing w:val="-3"/>
          <w:sz w:val="24"/>
        </w:rPr>
        <w:t>memory.</w:t>
      </w:r>
    </w:p>
    <w:p w14:paraId="69FCCC1E" w14:textId="77777777" w:rsidR="005B4DC3" w:rsidRDefault="00DD7B46">
      <w:pPr>
        <w:pStyle w:val="ListParagraph"/>
        <w:numPr>
          <w:ilvl w:val="1"/>
          <w:numId w:val="17"/>
        </w:numPr>
        <w:tabs>
          <w:tab w:val="left" w:pos="879"/>
          <w:tab w:val="left" w:pos="880"/>
        </w:tabs>
        <w:spacing w:line="249" w:lineRule="auto"/>
        <w:ind w:right="804"/>
        <w:rPr>
          <w:sz w:val="24"/>
        </w:rPr>
      </w:pPr>
      <w:r>
        <w:rPr>
          <w:color w:val="231F20"/>
          <w:spacing w:val="-3"/>
          <w:sz w:val="24"/>
        </w:rPr>
        <w:t xml:space="preserve">.RST: </w:t>
      </w:r>
      <w:r>
        <w:rPr>
          <w:color w:val="231F20"/>
          <w:sz w:val="24"/>
        </w:rPr>
        <w:t xml:space="preserve">These are the </w:t>
      </w:r>
      <w:r>
        <w:rPr>
          <w:color w:val="231F20"/>
          <w:spacing w:val="-3"/>
          <w:sz w:val="24"/>
        </w:rPr>
        <w:t xml:space="preserve">ReSTart </w:t>
      </w:r>
      <w:r>
        <w:rPr>
          <w:color w:val="231F20"/>
          <w:sz w:val="24"/>
        </w:rPr>
        <w:t>files. They contain info (coordinates and velocities) for con- tinuing the dynamics from this</w:t>
      </w:r>
      <w:r>
        <w:rPr>
          <w:color w:val="231F20"/>
          <w:spacing w:val="-3"/>
          <w:sz w:val="24"/>
        </w:rPr>
        <w:t xml:space="preserve"> </w:t>
      </w:r>
      <w:r>
        <w:rPr>
          <w:color w:val="231F20"/>
          <w:sz w:val="24"/>
        </w:rPr>
        <w:t>point.</w:t>
      </w:r>
    </w:p>
    <w:p w14:paraId="69FCCC1F" w14:textId="77777777" w:rsidR="005B4DC3" w:rsidRDefault="00DD7B46">
      <w:pPr>
        <w:pStyle w:val="ListParagraph"/>
        <w:numPr>
          <w:ilvl w:val="1"/>
          <w:numId w:val="17"/>
        </w:numPr>
        <w:tabs>
          <w:tab w:val="left" w:pos="879"/>
          <w:tab w:val="left" w:pos="880"/>
        </w:tabs>
        <w:rPr>
          <w:sz w:val="24"/>
        </w:rPr>
      </w:pPr>
      <w:r>
        <w:rPr>
          <w:color w:val="231F20"/>
          <w:sz w:val="24"/>
        </w:rPr>
        <w:t>.CRD:</w:t>
      </w:r>
      <w:r>
        <w:rPr>
          <w:color w:val="231F20"/>
          <w:spacing w:val="-5"/>
          <w:sz w:val="24"/>
        </w:rPr>
        <w:t xml:space="preserve"> </w:t>
      </w:r>
      <w:r>
        <w:rPr>
          <w:color w:val="231F20"/>
          <w:sz w:val="24"/>
        </w:rPr>
        <w:t>Dynamics</w:t>
      </w:r>
      <w:r>
        <w:rPr>
          <w:color w:val="231F20"/>
          <w:spacing w:val="-6"/>
          <w:sz w:val="24"/>
        </w:rPr>
        <w:t xml:space="preserve"> </w:t>
      </w:r>
      <w:r>
        <w:rPr>
          <w:color w:val="231F20"/>
          <w:sz w:val="24"/>
        </w:rPr>
        <w:t>runs</w:t>
      </w:r>
      <w:r>
        <w:rPr>
          <w:color w:val="231F20"/>
          <w:spacing w:val="-5"/>
          <w:sz w:val="24"/>
        </w:rPr>
        <w:t xml:space="preserve"> </w:t>
      </w:r>
      <w:r>
        <w:rPr>
          <w:color w:val="231F20"/>
          <w:sz w:val="24"/>
        </w:rPr>
        <w:t>save</w:t>
      </w:r>
      <w:r>
        <w:rPr>
          <w:color w:val="231F20"/>
          <w:spacing w:val="-6"/>
          <w:sz w:val="24"/>
        </w:rPr>
        <w:t xml:space="preserve"> </w:t>
      </w:r>
      <w:r>
        <w:rPr>
          <w:color w:val="231F20"/>
          <w:sz w:val="24"/>
        </w:rPr>
        <w:t>the</w:t>
      </w:r>
      <w:r>
        <w:rPr>
          <w:color w:val="231F20"/>
          <w:spacing w:val="-5"/>
          <w:sz w:val="24"/>
        </w:rPr>
        <w:t xml:space="preserve"> </w:t>
      </w:r>
      <w:r>
        <w:rPr>
          <w:color w:val="231F20"/>
          <w:sz w:val="24"/>
        </w:rPr>
        <w:t>final</w:t>
      </w:r>
      <w:r>
        <w:rPr>
          <w:color w:val="231F20"/>
          <w:spacing w:val="-6"/>
          <w:sz w:val="24"/>
        </w:rPr>
        <w:t xml:space="preserve"> </w:t>
      </w:r>
      <w:r>
        <w:rPr>
          <w:color w:val="231F20"/>
          <w:sz w:val="24"/>
        </w:rPr>
        <w:t>CooRDinates</w:t>
      </w:r>
      <w:r>
        <w:rPr>
          <w:color w:val="231F20"/>
          <w:spacing w:val="-5"/>
          <w:sz w:val="24"/>
        </w:rPr>
        <w:t xml:space="preserve"> </w:t>
      </w:r>
      <w:r>
        <w:rPr>
          <w:color w:val="231F20"/>
          <w:sz w:val="24"/>
        </w:rPr>
        <w:t>of</w:t>
      </w:r>
      <w:r>
        <w:rPr>
          <w:color w:val="231F20"/>
          <w:spacing w:val="-5"/>
          <w:sz w:val="24"/>
        </w:rPr>
        <w:t xml:space="preserve"> </w:t>
      </w:r>
      <w:r>
        <w:rPr>
          <w:color w:val="231F20"/>
          <w:sz w:val="24"/>
        </w:rPr>
        <w:t>each</w:t>
      </w:r>
      <w:r>
        <w:rPr>
          <w:color w:val="231F20"/>
          <w:spacing w:val="-5"/>
          <w:sz w:val="24"/>
        </w:rPr>
        <w:t xml:space="preserve"> </w:t>
      </w:r>
      <w:r>
        <w:rPr>
          <w:color w:val="231F20"/>
          <w:sz w:val="24"/>
        </w:rPr>
        <w:t>sub-section</w:t>
      </w:r>
      <w:r>
        <w:rPr>
          <w:color w:val="231F20"/>
          <w:spacing w:val="-6"/>
          <w:sz w:val="24"/>
        </w:rPr>
        <w:t xml:space="preserve"> </w:t>
      </w:r>
      <w:r>
        <w:rPr>
          <w:color w:val="231F20"/>
          <w:sz w:val="24"/>
        </w:rPr>
        <w:t>to</w:t>
      </w:r>
      <w:r>
        <w:rPr>
          <w:color w:val="231F20"/>
          <w:spacing w:val="-5"/>
          <w:sz w:val="24"/>
        </w:rPr>
        <w:t xml:space="preserve"> </w:t>
      </w:r>
      <w:r>
        <w:rPr>
          <w:color w:val="231F20"/>
          <w:sz w:val="24"/>
        </w:rPr>
        <w:t>CRD</w:t>
      </w:r>
      <w:r>
        <w:rPr>
          <w:color w:val="231F20"/>
          <w:spacing w:val="-5"/>
          <w:sz w:val="24"/>
        </w:rPr>
        <w:t xml:space="preserve"> </w:t>
      </w:r>
      <w:r>
        <w:rPr>
          <w:color w:val="231F20"/>
          <w:sz w:val="24"/>
        </w:rPr>
        <w:t>files.</w:t>
      </w:r>
    </w:p>
    <w:p w14:paraId="69FCCC20" w14:textId="77777777" w:rsidR="005B4DC3" w:rsidRDefault="005B4DC3">
      <w:pPr>
        <w:rPr>
          <w:sz w:val="24"/>
        </w:rPr>
        <w:sectPr w:rsidR="005B4DC3">
          <w:headerReference w:type="default" r:id="rId54"/>
          <w:pgSz w:w="12240" w:h="15840"/>
          <w:pgMar w:top="860" w:right="960" w:bottom="940" w:left="980" w:header="601" w:footer="756" w:gutter="0"/>
          <w:cols w:space="720"/>
        </w:sectPr>
      </w:pPr>
    </w:p>
    <w:p w14:paraId="69FCCC21" w14:textId="77777777" w:rsidR="005B4DC3" w:rsidRDefault="00DD7B46">
      <w:pPr>
        <w:pStyle w:val="BodyText"/>
        <w:spacing w:before="156" w:line="249" w:lineRule="auto"/>
        <w:ind w:left="100" w:right="141"/>
      </w:pPr>
      <w:bookmarkStart w:id="52" w:name="II._Building_the_System"/>
      <w:bookmarkStart w:id="53" w:name="_bookmark33"/>
      <w:bookmarkEnd w:id="52"/>
      <w:bookmarkEnd w:id="53"/>
      <w:r>
        <w:rPr>
          <w:color w:val="231F20"/>
        </w:rPr>
        <w:lastRenderedPageBreak/>
        <w:t>The dynamics run is typically broken down into three phases (actually three separate dynamics simula- tions): Heating, Equilibration: and Dynamics. It starts out as heating - the temperature is increased, in this case, from 0 K to 300 K in 3000 steps of dynamics. In this phase, a random velocity is assigned to each of the atoms in the molecule corresponding to the current temperature. This temperature is in- creased incrementally as the run progresses. You are not limited to 300 K. You could heat to 1000 K if you felt like it. Some people do this as a way to search areas of conformational spaces that are separated by high energy barriers. One could also take a molecule at 1000K and ‘heat’ it with negative tempera- ture increments back down to 300 K. This is called “simulated annealing” and is similar to minimiza- tion.  We will stick with heating for the moment.</w:t>
      </w:r>
    </w:p>
    <w:p w14:paraId="69FCCC22" w14:textId="77777777" w:rsidR="005B4DC3" w:rsidRDefault="005B4DC3">
      <w:pPr>
        <w:pStyle w:val="BodyText"/>
        <w:spacing w:before="1"/>
        <w:rPr>
          <w:sz w:val="25"/>
        </w:rPr>
      </w:pPr>
    </w:p>
    <w:p w14:paraId="69FCCC23" w14:textId="77777777" w:rsidR="005B4DC3" w:rsidRDefault="00DD7B46">
      <w:pPr>
        <w:pStyle w:val="BodyText"/>
        <w:spacing w:before="1" w:line="249" w:lineRule="auto"/>
        <w:ind w:left="100" w:right="178"/>
      </w:pPr>
      <w:r>
        <w:rPr>
          <w:color w:val="231F20"/>
        </w:rPr>
        <w:t xml:space="preserve">Equilibration comes next. Why is this needed? As you give atoms kinetic </w:t>
      </w:r>
      <w:r>
        <w:rPr>
          <w:color w:val="231F20"/>
          <w:spacing w:val="-3"/>
        </w:rPr>
        <w:t xml:space="preserve">energy, </w:t>
      </w:r>
      <w:r>
        <w:rPr>
          <w:color w:val="231F20"/>
        </w:rPr>
        <w:t xml:space="preserve">the bonds will stretch and compress, angles will bend back and forth, etc.  If we gave the molecule kinetic energy and let it  go, we would find that some of this energy will actually become potential </w:t>
      </w:r>
      <w:r>
        <w:rPr>
          <w:color w:val="231F20"/>
          <w:spacing w:val="-4"/>
        </w:rPr>
        <w:t xml:space="preserve">energy. </w:t>
      </w:r>
      <w:r>
        <w:rPr>
          <w:color w:val="231F20"/>
        </w:rPr>
        <w:t xml:space="preserve">This is exactly what physicists are talking about when they mention the thermodynamic principle of energy equipartition. In our case the net effect is that energy goes sloshing back and forth from kinetic to potential causing the temperature to fluctuate for the molecule. When the conformation or configuration of the system chang- es, the potential energy changes causing a shift in the kinetic </w:t>
      </w:r>
      <w:r>
        <w:rPr>
          <w:color w:val="231F20"/>
          <w:spacing w:val="-3"/>
        </w:rPr>
        <w:t xml:space="preserve">energy, </w:t>
      </w:r>
      <w:r>
        <w:rPr>
          <w:color w:val="231F20"/>
        </w:rPr>
        <w:t xml:space="preserve">and hence, the temperature. </w:t>
      </w:r>
      <w:r>
        <w:rPr>
          <w:color w:val="231F20"/>
          <w:spacing w:val="-9"/>
        </w:rPr>
        <w:t xml:space="preserve">To </w:t>
      </w:r>
      <w:r>
        <w:rPr>
          <w:color w:val="231F20"/>
        </w:rPr>
        <w:t>cor- rect for this you will run an equilibration run. This periodically measures the temperature and scales the velocity back to the equilibration temperature (300K).  After a while, this will get the large fluctuations to decrease, but you cannot ever get them to go below a certain level. This is normal and even realistic, as temperature is an average quantity</w:t>
      </w:r>
      <w:r>
        <w:rPr>
          <w:color w:val="231F20"/>
          <w:spacing w:val="3"/>
        </w:rPr>
        <w:t xml:space="preserve"> </w:t>
      </w:r>
      <w:r>
        <w:rPr>
          <w:color w:val="231F20"/>
          <w:spacing w:val="-3"/>
        </w:rPr>
        <w:t>anyway.</w:t>
      </w:r>
    </w:p>
    <w:p w14:paraId="69FCCC24" w14:textId="77777777" w:rsidR="005B4DC3" w:rsidRDefault="005B4DC3">
      <w:pPr>
        <w:pStyle w:val="BodyText"/>
        <w:spacing w:before="2"/>
        <w:rPr>
          <w:sz w:val="25"/>
        </w:rPr>
      </w:pPr>
    </w:p>
    <w:p w14:paraId="69FCCC25" w14:textId="77777777" w:rsidR="005B4DC3" w:rsidRDefault="00DD7B46">
      <w:pPr>
        <w:pStyle w:val="BodyText"/>
        <w:spacing w:line="249" w:lineRule="auto"/>
        <w:ind w:left="100" w:right="207"/>
        <w:jc w:val="both"/>
      </w:pPr>
      <w:r>
        <w:rPr>
          <w:color w:val="231F20"/>
        </w:rPr>
        <w:t>Finally, you do the actual dynamics simulation itself. The main drawback of molecular dynamics is the amount of time required to perform simulations. Most reactions take place on the microsecond or milli- second time scale, which requires a substantial amount of computing power and resources to effectively simulate for most applications.</w:t>
      </w:r>
    </w:p>
    <w:p w14:paraId="69FCCC26" w14:textId="77777777" w:rsidR="005B4DC3" w:rsidRDefault="005B4DC3">
      <w:pPr>
        <w:pStyle w:val="BodyText"/>
        <w:spacing w:before="11"/>
        <w:rPr>
          <w:sz w:val="25"/>
        </w:rPr>
      </w:pPr>
    </w:p>
    <w:p w14:paraId="69FCCC27" w14:textId="77777777" w:rsidR="005B4DC3" w:rsidRDefault="00DD7B46">
      <w:pPr>
        <w:pStyle w:val="Heading3"/>
        <w:numPr>
          <w:ilvl w:val="0"/>
          <w:numId w:val="15"/>
        </w:numPr>
        <w:tabs>
          <w:tab w:val="left" w:pos="3951"/>
        </w:tabs>
        <w:ind w:left="3950" w:hanging="312"/>
        <w:jc w:val="left"/>
      </w:pPr>
      <w:r>
        <w:rPr>
          <w:color w:val="25408F"/>
        </w:rPr>
        <w:t>Building the</w:t>
      </w:r>
      <w:r>
        <w:rPr>
          <w:color w:val="25408F"/>
          <w:spacing w:val="-10"/>
        </w:rPr>
        <w:t xml:space="preserve"> </w:t>
      </w:r>
      <w:r>
        <w:rPr>
          <w:color w:val="25408F"/>
        </w:rPr>
        <w:t>System</w:t>
      </w:r>
    </w:p>
    <w:p w14:paraId="69FCCC28" w14:textId="77777777" w:rsidR="005B4DC3" w:rsidRDefault="005B4DC3">
      <w:pPr>
        <w:pStyle w:val="BodyText"/>
        <w:spacing w:before="6"/>
        <w:rPr>
          <w:rFonts w:ascii="Arial"/>
          <w:b/>
          <w:sz w:val="29"/>
        </w:rPr>
      </w:pPr>
    </w:p>
    <w:p w14:paraId="69FCCC29" w14:textId="77777777" w:rsidR="005B4DC3" w:rsidRDefault="00DD7B46">
      <w:pPr>
        <w:pStyle w:val="BodyText"/>
        <w:spacing w:before="1" w:line="249" w:lineRule="auto"/>
        <w:ind w:left="100"/>
      </w:pPr>
      <w:r>
        <w:rPr>
          <w:color w:val="231F20"/>
        </w:rPr>
        <w:t>A crucial step in performing dynamics simulations is to properly set up your system. This includes solvation (surrounding the protein in generated water molecules), neutralization (adding ions to give the system a net charge of 0), and performing energy minimizations. The complexity of this process depends on the complexity of the dynamics simulation you wish to perform.</w:t>
      </w:r>
    </w:p>
    <w:p w14:paraId="69FCCC2A" w14:textId="77777777" w:rsidR="005B4DC3" w:rsidRDefault="005B4DC3">
      <w:pPr>
        <w:pStyle w:val="BodyText"/>
        <w:spacing w:before="1"/>
        <w:rPr>
          <w:sz w:val="25"/>
        </w:rPr>
      </w:pPr>
    </w:p>
    <w:p w14:paraId="69FCCC2B" w14:textId="77777777" w:rsidR="005B4DC3" w:rsidRDefault="00DD7B46">
      <w:pPr>
        <w:ind w:left="100"/>
        <w:rPr>
          <w:rFonts w:ascii="Arial"/>
          <w:i/>
          <w:sz w:val="24"/>
        </w:rPr>
      </w:pPr>
      <w:r>
        <w:rPr>
          <w:rFonts w:ascii="Arial"/>
          <w:i/>
          <w:color w:val="25408F"/>
          <w:sz w:val="24"/>
        </w:rPr>
        <w:t>Prepare the Protein and Ligand</w:t>
      </w:r>
    </w:p>
    <w:p w14:paraId="69FCCC2C" w14:textId="77777777" w:rsidR="005B4DC3" w:rsidRDefault="00DD7B46">
      <w:pPr>
        <w:pStyle w:val="BodyText"/>
        <w:spacing w:before="13" w:line="249" w:lineRule="auto"/>
        <w:ind w:left="100" w:right="224"/>
        <w:jc w:val="both"/>
      </w:pPr>
      <w:r>
        <w:rPr>
          <w:color w:val="231F20"/>
        </w:rPr>
        <w:t>The combine_protein_lig.inp script inside the directory 1_put_ligand_in_protein is a simple input script that combines the protein and the ligand in one coordinate file and performs some minimizations on the system. Open the script and answer the following question:</w:t>
      </w:r>
    </w:p>
    <w:p w14:paraId="69FCCC2D" w14:textId="77777777" w:rsidR="005B4DC3" w:rsidRDefault="005B4DC3">
      <w:pPr>
        <w:pStyle w:val="BodyText"/>
        <w:spacing w:before="1"/>
        <w:rPr>
          <w:sz w:val="25"/>
        </w:rPr>
      </w:pPr>
    </w:p>
    <w:p w14:paraId="69FCCC2E" w14:textId="77777777" w:rsidR="005B4DC3" w:rsidRDefault="00DD7B46">
      <w:pPr>
        <w:spacing w:before="1" w:line="249" w:lineRule="auto"/>
        <w:ind w:left="580" w:right="675"/>
        <w:rPr>
          <w:i/>
          <w:sz w:val="24"/>
        </w:rPr>
      </w:pPr>
      <w:r>
        <w:rPr>
          <w:i/>
          <w:color w:val="231F20"/>
          <w:sz w:val="24"/>
        </w:rPr>
        <w:t>Question 1: Describe this script. What are its inputs? What is being manipulated and why? What is the output?</w:t>
      </w:r>
    </w:p>
    <w:p w14:paraId="69FCCC2F" w14:textId="77777777" w:rsidR="005B4DC3" w:rsidRDefault="005B4DC3">
      <w:pPr>
        <w:pStyle w:val="BodyText"/>
        <w:spacing w:before="2"/>
        <w:rPr>
          <w:i/>
          <w:sz w:val="25"/>
        </w:rPr>
      </w:pPr>
    </w:p>
    <w:p w14:paraId="69FCCC30" w14:textId="77777777" w:rsidR="005B4DC3" w:rsidRDefault="00DD7B46">
      <w:pPr>
        <w:pStyle w:val="BodyText"/>
        <w:spacing w:line="249" w:lineRule="auto"/>
        <w:ind w:left="100" w:right="180"/>
      </w:pPr>
      <w:r>
        <w:rPr>
          <w:color w:val="231F20"/>
        </w:rPr>
        <w:t>Make sure the submission script’s input and output files are designated correctly and execute the submit script. The output is a CRD and PSF that contain the protein with the ligand in the active site. Feel free to view the output in VMD.</w:t>
      </w:r>
    </w:p>
    <w:p w14:paraId="69FCCC31" w14:textId="77777777" w:rsidR="005B4DC3" w:rsidRDefault="005B4DC3">
      <w:pPr>
        <w:spacing w:line="249" w:lineRule="auto"/>
        <w:sectPr w:rsidR="005B4DC3">
          <w:pgSz w:w="12240" w:h="15840"/>
          <w:pgMar w:top="860" w:right="960" w:bottom="940" w:left="980" w:header="601" w:footer="756" w:gutter="0"/>
          <w:cols w:space="720"/>
        </w:sectPr>
      </w:pPr>
    </w:p>
    <w:p w14:paraId="69FCCC32" w14:textId="77777777" w:rsidR="005B4DC3" w:rsidRDefault="00DD7B46">
      <w:pPr>
        <w:spacing w:before="163"/>
        <w:ind w:left="100"/>
        <w:rPr>
          <w:rFonts w:ascii="Arial"/>
          <w:i/>
          <w:sz w:val="24"/>
        </w:rPr>
      </w:pPr>
      <w:bookmarkStart w:id="54" w:name="III._Dynamics"/>
      <w:bookmarkStart w:id="55" w:name="_bookmark34"/>
      <w:bookmarkEnd w:id="54"/>
      <w:bookmarkEnd w:id="55"/>
      <w:r>
        <w:rPr>
          <w:rFonts w:ascii="Arial"/>
          <w:i/>
          <w:color w:val="25408F"/>
          <w:sz w:val="24"/>
        </w:rPr>
        <w:lastRenderedPageBreak/>
        <w:t>Solvation</w:t>
      </w:r>
    </w:p>
    <w:p w14:paraId="69FCCC33" w14:textId="77777777" w:rsidR="005B4DC3" w:rsidRDefault="00DD7B46">
      <w:pPr>
        <w:pStyle w:val="BodyText"/>
        <w:spacing w:before="12" w:line="249" w:lineRule="auto"/>
        <w:ind w:left="100" w:right="249"/>
      </w:pPr>
      <w:r>
        <w:rPr>
          <w:color w:val="231F20"/>
        </w:rPr>
        <w:t xml:space="preserve">This is a very simplified solvation script. The 100x100 angstrom water box has already been gener- ated by </w:t>
      </w:r>
      <w:hyperlink r:id="rId55">
        <w:r>
          <w:rPr>
            <w:color w:val="205E9E"/>
            <w:u w:val="single" w:color="205E9E"/>
          </w:rPr>
          <w:t>www.charmm-gui.org</w:t>
        </w:r>
      </w:hyperlink>
      <w:r>
        <w:rPr>
          <w:color w:val="231F20"/>
        </w:rPr>
        <w:t>. You can generate your own water box in CHARMM, but using the CHARMM-GUI can speed things up a bit. Make sure the solvation script refers to the psf and crd you generated previously. Open solvator.inp and take a look at the script. You’ll notice a deletion command that is written as follows:</w:t>
      </w:r>
    </w:p>
    <w:p w14:paraId="69FCCC34" w14:textId="77777777" w:rsidR="005B4DC3" w:rsidRDefault="005B4DC3">
      <w:pPr>
        <w:pStyle w:val="BodyText"/>
        <w:spacing w:before="6"/>
        <w:rPr>
          <w:sz w:val="26"/>
        </w:rPr>
      </w:pPr>
    </w:p>
    <w:p w14:paraId="69FCCC35" w14:textId="77777777" w:rsidR="005B4DC3" w:rsidRDefault="00DD7B46">
      <w:pPr>
        <w:ind w:left="580"/>
        <w:rPr>
          <w:rFonts w:ascii="Courier New"/>
          <w:b/>
        </w:rPr>
      </w:pPr>
      <w:r>
        <w:rPr>
          <w:rFonts w:ascii="Courier New"/>
          <w:b/>
          <w:color w:val="D2232A"/>
        </w:rPr>
        <w:t>delete atom sort -</w:t>
      </w:r>
    </w:p>
    <w:p w14:paraId="69FCCC36" w14:textId="77777777" w:rsidR="005B4DC3" w:rsidRDefault="00DD7B46">
      <w:pPr>
        <w:spacing w:before="14" w:line="254" w:lineRule="auto"/>
        <w:ind w:left="580" w:right="2702"/>
        <w:rPr>
          <w:rFonts w:ascii="Courier New"/>
          <w:b/>
        </w:rPr>
      </w:pPr>
      <w:r>
        <w:rPr>
          <w:rFonts w:ascii="Courier New"/>
          <w:b/>
          <w:color w:val="D2232A"/>
        </w:rPr>
        <w:t>select .byres. (resn TIP3 .AND. type oh2 .and. - ((.not. (resn TIP3 .OR. hydrogen)) .around. 2.8)) end</w:t>
      </w:r>
    </w:p>
    <w:p w14:paraId="69FCCC37" w14:textId="77777777" w:rsidR="005B4DC3" w:rsidRDefault="005B4DC3">
      <w:pPr>
        <w:pStyle w:val="BodyText"/>
        <w:spacing w:before="10"/>
        <w:rPr>
          <w:rFonts w:ascii="Courier New"/>
          <w:b/>
          <w:sz w:val="23"/>
        </w:rPr>
      </w:pPr>
    </w:p>
    <w:p w14:paraId="69FCCC38" w14:textId="77777777" w:rsidR="005B4DC3" w:rsidRDefault="00DD7B46">
      <w:pPr>
        <w:ind w:left="580"/>
        <w:rPr>
          <w:i/>
          <w:sz w:val="24"/>
        </w:rPr>
      </w:pPr>
      <w:r>
        <w:rPr>
          <w:i/>
          <w:color w:val="231F20"/>
          <w:sz w:val="24"/>
        </w:rPr>
        <w:t>Question 2: What is this deletion doing? Why is this important?</w:t>
      </w:r>
    </w:p>
    <w:p w14:paraId="69FCCC39" w14:textId="77777777" w:rsidR="005B4DC3" w:rsidRDefault="005B4DC3">
      <w:pPr>
        <w:pStyle w:val="BodyText"/>
        <w:rPr>
          <w:i/>
          <w:sz w:val="26"/>
        </w:rPr>
      </w:pPr>
    </w:p>
    <w:p w14:paraId="69FCCC3A" w14:textId="77777777" w:rsidR="005B4DC3" w:rsidRDefault="00DD7B46">
      <w:pPr>
        <w:pStyle w:val="BodyText"/>
        <w:spacing w:before="1"/>
        <w:ind w:left="100"/>
      </w:pPr>
      <w:r>
        <w:rPr>
          <w:color w:val="231F20"/>
        </w:rPr>
        <w:t>Execute the submission script to solvate the molecule.</w:t>
      </w:r>
    </w:p>
    <w:p w14:paraId="69FCCC3B" w14:textId="77777777" w:rsidR="005B4DC3" w:rsidRDefault="005B4DC3">
      <w:pPr>
        <w:pStyle w:val="BodyText"/>
        <w:spacing w:before="1"/>
        <w:rPr>
          <w:sz w:val="26"/>
        </w:rPr>
      </w:pPr>
    </w:p>
    <w:p w14:paraId="69FCCC3C" w14:textId="77777777" w:rsidR="005B4DC3" w:rsidRDefault="00DD7B46">
      <w:pPr>
        <w:ind w:left="580"/>
        <w:rPr>
          <w:i/>
          <w:sz w:val="24"/>
        </w:rPr>
      </w:pPr>
      <w:r>
        <w:rPr>
          <w:i/>
          <w:color w:val="231F20"/>
          <w:sz w:val="24"/>
        </w:rPr>
        <w:t>Question 3: How many water molecules did you generate?</w:t>
      </w:r>
    </w:p>
    <w:p w14:paraId="69FCCC3D" w14:textId="77777777" w:rsidR="005B4DC3" w:rsidRDefault="005B4DC3">
      <w:pPr>
        <w:pStyle w:val="BodyText"/>
        <w:spacing w:before="11"/>
        <w:rPr>
          <w:i/>
          <w:sz w:val="25"/>
        </w:rPr>
      </w:pPr>
    </w:p>
    <w:p w14:paraId="69FCCC3E" w14:textId="77777777" w:rsidR="005B4DC3" w:rsidRDefault="00DD7B46">
      <w:pPr>
        <w:ind w:left="100"/>
        <w:rPr>
          <w:rFonts w:ascii="Arial"/>
          <w:i/>
          <w:sz w:val="24"/>
        </w:rPr>
      </w:pPr>
      <w:r>
        <w:rPr>
          <w:rFonts w:ascii="Arial"/>
          <w:i/>
          <w:color w:val="25408F"/>
          <w:sz w:val="24"/>
        </w:rPr>
        <w:t>Neutralization</w:t>
      </w:r>
    </w:p>
    <w:p w14:paraId="69FCCC3F" w14:textId="77777777" w:rsidR="005B4DC3" w:rsidRDefault="00DD7B46">
      <w:pPr>
        <w:pStyle w:val="BodyText"/>
        <w:spacing w:before="6" w:line="288" w:lineRule="exact"/>
        <w:ind w:left="100" w:right="122"/>
      </w:pPr>
      <w:r>
        <w:rPr>
          <w:color w:val="231F20"/>
        </w:rPr>
        <w:t>Dr. Mazzeo performed his experiments in a solution with 0.2M ammonium sulfate. For the purpose of our experiment, we’ll be using potassium chloride. Using</w:t>
      </w:r>
      <w:hyperlink r:id="rId56">
        <w:r>
          <w:rPr>
            <w:color w:val="231F20"/>
          </w:rPr>
          <w:t xml:space="preserve"> www.charmm-gui.org,</w:t>
        </w:r>
      </w:hyperlink>
      <w:r>
        <w:rPr>
          <w:color w:val="231F20"/>
        </w:rPr>
        <w:t xml:space="preserve"> it was determined that 108 KCl molecules will result in a 0.2M concentration. However, the protein carries a net charge of +1, so a total of 109 Cl</w:t>
      </w:r>
      <w:r>
        <w:rPr>
          <w:color w:val="231F20"/>
          <w:position w:val="6"/>
        </w:rPr>
        <w:t xml:space="preserve">- </w:t>
      </w:r>
      <w:r>
        <w:rPr>
          <w:color w:val="231F20"/>
        </w:rPr>
        <w:t>ions are necessary to neutralize the system.</w:t>
      </w:r>
    </w:p>
    <w:p w14:paraId="69FCCC40" w14:textId="77777777" w:rsidR="005B4DC3" w:rsidRDefault="00DD7B46">
      <w:pPr>
        <w:pStyle w:val="BodyText"/>
        <w:spacing w:before="287" w:line="288" w:lineRule="exact"/>
        <w:ind w:left="100" w:right="116"/>
      </w:pPr>
      <w:r>
        <w:rPr>
          <w:color w:val="231F20"/>
        </w:rPr>
        <w:t>Run the neutralize.inp script. This script streams 3 additional subscripts: watervars.str, ioncoor.str, and watercolor.str. These three scripts identify 217 water molecules to delete through randomly generated numbers, making room for the ions to be added. The water ions are then deleted, and the ions replace the waters’ former positions with 2 exceptions: 2 Cl</w:t>
      </w:r>
      <w:r>
        <w:rPr>
          <w:color w:val="231F20"/>
          <w:position w:val="6"/>
        </w:rPr>
        <w:t xml:space="preserve">- </w:t>
      </w:r>
      <w:r>
        <w:rPr>
          <w:color w:val="231F20"/>
        </w:rPr>
        <w:t>ions are added within the protein to take the place of chloride ions that were found in the original pdb script.</w:t>
      </w:r>
    </w:p>
    <w:p w14:paraId="69FCCC41" w14:textId="77777777" w:rsidR="005B4DC3" w:rsidRDefault="005B4DC3">
      <w:pPr>
        <w:pStyle w:val="BodyText"/>
        <w:spacing w:before="4"/>
        <w:rPr>
          <w:sz w:val="26"/>
        </w:rPr>
      </w:pPr>
    </w:p>
    <w:p w14:paraId="69FCCC42" w14:textId="77777777" w:rsidR="005B4DC3" w:rsidRDefault="00DD7B46">
      <w:pPr>
        <w:pStyle w:val="Heading3"/>
        <w:numPr>
          <w:ilvl w:val="0"/>
          <w:numId w:val="15"/>
        </w:numPr>
        <w:tabs>
          <w:tab w:val="left" w:pos="4674"/>
        </w:tabs>
        <w:ind w:left="4673" w:right="17" w:hanging="389"/>
        <w:jc w:val="left"/>
      </w:pPr>
      <w:r>
        <w:rPr>
          <w:color w:val="25408F"/>
        </w:rPr>
        <w:t>Dynamics</w:t>
      </w:r>
    </w:p>
    <w:p w14:paraId="69FCCC43" w14:textId="77777777" w:rsidR="005B4DC3" w:rsidRDefault="005B4DC3">
      <w:pPr>
        <w:pStyle w:val="BodyText"/>
        <w:spacing w:before="5"/>
        <w:rPr>
          <w:rFonts w:ascii="Arial"/>
          <w:b/>
          <w:sz w:val="29"/>
        </w:rPr>
      </w:pPr>
    </w:p>
    <w:p w14:paraId="69FCCC44" w14:textId="77777777" w:rsidR="005B4DC3" w:rsidRDefault="00DD7B46">
      <w:pPr>
        <w:spacing w:before="1"/>
        <w:ind w:left="100"/>
        <w:rPr>
          <w:rFonts w:ascii="Arial"/>
          <w:i/>
          <w:sz w:val="24"/>
        </w:rPr>
      </w:pPr>
      <w:r>
        <w:rPr>
          <w:rFonts w:ascii="Arial"/>
          <w:i/>
          <w:color w:val="25408F"/>
          <w:sz w:val="24"/>
        </w:rPr>
        <w:t>Heating</w:t>
      </w:r>
    </w:p>
    <w:p w14:paraId="69FCCC45" w14:textId="77777777" w:rsidR="005B4DC3" w:rsidRDefault="00DD7B46">
      <w:pPr>
        <w:pStyle w:val="BodyText"/>
        <w:spacing w:before="13" w:line="247" w:lineRule="auto"/>
        <w:ind w:left="100" w:right="115"/>
      </w:pPr>
      <w:r>
        <w:rPr>
          <w:color w:val="231F20"/>
        </w:rPr>
        <w:t xml:space="preserve">The system must be heated to room temperature prior to simulation. Open the folder 4_minimize_heat in WinSCP and open the submit file batch.submit. This file submits your script to the Fulton supercomput- </w:t>
      </w:r>
      <w:r>
        <w:rPr>
          <w:color w:val="231F20"/>
          <w:spacing w:val="-5"/>
        </w:rPr>
        <w:t xml:space="preserve">er. </w:t>
      </w:r>
      <w:r>
        <w:rPr>
          <w:color w:val="231F20"/>
        </w:rPr>
        <w:t xml:space="preserve">The line </w:t>
      </w:r>
      <w:r>
        <w:rPr>
          <w:rFonts w:ascii="Courier New" w:hAnsi="Courier New"/>
          <w:b/>
          <w:color w:val="D2232A"/>
          <w:sz w:val="22"/>
        </w:rPr>
        <w:t xml:space="preserve">#SBATCH -N1 -n16 --mem-per-cpu=2G -t10:00:00 -C ‘m7’ </w:t>
      </w:r>
      <w:r>
        <w:rPr>
          <w:color w:val="231F20"/>
        </w:rPr>
        <w:t xml:space="preserve">designates several important settings for your submission. </w:t>
      </w:r>
      <w:r>
        <w:rPr>
          <w:rFonts w:ascii="Courier New" w:hAnsi="Courier New"/>
          <w:b/>
          <w:color w:val="D2232A"/>
          <w:sz w:val="22"/>
        </w:rPr>
        <w:t>–N1</w:t>
      </w:r>
      <w:r>
        <w:rPr>
          <w:rFonts w:ascii="Courier New" w:hAnsi="Courier New"/>
          <w:b/>
          <w:color w:val="D2232A"/>
          <w:spacing w:val="-112"/>
          <w:sz w:val="22"/>
        </w:rPr>
        <w:t xml:space="preserve"> </w:t>
      </w:r>
      <w:r>
        <w:rPr>
          <w:color w:val="231F20"/>
        </w:rPr>
        <w:t>refers to the number of nodes that you’ll run your script</w:t>
      </w:r>
    </w:p>
    <w:p w14:paraId="69FCCC46" w14:textId="77777777" w:rsidR="005B4DC3" w:rsidRDefault="00DD7B46">
      <w:pPr>
        <w:pStyle w:val="BodyText"/>
        <w:spacing w:line="237" w:lineRule="auto"/>
        <w:ind w:left="100" w:right="235"/>
      </w:pPr>
      <w:r>
        <w:rPr>
          <w:color w:val="231F20"/>
        </w:rPr>
        <w:t xml:space="preserve">on. Generally speaking, the more nodes you request the faster your script will run. </w:t>
      </w:r>
      <w:r>
        <w:rPr>
          <w:rFonts w:ascii="Courier New" w:hAnsi="Courier New"/>
          <w:b/>
          <w:color w:val="D2232A"/>
          <w:sz w:val="22"/>
        </w:rPr>
        <w:t xml:space="preserve">–n16 </w:t>
      </w:r>
      <w:r>
        <w:rPr>
          <w:color w:val="231F20"/>
        </w:rPr>
        <w:t xml:space="preserve">refers to the total number of processors requested across all nodes. </w:t>
      </w:r>
      <w:r>
        <w:rPr>
          <w:rFonts w:ascii="Courier New" w:hAnsi="Courier New"/>
          <w:b/>
          <w:color w:val="D2232A"/>
          <w:sz w:val="22"/>
        </w:rPr>
        <w:t xml:space="preserve">–mem-per-cpu </w:t>
      </w:r>
      <w:r>
        <w:rPr>
          <w:color w:val="231F20"/>
        </w:rPr>
        <w:t xml:space="preserve">requests the amount of RAM per CPU, which is usually kept at 1G or 2G. </w:t>
      </w:r>
      <w:r>
        <w:rPr>
          <w:rFonts w:ascii="Courier New" w:hAnsi="Courier New"/>
          <w:b/>
          <w:color w:val="D2232A"/>
          <w:sz w:val="22"/>
        </w:rPr>
        <w:t xml:space="preserve">–t10:00:00 </w:t>
      </w:r>
      <w:r>
        <w:rPr>
          <w:color w:val="231F20"/>
        </w:rPr>
        <w:t xml:space="preserve">designates the amount of time you antici- pate your script to run. </w:t>
      </w:r>
      <w:r>
        <w:rPr>
          <w:rFonts w:ascii="Courier New" w:hAnsi="Courier New"/>
          <w:b/>
          <w:color w:val="D2232A"/>
          <w:sz w:val="22"/>
        </w:rPr>
        <w:t>-C ‘m7’</w:t>
      </w:r>
      <w:r>
        <w:rPr>
          <w:rFonts w:ascii="Courier New" w:hAnsi="Courier New"/>
          <w:b/>
          <w:color w:val="D2232A"/>
          <w:spacing w:val="-94"/>
          <w:sz w:val="22"/>
        </w:rPr>
        <w:t xml:space="preserve"> </w:t>
      </w:r>
      <w:r>
        <w:rPr>
          <w:color w:val="231F20"/>
        </w:rPr>
        <w:t xml:space="preserve">designates that we’ll be running our scripts on the m7 partition of the supercomputer (see </w:t>
      </w:r>
      <w:hyperlink r:id="rId57">
        <w:r>
          <w:rPr>
            <w:color w:val="205E9E"/>
            <w:u w:val="single" w:color="205E9E"/>
          </w:rPr>
          <w:t>sbatch documentation</w:t>
        </w:r>
      </w:hyperlink>
      <w:r>
        <w:rPr>
          <w:color w:val="231F20"/>
        </w:rPr>
        <w:t>).</w:t>
      </w:r>
    </w:p>
    <w:p w14:paraId="69FCCC47" w14:textId="77777777" w:rsidR="005B4DC3" w:rsidRDefault="005B4DC3">
      <w:pPr>
        <w:pStyle w:val="BodyText"/>
        <w:spacing w:before="8"/>
        <w:rPr>
          <w:sz w:val="26"/>
        </w:rPr>
      </w:pPr>
    </w:p>
    <w:p w14:paraId="69FCCC48" w14:textId="77777777" w:rsidR="005B4DC3" w:rsidRDefault="00DD7B46">
      <w:pPr>
        <w:pStyle w:val="BodyText"/>
        <w:spacing w:before="1" w:line="249" w:lineRule="auto"/>
        <w:ind w:left="100" w:right="97"/>
      </w:pPr>
      <w:r>
        <w:rPr>
          <w:color w:val="231F20"/>
        </w:rPr>
        <w:t>Open the input file minimize_heat.inp. Scroll down to the “! CRYSTAL” portion of the script. This command generates an infinite crystal of our system. This will allow the system to remain confined to a cubic structure, and the outer edges of the cube will factor in the Van der Waals of the molecules that are within 14 angstroms of the outer edge.</w:t>
      </w:r>
    </w:p>
    <w:p w14:paraId="69FCCC49" w14:textId="77777777" w:rsidR="005B4DC3" w:rsidRDefault="005B4DC3">
      <w:pPr>
        <w:spacing w:line="249" w:lineRule="auto"/>
        <w:sectPr w:rsidR="005B4DC3">
          <w:pgSz w:w="12240" w:h="15840"/>
          <w:pgMar w:top="860" w:right="960" w:bottom="940" w:left="980" w:header="601" w:footer="756" w:gutter="0"/>
          <w:cols w:space="720"/>
        </w:sectPr>
      </w:pPr>
    </w:p>
    <w:p w14:paraId="69FCCC4A" w14:textId="77777777" w:rsidR="005B4DC3" w:rsidRDefault="00DD7B46">
      <w:pPr>
        <w:spacing w:before="156" w:line="249" w:lineRule="auto"/>
        <w:ind w:left="580" w:right="235"/>
        <w:rPr>
          <w:i/>
          <w:sz w:val="24"/>
        </w:rPr>
      </w:pPr>
      <w:r>
        <w:rPr>
          <w:i/>
          <w:color w:val="231F20"/>
          <w:sz w:val="24"/>
        </w:rPr>
        <w:lastRenderedPageBreak/>
        <w:t>Question 4: What do you think “crystal defi cubi 100.0 100.0 100.0 90.0 90.0 90.0” is desig- nating?</w:t>
      </w:r>
    </w:p>
    <w:p w14:paraId="69FCCC4B" w14:textId="77777777" w:rsidR="005B4DC3" w:rsidRDefault="005B4DC3">
      <w:pPr>
        <w:pStyle w:val="BodyText"/>
        <w:spacing w:before="1"/>
        <w:rPr>
          <w:i/>
          <w:sz w:val="25"/>
        </w:rPr>
      </w:pPr>
    </w:p>
    <w:p w14:paraId="69FCCC4C" w14:textId="77777777" w:rsidR="005B4DC3" w:rsidRDefault="00DD7B46">
      <w:pPr>
        <w:pStyle w:val="BodyText"/>
        <w:spacing w:line="244" w:lineRule="auto"/>
        <w:ind w:left="100" w:right="247"/>
      </w:pPr>
      <w:r>
        <w:rPr>
          <w:color w:val="231F20"/>
          <w:spacing w:val="-4"/>
        </w:rPr>
        <w:t xml:space="preserve">View </w:t>
      </w:r>
      <w:r>
        <w:rPr>
          <w:color w:val="231F20"/>
        </w:rPr>
        <w:t xml:space="preserve">the “! CONSTRAINTS” portion of the script. Three constraints will be applied in this script. </w:t>
      </w:r>
      <w:r>
        <w:rPr>
          <w:color w:val="231F20"/>
          <w:spacing w:val="-4"/>
        </w:rPr>
        <w:t xml:space="preserve">We’ll </w:t>
      </w:r>
      <w:r>
        <w:rPr>
          <w:color w:val="231F20"/>
        </w:rPr>
        <w:t xml:space="preserve">initially apply a harmonic constraint on the protein, to ease the impact of the electric field. </w:t>
      </w:r>
      <w:r>
        <w:rPr>
          <w:rFonts w:ascii="Courier New" w:hAnsi="Courier New"/>
          <w:b/>
          <w:color w:val="D2232A"/>
          <w:sz w:val="22"/>
        </w:rPr>
        <w:t>PULL EFIELD 1E9 XDIR 1.0 SELE ALL END</w:t>
      </w:r>
      <w:r>
        <w:rPr>
          <w:rFonts w:ascii="Courier New" w:hAnsi="Courier New"/>
          <w:b/>
          <w:color w:val="D2232A"/>
          <w:spacing w:val="-78"/>
          <w:sz w:val="22"/>
        </w:rPr>
        <w:t xml:space="preserve"> </w:t>
      </w:r>
      <w:r>
        <w:rPr>
          <w:color w:val="231F20"/>
        </w:rPr>
        <w:t>(</w:t>
      </w:r>
      <w:hyperlink r:id="rId58">
        <w:r>
          <w:rPr>
            <w:color w:val="205E9E"/>
            <w:u w:val="single" w:color="205E9E"/>
          </w:rPr>
          <w:t>cons.doc</w:t>
        </w:r>
      </w:hyperlink>
      <w:r>
        <w:rPr>
          <w:color w:val="231F20"/>
        </w:rPr>
        <w:t>) creates our 1E9-volt electric field constraint in</w:t>
      </w:r>
    </w:p>
    <w:p w14:paraId="69FCCC4D" w14:textId="77777777" w:rsidR="005B4DC3" w:rsidRDefault="00DD7B46">
      <w:pPr>
        <w:pStyle w:val="BodyText"/>
        <w:spacing w:line="249" w:lineRule="auto"/>
        <w:ind w:left="100" w:right="118"/>
      </w:pPr>
      <w:r>
        <w:rPr>
          <w:color w:val="231F20"/>
        </w:rPr>
        <w:t xml:space="preserve">the X-direction, which is applied to the whole system. </w:t>
      </w:r>
      <w:r>
        <w:rPr>
          <w:color w:val="231F20"/>
          <w:spacing w:val="-3"/>
        </w:rPr>
        <w:t xml:space="preserve">Finally, </w:t>
      </w:r>
      <w:r>
        <w:rPr>
          <w:color w:val="231F20"/>
        </w:rPr>
        <w:t>we must apply a center-of-mass constraint to the protein, which will prevent the charged luciferase enzyme from migrating through the water box as a result of the electric</w:t>
      </w:r>
      <w:r>
        <w:rPr>
          <w:color w:val="231F20"/>
          <w:spacing w:val="-25"/>
        </w:rPr>
        <w:t xml:space="preserve"> </w:t>
      </w:r>
      <w:r>
        <w:rPr>
          <w:color w:val="231F20"/>
        </w:rPr>
        <w:t>field.</w:t>
      </w:r>
    </w:p>
    <w:p w14:paraId="69FCCC4E" w14:textId="77777777" w:rsidR="005B4DC3" w:rsidRDefault="005B4DC3">
      <w:pPr>
        <w:pStyle w:val="BodyText"/>
        <w:spacing w:before="10"/>
        <w:rPr>
          <w:sz w:val="25"/>
        </w:rPr>
      </w:pPr>
    </w:p>
    <w:p w14:paraId="69FCCC4F" w14:textId="77777777" w:rsidR="005B4DC3" w:rsidRDefault="00DD7B46">
      <w:pPr>
        <w:pStyle w:val="BodyText"/>
        <w:ind w:left="100"/>
      </w:pPr>
      <w:r>
        <w:rPr>
          <w:color w:val="231F20"/>
        </w:rPr>
        <w:t>View the “! MINIMIZATION” portion of the script.</w:t>
      </w:r>
    </w:p>
    <w:p w14:paraId="69FCCC50" w14:textId="77777777" w:rsidR="005B4DC3" w:rsidRDefault="005B4DC3">
      <w:pPr>
        <w:pStyle w:val="BodyText"/>
        <w:rPr>
          <w:sz w:val="26"/>
        </w:rPr>
      </w:pPr>
    </w:p>
    <w:p w14:paraId="69FCCC51" w14:textId="77777777" w:rsidR="005B4DC3" w:rsidRDefault="00DD7B46">
      <w:pPr>
        <w:ind w:left="580"/>
        <w:rPr>
          <w:i/>
          <w:sz w:val="24"/>
        </w:rPr>
      </w:pPr>
      <w:r>
        <w:rPr>
          <w:i/>
          <w:color w:val="231F20"/>
          <w:sz w:val="24"/>
        </w:rPr>
        <w:t>Question 5: What kind of minimizations are being performed and how many steps of each?</w:t>
      </w:r>
    </w:p>
    <w:p w14:paraId="69FCCC52" w14:textId="77777777" w:rsidR="005B4DC3" w:rsidRDefault="005B4DC3">
      <w:pPr>
        <w:pStyle w:val="BodyText"/>
        <w:rPr>
          <w:i/>
          <w:sz w:val="26"/>
        </w:rPr>
      </w:pPr>
    </w:p>
    <w:p w14:paraId="69FCCC53" w14:textId="77777777" w:rsidR="005B4DC3" w:rsidRDefault="00DD7B46">
      <w:pPr>
        <w:pStyle w:val="BodyText"/>
        <w:spacing w:line="249" w:lineRule="auto"/>
        <w:ind w:left="100" w:right="434"/>
      </w:pPr>
      <w:r>
        <w:rPr>
          <w:color w:val="231F20"/>
          <w:spacing w:val="-4"/>
        </w:rPr>
        <w:t xml:space="preserve">View </w:t>
      </w:r>
      <w:r>
        <w:rPr>
          <w:color w:val="231F20"/>
        </w:rPr>
        <w:t xml:space="preserve">the “! </w:t>
      </w:r>
      <w:r>
        <w:rPr>
          <w:color w:val="231F20"/>
          <w:spacing w:val="-8"/>
        </w:rPr>
        <w:t xml:space="preserve">HEAT </w:t>
      </w:r>
      <w:r>
        <w:rPr>
          <w:color w:val="231F20"/>
        </w:rPr>
        <w:t xml:space="preserve">SYSTEM </w:t>
      </w:r>
      <w:r>
        <w:rPr>
          <w:color w:val="231F20"/>
          <w:spacing w:val="-3"/>
        </w:rPr>
        <w:t xml:space="preserve">TO </w:t>
      </w:r>
      <w:r>
        <w:rPr>
          <w:color w:val="231F20"/>
        </w:rPr>
        <w:t xml:space="preserve">300” segment of the script. </w:t>
      </w:r>
      <w:r>
        <w:rPr>
          <w:color w:val="231F20"/>
          <w:spacing w:val="-9"/>
        </w:rPr>
        <w:t xml:space="preserve">You </w:t>
      </w:r>
      <w:r>
        <w:rPr>
          <w:color w:val="231F20"/>
        </w:rPr>
        <w:t>can see that two files are opened for writing: 0.rst and 0.dcd. After these files are opened, our heating script follows:</w:t>
      </w:r>
    </w:p>
    <w:p w14:paraId="69FCCC54" w14:textId="77777777" w:rsidR="005B4DC3" w:rsidRDefault="005B4DC3">
      <w:pPr>
        <w:pStyle w:val="BodyText"/>
        <w:spacing w:before="7"/>
        <w:rPr>
          <w:sz w:val="26"/>
        </w:rPr>
      </w:pPr>
    </w:p>
    <w:p w14:paraId="69FCCC55" w14:textId="77777777" w:rsidR="005B4DC3" w:rsidRDefault="00DD7B46">
      <w:pPr>
        <w:spacing w:line="254" w:lineRule="auto"/>
        <w:ind w:left="580" w:right="2702"/>
        <w:rPr>
          <w:rFonts w:ascii="Courier New"/>
          <w:b/>
        </w:rPr>
      </w:pPr>
      <w:r>
        <w:rPr>
          <w:rFonts w:ascii="Courier New"/>
          <w:b/>
          <w:color w:val="D2232A"/>
        </w:rPr>
        <w:t>dynamics cpt leap verl strt nstep 40000 time 0.0015 - iunrea -1 iunwri 31 iuncrd 32 -</w:t>
      </w:r>
    </w:p>
    <w:p w14:paraId="69FCCC56" w14:textId="77777777" w:rsidR="005B4DC3" w:rsidRDefault="00DD7B46">
      <w:pPr>
        <w:ind w:left="580"/>
        <w:rPr>
          <w:rFonts w:ascii="Courier New"/>
          <w:b/>
        </w:rPr>
      </w:pPr>
      <w:r>
        <w:rPr>
          <w:rFonts w:ascii="Courier New"/>
          <w:b/>
          <w:color w:val="D2232A"/>
        </w:rPr>
        <w:t>isvfrq 2000 nsavc 200 nsavv 0 -</w:t>
      </w:r>
    </w:p>
    <w:p w14:paraId="69FCCC57" w14:textId="77777777" w:rsidR="005B4DC3" w:rsidRDefault="00DD7B46">
      <w:pPr>
        <w:spacing w:before="15"/>
        <w:ind w:left="580"/>
        <w:rPr>
          <w:rFonts w:ascii="Courier New"/>
          <w:b/>
        </w:rPr>
      </w:pPr>
      <w:r>
        <w:rPr>
          <w:rFonts w:ascii="Courier New"/>
          <w:b/>
          <w:color w:val="D2232A"/>
        </w:rPr>
        <w:t>inbfrq -1 nprint 250 iprfrq 0 ntrfrq 100 -</w:t>
      </w:r>
    </w:p>
    <w:p w14:paraId="69FCCC58" w14:textId="77777777" w:rsidR="005B4DC3" w:rsidRDefault="00DD7B46">
      <w:pPr>
        <w:spacing w:before="14"/>
        <w:ind w:left="580"/>
        <w:rPr>
          <w:rFonts w:ascii="Courier New"/>
          <w:b/>
        </w:rPr>
      </w:pPr>
      <w:r>
        <w:rPr>
          <w:rFonts w:ascii="Courier New"/>
          <w:b/>
          <w:color w:val="D2232A"/>
        </w:rPr>
        <w:t>pcon pgam 25 pmass 500 pref 1.0 surface tension 0.0 -</w:t>
      </w:r>
    </w:p>
    <w:p w14:paraId="69FCCC59" w14:textId="77777777" w:rsidR="005B4DC3" w:rsidRDefault="00DD7B46">
      <w:pPr>
        <w:spacing w:before="14"/>
        <w:ind w:left="580"/>
        <w:rPr>
          <w:rFonts w:ascii="Courier New"/>
          <w:b/>
        </w:rPr>
      </w:pPr>
      <w:r>
        <w:rPr>
          <w:rFonts w:ascii="Courier New"/>
          <w:b/>
          <w:color w:val="D2232A"/>
        </w:rPr>
        <w:t>ihtfrq 2 teminc 0.06 -</w:t>
      </w:r>
    </w:p>
    <w:p w14:paraId="69FCCC5A" w14:textId="77777777" w:rsidR="005B4DC3" w:rsidRDefault="00DD7B46">
      <w:pPr>
        <w:spacing w:before="14"/>
        <w:ind w:left="580"/>
        <w:rPr>
          <w:rFonts w:ascii="Courier New"/>
          <w:b/>
        </w:rPr>
      </w:pPr>
      <w:r>
        <w:rPr>
          <w:rFonts w:ascii="Courier New"/>
          <w:b/>
          <w:color w:val="D2232A"/>
        </w:rPr>
        <w:t>imgfrq 50 ixtfrq 1000 cutim 14 -</w:t>
      </w:r>
    </w:p>
    <w:p w14:paraId="69FCCC5B" w14:textId="77777777" w:rsidR="005B4DC3" w:rsidRDefault="00DD7B46">
      <w:pPr>
        <w:spacing w:before="14"/>
        <w:ind w:left="580"/>
        <w:rPr>
          <w:rFonts w:ascii="Courier New"/>
          <w:b/>
        </w:rPr>
      </w:pPr>
      <w:r>
        <w:rPr>
          <w:rFonts w:ascii="Courier New"/>
          <w:b/>
          <w:color w:val="D2232A"/>
        </w:rPr>
        <w:t>iasors 0 iasvel 1 iscvel 1 iseed 1 -</w:t>
      </w:r>
    </w:p>
    <w:p w14:paraId="69FCCC5C" w14:textId="77777777" w:rsidR="005B4DC3" w:rsidRDefault="00DD7B46">
      <w:pPr>
        <w:spacing w:before="14"/>
        <w:ind w:left="580"/>
        <w:rPr>
          <w:rFonts w:ascii="Courier New"/>
          <w:b/>
        </w:rPr>
      </w:pPr>
      <w:r>
        <w:rPr>
          <w:rFonts w:ascii="Courier New"/>
          <w:b/>
          <w:color w:val="D2232A"/>
          <w:w w:val="95"/>
        </w:rPr>
        <w:t>firstt 0.0 finalt 300.0</w:t>
      </w:r>
    </w:p>
    <w:p w14:paraId="69FCCC5D" w14:textId="77777777" w:rsidR="005B4DC3" w:rsidRDefault="005B4DC3">
      <w:pPr>
        <w:pStyle w:val="BodyText"/>
        <w:spacing w:before="1"/>
        <w:rPr>
          <w:rFonts w:ascii="Courier New"/>
          <w:b/>
          <w:sz w:val="25"/>
        </w:rPr>
      </w:pPr>
    </w:p>
    <w:p w14:paraId="69FCCC5E" w14:textId="77777777" w:rsidR="005B4DC3" w:rsidRDefault="00DD7B46">
      <w:pPr>
        <w:pStyle w:val="BodyText"/>
        <w:spacing w:before="1"/>
        <w:ind w:left="100"/>
      </w:pPr>
      <w:r>
        <w:rPr>
          <w:color w:val="231F20"/>
        </w:rPr>
        <w:t>There are several values we need to understand when running this heating script (</w:t>
      </w:r>
      <w:hyperlink r:id="rId59">
        <w:r>
          <w:rPr>
            <w:color w:val="205E9E"/>
            <w:u w:val="single" w:color="205E9E"/>
          </w:rPr>
          <w:t>dynamc.doc</w:t>
        </w:r>
      </w:hyperlink>
      <w:r>
        <w:rPr>
          <w:color w:val="231F20"/>
        </w:rPr>
        <w:t>):</w:t>
      </w:r>
    </w:p>
    <w:p w14:paraId="69FCCC5F" w14:textId="77777777" w:rsidR="005B4DC3" w:rsidRDefault="005B4DC3">
      <w:pPr>
        <w:pStyle w:val="BodyText"/>
        <w:spacing w:before="4"/>
        <w:rPr>
          <w:sz w:val="26"/>
        </w:rPr>
      </w:pPr>
    </w:p>
    <w:p w14:paraId="69FCCC60" w14:textId="77777777" w:rsidR="005B4DC3" w:rsidRDefault="00DD7B46">
      <w:pPr>
        <w:pStyle w:val="ListParagraph"/>
        <w:numPr>
          <w:ilvl w:val="1"/>
          <w:numId w:val="17"/>
        </w:numPr>
        <w:tabs>
          <w:tab w:val="left" w:pos="879"/>
          <w:tab w:val="left" w:pos="880"/>
        </w:tabs>
        <w:spacing w:line="237" w:lineRule="auto"/>
        <w:ind w:right="788"/>
        <w:rPr>
          <w:sz w:val="24"/>
        </w:rPr>
      </w:pPr>
      <w:r>
        <w:rPr>
          <w:rFonts w:ascii="Courier New" w:hAnsi="Courier New"/>
          <w:b/>
          <w:color w:val="D2232A"/>
        </w:rPr>
        <w:t xml:space="preserve">dynamics cpt leap verl strt </w:t>
      </w:r>
      <w:r>
        <w:rPr>
          <w:color w:val="231F20"/>
          <w:sz w:val="24"/>
        </w:rPr>
        <w:t>– this begins our dynamics simulation as a constant pressure and temperature (cpt) leap verlet</w:t>
      </w:r>
      <w:r>
        <w:rPr>
          <w:color w:val="231F20"/>
          <w:spacing w:val="-15"/>
          <w:sz w:val="24"/>
        </w:rPr>
        <w:t xml:space="preserve"> </w:t>
      </w:r>
      <w:r>
        <w:rPr>
          <w:color w:val="231F20"/>
          <w:sz w:val="24"/>
        </w:rPr>
        <w:t>simulation.</w:t>
      </w:r>
    </w:p>
    <w:p w14:paraId="69FCCC61" w14:textId="77777777" w:rsidR="005B4DC3" w:rsidRDefault="00DD7B46">
      <w:pPr>
        <w:pStyle w:val="ListParagraph"/>
        <w:numPr>
          <w:ilvl w:val="1"/>
          <w:numId w:val="17"/>
        </w:numPr>
        <w:tabs>
          <w:tab w:val="left" w:pos="879"/>
          <w:tab w:val="left" w:pos="880"/>
        </w:tabs>
        <w:spacing w:before="12" w:line="289" w:lineRule="exact"/>
        <w:rPr>
          <w:sz w:val="24"/>
        </w:rPr>
      </w:pPr>
      <w:r>
        <w:rPr>
          <w:rFonts w:ascii="Courier New" w:hAnsi="Courier New"/>
          <w:b/>
          <w:color w:val="D2232A"/>
        </w:rPr>
        <w:t>nstep 40000</w:t>
      </w:r>
      <w:r>
        <w:rPr>
          <w:rFonts w:ascii="Courier New" w:hAnsi="Courier New"/>
          <w:b/>
          <w:color w:val="D2232A"/>
          <w:spacing w:val="-91"/>
        </w:rPr>
        <w:t xml:space="preserve"> </w:t>
      </w:r>
      <w:r>
        <w:rPr>
          <w:color w:val="231F20"/>
          <w:sz w:val="24"/>
        </w:rPr>
        <w:t>– this designates the number of steps to be performed.</w:t>
      </w:r>
    </w:p>
    <w:p w14:paraId="69FCCC62" w14:textId="77777777" w:rsidR="005B4DC3" w:rsidRDefault="00DD7B46">
      <w:pPr>
        <w:pStyle w:val="ListParagraph"/>
        <w:numPr>
          <w:ilvl w:val="1"/>
          <w:numId w:val="17"/>
        </w:numPr>
        <w:tabs>
          <w:tab w:val="left" w:pos="879"/>
          <w:tab w:val="left" w:pos="880"/>
        </w:tabs>
        <w:spacing w:line="244" w:lineRule="auto"/>
        <w:ind w:right="627"/>
        <w:rPr>
          <w:sz w:val="24"/>
        </w:rPr>
      </w:pPr>
      <w:r>
        <w:rPr>
          <w:rFonts w:ascii="Courier New" w:hAnsi="Courier New"/>
          <w:b/>
          <w:color w:val="D2232A"/>
        </w:rPr>
        <w:t xml:space="preserve">time 0.0015 </w:t>
      </w:r>
      <w:r>
        <w:rPr>
          <w:color w:val="231F20"/>
          <w:sz w:val="24"/>
        </w:rPr>
        <w:t>– this designates the length in time (in picoseconds) of a single step, or how long a simulation is allowed to move before the velocities of the system are recalculat- ed and adjusted. .0015 picoseconds, or 1.5</w:t>
      </w:r>
      <w:r>
        <w:rPr>
          <w:color w:val="231F20"/>
          <w:spacing w:val="-13"/>
          <w:sz w:val="24"/>
        </w:rPr>
        <w:t xml:space="preserve"> </w:t>
      </w:r>
      <w:r>
        <w:rPr>
          <w:color w:val="231F20"/>
          <w:sz w:val="24"/>
        </w:rPr>
        <w:t>femtoseconds.</w:t>
      </w:r>
    </w:p>
    <w:p w14:paraId="69FCCC63" w14:textId="77777777" w:rsidR="005B4DC3" w:rsidRDefault="005B4DC3">
      <w:pPr>
        <w:pStyle w:val="BodyText"/>
        <w:spacing w:before="8"/>
        <w:rPr>
          <w:sz w:val="25"/>
        </w:rPr>
      </w:pPr>
    </w:p>
    <w:p w14:paraId="69FCCC64" w14:textId="77777777" w:rsidR="005B4DC3" w:rsidRDefault="00DD7B46">
      <w:pPr>
        <w:spacing w:line="249" w:lineRule="auto"/>
        <w:ind w:left="580" w:right="675"/>
        <w:rPr>
          <w:i/>
          <w:sz w:val="24"/>
        </w:rPr>
      </w:pPr>
      <w:r>
        <w:rPr>
          <w:i/>
          <w:color w:val="231F20"/>
          <w:sz w:val="24"/>
        </w:rPr>
        <w:t>Question 6: How many picoseconds of simulation would be carried out with the current script?</w:t>
      </w:r>
    </w:p>
    <w:p w14:paraId="69FCCC65" w14:textId="77777777" w:rsidR="005B4DC3" w:rsidRDefault="005B4DC3">
      <w:pPr>
        <w:pStyle w:val="BodyText"/>
        <w:spacing w:before="1"/>
        <w:rPr>
          <w:i/>
          <w:sz w:val="25"/>
        </w:rPr>
      </w:pPr>
    </w:p>
    <w:p w14:paraId="69FCCC66" w14:textId="77777777" w:rsidR="005B4DC3" w:rsidRDefault="00DD7B46">
      <w:pPr>
        <w:pStyle w:val="ListParagraph"/>
        <w:numPr>
          <w:ilvl w:val="1"/>
          <w:numId w:val="17"/>
        </w:numPr>
        <w:tabs>
          <w:tab w:val="left" w:pos="879"/>
          <w:tab w:val="left" w:pos="880"/>
        </w:tabs>
        <w:spacing w:line="289" w:lineRule="exact"/>
        <w:rPr>
          <w:sz w:val="24"/>
        </w:rPr>
      </w:pPr>
      <w:r>
        <w:rPr>
          <w:rFonts w:ascii="Courier New" w:hAnsi="Courier New"/>
          <w:b/>
          <w:color w:val="D2232A"/>
        </w:rPr>
        <w:t xml:space="preserve">nsavc 200 </w:t>
      </w:r>
      <w:r>
        <w:rPr>
          <w:color w:val="231F20"/>
          <w:sz w:val="24"/>
        </w:rPr>
        <w:t>– this determines the number of steps before the coordinates are saved to</w:t>
      </w:r>
      <w:r>
        <w:rPr>
          <w:color w:val="231F20"/>
          <w:spacing w:val="-28"/>
          <w:sz w:val="24"/>
        </w:rPr>
        <w:t xml:space="preserve"> </w:t>
      </w:r>
      <w:r>
        <w:rPr>
          <w:color w:val="231F20"/>
          <w:sz w:val="24"/>
        </w:rPr>
        <w:t>the</w:t>
      </w:r>
    </w:p>
    <w:p w14:paraId="69FCCC67" w14:textId="77777777" w:rsidR="005B4DC3" w:rsidRDefault="00DD7B46">
      <w:pPr>
        <w:pStyle w:val="BodyText"/>
        <w:spacing w:line="275" w:lineRule="exact"/>
        <w:ind w:left="880"/>
      </w:pPr>
      <w:r>
        <w:rPr>
          <w:color w:val="231F20"/>
        </w:rPr>
        <w:t>.dcd file</w:t>
      </w:r>
    </w:p>
    <w:p w14:paraId="69FCCC68" w14:textId="77777777" w:rsidR="005B4DC3" w:rsidRDefault="00DD7B46">
      <w:pPr>
        <w:pStyle w:val="ListParagraph"/>
        <w:numPr>
          <w:ilvl w:val="1"/>
          <w:numId w:val="17"/>
        </w:numPr>
        <w:tabs>
          <w:tab w:val="left" w:pos="879"/>
          <w:tab w:val="left" w:pos="880"/>
        </w:tabs>
        <w:spacing w:before="15" w:line="237" w:lineRule="auto"/>
        <w:ind w:right="688"/>
        <w:rPr>
          <w:sz w:val="24"/>
        </w:rPr>
      </w:pPr>
      <w:r>
        <w:rPr>
          <w:rFonts w:ascii="Courier New" w:hAnsi="Courier New"/>
          <w:b/>
          <w:color w:val="D2232A"/>
        </w:rPr>
        <w:t>iunwri</w:t>
      </w:r>
      <w:r>
        <w:rPr>
          <w:rFonts w:ascii="Courier New" w:hAnsi="Courier New"/>
          <w:b/>
          <w:color w:val="D2232A"/>
          <w:spacing w:val="-6"/>
        </w:rPr>
        <w:t xml:space="preserve"> </w:t>
      </w:r>
      <w:r>
        <w:rPr>
          <w:rFonts w:ascii="Courier New" w:hAnsi="Courier New"/>
          <w:b/>
          <w:color w:val="D2232A"/>
        </w:rPr>
        <w:t>31</w:t>
      </w:r>
      <w:r>
        <w:rPr>
          <w:rFonts w:ascii="Courier New" w:hAnsi="Courier New"/>
          <w:b/>
          <w:color w:val="D2232A"/>
          <w:spacing w:val="-79"/>
        </w:rPr>
        <w:t xml:space="preserve"> </w:t>
      </w:r>
      <w:r>
        <w:rPr>
          <w:color w:val="231F20"/>
          <w:sz w:val="24"/>
        </w:rPr>
        <w:t>–</w:t>
      </w:r>
      <w:r>
        <w:rPr>
          <w:color w:val="231F20"/>
          <w:spacing w:val="-3"/>
          <w:sz w:val="24"/>
        </w:rPr>
        <w:t xml:space="preserve"> </w:t>
      </w:r>
      <w:r>
        <w:rPr>
          <w:color w:val="231F20"/>
          <w:sz w:val="24"/>
        </w:rPr>
        <w:t>this</w:t>
      </w:r>
      <w:r>
        <w:rPr>
          <w:color w:val="231F20"/>
          <w:spacing w:val="-3"/>
          <w:sz w:val="24"/>
        </w:rPr>
        <w:t xml:space="preserve"> </w:t>
      </w:r>
      <w:r>
        <w:rPr>
          <w:color w:val="231F20"/>
          <w:sz w:val="24"/>
        </w:rPr>
        <w:t>will</w:t>
      </w:r>
      <w:r>
        <w:rPr>
          <w:color w:val="231F20"/>
          <w:spacing w:val="-4"/>
          <w:sz w:val="24"/>
        </w:rPr>
        <w:t xml:space="preserve"> </w:t>
      </w:r>
      <w:r>
        <w:rPr>
          <w:color w:val="231F20"/>
          <w:sz w:val="24"/>
        </w:rPr>
        <w:t>write</w:t>
      </w:r>
      <w:r>
        <w:rPr>
          <w:color w:val="231F20"/>
          <w:spacing w:val="-4"/>
          <w:sz w:val="24"/>
        </w:rPr>
        <w:t xml:space="preserve"> </w:t>
      </w:r>
      <w:r>
        <w:rPr>
          <w:color w:val="231F20"/>
          <w:sz w:val="24"/>
        </w:rPr>
        <w:t>our</w:t>
      </w:r>
      <w:r>
        <w:rPr>
          <w:color w:val="231F20"/>
          <w:spacing w:val="-3"/>
          <w:sz w:val="24"/>
        </w:rPr>
        <w:t xml:space="preserve"> </w:t>
      </w:r>
      <w:r>
        <w:rPr>
          <w:color w:val="231F20"/>
          <w:spacing w:val="-6"/>
          <w:sz w:val="24"/>
        </w:rPr>
        <w:t>RESTART</w:t>
      </w:r>
      <w:r>
        <w:rPr>
          <w:color w:val="231F20"/>
          <w:spacing w:val="-7"/>
          <w:sz w:val="24"/>
        </w:rPr>
        <w:t xml:space="preserve"> </w:t>
      </w:r>
      <w:r>
        <w:rPr>
          <w:color w:val="231F20"/>
          <w:sz w:val="24"/>
        </w:rPr>
        <w:t>file</w:t>
      </w:r>
      <w:r>
        <w:rPr>
          <w:color w:val="231F20"/>
          <w:spacing w:val="-4"/>
          <w:sz w:val="24"/>
        </w:rPr>
        <w:t xml:space="preserve"> </w:t>
      </w:r>
      <w:r>
        <w:rPr>
          <w:color w:val="231F20"/>
          <w:sz w:val="24"/>
        </w:rPr>
        <w:t>to</w:t>
      </w:r>
      <w:r>
        <w:rPr>
          <w:color w:val="231F20"/>
          <w:spacing w:val="-3"/>
          <w:sz w:val="24"/>
        </w:rPr>
        <w:t xml:space="preserve"> </w:t>
      </w:r>
      <w:r>
        <w:rPr>
          <w:color w:val="231F20"/>
          <w:sz w:val="24"/>
        </w:rPr>
        <w:t>the</w:t>
      </w:r>
      <w:r>
        <w:rPr>
          <w:color w:val="231F20"/>
          <w:spacing w:val="-3"/>
          <w:sz w:val="24"/>
        </w:rPr>
        <w:t xml:space="preserve"> </w:t>
      </w:r>
      <w:r>
        <w:rPr>
          <w:color w:val="231F20"/>
          <w:sz w:val="24"/>
        </w:rPr>
        <w:t>open</w:t>
      </w:r>
      <w:r>
        <w:rPr>
          <w:color w:val="231F20"/>
          <w:spacing w:val="-3"/>
          <w:sz w:val="24"/>
        </w:rPr>
        <w:t xml:space="preserve"> </w:t>
      </w:r>
      <w:r>
        <w:rPr>
          <w:color w:val="231F20"/>
          <w:sz w:val="24"/>
        </w:rPr>
        <w:t>unit</w:t>
      </w:r>
      <w:r>
        <w:rPr>
          <w:color w:val="231F20"/>
          <w:spacing w:val="-3"/>
          <w:sz w:val="24"/>
        </w:rPr>
        <w:t xml:space="preserve"> </w:t>
      </w:r>
      <w:r>
        <w:rPr>
          <w:color w:val="231F20"/>
          <w:sz w:val="24"/>
        </w:rPr>
        <w:t>31.</w:t>
      </w:r>
      <w:r>
        <w:rPr>
          <w:color w:val="231F20"/>
          <w:spacing w:val="-3"/>
          <w:sz w:val="24"/>
        </w:rPr>
        <w:t xml:space="preserve"> </w:t>
      </w:r>
      <w:r>
        <w:rPr>
          <w:color w:val="231F20"/>
          <w:sz w:val="24"/>
        </w:rPr>
        <w:t>Restart</w:t>
      </w:r>
      <w:r>
        <w:rPr>
          <w:color w:val="231F20"/>
          <w:spacing w:val="-3"/>
          <w:sz w:val="24"/>
        </w:rPr>
        <w:t xml:space="preserve"> </w:t>
      </w:r>
      <w:r>
        <w:rPr>
          <w:color w:val="231F20"/>
          <w:sz w:val="24"/>
        </w:rPr>
        <w:t>files</w:t>
      </w:r>
      <w:r>
        <w:rPr>
          <w:color w:val="231F20"/>
          <w:spacing w:val="-4"/>
          <w:sz w:val="24"/>
        </w:rPr>
        <w:t xml:space="preserve"> </w:t>
      </w:r>
      <w:r>
        <w:rPr>
          <w:color w:val="231F20"/>
          <w:sz w:val="24"/>
        </w:rPr>
        <w:t>are</w:t>
      </w:r>
      <w:r>
        <w:rPr>
          <w:color w:val="231F20"/>
          <w:spacing w:val="-3"/>
          <w:sz w:val="24"/>
        </w:rPr>
        <w:t xml:space="preserve"> </w:t>
      </w:r>
      <w:r>
        <w:rPr>
          <w:color w:val="231F20"/>
          <w:sz w:val="24"/>
        </w:rPr>
        <w:t>essen- tial</w:t>
      </w:r>
      <w:r>
        <w:rPr>
          <w:color w:val="231F20"/>
          <w:spacing w:val="-7"/>
          <w:sz w:val="24"/>
        </w:rPr>
        <w:t xml:space="preserve"> </w:t>
      </w:r>
      <w:r>
        <w:rPr>
          <w:color w:val="231F20"/>
          <w:sz w:val="24"/>
        </w:rPr>
        <w:t>for</w:t>
      </w:r>
      <w:r>
        <w:rPr>
          <w:color w:val="231F20"/>
          <w:spacing w:val="-7"/>
          <w:sz w:val="24"/>
        </w:rPr>
        <w:t xml:space="preserve"> </w:t>
      </w:r>
      <w:r>
        <w:rPr>
          <w:color w:val="231F20"/>
          <w:sz w:val="24"/>
        </w:rPr>
        <w:t>restarting</w:t>
      </w:r>
      <w:r>
        <w:rPr>
          <w:color w:val="231F20"/>
          <w:spacing w:val="-7"/>
          <w:sz w:val="24"/>
        </w:rPr>
        <w:t xml:space="preserve"> </w:t>
      </w:r>
      <w:r>
        <w:rPr>
          <w:color w:val="231F20"/>
          <w:sz w:val="24"/>
        </w:rPr>
        <w:t>our</w:t>
      </w:r>
      <w:r>
        <w:rPr>
          <w:color w:val="231F20"/>
          <w:spacing w:val="-7"/>
          <w:sz w:val="24"/>
        </w:rPr>
        <w:t xml:space="preserve"> </w:t>
      </w:r>
      <w:r>
        <w:rPr>
          <w:color w:val="231F20"/>
          <w:sz w:val="24"/>
        </w:rPr>
        <w:t>simulations</w:t>
      </w:r>
      <w:r>
        <w:rPr>
          <w:color w:val="231F20"/>
          <w:spacing w:val="-8"/>
          <w:sz w:val="24"/>
        </w:rPr>
        <w:t xml:space="preserve"> </w:t>
      </w:r>
      <w:r>
        <w:rPr>
          <w:color w:val="231F20"/>
          <w:sz w:val="24"/>
        </w:rPr>
        <w:t>from</w:t>
      </w:r>
      <w:r>
        <w:rPr>
          <w:color w:val="231F20"/>
          <w:spacing w:val="-7"/>
          <w:sz w:val="24"/>
        </w:rPr>
        <w:t xml:space="preserve"> </w:t>
      </w:r>
      <w:r>
        <w:rPr>
          <w:color w:val="231F20"/>
          <w:sz w:val="24"/>
        </w:rPr>
        <w:t>where</w:t>
      </w:r>
      <w:r>
        <w:rPr>
          <w:color w:val="231F20"/>
          <w:spacing w:val="-8"/>
          <w:sz w:val="24"/>
        </w:rPr>
        <w:t xml:space="preserve"> </w:t>
      </w:r>
      <w:r>
        <w:rPr>
          <w:color w:val="231F20"/>
          <w:sz w:val="24"/>
        </w:rPr>
        <w:t>our</w:t>
      </w:r>
      <w:r>
        <w:rPr>
          <w:color w:val="231F20"/>
          <w:spacing w:val="-7"/>
          <w:sz w:val="24"/>
        </w:rPr>
        <w:t xml:space="preserve"> </w:t>
      </w:r>
      <w:r>
        <w:rPr>
          <w:color w:val="231F20"/>
          <w:sz w:val="24"/>
        </w:rPr>
        <w:t>previous</w:t>
      </w:r>
      <w:r>
        <w:rPr>
          <w:color w:val="231F20"/>
          <w:spacing w:val="-7"/>
          <w:sz w:val="24"/>
        </w:rPr>
        <w:t xml:space="preserve"> </w:t>
      </w:r>
      <w:r>
        <w:rPr>
          <w:color w:val="231F20"/>
          <w:sz w:val="24"/>
        </w:rPr>
        <w:t>simulation</w:t>
      </w:r>
      <w:r>
        <w:rPr>
          <w:color w:val="231F20"/>
          <w:spacing w:val="-8"/>
          <w:sz w:val="24"/>
        </w:rPr>
        <w:t xml:space="preserve"> </w:t>
      </w:r>
      <w:r>
        <w:rPr>
          <w:color w:val="231F20"/>
          <w:sz w:val="24"/>
        </w:rPr>
        <w:t>finished</w:t>
      </w:r>
      <w:r>
        <w:rPr>
          <w:color w:val="231F20"/>
          <w:spacing w:val="-8"/>
          <w:sz w:val="24"/>
        </w:rPr>
        <w:t xml:space="preserve"> </w:t>
      </w:r>
      <w:r>
        <w:rPr>
          <w:color w:val="231F20"/>
          <w:sz w:val="24"/>
        </w:rPr>
        <w:t>off.</w:t>
      </w:r>
    </w:p>
    <w:p w14:paraId="69FCCC69" w14:textId="77777777" w:rsidR="005B4DC3" w:rsidRDefault="00DD7B46">
      <w:pPr>
        <w:pStyle w:val="ListParagraph"/>
        <w:numPr>
          <w:ilvl w:val="1"/>
          <w:numId w:val="17"/>
        </w:numPr>
        <w:tabs>
          <w:tab w:val="left" w:pos="879"/>
          <w:tab w:val="left" w:pos="880"/>
        </w:tabs>
        <w:spacing w:before="11" w:line="289" w:lineRule="exact"/>
        <w:rPr>
          <w:sz w:val="24"/>
        </w:rPr>
      </w:pPr>
      <w:r>
        <w:rPr>
          <w:rFonts w:ascii="Courier New" w:hAnsi="Courier New"/>
          <w:b/>
          <w:color w:val="D2232A"/>
        </w:rPr>
        <w:t>iuncrd 32</w:t>
      </w:r>
      <w:r>
        <w:rPr>
          <w:rFonts w:ascii="Courier New" w:hAnsi="Courier New"/>
          <w:b/>
          <w:color w:val="D2232A"/>
          <w:spacing w:val="-111"/>
        </w:rPr>
        <w:t xml:space="preserve"> </w:t>
      </w:r>
      <w:r>
        <w:rPr>
          <w:color w:val="231F20"/>
          <w:sz w:val="24"/>
        </w:rPr>
        <w:t>– this will write our .dcd file to the open unit 32.</w:t>
      </w:r>
    </w:p>
    <w:p w14:paraId="69FCCC6A" w14:textId="77777777" w:rsidR="005B4DC3" w:rsidRDefault="00DD7B46">
      <w:pPr>
        <w:pStyle w:val="ListParagraph"/>
        <w:numPr>
          <w:ilvl w:val="1"/>
          <w:numId w:val="17"/>
        </w:numPr>
        <w:tabs>
          <w:tab w:val="left" w:pos="879"/>
          <w:tab w:val="left" w:pos="880"/>
        </w:tabs>
        <w:spacing w:before="1" w:line="237" w:lineRule="auto"/>
        <w:ind w:right="797"/>
        <w:rPr>
          <w:sz w:val="24"/>
        </w:rPr>
      </w:pPr>
      <w:r>
        <w:rPr>
          <w:rFonts w:ascii="Courier New" w:hAnsi="Courier New"/>
          <w:b/>
          <w:color w:val="D2232A"/>
        </w:rPr>
        <w:t>pcon</w:t>
      </w:r>
      <w:r>
        <w:rPr>
          <w:rFonts w:ascii="Courier New" w:hAnsi="Courier New"/>
          <w:b/>
          <w:color w:val="D2232A"/>
          <w:spacing w:val="-105"/>
        </w:rPr>
        <w:t xml:space="preserve"> </w:t>
      </w:r>
      <w:r>
        <w:rPr>
          <w:color w:val="231F20"/>
          <w:sz w:val="24"/>
        </w:rPr>
        <w:t>– this command and its subsequent values designate that the simulation will run un- der constant pressure.</w:t>
      </w:r>
    </w:p>
    <w:p w14:paraId="69FCCC6B" w14:textId="77777777" w:rsidR="005B4DC3" w:rsidRDefault="00DD7B46">
      <w:pPr>
        <w:pStyle w:val="ListParagraph"/>
        <w:numPr>
          <w:ilvl w:val="1"/>
          <w:numId w:val="17"/>
        </w:numPr>
        <w:tabs>
          <w:tab w:val="left" w:pos="879"/>
          <w:tab w:val="left" w:pos="880"/>
        </w:tabs>
        <w:spacing w:before="11"/>
        <w:rPr>
          <w:sz w:val="24"/>
        </w:rPr>
      </w:pPr>
      <w:r>
        <w:rPr>
          <w:rFonts w:ascii="Courier New" w:hAnsi="Courier New"/>
          <w:b/>
          <w:color w:val="D2232A"/>
        </w:rPr>
        <w:t>firstt</w:t>
      </w:r>
      <w:r>
        <w:rPr>
          <w:rFonts w:ascii="Courier New" w:hAnsi="Courier New"/>
          <w:b/>
          <w:color w:val="D2232A"/>
          <w:spacing w:val="-36"/>
        </w:rPr>
        <w:t xml:space="preserve"> </w:t>
      </w:r>
      <w:r>
        <w:rPr>
          <w:rFonts w:ascii="Courier New" w:hAnsi="Courier New"/>
          <w:b/>
          <w:color w:val="D2232A"/>
        </w:rPr>
        <w:t>0.0</w:t>
      </w:r>
      <w:r>
        <w:rPr>
          <w:rFonts w:ascii="Courier New" w:hAnsi="Courier New"/>
          <w:b/>
          <w:color w:val="D2232A"/>
          <w:spacing w:val="-36"/>
        </w:rPr>
        <w:t xml:space="preserve"> </w:t>
      </w:r>
      <w:r>
        <w:rPr>
          <w:rFonts w:ascii="Courier New" w:hAnsi="Courier New"/>
          <w:b/>
          <w:color w:val="D2232A"/>
        </w:rPr>
        <w:t>finalt</w:t>
      </w:r>
      <w:r>
        <w:rPr>
          <w:rFonts w:ascii="Courier New" w:hAnsi="Courier New"/>
          <w:b/>
          <w:color w:val="D2232A"/>
          <w:spacing w:val="-36"/>
        </w:rPr>
        <w:t xml:space="preserve"> </w:t>
      </w:r>
      <w:r>
        <w:rPr>
          <w:rFonts w:ascii="Courier New" w:hAnsi="Courier New"/>
          <w:b/>
          <w:color w:val="D2232A"/>
        </w:rPr>
        <w:t>300.0</w:t>
      </w:r>
      <w:r>
        <w:rPr>
          <w:rFonts w:ascii="Courier New" w:hAnsi="Courier New"/>
          <w:b/>
          <w:color w:val="D2232A"/>
          <w:spacing w:val="-92"/>
        </w:rPr>
        <w:t xml:space="preserve"> </w:t>
      </w:r>
      <w:r>
        <w:rPr>
          <w:color w:val="231F20"/>
          <w:sz w:val="24"/>
        </w:rPr>
        <w:t>–</w:t>
      </w:r>
      <w:r>
        <w:rPr>
          <w:color w:val="231F20"/>
          <w:spacing w:val="-16"/>
          <w:sz w:val="24"/>
        </w:rPr>
        <w:t xml:space="preserve"> </w:t>
      </w:r>
      <w:r>
        <w:rPr>
          <w:color w:val="231F20"/>
          <w:sz w:val="24"/>
        </w:rPr>
        <w:t>this</w:t>
      </w:r>
      <w:r>
        <w:rPr>
          <w:color w:val="231F20"/>
          <w:spacing w:val="-16"/>
          <w:sz w:val="24"/>
        </w:rPr>
        <w:t xml:space="preserve"> </w:t>
      </w:r>
      <w:r>
        <w:rPr>
          <w:color w:val="231F20"/>
          <w:sz w:val="24"/>
        </w:rPr>
        <w:t>will</w:t>
      </w:r>
      <w:r>
        <w:rPr>
          <w:color w:val="231F20"/>
          <w:spacing w:val="-17"/>
          <w:sz w:val="24"/>
        </w:rPr>
        <w:t xml:space="preserve"> </w:t>
      </w:r>
      <w:r>
        <w:rPr>
          <w:color w:val="231F20"/>
          <w:sz w:val="24"/>
        </w:rPr>
        <w:t>heat</w:t>
      </w:r>
      <w:r>
        <w:rPr>
          <w:color w:val="231F20"/>
          <w:spacing w:val="-16"/>
          <w:sz w:val="24"/>
        </w:rPr>
        <w:t xml:space="preserve"> </w:t>
      </w:r>
      <w:r>
        <w:rPr>
          <w:color w:val="231F20"/>
          <w:sz w:val="24"/>
        </w:rPr>
        <w:t>our</w:t>
      </w:r>
      <w:r>
        <w:rPr>
          <w:color w:val="231F20"/>
          <w:spacing w:val="-16"/>
          <w:sz w:val="24"/>
        </w:rPr>
        <w:t xml:space="preserve"> </w:t>
      </w:r>
      <w:r>
        <w:rPr>
          <w:color w:val="231F20"/>
          <w:sz w:val="24"/>
        </w:rPr>
        <w:t>script</w:t>
      </w:r>
      <w:r>
        <w:rPr>
          <w:color w:val="231F20"/>
          <w:spacing w:val="-17"/>
          <w:sz w:val="24"/>
        </w:rPr>
        <w:t xml:space="preserve"> </w:t>
      </w:r>
      <w:r>
        <w:rPr>
          <w:color w:val="231F20"/>
          <w:sz w:val="24"/>
        </w:rPr>
        <w:t>from</w:t>
      </w:r>
      <w:r>
        <w:rPr>
          <w:color w:val="231F20"/>
          <w:spacing w:val="-16"/>
          <w:sz w:val="24"/>
        </w:rPr>
        <w:t xml:space="preserve"> </w:t>
      </w:r>
      <w:r>
        <w:rPr>
          <w:color w:val="231F20"/>
          <w:sz w:val="24"/>
        </w:rPr>
        <w:t>0.0</w:t>
      </w:r>
      <w:r>
        <w:rPr>
          <w:color w:val="231F20"/>
          <w:spacing w:val="-16"/>
          <w:sz w:val="24"/>
        </w:rPr>
        <w:t xml:space="preserve"> </w:t>
      </w:r>
      <w:r>
        <w:rPr>
          <w:color w:val="231F20"/>
          <w:sz w:val="24"/>
        </w:rPr>
        <w:t>K</w:t>
      </w:r>
      <w:r>
        <w:rPr>
          <w:color w:val="231F20"/>
          <w:spacing w:val="-17"/>
          <w:sz w:val="24"/>
        </w:rPr>
        <w:t xml:space="preserve"> </w:t>
      </w:r>
      <w:r>
        <w:rPr>
          <w:color w:val="231F20"/>
          <w:sz w:val="24"/>
        </w:rPr>
        <w:t>to</w:t>
      </w:r>
      <w:r>
        <w:rPr>
          <w:color w:val="231F20"/>
          <w:spacing w:val="-16"/>
          <w:sz w:val="24"/>
        </w:rPr>
        <w:t xml:space="preserve"> </w:t>
      </w:r>
      <w:r>
        <w:rPr>
          <w:color w:val="231F20"/>
          <w:sz w:val="24"/>
        </w:rPr>
        <w:t>300.0</w:t>
      </w:r>
      <w:r>
        <w:rPr>
          <w:color w:val="231F20"/>
          <w:spacing w:val="-16"/>
          <w:sz w:val="24"/>
        </w:rPr>
        <w:t xml:space="preserve"> </w:t>
      </w:r>
      <w:r>
        <w:rPr>
          <w:color w:val="231F20"/>
          <w:sz w:val="24"/>
        </w:rPr>
        <w:t>K.</w:t>
      </w:r>
    </w:p>
    <w:p w14:paraId="69FCCC6C" w14:textId="77777777" w:rsidR="005B4DC3" w:rsidRDefault="005B4DC3">
      <w:pPr>
        <w:rPr>
          <w:sz w:val="24"/>
        </w:rPr>
        <w:sectPr w:rsidR="005B4DC3">
          <w:pgSz w:w="12240" w:h="15840"/>
          <w:pgMar w:top="860" w:right="960" w:bottom="940" w:left="980" w:header="601" w:footer="756" w:gutter="0"/>
          <w:cols w:space="720"/>
        </w:sectPr>
      </w:pPr>
    </w:p>
    <w:p w14:paraId="69FCCC6D" w14:textId="77777777" w:rsidR="005B4DC3" w:rsidRDefault="00DD7B46">
      <w:pPr>
        <w:pStyle w:val="BodyText"/>
        <w:spacing w:before="159" w:line="237" w:lineRule="auto"/>
        <w:ind w:left="100" w:right="515"/>
      </w:pPr>
      <w:bookmarkStart w:id="56" w:name="_bookmark36"/>
      <w:bookmarkStart w:id="57" w:name="IV._Analysis_"/>
      <w:bookmarkStart w:id="58" w:name="_bookmark35"/>
      <w:bookmarkEnd w:id="56"/>
      <w:bookmarkEnd w:id="57"/>
      <w:bookmarkEnd w:id="58"/>
      <w:r>
        <w:rPr>
          <w:color w:val="231F20"/>
        </w:rPr>
        <w:lastRenderedPageBreak/>
        <w:t xml:space="preserve">Now run the script. Submit your script to the supercomputer in the UNIX console by typing </w:t>
      </w:r>
      <w:r>
        <w:rPr>
          <w:rFonts w:ascii="Courier New"/>
          <w:b/>
          <w:color w:val="D2232A"/>
          <w:sz w:val="22"/>
        </w:rPr>
        <w:t>sbatch batch.submit</w:t>
      </w:r>
      <w:r>
        <w:rPr>
          <w:color w:val="231F20"/>
        </w:rPr>
        <w:t>.</w:t>
      </w:r>
    </w:p>
    <w:p w14:paraId="69FCCC6E" w14:textId="77777777" w:rsidR="005B4DC3" w:rsidRDefault="005B4DC3">
      <w:pPr>
        <w:pStyle w:val="BodyText"/>
        <w:spacing w:before="1"/>
        <w:rPr>
          <w:sz w:val="25"/>
        </w:rPr>
      </w:pPr>
    </w:p>
    <w:p w14:paraId="69FCCC6F" w14:textId="77777777" w:rsidR="005B4DC3" w:rsidRDefault="00DD7B46">
      <w:pPr>
        <w:pStyle w:val="BodyText"/>
        <w:spacing w:line="237" w:lineRule="auto"/>
        <w:ind w:left="100"/>
      </w:pPr>
      <w:r>
        <w:rPr>
          <w:color w:val="231F20"/>
        </w:rPr>
        <w:t xml:space="preserve">You can view the queue status of your simulation by typing in the command line </w:t>
      </w:r>
      <w:r>
        <w:rPr>
          <w:rFonts w:ascii="Courier New" w:hAnsi="Courier New"/>
          <w:b/>
          <w:color w:val="D2232A"/>
          <w:sz w:val="22"/>
        </w:rPr>
        <w:t>watch squeue –u [username]</w:t>
      </w:r>
      <w:r>
        <w:rPr>
          <w:color w:val="020302"/>
          <w:sz w:val="22"/>
        </w:rPr>
        <w:t xml:space="preserve">. </w:t>
      </w:r>
      <w:r>
        <w:rPr>
          <w:color w:val="231F20"/>
        </w:rPr>
        <w:t>This script will take several hours to complete, if you do not make any changes to the submit script.</w:t>
      </w:r>
    </w:p>
    <w:p w14:paraId="69FCCC70" w14:textId="77777777" w:rsidR="005B4DC3" w:rsidRDefault="005B4DC3">
      <w:pPr>
        <w:pStyle w:val="BodyText"/>
        <w:spacing w:before="11"/>
        <w:rPr>
          <w:sz w:val="25"/>
        </w:rPr>
      </w:pPr>
    </w:p>
    <w:p w14:paraId="69FCCC71" w14:textId="77777777" w:rsidR="005B4DC3" w:rsidRDefault="00DD7B46">
      <w:pPr>
        <w:ind w:left="100"/>
        <w:rPr>
          <w:rFonts w:ascii="Arial"/>
          <w:i/>
          <w:sz w:val="24"/>
        </w:rPr>
      </w:pPr>
      <w:r>
        <w:rPr>
          <w:rFonts w:ascii="Arial"/>
          <w:i/>
          <w:color w:val="25408F"/>
          <w:sz w:val="24"/>
        </w:rPr>
        <w:t>Equilibration</w:t>
      </w:r>
    </w:p>
    <w:p w14:paraId="69FCCC72" w14:textId="77777777" w:rsidR="005B4DC3" w:rsidRDefault="00DD7B46">
      <w:pPr>
        <w:pStyle w:val="BodyText"/>
        <w:spacing w:before="13" w:line="249" w:lineRule="auto"/>
        <w:ind w:left="100" w:right="370"/>
        <w:jc w:val="both"/>
      </w:pPr>
      <w:r>
        <w:rPr>
          <w:color w:val="231F20"/>
          <w:spacing w:val="-10"/>
        </w:rPr>
        <w:t xml:space="preserve">We </w:t>
      </w:r>
      <w:r>
        <w:rPr>
          <w:color w:val="231F20"/>
        </w:rPr>
        <w:t>are now going to start the equilibration phase. Open the folder 5_simulate, and the input file 1E9_ sim.</w:t>
      </w:r>
      <w:r>
        <w:rPr>
          <w:color w:val="231F20"/>
          <w:spacing w:val="-12"/>
        </w:rPr>
        <w:t xml:space="preserve"> </w:t>
      </w:r>
      <w:r>
        <w:rPr>
          <w:color w:val="231F20"/>
          <w:spacing w:val="-5"/>
        </w:rPr>
        <w:t>You’ll</w:t>
      </w:r>
      <w:r>
        <w:rPr>
          <w:color w:val="231F20"/>
          <w:spacing w:val="-2"/>
        </w:rPr>
        <w:t xml:space="preserve"> </w:t>
      </w:r>
      <w:r>
        <w:rPr>
          <w:color w:val="231F20"/>
        </w:rPr>
        <w:t>notice</w:t>
      </w:r>
      <w:r>
        <w:rPr>
          <w:color w:val="231F20"/>
          <w:spacing w:val="-2"/>
        </w:rPr>
        <w:t xml:space="preserve"> </w:t>
      </w:r>
      <w:r>
        <w:rPr>
          <w:color w:val="231F20"/>
        </w:rPr>
        <w:t>that</w:t>
      </w:r>
      <w:r>
        <w:rPr>
          <w:color w:val="231F20"/>
          <w:spacing w:val="-2"/>
        </w:rPr>
        <w:t xml:space="preserve"> </w:t>
      </w:r>
      <w:r>
        <w:rPr>
          <w:color w:val="231F20"/>
        </w:rPr>
        <w:t>this</w:t>
      </w:r>
      <w:r>
        <w:rPr>
          <w:color w:val="231F20"/>
          <w:spacing w:val="-2"/>
        </w:rPr>
        <w:t xml:space="preserve"> </w:t>
      </w:r>
      <w:r>
        <w:rPr>
          <w:color w:val="231F20"/>
        </w:rPr>
        <w:t>file</w:t>
      </w:r>
      <w:r>
        <w:rPr>
          <w:color w:val="231F20"/>
          <w:spacing w:val="-3"/>
        </w:rPr>
        <w:t xml:space="preserve"> </w:t>
      </w:r>
      <w:r>
        <w:rPr>
          <w:color w:val="231F20"/>
        </w:rPr>
        <w:t>is</w:t>
      </w:r>
      <w:r>
        <w:rPr>
          <w:color w:val="231F20"/>
          <w:spacing w:val="-2"/>
        </w:rPr>
        <w:t xml:space="preserve"> </w:t>
      </w:r>
      <w:r>
        <w:rPr>
          <w:color w:val="231F20"/>
        </w:rPr>
        <w:t>very</w:t>
      </w:r>
      <w:r>
        <w:rPr>
          <w:color w:val="231F20"/>
          <w:spacing w:val="-2"/>
        </w:rPr>
        <w:t xml:space="preserve"> </w:t>
      </w:r>
      <w:r>
        <w:rPr>
          <w:color w:val="231F20"/>
        </w:rPr>
        <w:t>similar</w:t>
      </w:r>
      <w:r>
        <w:rPr>
          <w:color w:val="231F20"/>
          <w:spacing w:val="-3"/>
        </w:rPr>
        <w:t xml:space="preserve"> </w:t>
      </w:r>
      <w:r>
        <w:rPr>
          <w:color w:val="231F20"/>
        </w:rPr>
        <w:t>to</w:t>
      </w:r>
      <w:r>
        <w:rPr>
          <w:color w:val="231F20"/>
          <w:spacing w:val="-2"/>
        </w:rPr>
        <w:t xml:space="preserve"> </w:t>
      </w:r>
      <w:r>
        <w:rPr>
          <w:color w:val="231F20"/>
        </w:rPr>
        <w:t>the</w:t>
      </w:r>
      <w:r>
        <w:rPr>
          <w:color w:val="231F20"/>
          <w:spacing w:val="-2"/>
        </w:rPr>
        <w:t xml:space="preserve"> </w:t>
      </w:r>
      <w:r>
        <w:rPr>
          <w:color w:val="231F20"/>
        </w:rPr>
        <w:t>heating</w:t>
      </w:r>
      <w:r>
        <w:rPr>
          <w:color w:val="231F20"/>
          <w:spacing w:val="-2"/>
        </w:rPr>
        <w:t xml:space="preserve"> </w:t>
      </w:r>
      <w:r>
        <w:rPr>
          <w:color w:val="231F20"/>
        </w:rPr>
        <w:t>script,</w:t>
      </w:r>
      <w:r>
        <w:rPr>
          <w:color w:val="231F20"/>
          <w:spacing w:val="-3"/>
        </w:rPr>
        <w:t xml:space="preserve"> </w:t>
      </w:r>
      <w:r>
        <w:rPr>
          <w:color w:val="231F20"/>
        </w:rPr>
        <w:t>without</w:t>
      </w:r>
      <w:r>
        <w:rPr>
          <w:color w:val="231F20"/>
          <w:spacing w:val="-3"/>
        </w:rPr>
        <w:t xml:space="preserve"> </w:t>
      </w:r>
      <w:r>
        <w:rPr>
          <w:color w:val="231F20"/>
        </w:rPr>
        <w:t>the</w:t>
      </w:r>
      <w:r>
        <w:rPr>
          <w:color w:val="231F20"/>
          <w:spacing w:val="-2"/>
        </w:rPr>
        <w:t xml:space="preserve"> </w:t>
      </w:r>
      <w:r>
        <w:rPr>
          <w:color w:val="231F20"/>
        </w:rPr>
        <w:t>minimizations.</w:t>
      </w:r>
      <w:r>
        <w:rPr>
          <w:color w:val="231F20"/>
          <w:spacing w:val="-8"/>
        </w:rPr>
        <w:t xml:space="preserve"> </w:t>
      </w:r>
      <w:r>
        <w:rPr>
          <w:color w:val="231F20"/>
        </w:rPr>
        <w:t>The</w:t>
      </w:r>
      <w:r>
        <w:rPr>
          <w:color w:val="231F20"/>
          <w:spacing w:val="-2"/>
        </w:rPr>
        <w:t xml:space="preserve"> </w:t>
      </w:r>
      <w:r>
        <w:rPr>
          <w:color w:val="231F20"/>
        </w:rPr>
        <w:t>dif- ferences</w:t>
      </w:r>
      <w:r>
        <w:rPr>
          <w:color w:val="231F20"/>
          <w:spacing w:val="-4"/>
        </w:rPr>
        <w:t xml:space="preserve"> </w:t>
      </w:r>
      <w:r>
        <w:rPr>
          <w:color w:val="231F20"/>
        </w:rPr>
        <w:t>are</w:t>
      </w:r>
      <w:r>
        <w:rPr>
          <w:color w:val="231F20"/>
          <w:spacing w:val="-4"/>
        </w:rPr>
        <w:t xml:space="preserve"> </w:t>
      </w:r>
      <w:r>
        <w:rPr>
          <w:color w:val="231F20"/>
        </w:rPr>
        <w:t>primarily</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dynamics</w:t>
      </w:r>
      <w:r>
        <w:rPr>
          <w:color w:val="231F20"/>
          <w:spacing w:val="-4"/>
        </w:rPr>
        <w:t xml:space="preserve"> </w:t>
      </w:r>
      <w:r>
        <w:rPr>
          <w:color w:val="231F20"/>
        </w:rPr>
        <w:t>simulation.</w:t>
      </w:r>
      <w:r>
        <w:rPr>
          <w:color w:val="231F20"/>
          <w:spacing w:val="-5"/>
        </w:rPr>
        <w:t xml:space="preserve"> </w:t>
      </w:r>
      <w:r>
        <w:rPr>
          <w:color w:val="231F20"/>
        </w:rPr>
        <w:t>Notice</w:t>
      </w:r>
      <w:r>
        <w:rPr>
          <w:color w:val="231F20"/>
          <w:spacing w:val="-5"/>
        </w:rPr>
        <w:t xml:space="preserve"> </w:t>
      </w:r>
      <w:r>
        <w:rPr>
          <w:color w:val="231F20"/>
        </w:rPr>
        <w:t>the</w:t>
      </w:r>
      <w:r>
        <w:rPr>
          <w:color w:val="231F20"/>
          <w:spacing w:val="-4"/>
        </w:rPr>
        <w:t xml:space="preserve"> </w:t>
      </w:r>
      <w:r>
        <w:rPr>
          <w:color w:val="231F20"/>
        </w:rPr>
        <w:t>differences</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dynamics</w:t>
      </w:r>
      <w:r>
        <w:rPr>
          <w:color w:val="231F20"/>
          <w:spacing w:val="-4"/>
        </w:rPr>
        <w:t xml:space="preserve"> </w:t>
      </w:r>
      <w:r>
        <w:rPr>
          <w:color w:val="231F20"/>
        </w:rPr>
        <w:t>settings:</w:t>
      </w:r>
    </w:p>
    <w:p w14:paraId="69FCCC73" w14:textId="77777777" w:rsidR="005B4DC3" w:rsidRDefault="005B4DC3">
      <w:pPr>
        <w:pStyle w:val="BodyText"/>
        <w:spacing w:before="7"/>
        <w:rPr>
          <w:sz w:val="26"/>
        </w:rPr>
      </w:pPr>
    </w:p>
    <w:p w14:paraId="69FCCC74" w14:textId="77777777" w:rsidR="005B4DC3" w:rsidRDefault="00DD7B46">
      <w:pPr>
        <w:spacing w:line="254" w:lineRule="auto"/>
        <w:ind w:left="580" w:right="2834"/>
        <w:rPr>
          <w:rFonts w:ascii="Courier New"/>
          <w:b/>
        </w:rPr>
      </w:pPr>
      <w:r>
        <w:rPr>
          <w:rFonts w:ascii="Courier New"/>
          <w:b/>
          <w:color w:val="D2232A"/>
        </w:rPr>
        <w:t>dyna cpt leap restart nstep 100000 timestep 0.0015 - nprint 100 iprfrq 5000 ntrfrq 5000 -</w:t>
      </w:r>
    </w:p>
    <w:p w14:paraId="69FCCC75" w14:textId="77777777" w:rsidR="005B4DC3" w:rsidRDefault="00DD7B46">
      <w:pPr>
        <w:ind w:left="580"/>
        <w:rPr>
          <w:rFonts w:ascii="Courier New"/>
          <w:b/>
        </w:rPr>
      </w:pPr>
      <w:r>
        <w:rPr>
          <w:rFonts w:ascii="Courier New"/>
          <w:b/>
          <w:color w:val="D2232A"/>
        </w:rPr>
        <w:t>iunrea 30 iunwri 31 iuncrd 32 -</w:t>
      </w:r>
    </w:p>
    <w:p w14:paraId="69FCCC76" w14:textId="77777777" w:rsidR="005B4DC3" w:rsidRDefault="00DD7B46">
      <w:pPr>
        <w:spacing w:before="15"/>
        <w:ind w:left="580"/>
        <w:rPr>
          <w:rFonts w:ascii="Courier New"/>
          <w:b/>
        </w:rPr>
      </w:pPr>
      <w:r>
        <w:rPr>
          <w:rFonts w:ascii="Courier New"/>
          <w:b/>
          <w:color w:val="D2232A"/>
        </w:rPr>
        <w:t>nsavc 1000 nsavv 0 -</w:t>
      </w:r>
    </w:p>
    <w:p w14:paraId="69FCCC77" w14:textId="77777777" w:rsidR="005B4DC3" w:rsidRDefault="00DD7B46">
      <w:pPr>
        <w:spacing w:before="14"/>
        <w:ind w:left="580"/>
        <w:rPr>
          <w:rFonts w:ascii="Courier New"/>
          <w:b/>
        </w:rPr>
      </w:pPr>
      <w:r>
        <w:rPr>
          <w:rFonts w:ascii="Courier New"/>
          <w:b/>
          <w:color w:val="D2232A"/>
        </w:rPr>
        <w:t>imgfrq 50 ixtfrq 1000 cutim 14 -</w:t>
      </w:r>
    </w:p>
    <w:p w14:paraId="69FCCC78" w14:textId="77777777" w:rsidR="005B4DC3" w:rsidRDefault="00DD7B46">
      <w:pPr>
        <w:spacing w:before="14"/>
        <w:ind w:left="580"/>
        <w:rPr>
          <w:rFonts w:ascii="Courier New"/>
          <w:b/>
        </w:rPr>
      </w:pPr>
      <w:r>
        <w:rPr>
          <w:rFonts w:ascii="Courier New"/>
          <w:b/>
          <w:color w:val="D2232A"/>
        </w:rPr>
        <w:t>pcons pint pref 1.0 pmass 500 pgamma 0 -</w:t>
      </w:r>
    </w:p>
    <w:p w14:paraId="69FCCC79" w14:textId="77777777" w:rsidR="005B4DC3" w:rsidRDefault="00DD7B46">
      <w:pPr>
        <w:spacing w:before="14"/>
        <w:ind w:left="580"/>
        <w:rPr>
          <w:rFonts w:ascii="Courier New"/>
          <w:b/>
        </w:rPr>
      </w:pPr>
      <w:r>
        <w:rPr>
          <w:rFonts w:ascii="Courier New"/>
          <w:b/>
          <w:color w:val="D2232A"/>
        </w:rPr>
        <w:t>hoov reft 300 tmass 2000.0 tbath 300 firstt 300 finalt 300</w:t>
      </w:r>
    </w:p>
    <w:p w14:paraId="69FCCC7A" w14:textId="77777777" w:rsidR="005B4DC3" w:rsidRDefault="005B4DC3">
      <w:pPr>
        <w:pStyle w:val="BodyText"/>
        <w:rPr>
          <w:rFonts w:ascii="Courier New"/>
          <w:b/>
          <w:sz w:val="23"/>
        </w:rPr>
      </w:pPr>
    </w:p>
    <w:p w14:paraId="69FCCC7B" w14:textId="77777777" w:rsidR="005B4DC3" w:rsidRDefault="00DD7B46">
      <w:pPr>
        <w:spacing w:before="1" w:line="249" w:lineRule="auto"/>
        <w:ind w:left="580" w:right="409"/>
        <w:rPr>
          <w:i/>
          <w:sz w:val="24"/>
        </w:rPr>
      </w:pPr>
      <w:r>
        <w:rPr>
          <w:i/>
          <w:color w:val="231F20"/>
          <w:sz w:val="24"/>
        </w:rPr>
        <w:t xml:space="preserve">Question 7: What are the differences between this simulation and the heating script? Ask your TA what these differences mean, </w:t>
      </w:r>
      <w:hyperlink r:id="rId60">
        <w:r>
          <w:rPr>
            <w:i/>
            <w:color w:val="231F20"/>
            <w:sz w:val="24"/>
          </w:rPr>
          <w:t>or look them up on www.charmm.org.</w:t>
        </w:r>
      </w:hyperlink>
    </w:p>
    <w:p w14:paraId="69FCCC7C" w14:textId="77777777" w:rsidR="005B4DC3" w:rsidRDefault="005B4DC3">
      <w:pPr>
        <w:pStyle w:val="BodyText"/>
        <w:spacing w:before="2"/>
        <w:rPr>
          <w:i/>
          <w:sz w:val="25"/>
        </w:rPr>
      </w:pPr>
    </w:p>
    <w:p w14:paraId="69FCCC7D" w14:textId="77777777" w:rsidR="005B4DC3" w:rsidRDefault="00DD7B46">
      <w:pPr>
        <w:pStyle w:val="BodyText"/>
        <w:spacing w:line="249" w:lineRule="auto"/>
        <w:ind w:left="100" w:right="122"/>
      </w:pPr>
      <w:r>
        <w:rPr>
          <w:color w:val="231F20"/>
        </w:rPr>
        <w:t>You’ll notice that there are various folders within 5_simulate. This is necessary to organize the output files of our simulation. To perform a long simulation we have to pause the simulation and restart it from where we left off. This is to decrease the amount of consecutive wall time on the supercomputer, and to protect us from having to restart the entire simulation should an error occur.</w:t>
      </w:r>
    </w:p>
    <w:p w14:paraId="69FCCC7E" w14:textId="77777777" w:rsidR="005B4DC3" w:rsidRDefault="005B4DC3">
      <w:pPr>
        <w:pStyle w:val="BodyText"/>
        <w:spacing w:before="1"/>
        <w:rPr>
          <w:sz w:val="25"/>
        </w:rPr>
      </w:pPr>
    </w:p>
    <w:p w14:paraId="69FCCC7F" w14:textId="77777777" w:rsidR="005B4DC3" w:rsidRDefault="00DD7B46">
      <w:pPr>
        <w:pStyle w:val="BodyText"/>
        <w:spacing w:before="1" w:line="249" w:lineRule="auto"/>
        <w:ind w:left="100" w:right="175"/>
      </w:pPr>
      <w:r>
        <w:rPr>
          <w:color w:val="231F20"/>
        </w:rPr>
        <w:t>Now prepare the submission script for equilibration. If you want to perform this simulation yourself, the equilibration should take a few days to complete, depending on the resources you request. Luckily, we have the finished product already available to you in the directory charmmlab/lab_files/luciferase_out- put.</w:t>
      </w:r>
    </w:p>
    <w:p w14:paraId="69FCCC80" w14:textId="77777777" w:rsidR="005B4DC3" w:rsidRDefault="005B4DC3">
      <w:pPr>
        <w:pStyle w:val="BodyText"/>
        <w:spacing w:before="11"/>
        <w:rPr>
          <w:sz w:val="25"/>
        </w:rPr>
      </w:pPr>
    </w:p>
    <w:p w14:paraId="69FCCC81" w14:textId="77777777" w:rsidR="005B4DC3" w:rsidRDefault="00DD7B46">
      <w:pPr>
        <w:pStyle w:val="Heading3"/>
        <w:numPr>
          <w:ilvl w:val="0"/>
          <w:numId w:val="15"/>
        </w:numPr>
        <w:tabs>
          <w:tab w:val="left" w:pos="4757"/>
        </w:tabs>
        <w:ind w:left="4756" w:hanging="384"/>
        <w:jc w:val="left"/>
      </w:pPr>
      <w:r>
        <w:rPr>
          <w:color w:val="25408F"/>
        </w:rPr>
        <w:t>Analysis</w:t>
      </w:r>
    </w:p>
    <w:p w14:paraId="69FCCC82" w14:textId="77777777" w:rsidR="005B4DC3" w:rsidRDefault="005B4DC3">
      <w:pPr>
        <w:pStyle w:val="BodyText"/>
        <w:spacing w:before="6"/>
        <w:rPr>
          <w:rFonts w:ascii="Arial"/>
          <w:b/>
          <w:sz w:val="29"/>
        </w:rPr>
      </w:pPr>
    </w:p>
    <w:p w14:paraId="69FCCC83" w14:textId="77777777" w:rsidR="005B4DC3" w:rsidRDefault="00DD7B46">
      <w:pPr>
        <w:pStyle w:val="BodyText"/>
        <w:spacing w:line="249" w:lineRule="auto"/>
        <w:ind w:left="100"/>
      </w:pPr>
      <w:r>
        <w:rPr>
          <w:color w:val="231F20"/>
        </w:rPr>
        <w:t>We will use VMD to perform an analysis of the Root-Mean-Square Deviation (</w:t>
      </w:r>
      <w:r>
        <w:rPr>
          <w:b/>
          <w:color w:val="25408F"/>
        </w:rPr>
        <w:t>RMSD</w:t>
      </w:r>
      <w:r>
        <w:rPr>
          <w:color w:val="231F20"/>
        </w:rPr>
        <w:t>), as well as graph the distance between two residues over time.</w:t>
      </w:r>
    </w:p>
    <w:p w14:paraId="69FCCC84" w14:textId="77777777" w:rsidR="005B4DC3" w:rsidRDefault="005B4DC3">
      <w:pPr>
        <w:pStyle w:val="BodyText"/>
        <w:rPr>
          <w:sz w:val="25"/>
        </w:rPr>
      </w:pPr>
    </w:p>
    <w:p w14:paraId="69FCCC85" w14:textId="77777777" w:rsidR="005B4DC3" w:rsidRDefault="00DD7B46">
      <w:pPr>
        <w:ind w:left="100"/>
        <w:rPr>
          <w:rFonts w:ascii="Arial"/>
          <w:i/>
          <w:sz w:val="24"/>
        </w:rPr>
      </w:pPr>
      <w:r>
        <w:rPr>
          <w:rFonts w:ascii="Arial"/>
          <w:i/>
          <w:color w:val="25408F"/>
          <w:sz w:val="24"/>
        </w:rPr>
        <w:t>RMSD Analysis</w:t>
      </w:r>
    </w:p>
    <w:p w14:paraId="69FCCC86" w14:textId="77777777" w:rsidR="005B4DC3" w:rsidRDefault="00DD7B46">
      <w:pPr>
        <w:pStyle w:val="BodyText"/>
        <w:spacing w:before="13" w:line="249" w:lineRule="auto"/>
        <w:ind w:left="100"/>
      </w:pPr>
      <w:r>
        <w:rPr>
          <w:color w:val="231F20"/>
        </w:rPr>
        <w:t>In WinSCP, transfer the system_min.psf, 1.crd, and 1.dcd files onto your local computer. When com- plete, open VMD on your computer. Go to File &gt; New Molecule. Load 1.crd, be sure to specify that the file contains CHARMM coordinates in the drop down menu. Load system_min.psf and 1.dcd.</w:t>
      </w:r>
    </w:p>
    <w:p w14:paraId="69FCCC87" w14:textId="77777777" w:rsidR="005B4DC3" w:rsidRDefault="005B4DC3">
      <w:pPr>
        <w:pStyle w:val="BodyText"/>
        <w:spacing w:before="2"/>
        <w:rPr>
          <w:sz w:val="25"/>
        </w:rPr>
      </w:pPr>
    </w:p>
    <w:p w14:paraId="69FCCC88" w14:textId="77777777" w:rsidR="005B4DC3" w:rsidRDefault="00DD7B46">
      <w:pPr>
        <w:pStyle w:val="BodyText"/>
        <w:spacing w:line="249" w:lineRule="auto"/>
        <w:ind w:left="100" w:right="235"/>
      </w:pPr>
      <w:r>
        <w:rPr>
          <w:color w:val="231F20"/>
        </w:rPr>
        <w:t>Once all the frames are loaded, go to Extensions &gt; Analysis &gt; RMSD Visualizer Tool. In the new window, type “all segid PROA” in the atom selection dialogue box. Next, click “ALIGN” and then “RMSD”. Select “Plot Result.”</w:t>
      </w:r>
    </w:p>
    <w:p w14:paraId="69FCCC89" w14:textId="77777777" w:rsidR="005B4DC3" w:rsidRDefault="005B4DC3">
      <w:pPr>
        <w:pStyle w:val="BodyText"/>
        <w:spacing w:before="1"/>
        <w:rPr>
          <w:sz w:val="25"/>
        </w:rPr>
      </w:pPr>
    </w:p>
    <w:p w14:paraId="69FCCC8A" w14:textId="77777777" w:rsidR="005B4DC3" w:rsidRDefault="00DD7B46">
      <w:pPr>
        <w:spacing w:before="1"/>
        <w:ind w:left="580"/>
        <w:rPr>
          <w:i/>
          <w:sz w:val="24"/>
        </w:rPr>
      </w:pPr>
      <w:r>
        <w:rPr>
          <w:i/>
          <w:color w:val="231F20"/>
          <w:sz w:val="24"/>
        </w:rPr>
        <w:t>Question 8: Describe the data that you see. What causes the changes in RMSD?</w:t>
      </w:r>
    </w:p>
    <w:p w14:paraId="69FCCC8B" w14:textId="77777777" w:rsidR="005B4DC3" w:rsidRDefault="005B4DC3">
      <w:pPr>
        <w:rPr>
          <w:sz w:val="24"/>
        </w:rPr>
        <w:sectPr w:rsidR="005B4DC3">
          <w:pgSz w:w="12240" w:h="15840"/>
          <w:pgMar w:top="860" w:right="960" w:bottom="940" w:left="980" w:header="601" w:footer="756" w:gutter="0"/>
          <w:cols w:space="720"/>
        </w:sectPr>
      </w:pPr>
    </w:p>
    <w:p w14:paraId="69FCCC8C" w14:textId="77777777" w:rsidR="005B4DC3" w:rsidRDefault="005B4DC3">
      <w:pPr>
        <w:pStyle w:val="BodyText"/>
        <w:rPr>
          <w:i/>
          <w:sz w:val="20"/>
        </w:rPr>
      </w:pPr>
    </w:p>
    <w:p w14:paraId="69FCCC8D" w14:textId="77777777" w:rsidR="005B4DC3" w:rsidRDefault="00DD7B46">
      <w:pPr>
        <w:spacing w:before="213"/>
        <w:ind w:left="100"/>
        <w:rPr>
          <w:rFonts w:ascii="Arial"/>
          <w:i/>
          <w:sz w:val="24"/>
        </w:rPr>
      </w:pPr>
      <w:r>
        <w:rPr>
          <w:rFonts w:ascii="Arial"/>
          <w:i/>
          <w:color w:val="25408F"/>
          <w:sz w:val="24"/>
        </w:rPr>
        <w:t>Distance between Atoms over Time</w:t>
      </w:r>
    </w:p>
    <w:p w14:paraId="69FCCC8E" w14:textId="77777777" w:rsidR="005B4DC3" w:rsidRDefault="00DD7B46">
      <w:pPr>
        <w:pStyle w:val="BodyText"/>
        <w:spacing w:before="13" w:line="249" w:lineRule="auto"/>
        <w:ind w:left="100"/>
      </w:pPr>
      <w:r>
        <w:rPr>
          <w:color w:val="231F20"/>
        </w:rPr>
        <w:t>This is another easy analysis that graphs the distance between atoms over time. Create a bond in VMD between any atom in the ligand and an atom near it in the surrounding luciferase pocket. Then go to Graphics &gt; Labels, select your bond, click the “Graph” tab, and Click the “Graph” Button.</w:t>
      </w:r>
    </w:p>
    <w:p w14:paraId="69FCCC8F" w14:textId="77777777" w:rsidR="005B4DC3" w:rsidRDefault="005B4DC3">
      <w:pPr>
        <w:pStyle w:val="BodyText"/>
        <w:spacing w:before="2"/>
        <w:rPr>
          <w:sz w:val="25"/>
        </w:rPr>
      </w:pPr>
    </w:p>
    <w:p w14:paraId="69FCCC90" w14:textId="77777777" w:rsidR="005B4DC3" w:rsidRDefault="00DD7B46">
      <w:pPr>
        <w:ind w:left="580"/>
        <w:rPr>
          <w:i/>
          <w:sz w:val="24"/>
        </w:rPr>
      </w:pPr>
      <w:r>
        <w:rPr>
          <w:i/>
          <w:color w:val="231F20"/>
          <w:sz w:val="24"/>
        </w:rPr>
        <w:t>Question 9: Describe the data that you see, and propose a possible conclusion.</w:t>
      </w:r>
    </w:p>
    <w:p w14:paraId="69FCCC91" w14:textId="77777777" w:rsidR="005B4DC3" w:rsidRDefault="005B4DC3">
      <w:pPr>
        <w:rPr>
          <w:sz w:val="24"/>
        </w:rPr>
        <w:sectPr w:rsidR="005B4DC3">
          <w:pgSz w:w="12240" w:h="15840"/>
          <w:pgMar w:top="860" w:right="960" w:bottom="940" w:left="980" w:header="601" w:footer="756" w:gutter="0"/>
          <w:cols w:space="720"/>
        </w:sectPr>
      </w:pPr>
    </w:p>
    <w:p w14:paraId="69FCCC92" w14:textId="77777777" w:rsidR="005B4DC3" w:rsidRDefault="00DD7B46">
      <w:pPr>
        <w:pStyle w:val="Heading1"/>
        <w:ind w:left="1477"/>
      </w:pPr>
      <w:bookmarkStart w:id="59" w:name="_bookmark38"/>
      <w:bookmarkStart w:id="60" w:name="Lab_6:_Umbrella_Sampling"/>
      <w:bookmarkStart w:id="61" w:name="I._Theory--Potential_of_Mean_Constraint_"/>
      <w:bookmarkStart w:id="62" w:name="_bookmark37"/>
      <w:bookmarkEnd w:id="59"/>
      <w:bookmarkEnd w:id="60"/>
      <w:bookmarkEnd w:id="61"/>
      <w:bookmarkEnd w:id="62"/>
      <w:r>
        <w:rPr>
          <w:color w:val="25408F"/>
        </w:rPr>
        <w:lastRenderedPageBreak/>
        <w:t>LAB 6: UMBRELLA SAMPLING</w:t>
      </w:r>
    </w:p>
    <w:p w14:paraId="69FCCC93" w14:textId="77777777" w:rsidR="005B4DC3" w:rsidRDefault="00DD7B46">
      <w:pPr>
        <w:pStyle w:val="BodyText"/>
        <w:spacing w:before="250" w:line="249" w:lineRule="auto"/>
        <w:ind w:left="100" w:right="289"/>
      </w:pPr>
      <w:r>
        <w:rPr>
          <w:color w:val="231F20"/>
        </w:rPr>
        <w:t>In the Introduction to Dynamics lab, you learned about performing molecular dynamics and the idea of applying constraints in the Energy Minimization lab. Here, we will use a constraint to hold two “room temperature” water molecules apart at different distances ranging from 2.2 to 5.0 Å. To keep it very simple, the environment will simply be a vacuum, but the same principles apply in condensed matter simulations.</w:t>
      </w:r>
    </w:p>
    <w:p w14:paraId="69FCCC94" w14:textId="77777777" w:rsidR="005B4DC3" w:rsidRDefault="005B4DC3">
      <w:pPr>
        <w:pStyle w:val="BodyText"/>
        <w:spacing w:before="1"/>
        <w:rPr>
          <w:sz w:val="25"/>
        </w:rPr>
      </w:pPr>
    </w:p>
    <w:p w14:paraId="69FCCC95" w14:textId="77777777" w:rsidR="005B4DC3" w:rsidRDefault="00DD7B46">
      <w:pPr>
        <w:pStyle w:val="BodyText"/>
        <w:spacing w:line="249" w:lineRule="auto"/>
        <w:ind w:left="100" w:right="143"/>
      </w:pPr>
      <w:r>
        <w:rPr>
          <w:color w:val="231F20"/>
        </w:rPr>
        <w:t xml:space="preserve">The constraint used for this kind of assessment is called an </w:t>
      </w:r>
      <w:r>
        <w:rPr>
          <w:b/>
          <w:color w:val="25408F"/>
        </w:rPr>
        <w:t>umbrella potential</w:t>
      </w:r>
      <w:r>
        <w:rPr>
          <w:color w:val="231F20"/>
        </w:rPr>
        <w:t>, probably because it holds the system under the umbrella of a particular region of the reaction coordinate (or perhaps because the parabolic potential usually used is like an upside-down umbrella--we don’t know for sure where the term originated). Sampling obtained under the umbrella of this constraining force is called umbrella sampling. The goal is to look for bias in the sample positions along the reaction coordinate that would reflect a slope in the underlying free energy profile.</w:t>
      </w:r>
    </w:p>
    <w:p w14:paraId="69FCCC96" w14:textId="77777777" w:rsidR="005B4DC3" w:rsidRDefault="005B4DC3">
      <w:pPr>
        <w:pStyle w:val="BodyText"/>
        <w:spacing w:before="1"/>
        <w:rPr>
          <w:sz w:val="25"/>
        </w:rPr>
      </w:pPr>
    </w:p>
    <w:p w14:paraId="69FCCC97" w14:textId="77777777" w:rsidR="005B4DC3" w:rsidRDefault="00DD7B46">
      <w:pPr>
        <w:pStyle w:val="BodyText"/>
        <w:spacing w:line="249" w:lineRule="auto"/>
        <w:ind w:left="100"/>
      </w:pPr>
      <w:r>
        <w:rPr>
          <w:color w:val="231F20"/>
        </w:rPr>
        <w:t>In a system with two TIP3 water molecules, a hydrogen bond exists between the two TIP3 waters. The ideal distance between the two oxygens is about 2.8 angstroms. The interaction energy approaches zero when the two oxygens are more than 4.0 angstroms apart. We will take the O-O distance as the reaction coordinate for the formation of the hydrogen bond in the water-dimer and sample the free energy profile along this reaction coordinate.</w:t>
      </w:r>
    </w:p>
    <w:p w14:paraId="69FCCC98" w14:textId="77777777" w:rsidR="005B4DC3" w:rsidRDefault="005B4DC3">
      <w:pPr>
        <w:pStyle w:val="BodyText"/>
        <w:spacing w:before="11"/>
        <w:rPr>
          <w:sz w:val="25"/>
        </w:rPr>
      </w:pPr>
    </w:p>
    <w:p w14:paraId="69FCCC99" w14:textId="77777777" w:rsidR="005B4DC3" w:rsidRDefault="00DD7B46">
      <w:pPr>
        <w:pStyle w:val="Heading3"/>
        <w:numPr>
          <w:ilvl w:val="0"/>
          <w:numId w:val="14"/>
        </w:numPr>
        <w:tabs>
          <w:tab w:val="left" w:pos="1843"/>
        </w:tabs>
        <w:jc w:val="left"/>
      </w:pPr>
      <w:r>
        <w:rPr>
          <w:color w:val="25408F"/>
        </w:rPr>
        <w:t>Theory--Potential of Mean Constraint Force</w:t>
      </w:r>
      <w:r>
        <w:rPr>
          <w:color w:val="25408F"/>
          <w:spacing w:val="-19"/>
        </w:rPr>
        <w:t xml:space="preserve"> </w:t>
      </w:r>
      <w:r>
        <w:rPr>
          <w:color w:val="25408F"/>
        </w:rPr>
        <w:t>Method</w:t>
      </w:r>
    </w:p>
    <w:p w14:paraId="69FCCC9A" w14:textId="77777777" w:rsidR="005B4DC3" w:rsidRDefault="005B4DC3">
      <w:pPr>
        <w:pStyle w:val="BodyText"/>
        <w:spacing w:before="5"/>
        <w:rPr>
          <w:rFonts w:ascii="Arial"/>
          <w:b/>
          <w:sz w:val="25"/>
        </w:rPr>
      </w:pPr>
    </w:p>
    <w:p w14:paraId="69FCCC9B" w14:textId="77777777" w:rsidR="005B4DC3" w:rsidRDefault="00DD7B46">
      <w:pPr>
        <w:pStyle w:val="BodyText"/>
        <w:spacing w:line="249" w:lineRule="auto"/>
        <w:ind w:left="100"/>
      </w:pPr>
      <w:r>
        <w:rPr>
          <w:color w:val="231F20"/>
        </w:rPr>
        <w:t>The free energy profile along a reaction coordinate is equal to the reversible work of moving along that coordinate, which takes into account both the potential energies of all reactants as they move along the reaction coordinate, and also how interactions between reactants and of each reactant with the envi- ronment affects the representation (distribution) of different configurations in the relevant ensemble of configurations. Frames from a constrained molecular dynamics simulation can be taken as a reasonably representative ensemble of configurations for a point along the reaction coordinate when all of the fric- tional and ballistic effects of relative reactant movements are null.</w:t>
      </w:r>
    </w:p>
    <w:p w14:paraId="69FCCC9C" w14:textId="77777777" w:rsidR="005B4DC3" w:rsidRDefault="005B4DC3">
      <w:pPr>
        <w:pStyle w:val="BodyText"/>
        <w:spacing w:before="1"/>
        <w:rPr>
          <w:sz w:val="25"/>
        </w:rPr>
      </w:pPr>
    </w:p>
    <w:p w14:paraId="69FCCC9D" w14:textId="77777777" w:rsidR="005B4DC3" w:rsidRDefault="00DD7B46">
      <w:pPr>
        <w:pStyle w:val="BodyText"/>
        <w:spacing w:before="1" w:line="249" w:lineRule="auto"/>
        <w:ind w:left="100" w:right="256"/>
      </w:pPr>
      <w:r>
        <w:rPr>
          <w:color w:val="231F20"/>
        </w:rPr>
        <w:t xml:space="preserve">The force required to hold the reactants at that point on the reaction coordinate is called the </w:t>
      </w:r>
      <w:r>
        <w:rPr>
          <w:b/>
          <w:color w:val="25408F"/>
        </w:rPr>
        <w:t>Constraint Force</w:t>
      </w:r>
      <w:r>
        <w:rPr>
          <w:color w:val="231F20"/>
        </w:rPr>
        <w:t>, F</w:t>
      </w:r>
      <w:r>
        <w:rPr>
          <w:color w:val="231F20"/>
          <w:position w:val="-7"/>
          <w:sz w:val="14"/>
        </w:rPr>
        <w:t>c</w:t>
      </w:r>
      <w:r>
        <w:rPr>
          <w:color w:val="231F20"/>
        </w:rPr>
        <w:t>. It is equal but opposite to the force that the system is applying to the reactants. Let’s think</w:t>
      </w:r>
    </w:p>
    <w:p w14:paraId="69FCCC9E" w14:textId="77777777" w:rsidR="005B4DC3" w:rsidRDefault="00DD7B46">
      <w:pPr>
        <w:pStyle w:val="BodyText"/>
        <w:spacing w:line="217" w:lineRule="exact"/>
        <w:ind w:left="100"/>
      </w:pPr>
      <w:r>
        <w:rPr>
          <w:color w:val="231F20"/>
        </w:rPr>
        <w:t>of the constraint force holding two reactants at a particular separation as if it were being applied to one</w:t>
      </w:r>
    </w:p>
    <w:p w14:paraId="69FCCC9F" w14:textId="77777777" w:rsidR="005B4DC3" w:rsidRDefault="00DD7B46">
      <w:pPr>
        <w:pStyle w:val="BodyText"/>
        <w:spacing w:before="12" w:line="249" w:lineRule="auto"/>
        <w:ind w:left="100" w:right="376"/>
      </w:pPr>
      <w:r>
        <w:rPr>
          <w:color w:val="231F20"/>
        </w:rPr>
        <w:t>atom, the test or ith atom, and think of the other as one of the atoms of the system, it being a reference point for the distance to the ith atom. In each configuration, the constraining force is:</w:t>
      </w:r>
    </w:p>
    <w:p w14:paraId="69FCCCA0" w14:textId="77777777" w:rsidR="005B4DC3" w:rsidRDefault="00DD7B46">
      <w:pPr>
        <w:pStyle w:val="BodyText"/>
        <w:spacing w:before="9"/>
        <w:rPr>
          <w:sz w:val="17"/>
        </w:rPr>
      </w:pPr>
      <w:r>
        <w:rPr>
          <w:noProof/>
        </w:rPr>
        <w:drawing>
          <wp:anchor distT="0" distB="0" distL="0" distR="0" simplePos="0" relativeHeight="1240" behindDoc="0" locked="0" layoutInCell="1" allowOverlap="1" wp14:anchorId="69FCCE63" wp14:editId="69FCCE64">
            <wp:simplePos x="0" y="0"/>
            <wp:positionH relativeFrom="page">
              <wp:posOffset>1137950</wp:posOffset>
            </wp:positionH>
            <wp:positionV relativeFrom="paragraph">
              <wp:posOffset>155005</wp:posOffset>
            </wp:positionV>
            <wp:extent cx="941260" cy="365188"/>
            <wp:effectExtent l="0" t="0" r="0" b="0"/>
            <wp:wrapTopAndBottom/>
            <wp:docPr id="2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61" cstate="print"/>
                    <a:stretch>
                      <a:fillRect/>
                    </a:stretch>
                  </pic:blipFill>
                  <pic:spPr>
                    <a:xfrm>
                      <a:off x="0" y="0"/>
                      <a:ext cx="941260" cy="365188"/>
                    </a:xfrm>
                    <a:prstGeom prst="rect">
                      <a:avLst/>
                    </a:prstGeom>
                  </pic:spPr>
                </pic:pic>
              </a:graphicData>
            </a:graphic>
          </wp:anchor>
        </w:drawing>
      </w:r>
    </w:p>
    <w:p w14:paraId="69FCCCA1" w14:textId="77777777" w:rsidR="005B4DC3" w:rsidRDefault="005B4DC3">
      <w:pPr>
        <w:pStyle w:val="BodyText"/>
        <w:spacing w:before="6"/>
        <w:rPr>
          <w:sz w:val="26"/>
        </w:rPr>
      </w:pPr>
    </w:p>
    <w:p w14:paraId="69FCCCA2" w14:textId="77777777" w:rsidR="005B4DC3" w:rsidRDefault="00DD7B46">
      <w:pPr>
        <w:pStyle w:val="BodyText"/>
        <w:spacing w:line="249" w:lineRule="auto"/>
        <w:ind w:left="100"/>
      </w:pPr>
      <w:r>
        <w:rPr>
          <w:noProof/>
        </w:rPr>
        <w:drawing>
          <wp:anchor distT="0" distB="0" distL="0" distR="0" simplePos="0" relativeHeight="1264" behindDoc="0" locked="0" layoutInCell="1" allowOverlap="1" wp14:anchorId="69FCCE65" wp14:editId="69FCCE66">
            <wp:simplePos x="0" y="0"/>
            <wp:positionH relativeFrom="page">
              <wp:posOffset>1122710</wp:posOffset>
            </wp:positionH>
            <wp:positionV relativeFrom="paragraph">
              <wp:posOffset>836243</wp:posOffset>
            </wp:positionV>
            <wp:extent cx="1207981" cy="509617"/>
            <wp:effectExtent l="0" t="0" r="0" b="0"/>
            <wp:wrapNone/>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62" cstate="print"/>
                    <a:stretch>
                      <a:fillRect/>
                    </a:stretch>
                  </pic:blipFill>
                  <pic:spPr>
                    <a:xfrm>
                      <a:off x="0" y="0"/>
                      <a:ext cx="1207981" cy="509617"/>
                    </a:xfrm>
                    <a:prstGeom prst="rect">
                      <a:avLst/>
                    </a:prstGeom>
                  </pic:spPr>
                </pic:pic>
              </a:graphicData>
            </a:graphic>
          </wp:anchor>
        </w:drawing>
      </w:r>
      <w:r>
        <w:rPr>
          <w:color w:val="231F20"/>
        </w:rPr>
        <w:t>Integration of the mean force applied by the system to the test reactant along the reaction coordinate dimension gives the work of moving along the reaction coordinate. The free energy is the energy avail- able to do work. Equivalently, the work of moving along the reaction coordinate, from infinite separation to the reaction position, ξb, under the influence of the Mean Force is the free energy profile.</w:t>
      </w:r>
    </w:p>
    <w:p w14:paraId="69FCCCA3" w14:textId="77777777" w:rsidR="005B4DC3" w:rsidRDefault="005B4DC3">
      <w:pPr>
        <w:spacing w:line="249" w:lineRule="auto"/>
        <w:sectPr w:rsidR="005B4DC3">
          <w:headerReference w:type="default" r:id="rId63"/>
          <w:pgSz w:w="12240" w:h="15840"/>
          <w:pgMar w:top="860" w:right="960" w:bottom="940" w:left="980" w:header="601" w:footer="756" w:gutter="0"/>
          <w:cols w:space="720"/>
        </w:sectPr>
      </w:pPr>
    </w:p>
    <w:p w14:paraId="69FCCCA4" w14:textId="77777777" w:rsidR="005B4DC3" w:rsidRDefault="00DD7B46">
      <w:pPr>
        <w:pStyle w:val="BodyText"/>
        <w:spacing w:before="156" w:line="249" w:lineRule="auto"/>
        <w:ind w:left="100" w:right="36"/>
      </w:pPr>
      <w:bookmarkStart w:id="63" w:name="II._Theory--Weighted_Histogram_Analysis_"/>
      <w:bookmarkStart w:id="64" w:name="_bookmark39"/>
      <w:bookmarkEnd w:id="63"/>
      <w:bookmarkEnd w:id="64"/>
      <w:r>
        <w:rPr>
          <w:color w:val="231F20"/>
        </w:rPr>
        <w:lastRenderedPageBreak/>
        <w:t>The type of free energy being calculated depends on the ensemble conditions used to produce the simu- lation trajectory. If constant pressure and temperature conditions were used, the free energy is considered a Gibbs free energy, ΔG. If constant volume and temperature conditions were used, it is considered a Helmholtz free energy, ΔA.</w:t>
      </w:r>
    </w:p>
    <w:p w14:paraId="69FCCCA5" w14:textId="77777777" w:rsidR="005B4DC3" w:rsidRDefault="005B4DC3">
      <w:pPr>
        <w:pStyle w:val="BodyText"/>
        <w:spacing w:before="1"/>
        <w:rPr>
          <w:sz w:val="25"/>
        </w:rPr>
      </w:pPr>
    </w:p>
    <w:p w14:paraId="69FCCCA6" w14:textId="77777777" w:rsidR="005B4DC3" w:rsidRDefault="00DD7B46">
      <w:pPr>
        <w:pStyle w:val="BodyText"/>
        <w:spacing w:before="1" w:line="249" w:lineRule="auto"/>
        <w:ind w:left="100" w:right="235"/>
      </w:pPr>
      <w:r>
        <w:rPr>
          <w:color w:val="231F20"/>
        </w:rPr>
        <w:t>We will use this Potential of Mean Constraint Force method in this lab. It is important to point out that the Potential of Mean Constraint Force is NOT equivalent to the Mean Constraint Potential, which depends on the force constant of the constraint used in a non-linear fashion. The constraint energy is reported by CHARMM in the log file, but to get the mean force for integration, you must analyze your data in two steps. You will do this in an Excel spreadsheet.</w:t>
      </w:r>
    </w:p>
    <w:p w14:paraId="69FCCCA7" w14:textId="77777777" w:rsidR="005B4DC3" w:rsidRDefault="005B4DC3">
      <w:pPr>
        <w:pStyle w:val="BodyText"/>
        <w:spacing w:before="7"/>
      </w:pPr>
    </w:p>
    <w:p w14:paraId="69FCCCA8" w14:textId="77777777" w:rsidR="005B4DC3" w:rsidRDefault="00DD7B46">
      <w:pPr>
        <w:pStyle w:val="BodyText"/>
        <w:spacing w:line="288" w:lineRule="exact"/>
        <w:ind w:left="100" w:right="177"/>
      </w:pPr>
      <w:r>
        <w:rPr>
          <w:color w:val="231F20"/>
        </w:rPr>
        <w:t>First, you will calculate the average distance between reactants (water oxygens) from each umbrella and compute, knowing the force constant, k=K</w:t>
      </w:r>
      <w:r>
        <w:rPr>
          <w:color w:val="231F20"/>
          <w:position w:val="-7"/>
          <w:sz w:val="14"/>
        </w:rPr>
        <w:t>MIN</w:t>
      </w:r>
      <w:r>
        <w:rPr>
          <w:color w:val="231F20"/>
        </w:rPr>
        <w:t>=K</w:t>
      </w:r>
      <w:r>
        <w:rPr>
          <w:color w:val="231F20"/>
          <w:position w:val="-7"/>
          <w:sz w:val="14"/>
        </w:rPr>
        <w:t>MAX</w:t>
      </w:r>
      <w:r>
        <w:rPr>
          <w:color w:val="231F20"/>
        </w:rPr>
        <w:t>, the constraint force on the test atom relative to the reference atom. These will be extracted from your logfile using the unix command, grep (get the repre- sentation), which prints to standard output any line containing the string fed to grep as an argument.</w:t>
      </w:r>
    </w:p>
    <w:p w14:paraId="69FCCCA9" w14:textId="77777777" w:rsidR="005B4DC3" w:rsidRDefault="005B4DC3">
      <w:pPr>
        <w:pStyle w:val="BodyText"/>
        <w:spacing w:before="6"/>
        <w:rPr>
          <w:sz w:val="25"/>
        </w:rPr>
      </w:pPr>
    </w:p>
    <w:p w14:paraId="69FCCCAA" w14:textId="77777777" w:rsidR="005B4DC3" w:rsidRDefault="00DD7B46">
      <w:pPr>
        <w:pStyle w:val="BodyText"/>
        <w:spacing w:line="249" w:lineRule="auto"/>
        <w:ind w:left="100"/>
      </w:pPr>
      <w:r>
        <w:rPr>
          <w:color w:val="231F20"/>
        </w:rPr>
        <w:t>Next you will use numerical integration to compute the work to move from the ξ represented by one um- brella to that represented by the next. This is not too hard: you just multiply the average of the constraint forces at the two values of ξ by the difference in ξ. The hardest part is rationalizing the sign, but you can make sure you have it right by intuition. The sum of each of the increments in work is the free energy profile. In our simulations, we will not use constant volume nor constant pressure, so it is not a Gibbs or Helmholtz free energy. The ensemble we will use is the semicanonical ensemble, and we believe that the free energy is just referred to as the free energy.</w:t>
      </w:r>
    </w:p>
    <w:p w14:paraId="69FCCCAB" w14:textId="77777777" w:rsidR="005B4DC3" w:rsidRDefault="005B4DC3">
      <w:pPr>
        <w:pStyle w:val="BodyText"/>
        <w:spacing w:before="1"/>
        <w:rPr>
          <w:sz w:val="25"/>
        </w:rPr>
      </w:pPr>
    </w:p>
    <w:p w14:paraId="69FCCCAC" w14:textId="77777777" w:rsidR="005B4DC3" w:rsidRDefault="00DD7B46">
      <w:pPr>
        <w:pStyle w:val="BodyText"/>
        <w:spacing w:line="249" w:lineRule="auto"/>
        <w:ind w:left="100" w:right="245"/>
        <w:jc w:val="both"/>
      </w:pPr>
      <w:r>
        <w:rPr>
          <w:color w:val="231F20"/>
        </w:rPr>
        <w:t xml:space="preserve">For completeness, we will also describe next a closely related approach that is often used with umbrella sampling. Used with an equivalent data set, it gives a smoother but comparable free energy profile. </w:t>
      </w:r>
      <w:r>
        <w:rPr>
          <w:color w:val="231F20"/>
          <w:spacing w:val="-9"/>
        </w:rPr>
        <w:t xml:space="preserve">You </w:t>
      </w:r>
      <w:r>
        <w:rPr>
          <w:color w:val="231F20"/>
        </w:rPr>
        <w:t xml:space="preserve">can read it </w:t>
      </w:r>
      <w:r>
        <w:rPr>
          <w:color w:val="231F20"/>
          <w:spacing w:val="-3"/>
        </w:rPr>
        <w:t xml:space="preserve">later. </w:t>
      </w:r>
      <w:r>
        <w:rPr>
          <w:color w:val="231F20"/>
        </w:rPr>
        <w:t xml:space="preserve">For </w:t>
      </w:r>
      <w:r>
        <w:rPr>
          <w:color w:val="231F20"/>
          <w:spacing w:val="-4"/>
        </w:rPr>
        <w:t xml:space="preserve">now, </w:t>
      </w:r>
      <w:r>
        <w:rPr>
          <w:color w:val="231F20"/>
        </w:rPr>
        <w:t>skip to the instructions in Part III. Then come back and answer question 1 for your writeup.</w:t>
      </w:r>
    </w:p>
    <w:p w14:paraId="69FCCCAD" w14:textId="77777777" w:rsidR="005B4DC3" w:rsidRDefault="005B4DC3">
      <w:pPr>
        <w:pStyle w:val="BodyText"/>
        <w:spacing w:before="11"/>
        <w:rPr>
          <w:sz w:val="25"/>
        </w:rPr>
      </w:pPr>
    </w:p>
    <w:p w14:paraId="69FCCCAE" w14:textId="77777777" w:rsidR="005B4DC3" w:rsidRDefault="00DD7B46">
      <w:pPr>
        <w:pStyle w:val="Heading3"/>
        <w:numPr>
          <w:ilvl w:val="0"/>
          <w:numId w:val="14"/>
        </w:numPr>
        <w:tabs>
          <w:tab w:val="left" w:pos="2232"/>
        </w:tabs>
        <w:ind w:left="2231" w:hanging="312"/>
        <w:jc w:val="left"/>
      </w:pPr>
      <w:r>
        <w:rPr>
          <w:color w:val="25408F"/>
        </w:rPr>
        <w:t>Theory--Weighted Histogram Analysis</w:t>
      </w:r>
      <w:r>
        <w:rPr>
          <w:color w:val="25408F"/>
          <w:spacing w:val="-46"/>
        </w:rPr>
        <w:t xml:space="preserve"> </w:t>
      </w:r>
      <w:r>
        <w:rPr>
          <w:color w:val="25408F"/>
        </w:rPr>
        <w:t>Method</w:t>
      </w:r>
    </w:p>
    <w:p w14:paraId="69FCCCAF" w14:textId="77777777" w:rsidR="005B4DC3" w:rsidRDefault="00DD7B46">
      <w:pPr>
        <w:pStyle w:val="BodyText"/>
        <w:spacing w:before="55" w:line="576" w:lineRule="exact"/>
        <w:ind w:left="820" w:right="3702" w:hanging="720"/>
      </w:pPr>
      <w:r>
        <w:rPr>
          <w:color w:val="231F20"/>
        </w:rPr>
        <w:t>For a canonical ensemble the Helmholtz free energy is give by: A(ξ) = -k</w:t>
      </w:r>
      <w:r>
        <w:rPr>
          <w:color w:val="231F20"/>
          <w:position w:val="-7"/>
          <w:sz w:val="14"/>
        </w:rPr>
        <w:t>B</w:t>
      </w:r>
      <w:r>
        <w:rPr>
          <w:color w:val="231F20"/>
        </w:rPr>
        <w:t>T ln ρ(ξ)</w:t>
      </w:r>
    </w:p>
    <w:p w14:paraId="69FCCCB0" w14:textId="77777777" w:rsidR="005B4DC3" w:rsidRDefault="00DD7B46">
      <w:pPr>
        <w:pStyle w:val="BodyText"/>
        <w:spacing w:before="236"/>
        <w:ind w:left="100"/>
      </w:pPr>
      <w:r>
        <w:rPr>
          <w:color w:val="231F20"/>
        </w:rPr>
        <w:t>where ρ(ξ) is the probability density along the reaction coordinate ξ.</w:t>
      </w:r>
    </w:p>
    <w:p w14:paraId="69FCCCB1" w14:textId="77777777" w:rsidR="005B4DC3" w:rsidRDefault="005B4DC3">
      <w:pPr>
        <w:pStyle w:val="BodyText"/>
        <w:spacing w:before="1"/>
        <w:rPr>
          <w:sz w:val="26"/>
        </w:rPr>
      </w:pPr>
    </w:p>
    <w:p w14:paraId="69FCCCB2" w14:textId="77777777" w:rsidR="005B4DC3" w:rsidRDefault="00DD7B46">
      <w:pPr>
        <w:pStyle w:val="BodyText"/>
        <w:spacing w:line="249" w:lineRule="auto"/>
        <w:ind w:left="100" w:right="353"/>
      </w:pPr>
      <w:r>
        <w:rPr>
          <w:color w:val="231F20"/>
        </w:rPr>
        <w:t>When an umbrella potential (also called “auxiliary window potential”) U(ξ) = k (ξ- ξ0)2 is introduced, the free energy could be rewritten as:</w:t>
      </w:r>
    </w:p>
    <w:p w14:paraId="69FCCCB3" w14:textId="77777777" w:rsidR="005B4DC3" w:rsidRDefault="005B4DC3">
      <w:pPr>
        <w:pStyle w:val="BodyText"/>
        <w:spacing w:before="1"/>
        <w:rPr>
          <w:sz w:val="25"/>
        </w:rPr>
      </w:pPr>
    </w:p>
    <w:p w14:paraId="69FCCCB4" w14:textId="77777777" w:rsidR="005B4DC3" w:rsidRDefault="00DD7B46">
      <w:pPr>
        <w:pStyle w:val="BodyText"/>
        <w:spacing w:before="1"/>
        <w:ind w:left="820"/>
      </w:pPr>
      <w:r>
        <w:rPr>
          <w:color w:val="231F20"/>
        </w:rPr>
        <w:t>A(ξ) = -k</w:t>
      </w:r>
      <w:r>
        <w:rPr>
          <w:color w:val="231F20"/>
          <w:position w:val="-7"/>
          <w:sz w:val="14"/>
        </w:rPr>
        <w:t>B</w:t>
      </w:r>
      <w:r>
        <w:rPr>
          <w:color w:val="231F20"/>
        </w:rPr>
        <w:t>T ln[ρ*(ξ)] - U(ξ) - C</w:t>
      </w:r>
      <w:r>
        <w:rPr>
          <w:color w:val="231F20"/>
          <w:position w:val="-7"/>
          <w:sz w:val="14"/>
        </w:rPr>
        <w:t xml:space="preserve">i </w:t>
      </w:r>
      <w:r>
        <w:rPr>
          <w:color w:val="231F20"/>
        </w:rPr>
        <w:t>,</w:t>
      </w:r>
    </w:p>
    <w:p w14:paraId="69FCCCB5" w14:textId="77777777" w:rsidR="005B4DC3" w:rsidRDefault="00DD7B46">
      <w:pPr>
        <w:pStyle w:val="BodyText"/>
        <w:spacing w:before="242" w:line="249" w:lineRule="auto"/>
        <w:ind w:left="100" w:right="116"/>
      </w:pPr>
      <w:r>
        <w:rPr>
          <w:color w:val="231F20"/>
        </w:rPr>
        <w:t>where ρ*( ξ) is the biased probability density and can be determined from the dynamic simulation trajec- tory. Because U(ξ) is a known function, A(ξ) + C</w:t>
      </w:r>
      <w:r>
        <w:rPr>
          <w:color w:val="231F20"/>
          <w:position w:val="-7"/>
          <w:sz w:val="14"/>
        </w:rPr>
        <w:t xml:space="preserve">i </w:t>
      </w:r>
      <w:r>
        <w:rPr>
          <w:color w:val="231F20"/>
        </w:rPr>
        <w:t>can be calculated for each window.</w:t>
      </w:r>
    </w:p>
    <w:p w14:paraId="69FCCCB6" w14:textId="77777777" w:rsidR="005B4DC3" w:rsidRDefault="00DD7B46">
      <w:pPr>
        <w:spacing w:before="229" w:line="249" w:lineRule="auto"/>
        <w:ind w:left="580" w:right="675"/>
        <w:rPr>
          <w:i/>
          <w:sz w:val="24"/>
        </w:rPr>
      </w:pPr>
      <w:r>
        <w:rPr>
          <w:i/>
          <w:color w:val="231F20"/>
          <w:sz w:val="24"/>
        </w:rPr>
        <w:t>Question 1: Why do we have to use the umbrella potential at all if all we need is to figure out the probability density ρ(ξ)?(Hint: it has to do with how long it would take to get an infinite</w:t>
      </w:r>
    </w:p>
    <w:p w14:paraId="69FCCCB7" w14:textId="77777777" w:rsidR="005B4DC3" w:rsidRDefault="005B4DC3">
      <w:pPr>
        <w:spacing w:line="249" w:lineRule="auto"/>
        <w:rPr>
          <w:sz w:val="24"/>
        </w:rPr>
        <w:sectPr w:rsidR="005B4DC3">
          <w:pgSz w:w="12240" w:h="15840"/>
          <w:pgMar w:top="860" w:right="960" w:bottom="940" w:left="980" w:header="601" w:footer="756" w:gutter="0"/>
          <w:cols w:space="720"/>
        </w:sectPr>
      </w:pPr>
    </w:p>
    <w:p w14:paraId="69FCCCB8" w14:textId="77777777" w:rsidR="005B4DC3" w:rsidRDefault="00DD7B46">
      <w:pPr>
        <w:spacing w:before="156" w:line="249" w:lineRule="auto"/>
        <w:ind w:left="600" w:right="129"/>
        <w:rPr>
          <w:i/>
          <w:sz w:val="24"/>
        </w:rPr>
      </w:pPr>
      <w:bookmarkStart w:id="65" w:name="III._Molecular_Dynamics_Stream_File_with"/>
      <w:bookmarkStart w:id="66" w:name="_bookmark40"/>
      <w:bookmarkEnd w:id="65"/>
      <w:bookmarkEnd w:id="66"/>
      <w:r>
        <w:rPr>
          <w:i/>
          <w:color w:val="231F20"/>
          <w:sz w:val="24"/>
        </w:rPr>
        <w:lastRenderedPageBreak/>
        <w:t>number of configurations for the canonical ensemble and the steepness of the underlying free energy profile).</w:t>
      </w:r>
    </w:p>
    <w:p w14:paraId="69FCCCB9" w14:textId="77777777" w:rsidR="005B4DC3" w:rsidRDefault="005B4DC3">
      <w:pPr>
        <w:pStyle w:val="BodyText"/>
        <w:spacing w:before="6"/>
        <w:rPr>
          <w:i/>
        </w:rPr>
      </w:pPr>
    </w:p>
    <w:p w14:paraId="69FCCCBA" w14:textId="77777777" w:rsidR="005B4DC3" w:rsidRDefault="00DD7B46">
      <w:pPr>
        <w:pStyle w:val="BodyText"/>
        <w:spacing w:before="1" w:line="288" w:lineRule="exact"/>
        <w:ind w:left="120" w:right="129"/>
      </w:pPr>
      <w:r>
        <w:rPr>
          <w:color w:val="231F20"/>
        </w:rPr>
        <w:t>Due to the limited computer time and power we compute a series of segments of A(ξ) that overlap each other. Each A(ξ) covers a small portion of the whole ξ range. These overlapping regions are then com- bined to form a continuous free energy function. This requires the determination of differences in the constants, C</w:t>
      </w:r>
      <w:r>
        <w:rPr>
          <w:color w:val="231F20"/>
          <w:position w:val="-7"/>
          <w:sz w:val="14"/>
        </w:rPr>
        <w:t>i</w:t>
      </w:r>
      <w:r>
        <w:rPr>
          <w:color w:val="231F20"/>
        </w:rPr>
        <w:t>, for the windows. In practice, this has often been accomplished by shifting one free energy fragment up or down to optimize its overlap with that of the adjacent window. Alternatively, the free energy difference between ith and jth window potential [C</w:t>
      </w:r>
      <w:r>
        <w:rPr>
          <w:color w:val="231F20"/>
          <w:position w:val="-7"/>
          <w:sz w:val="14"/>
        </w:rPr>
        <w:t xml:space="preserve">i </w:t>
      </w:r>
      <w:r>
        <w:rPr>
          <w:color w:val="231F20"/>
        </w:rPr>
        <w:t>- C</w:t>
      </w:r>
      <w:r>
        <w:rPr>
          <w:color w:val="231F20"/>
          <w:position w:val="-7"/>
          <w:sz w:val="14"/>
        </w:rPr>
        <w:t>j</w:t>
      </w:r>
      <w:r>
        <w:rPr>
          <w:color w:val="231F20"/>
        </w:rPr>
        <w:t>] can instead be computed directly from the dynamics trajectory information. Then the constant Ci for each window is calculated by the follow- ing equation:</w:t>
      </w:r>
    </w:p>
    <w:p w14:paraId="69FCCCBB" w14:textId="77777777" w:rsidR="005B4DC3" w:rsidRDefault="005B4DC3">
      <w:pPr>
        <w:pStyle w:val="BodyText"/>
        <w:spacing w:before="7"/>
        <w:rPr>
          <w:sz w:val="25"/>
        </w:rPr>
      </w:pPr>
    </w:p>
    <w:p w14:paraId="69FCCCBC" w14:textId="77777777" w:rsidR="005B4DC3" w:rsidRDefault="00DD7B46">
      <w:pPr>
        <w:ind w:left="840"/>
        <w:rPr>
          <w:sz w:val="14"/>
        </w:rPr>
      </w:pPr>
      <w:r>
        <w:rPr>
          <w:color w:val="231F20"/>
          <w:sz w:val="24"/>
        </w:rPr>
        <w:t>C</w:t>
      </w:r>
      <w:r>
        <w:rPr>
          <w:color w:val="231F20"/>
          <w:position w:val="-7"/>
          <w:sz w:val="14"/>
        </w:rPr>
        <w:t xml:space="preserve">i </w:t>
      </w:r>
      <w:r>
        <w:rPr>
          <w:color w:val="231F20"/>
          <w:sz w:val="24"/>
        </w:rPr>
        <w:t>= [C</w:t>
      </w:r>
      <w:r>
        <w:rPr>
          <w:color w:val="231F20"/>
          <w:position w:val="-7"/>
          <w:sz w:val="14"/>
        </w:rPr>
        <w:t xml:space="preserve">i </w:t>
      </w:r>
      <w:r>
        <w:rPr>
          <w:color w:val="231F20"/>
          <w:sz w:val="24"/>
        </w:rPr>
        <w:t>- C</w:t>
      </w:r>
      <w:r>
        <w:rPr>
          <w:color w:val="231F20"/>
          <w:position w:val="-7"/>
          <w:sz w:val="14"/>
        </w:rPr>
        <w:t>i</w:t>
      </w:r>
      <w:r>
        <w:rPr>
          <w:color w:val="231F20"/>
          <w:sz w:val="24"/>
        </w:rPr>
        <w:t>-l] + … + [C</w:t>
      </w:r>
      <w:r>
        <w:rPr>
          <w:color w:val="231F20"/>
          <w:position w:val="-7"/>
          <w:sz w:val="14"/>
        </w:rPr>
        <w:t xml:space="preserve">3 </w:t>
      </w:r>
      <w:r>
        <w:rPr>
          <w:color w:val="231F20"/>
          <w:sz w:val="24"/>
        </w:rPr>
        <w:t>– C</w:t>
      </w:r>
      <w:r>
        <w:rPr>
          <w:color w:val="231F20"/>
          <w:position w:val="-7"/>
          <w:sz w:val="14"/>
        </w:rPr>
        <w:t>2</w:t>
      </w:r>
      <w:r>
        <w:rPr>
          <w:color w:val="231F20"/>
          <w:sz w:val="24"/>
        </w:rPr>
        <w:t>] + [C</w:t>
      </w:r>
      <w:r>
        <w:rPr>
          <w:color w:val="231F20"/>
          <w:position w:val="-7"/>
          <w:sz w:val="14"/>
        </w:rPr>
        <w:t xml:space="preserve">2 </w:t>
      </w:r>
      <w:r>
        <w:rPr>
          <w:color w:val="231F20"/>
          <w:sz w:val="24"/>
        </w:rPr>
        <w:t>– C</w:t>
      </w:r>
      <w:r>
        <w:rPr>
          <w:color w:val="231F20"/>
          <w:position w:val="-7"/>
          <w:sz w:val="14"/>
        </w:rPr>
        <w:t>1</w:t>
      </w:r>
      <w:r>
        <w:rPr>
          <w:color w:val="231F20"/>
          <w:sz w:val="24"/>
        </w:rPr>
        <w:t>] + C</w:t>
      </w:r>
      <w:r>
        <w:rPr>
          <w:color w:val="231F20"/>
          <w:position w:val="-7"/>
          <w:sz w:val="14"/>
        </w:rPr>
        <w:t>1</w:t>
      </w:r>
    </w:p>
    <w:p w14:paraId="69FCCCBD" w14:textId="77777777" w:rsidR="005B4DC3" w:rsidRDefault="00DD7B46">
      <w:pPr>
        <w:pStyle w:val="BodyText"/>
        <w:spacing w:before="241"/>
        <w:ind w:left="119"/>
      </w:pPr>
      <w:r>
        <w:rPr>
          <w:color w:val="231F20"/>
        </w:rPr>
        <w:t>leaving only one arbitrary constant C</w:t>
      </w:r>
      <w:r>
        <w:rPr>
          <w:color w:val="231F20"/>
          <w:position w:val="-7"/>
          <w:sz w:val="14"/>
        </w:rPr>
        <w:t xml:space="preserve">l, </w:t>
      </w:r>
      <w:r>
        <w:rPr>
          <w:color w:val="231F20"/>
        </w:rPr>
        <w:t>which is usually set to zero.</w:t>
      </w:r>
    </w:p>
    <w:p w14:paraId="69FCCCBE" w14:textId="77777777" w:rsidR="005B4DC3" w:rsidRDefault="00DD7B46">
      <w:pPr>
        <w:pStyle w:val="Heading3"/>
        <w:numPr>
          <w:ilvl w:val="0"/>
          <w:numId w:val="14"/>
        </w:numPr>
        <w:tabs>
          <w:tab w:val="left" w:pos="1582"/>
        </w:tabs>
        <w:spacing w:before="250"/>
        <w:ind w:left="1581" w:hanging="389"/>
        <w:jc w:val="left"/>
      </w:pPr>
      <w:r>
        <w:rPr>
          <w:color w:val="25408F"/>
        </w:rPr>
        <w:t>Molecular Dynamics Stream File with Umbrella</w:t>
      </w:r>
      <w:r>
        <w:rPr>
          <w:color w:val="25408F"/>
          <w:spacing w:val="-24"/>
        </w:rPr>
        <w:t xml:space="preserve"> </w:t>
      </w:r>
      <w:r>
        <w:rPr>
          <w:color w:val="25408F"/>
        </w:rPr>
        <w:t>Sampling</w:t>
      </w:r>
    </w:p>
    <w:p w14:paraId="69FCCCBF" w14:textId="77777777" w:rsidR="005B4DC3" w:rsidRDefault="005B4DC3">
      <w:pPr>
        <w:pStyle w:val="BodyText"/>
        <w:spacing w:before="4"/>
        <w:rPr>
          <w:rFonts w:ascii="Arial"/>
          <w:b/>
          <w:sz w:val="25"/>
        </w:rPr>
      </w:pPr>
    </w:p>
    <w:p w14:paraId="69FCCCC0" w14:textId="77777777" w:rsidR="005B4DC3" w:rsidRDefault="00DD7B46">
      <w:pPr>
        <w:pStyle w:val="BodyText"/>
        <w:spacing w:line="249" w:lineRule="auto"/>
        <w:ind w:left="119" w:right="129"/>
      </w:pPr>
      <w:r>
        <w:rPr>
          <w:color w:val="231F20"/>
        </w:rPr>
        <w:t xml:space="preserve">Copy the directory for this lab to your personal directory. The skeleton of the CHARMM dynamics script is found in “ww.str_SKELETON”.  It is missing several key components. </w:t>
      </w:r>
      <w:r>
        <w:rPr>
          <w:color w:val="231F20"/>
          <w:spacing w:val="-7"/>
        </w:rPr>
        <w:t xml:space="preserve">Your </w:t>
      </w:r>
      <w:r>
        <w:rPr>
          <w:color w:val="231F20"/>
        </w:rPr>
        <w:t>job is to fill in those</w:t>
      </w:r>
      <w:r>
        <w:rPr>
          <w:color w:val="231F20"/>
          <w:spacing w:val="-3"/>
        </w:rPr>
        <w:t xml:space="preserve"> </w:t>
      </w:r>
      <w:r>
        <w:rPr>
          <w:color w:val="231F20"/>
        </w:rPr>
        <w:t>components</w:t>
      </w:r>
      <w:r>
        <w:rPr>
          <w:color w:val="231F20"/>
          <w:spacing w:val="-3"/>
        </w:rPr>
        <w:t xml:space="preserve"> </w:t>
      </w:r>
      <w:r>
        <w:rPr>
          <w:color w:val="231F20"/>
        </w:rPr>
        <w:t>to</w:t>
      </w:r>
      <w:r>
        <w:rPr>
          <w:color w:val="231F20"/>
          <w:spacing w:val="-3"/>
        </w:rPr>
        <w:t xml:space="preserve"> </w:t>
      </w:r>
      <w:r>
        <w:rPr>
          <w:color w:val="231F20"/>
        </w:rPr>
        <w:t>make</w:t>
      </w:r>
      <w:r>
        <w:rPr>
          <w:color w:val="231F20"/>
          <w:spacing w:val="-3"/>
        </w:rPr>
        <w:t xml:space="preserve"> </w:t>
      </w:r>
      <w:r>
        <w:rPr>
          <w:color w:val="231F20"/>
        </w:rPr>
        <w:t>the</w:t>
      </w:r>
      <w:r>
        <w:rPr>
          <w:color w:val="231F20"/>
          <w:spacing w:val="-3"/>
        </w:rPr>
        <w:t xml:space="preserve"> </w:t>
      </w:r>
      <w:r>
        <w:rPr>
          <w:color w:val="231F20"/>
        </w:rPr>
        <w:t>file</w:t>
      </w:r>
      <w:r>
        <w:rPr>
          <w:color w:val="231F20"/>
          <w:spacing w:val="-4"/>
        </w:rPr>
        <w:t xml:space="preserve"> </w:t>
      </w:r>
      <w:r>
        <w:rPr>
          <w:color w:val="231F20"/>
        </w:rPr>
        <w:t>work.</w:t>
      </w:r>
      <w:r>
        <w:rPr>
          <w:color w:val="231F20"/>
          <w:spacing w:val="-8"/>
        </w:rPr>
        <w:t xml:space="preserve"> </w:t>
      </w:r>
      <w:r>
        <w:rPr>
          <w:color w:val="231F20"/>
        </w:rPr>
        <w:t>They</w:t>
      </w:r>
      <w:r>
        <w:rPr>
          <w:color w:val="231F20"/>
          <w:spacing w:val="-3"/>
        </w:rPr>
        <w:t xml:space="preserve"> </w:t>
      </w:r>
      <w:r>
        <w:rPr>
          <w:color w:val="231F20"/>
        </w:rPr>
        <w:t>are</w:t>
      </w:r>
      <w:r>
        <w:rPr>
          <w:color w:val="231F20"/>
          <w:spacing w:val="-3"/>
        </w:rPr>
        <w:t xml:space="preserve"> </w:t>
      </w:r>
      <w:r>
        <w:rPr>
          <w:color w:val="231F20"/>
        </w:rPr>
        <w:t>represented</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file</w:t>
      </w:r>
      <w:r>
        <w:rPr>
          <w:color w:val="231F20"/>
          <w:spacing w:val="-4"/>
        </w:rPr>
        <w:t xml:space="preserve"> </w:t>
      </w:r>
      <w:r>
        <w:rPr>
          <w:color w:val="231F20"/>
        </w:rPr>
        <w:t>as</w:t>
      </w:r>
      <w:r>
        <w:rPr>
          <w:color w:val="231F20"/>
          <w:spacing w:val="-3"/>
        </w:rPr>
        <w:t xml:space="preserve"> </w:t>
      </w:r>
      <w:r>
        <w:rPr>
          <w:color w:val="231F20"/>
        </w:rPr>
        <w:t>########.</w:t>
      </w:r>
      <w:r>
        <w:rPr>
          <w:color w:val="231F20"/>
          <w:spacing w:val="-13"/>
        </w:rPr>
        <w:t xml:space="preserve"> </w:t>
      </w:r>
      <w:r>
        <w:rPr>
          <w:color w:val="231F20"/>
          <w:spacing w:val="-9"/>
        </w:rPr>
        <w:t>You</w:t>
      </w:r>
      <w:r>
        <w:rPr>
          <w:color w:val="231F20"/>
          <w:spacing w:val="-3"/>
        </w:rPr>
        <w:t xml:space="preserve"> </w:t>
      </w:r>
      <w:r>
        <w:rPr>
          <w:color w:val="231F20"/>
        </w:rPr>
        <w:t>will</w:t>
      </w:r>
      <w:r>
        <w:rPr>
          <w:color w:val="231F20"/>
          <w:spacing w:val="-4"/>
        </w:rPr>
        <w:t xml:space="preserve"> </w:t>
      </w:r>
      <w:r>
        <w:rPr>
          <w:color w:val="231F20"/>
        </w:rPr>
        <w:t>copy</w:t>
      </w:r>
      <w:r>
        <w:rPr>
          <w:color w:val="231F20"/>
          <w:spacing w:val="-3"/>
        </w:rPr>
        <w:t xml:space="preserve"> </w:t>
      </w:r>
      <w:r>
        <w:rPr>
          <w:color w:val="231F20"/>
        </w:rPr>
        <w:t xml:space="preserve">this file to </w:t>
      </w:r>
      <w:r>
        <w:rPr>
          <w:color w:val="231F20"/>
          <w:spacing w:val="-3"/>
        </w:rPr>
        <w:t xml:space="preserve">ww.str </w:t>
      </w:r>
      <w:r>
        <w:rPr>
          <w:color w:val="231F20"/>
        </w:rPr>
        <w:t xml:space="preserve">and then edit </w:t>
      </w:r>
      <w:r>
        <w:rPr>
          <w:color w:val="231F20"/>
          <w:spacing w:val="-3"/>
        </w:rPr>
        <w:t xml:space="preserve">ww.str </w:t>
      </w:r>
      <w:r>
        <w:rPr>
          <w:color w:val="231F20"/>
        </w:rPr>
        <w:t>to be</w:t>
      </w:r>
      <w:r>
        <w:rPr>
          <w:color w:val="231F20"/>
          <w:spacing w:val="-10"/>
        </w:rPr>
        <w:t xml:space="preserve"> </w:t>
      </w:r>
      <w:r>
        <w:rPr>
          <w:color w:val="231F20"/>
        </w:rPr>
        <w:t>usable.</w:t>
      </w:r>
    </w:p>
    <w:p w14:paraId="69FCCCC1" w14:textId="77777777" w:rsidR="005B4DC3" w:rsidRDefault="005B4DC3">
      <w:pPr>
        <w:pStyle w:val="BodyText"/>
        <w:spacing w:before="1"/>
        <w:rPr>
          <w:sz w:val="25"/>
        </w:rPr>
      </w:pPr>
    </w:p>
    <w:p w14:paraId="69FCCCC2" w14:textId="77777777" w:rsidR="005B4DC3" w:rsidRDefault="00DD7B46">
      <w:pPr>
        <w:pStyle w:val="BodyText"/>
        <w:spacing w:line="249" w:lineRule="auto"/>
        <w:ind w:left="119" w:right="150"/>
      </w:pPr>
      <w:r>
        <w:rPr>
          <w:color w:val="231F20"/>
        </w:rPr>
        <w:t>Let’s walk through it. After opening the necessary rtf and parameter files, it sets up a loop. In each pass through the loop, a new segment consisting of a water dimer is generated. The oxygen positions are set (at a goodly distance from prior dimers) and the umbrella potential to hold the oxygens at a separation, ξ counter is applied. The NOE command block is used to apply the umbrella potential constraint. The im- portant thing here is the ASSIGN command which applies a constraint to the two atom selections (</w:t>
      </w:r>
      <w:hyperlink r:id="rId64">
        <w:r>
          <w:rPr>
            <w:color w:val="205E9E"/>
            <w:u w:val="single" w:color="205E9E"/>
          </w:rPr>
          <w:t>cons.</w:t>
        </w:r>
      </w:hyperlink>
      <w:r>
        <w:rPr>
          <w:color w:val="205E9E"/>
        </w:rPr>
        <w:t xml:space="preserve"> </w:t>
      </w:r>
      <w:hyperlink r:id="rId65">
        <w:r>
          <w:rPr>
            <w:color w:val="205E9E"/>
            <w:u w:val="single" w:color="205E9E"/>
          </w:rPr>
          <w:t>doc</w:t>
        </w:r>
      </w:hyperlink>
      <w:r>
        <w:rPr>
          <w:color w:val="231F20"/>
        </w:rPr>
        <w:t>).</w:t>
      </w:r>
    </w:p>
    <w:p w14:paraId="69FCCCC3" w14:textId="77777777" w:rsidR="005B4DC3" w:rsidRDefault="005B4DC3">
      <w:pPr>
        <w:pStyle w:val="BodyText"/>
        <w:spacing w:before="1"/>
        <w:rPr>
          <w:sz w:val="25"/>
        </w:rPr>
      </w:pPr>
    </w:p>
    <w:p w14:paraId="69FCCCC4" w14:textId="77777777" w:rsidR="005B4DC3" w:rsidRDefault="00DD7B46">
      <w:pPr>
        <w:pStyle w:val="BodyText"/>
        <w:spacing w:line="249" w:lineRule="auto"/>
        <w:ind w:left="119" w:right="110"/>
      </w:pPr>
      <w:r>
        <w:rPr>
          <w:color w:val="231F20"/>
        </w:rPr>
        <w:t>After the loop finishes, the hydrogen positions for all of the water molecules are built using HBUILD. This positions the hydrogens in their ideal locations, given the parameters for the water molecule and the forces from other molecules in the system. The spacing between dimers is sufficient that no interactions with neighbor dimers are included in the energy. Finally, the system is minimized, heated, equilibrated, and simulated. At the end, the coordinates (both CHARMM and PDB format) and PSF files are written for the post-analysis and visualization.</w:t>
      </w:r>
    </w:p>
    <w:p w14:paraId="69FCCCC5" w14:textId="77777777" w:rsidR="005B4DC3" w:rsidRDefault="005B4DC3">
      <w:pPr>
        <w:pStyle w:val="BodyText"/>
        <w:spacing w:before="1"/>
        <w:rPr>
          <w:sz w:val="25"/>
        </w:rPr>
      </w:pPr>
    </w:p>
    <w:p w14:paraId="69FCCCC6" w14:textId="77777777" w:rsidR="005B4DC3" w:rsidRDefault="00DD7B46">
      <w:pPr>
        <w:ind w:left="599"/>
        <w:rPr>
          <w:i/>
          <w:sz w:val="24"/>
        </w:rPr>
      </w:pPr>
      <w:r>
        <w:rPr>
          <w:i/>
          <w:color w:val="231F20"/>
          <w:sz w:val="24"/>
        </w:rPr>
        <w:t>Question 2: What is the force constant k (the umbrella potential defined as U(ξ) = k (ξ – ξ0)2 )</w:t>
      </w:r>
    </w:p>
    <w:p w14:paraId="69FCCCC7" w14:textId="77777777" w:rsidR="005B4DC3" w:rsidRDefault="00DD7B46">
      <w:pPr>
        <w:spacing w:before="11"/>
        <w:ind w:left="599"/>
        <w:rPr>
          <w:i/>
          <w:sz w:val="24"/>
        </w:rPr>
      </w:pPr>
      <w:r>
        <w:rPr>
          <w:i/>
          <w:color w:val="231F20"/>
          <w:sz w:val="24"/>
        </w:rPr>
        <w:t>during minimization?</w:t>
      </w:r>
    </w:p>
    <w:p w14:paraId="69FCCCC8" w14:textId="77777777" w:rsidR="005B4DC3" w:rsidRDefault="005B4DC3">
      <w:pPr>
        <w:pStyle w:val="BodyText"/>
        <w:rPr>
          <w:i/>
          <w:sz w:val="26"/>
        </w:rPr>
      </w:pPr>
    </w:p>
    <w:p w14:paraId="69FCCCC9" w14:textId="77777777" w:rsidR="005B4DC3" w:rsidRDefault="00DD7B46">
      <w:pPr>
        <w:ind w:left="599"/>
        <w:rPr>
          <w:i/>
          <w:sz w:val="24"/>
        </w:rPr>
      </w:pPr>
      <w:r>
        <w:rPr>
          <w:i/>
          <w:color w:val="231F20"/>
          <w:sz w:val="24"/>
        </w:rPr>
        <w:t>Question 3: If you want to do some more samples, say 5.0-5.5 angstrom with an increment of</w:t>
      </w:r>
    </w:p>
    <w:p w14:paraId="69FCCCCA" w14:textId="77777777" w:rsidR="005B4DC3" w:rsidRDefault="00DD7B46">
      <w:pPr>
        <w:spacing w:before="11"/>
        <w:ind w:left="599"/>
        <w:rPr>
          <w:i/>
          <w:sz w:val="24"/>
        </w:rPr>
      </w:pPr>
      <w:r>
        <w:rPr>
          <w:i/>
          <w:color w:val="231F20"/>
          <w:sz w:val="24"/>
        </w:rPr>
        <w:t>0.1 angstrom, what changes would you make?</w:t>
      </w:r>
    </w:p>
    <w:p w14:paraId="69FCCCCB" w14:textId="77777777" w:rsidR="005B4DC3" w:rsidRDefault="005B4DC3">
      <w:pPr>
        <w:pStyle w:val="BodyText"/>
        <w:rPr>
          <w:i/>
          <w:sz w:val="26"/>
        </w:rPr>
      </w:pPr>
    </w:p>
    <w:p w14:paraId="69FCCCCC" w14:textId="77777777" w:rsidR="005B4DC3" w:rsidRDefault="00DD7B46">
      <w:pPr>
        <w:pStyle w:val="BodyText"/>
        <w:spacing w:line="249" w:lineRule="auto"/>
        <w:ind w:left="119" w:right="150"/>
      </w:pPr>
      <w:r>
        <w:rPr>
          <w:color w:val="231F20"/>
        </w:rPr>
        <w:t xml:space="preserve">As we warned you, there are several #########’s in the script.  These are the parts of our stream file you need to contribute. </w:t>
      </w:r>
      <w:r>
        <w:rPr>
          <w:color w:val="231F20"/>
          <w:spacing w:val="-7"/>
        </w:rPr>
        <w:t xml:space="preserve">Your </w:t>
      </w:r>
      <w:r>
        <w:rPr>
          <w:color w:val="231F20"/>
        </w:rPr>
        <w:t>job is to select the two oxygens in the ASSIGN commands and finish the rest of the dynamics commands. The molecular dynamics simulation should do 0.5 picoseconds of heat- ing, 0.5 picoseconds of equilibration and 1 picosecond of simulation.  I want you to create 500</w:t>
      </w:r>
      <w:r>
        <w:rPr>
          <w:color w:val="231F20"/>
          <w:spacing w:val="-21"/>
        </w:rPr>
        <w:t xml:space="preserve"> </w:t>
      </w:r>
      <w:r>
        <w:rPr>
          <w:color w:val="231F20"/>
        </w:rPr>
        <w:t>frames</w:t>
      </w:r>
    </w:p>
    <w:p w14:paraId="69FCCCCD" w14:textId="77777777" w:rsidR="005B4DC3" w:rsidRDefault="005B4DC3">
      <w:pPr>
        <w:spacing w:line="249" w:lineRule="auto"/>
        <w:sectPr w:rsidR="005B4DC3">
          <w:pgSz w:w="12240" w:h="15840"/>
          <w:pgMar w:top="860" w:right="960" w:bottom="940" w:left="960" w:header="601" w:footer="756" w:gutter="0"/>
          <w:cols w:space="720"/>
        </w:sectPr>
      </w:pPr>
    </w:p>
    <w:p w14:paraId="69FCCCCE" w14:textId="77777777" w:rsidR="005B4DC3" w:rsidRDefault="00DD7B46">
      <w:pPr>
        <w:pStyle w:val="BodyText"/>
        <w:spacing w:before="156" w:line="249" w:lineRule="auto"/>
        <w:ind w:left="100"/>
      </w:pPr>
      <w:bookmarkStart w:id="67" w:name="IV._Post-simulation_Analysis"/>
      <w:bookmarkStart w:id="68" w:name="_bookmark41"/>
      <w:bookmarkEnd w:id="67"/>
      <w:bookmarkEnd w:id="68"/>
      <w:r>
        <w:rPr>
          <w:color w:val="231F20"/>
        </w:rPr>
        <w:lastRenderedPageBreak/>
        <w:t>in the “simul.dcd” file. This is going to be a nice test of your understanding of those awesome DYNA keywords.</w:t>
      </w:r>
    </w:p>
    <w:p w14:paraId="69FCCCCF" w14:textId="77777777" w:rsidR="005B4DC3" w:rsidRDefault="005B4DC3">
      <w:pPr>
        <w:pStyle w:val="BodyText"/>
        <w:spacing w:before="1"/>
        <w:rPr>
          <w:sz w:val="25"/>
        </w:rPr>
      </w:pPr>
    </w:p>
    <w:p w14:paraId="69FCCCD0" w14:textId="77777777" w:rsidR="005B4DC3" w:rsidRDefault="00DD7B46">
      <w:pPr>
        <w:pStyle w:val="BodyText"/>
        <w:spacing w:before="1" w:line="249" w:lineRule="auto"/>
        <w:ind w:left="100" w:right="164"/>
      </w:pPr>
      <w:r>
        <w:rPr>
          <w:color w:val="231F20"/>
        </w:rPr>
        <w:t>Notice, we are sampling the whole reaction coordinate with equal spacing, and we are using the same constraint strength all the way through.  This is OK for the purpose of this lab.  But for a real project, one might have to explore different constraint strengths and sampling spacings for different regions. Of course you are very welcome to change those parameters and explore whether you can get better results.</w:t>
      </w:r>
    </w:p>
    <w:p w14:paraId="69FCCCD1" w14:textId="77777777" w:rsidR="005B4DC3" w:rsidRDefault="005B4DC3">
      <w:pPr>
        <w:pStyle w:val="BodyText"/>
        <w:spacing w:before="2"/>
        <w:rPr>
          <w:sz w:val="25"/>
        </w:rPr>
      </w:pPr>
    </w:p>
    <w:p w14:paraId="69FCCCD2" w14:textId="77777777" w:rsidR="005B4DC3" w:rsidRDefault="00DD7B46">
      <w:pPr>
        <w:pStyle w:val="BodyText"/>
        <w:spacing w:line="249" w:lineRule="auto"/>
        <w:ind w:left="100" w:right="296"/>
      </w:pPr>
      <w:r>
        <w:rPr>
          <w:color w:val="231F20"/>
        </w:rPr>
        <w:t>Work on those #########s, replace them with correct codes, save the final stream file as “ww.str” and attach it with your report to the T.A. at the end of the lab.</w:t>
      </w:r>
    </w:p>
    <w:p w14:paraId="69FCCCD3" w14:textId="77777777" w:rsidR="005B4DC3" w:rsidRDefault="005B4DC3">
      <w:pPr>
        <w:pStyle w:val="BodyText"/>
        <w:spacing w:before="1"/>
        <w:rPr>
          <w:sz w:val="25"/>
        </w:rPr>
      </w:pPr>
    </w:p>
    <w:p w14:paraId="69FCCCD4" w14:textId="77777777" w:rsidR="005B4DC3" w:rsidRDefault="00DD7B46">
      <w:pPr>
        <w:pStyle w:val="BodyText"/>
        <w:spacing w:before="1" w:line="244" w:lineRule="auto"/>
        <w:ind w:left="100" w:right="235"/>
        <w:rPr>
          <w:rFonts w:ascii="Courier New" w:hAnsi="Courier New"/>
          <w:b/>
          <w:sz w:val="22"/>
        </w:rPr>
      </w:pPr>
      <w:r>
        <w:rPr>
          <w:color w:val="231F20"/>
        </w:rPr>
        <w:t xml:space="preserve">If you are on Marylou, edit the batch.submit script to include proper input file name and then execute ww.str using </w:t>
      </w:r>
      <w:r>
        <w:rPr>
          <w:rFonts w:ascii="Courier New" w:hAnsi="Courier New"/>
          <w:b/>
          <w:color w:val="D2232A"/>
          <w:sz w:val="22"/>
        </w:rPr>
        <w:t>sbatch batch.submit</w:t>
      </w:r>
      <w:r>
        <w:rPr>
          <w:color w:val="231F20"/>
        </w:rPr>
        <w:t xml:space="preserve">. You can check the end of the log file to see if it’s done, using the command </w:t>
      </w:r>
      <w:r>
        <w:rPr>
          <w:rFonts w:ascii="Courier New" w:hAnsi="Courier New"/>
          <w:b/>
          <w:color w:val="D2232A"/>
          <w:sz w:val="22"/>
        </w:rPr>
        <w:t>tail -n 40 [log filename]</w:t>
      </w:r>
    </w:p>
    <w:p w14:paraId="69FCCCD5" w14:textId="77777777" w:rsidR="005B4DC3" w:rsidRDefault="005B4DC3">
      <w:pPr>
        <w:pStyle w:val="BodyText"/>
        <w:spacing w:before="8"/>
        <w:rPr>
          <w:rFonts w:ascii="Courier New"/>
          <w:b/>
        </w:rPr>
      </w:pPr>
    </w:p>
    <w:p w14:paraId="69FCCCD6" w14:textId="77777777" w:rsidR="005B4DC3" w:rsidRDefault="00DD7B46">
      <w:pPr>
        <w:pStyle w:val="BodyText"/>
        <w:spacing w:line="249" w:lineRule="auto"/>
        <w:ind w:left="100" w:right="36"/>
      </w:pPr>
      <w:r>
        <w:rPr>
          <w:color w:val="231F20"/>
        </w:rPr>
        <w:t xml:space="preserve">OK, you are now creating a DCD files with the dynamics for 57 independent water pairs, some RST files and a log file. </w:t>
      </w:r>
      <w:r>
        <w:rPr>
          <w:color w:val="231F20"/>
          <w:spacing w:val="-10"/>
        </w:rPr>
        <w:t xml:space="preserve">We </w:t>
      </w:r>
      <w:r>
        <w:rPr>
          <w:color w:val="231F20"/>
        </w:rPr>
        <w:t xml:space="preserve">need the DCD files for post analysis but not the RST and log files. So remove them after you finish correcting your stream file with the </w:t>
      </w:r>
      <w:r>
        <w:rPr>
          <w:rFonts w:ascii="Courier New"/>
          <w:b/>
          <w:color w:val="D2232A"/>
          <w:sz w:val="22"/>
        </w:rPr>
        <w:t>rm *.rst</w:t>
      </w:r>
      <w:r>
        <w:rPr>
          <w:rFonts w:ascii="Courier New"/>
          <w:b/>
          <w:color w:val="D2232A"/>
          <w:spacing w:val="-81"/>
          <w:sz w:val="22"/>
        </w:rPr>
        <w:t xml:space="preserve"> </w:t>
      </w:r>
      <w:r>
        <w:rPr>
          <w:color w:val="231F20"/>
        </w:rPr>
        <w:t>command.</w:t>
      </w:r>
    </w:p>
    <w:p w14:paraId="69FCCCD7" w14:textId="77777777" w:rsidR="005B4DC3" w:rsidRDefault="005B4DC3">
      <w:pPr>
        <w:pStyle w:val="BodyText"/>
        <w:spacing w:before="9"/>
        <w:rPr>
          <w:sz w:val="23"/>
        </w:rPr>
      </w:pPr>
    </w:p>
    <w:p w14:paraId="69FCCCD8" w14:textId="77777777" w:rsidR="005B4DC3" w:rsidRDefault="00DD7B46">
      <w:pPr>
        <w:ind w:left="700"/>
        <w:rPr>
          <w:i/>
          <w:sz w:val="24"/>
        </w:rPr>
      </w:pPr>
      <w:r>
        <w:rPr>
          <w:noProof/>
        </w:rPr>
        <w:drawing>
          <wp:anchor distT="0" distB="0" distL="0" distR="0" simplePos="0" relativeHeight="1288" behindDoc="0" locked="0" layoutInCell="1" allowOverlap="1" wp14:anchorId="69FCCE67" wp14:editId="69FCCE68">
            <wp:simplePos x="0" y="0"/>
            <wp:positionH relativeFrom="page">
              <wp:posOffset>685800</wp:posOffset>
            </wp:positionH>
            <wp:positionV relativeFrom="paragraph">
              <wp:posOffset>29512</wp:posOffset>
            </wp:positionV>
            <wp:extent cx="311414" cy="282947"/>
            <wp:effectExtent l="0" t="0" r="0" b="0"/>
            <wp:wrapNone/>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13" cstate="print"/>
                    <a:stretch>
                      <a:fillRect/>
                    </a:stretch>
                  </pic:blipFill>
                  <pic:spPr>
                    <a:xfrm>
                      <a:off x="0" y="0"/>
                      <a:ext cx="311414" cy="282947"/>
                    </a:xfrm>
                    <a:prstGeom prst="rect">
                      <a:avLst/>
                    </a:prstGeom>
                  </pic:spPr>
                </pic:pic>
              </a:graphicData>
            </a:graphic>
          </wp:anchor>
        </w:drawing>
      </w:r>
      <w:r>
        <w:rPr>
          <w:i/>
          <w:color w:val="231F20"/>
          <w:sz w:val="24"/>
        </w:rPr>
        <w:t>Using the rm command in conjunction with the wildcard (*) is very unforgiving. “*.rst” refers to</w:t>
      </w:r>
    </w:p>
    <w:p w14:paraId="69FCCCD9" w14:textId="77777777" w:rsidR="005B4DC3" w:rsidRDefault="00DD7B46">
      <w:pPr>
        <w:spacing w:before="11" w:line="249" w:lineRule="auto"/>
        <w:ind w:left="700" w:right="707"/>
        <w:rPr>
          <w:i/>
          <w:sz w:val="24"/>
        </w:rPr>
      </w:pPr>
      <w:r>
        <w:rPr>
          <w:i/>
          <w:color w:val="231F20"/>
          <w:sz w:val="24"/>
        </w:rPr>
        <w:t>all files ending in “.rst”. If you use the * by itself, it will refer to every file in your directory! When you remove a file in Linux, the file is gone!</w:t>
      </w:r>
    </w:p>
    <w:p w14:paraId="69FCCCDA" w14:textId="77777777" w:rsidR="005B4DC3" w:rsidRDefault="005B4DC3">
      <w:pPr>
        <w:pStyle w:val="BodyText"/>
        <w:spacing w:before="11"/>
        <w:rPr>
          <w:i/>
          <w:sz w:val="25"/>
        </w:rPr>
      </w:pPr>
    </w:p>
    <w:p w14:paraId="69FCCCDB" w14:textId="77777777" w:rsidR="005B4DC3" w:rsidRDefault="00DD7B46">
      <w:pPr>
        <w:pStyle w:val="Heading3"/>
        <w:numPr>
          <w:ilvl w:val="0"/>
          <w:numId w:val="14"/>
        </w:numPr>
        <w:tabs>
          <w:tab w:val="left" w:pos="3678"/>
        </w:tabs>
        <w:ind w:left="3677" w:hanging="394"/>
        <w:jc w:val="left"/>
      </w:pPr>
      <w:r>
        <w:rPr>
          <w:color w:val="25408F"/>
        </w:rPr>
        <w:t>Post-simulation</w:t>
      </w:r>
      <w:r>
        <w:rPr>
          <w:color w:val="25408F"/>
          <w:spacing w:val="-19"/>
        </w:rPr>
        <w:t xml:space="preserve"> </w:t>
      </w:r>
      <w:r>
        <w:rPr>
          <w:color w:val="25408F"/>
        </w:rPr>
        <w:t>Analysis</w:t>
      </w:r>
    </w:p>
    <w:p w14:paraId="69FCCCDC" w14:textId="77777777" w:rsidR="005B4DC3" w:rsidRDefault="005B4DC3">
      <w:pPr>
        <w:pStyle w:val="BodyText"/>
        <w:spacing w:before="5"/>
        <w:rPr>
          <w:rFonts w:ascii="Arial"/>
          <w:b/>
          <w:sz w:val="25"/>
        </w:rPr>
      </w:pPr>
    </w:p>
    <w:p w14:paraId="69FCCCDD" w14:textId="77777777" w:rsidR="005B4DC3" w:rsidRDefault="00DD7B46">
      <w:pPr>
        <w:pStyle w:val="BodyText"/>
        <w:spacing w:line="249" w:lineRule="auto"/>
        <w:ind w:left="100" w:right="338"/>
      </w:pPr>
      <w:r>
        <w:rPr>
          <w:color w:val="231F20"/>
        </w:rPr>
        <w:t>The DCD file you just created contains 500 simulation frames, each with 57 dimers at 100 Å separa- tions. The stream file “rww.str_SKELETON” is designed to read the dcd file and output the average O-O distance (which is our ξ) for each dimer to the log file. Read the “rww.str_SKELETON” file. The</w:t>
      </w:r>
    </w:p>
    <w:p w14:paraId="69FCCCDE" w14:textId="77777777" w:rsidR="005B4DC3" w:rsidRDefault="00DD7B46">
      <w:pPr>
        <w:pStyle w:val="BodyText"/>
        <w:spacing w:before="1" w:line="249" w:lineRule="auto"/>
        <w:ind w:left="100" w:right="207"/>
        <w:jc w:val="both"/>
      </w:pPr>
      <w:r>
        <w:rPr>
          <w:color w:val="231F20"/>
        </w:rPr>
        <w:t>only thing you need to do in order to change this skeleton into your “rww.str” is to identify the</w:t>
      </w:r>
      <w:r>
        <w:rPr>
          <w:color w:val="231F20"/>
          <w:spacing w:val="-32"/>
        </w:rPr>
        <w:t xml:space="preserve"> </w:t>
      </w:r>
      <w:r>
        <w:rPr>
          <w:color w:val="231F20"/>
        </w:rPr>
        <w:t>boundar- ies</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one</w:t>
      </w:r>
      <w:r>
        <w:rPr>
          <w:color w:val="231F20"/>
          <w:spacing w:val="-2"/>
        </w:rPr>
        <w:t xml:space="preserve"> </w:t>
      </w:r>
      <w:r>
        <w:rPr>
          <w:color w:val="231F20"/>
        </w:rPr>
        <w:t>loop</w:t>
      </w:r>
      <w:r>
        <w:rPr>
          <w:color w:val="231F20"/>
          <w:spacing w:val="-2"/>
        </w:rPr>
        <w:t xml:space="preserve"> </w:t>
      </w:r>
      <w:r>
        <w:rPr>
          <w:color w:val="231F20"/>
        </w:rPr>
        <w:t>in</w:t>
      </w:r>
      <w:r>
        <w:rPr>
          <w:color w:val="231F20"/>
          <w:spacing w:val="-2"/>
        </w:rPr>
        <w:t xml:space="preserve"> </w:t>
      </w:r>
      <w:r>
        <w:rPr>
          <w:color w:val="231F20"/>
        </w:rPr>
        <w:t>the</w:t>
      </w:r>
      <w:r>
        <w:rPr>
          <w:color w:val="231F20"/>
          <w:spacing w:val="-2"/>
        </w:rPr>
        <w:t xml:space="preserve"> </w:t>
      </w:r>
      <w:r>
        <w:rPr>
          <w:color w:val="231F20"/>
        </w:rPr>
        <w:t>file,</w:t>
      </w:r>
      <w:r>
        <w:rPr>
          <w:color w:val="231F20"/>
          <w:spacing w:val="-3"/>
        </w:rPr>
        <w:t xml:space="preserve"> </w:t>
      </w:r>
      <w:r>
        <w:rPr>
          <w:color w:val="231F20"/>
        </w:rPr>
        <w:t>so</w:t>
      </w:r>
      <w:r>
        <w:rPr>
          <w:color w:val="231F20"/>
          <w:spacing w:val="-3"/>
        </w:rPr>
        <w:t xml:space="preserve"> </w:t>
      </w:r>
      <w:r>
        <w:rPr>
          <w:color w:val="231F20"/>
        </w:rPr>
        <w:t>that</w:t>
      </w:r>
      <w:r>
        <w:rPr>
          <w:color w:val="231F20"/>
          <w:spacing w:val="-2"/>
        </w:rPr>
        <w:t xml:space="preserve"> </w:t>
      </w:r>
      <w:r>
        <w:rPr>
          <w:color w:val="231F20"/>
        </w:rPr>
        <w:t>you</w:t>
      </w:r>
      <w:r>
        <w:rPr>
          <w:color w:val="231F20"/>
          <w:spacing w:val="-2"/>
        </w:rPr>
        <w:t xml:space="preserve"> </w:t>
      </w:r>
      <w:r>
        <w:rPr>
          <w:color w:val="231F20"/>
        </w:rPr>
        <w:t>are</w:t>
      </w:r>
      <w:r>
        <w:rPr>
          <w:color w:val="231F20"/>
          <w:spacing w:val="-2"/>
        </w:rPr>
        <w:t xml:space="preserve"> </w:t>
      </w:r>
      <w:r>
        <w:rPr>
          <w:color w:val="231F20"/>
        </w:rPr>
        <w:t>clear</w:t>
      </w:r>
      <w:r>
        <w:rPr>
          <w:color w:val="231F20"/>
          <w:spacing w:val="-2"/>
        </w:rPr>
        <w:t xml:space="preserve"> </w:t>
      </w:r>
      <w:r>
        <w:rPr>
          <w:color w:val="231F20"/>
        </w:rPr>
        <w:t>on</w:t>
      </w:r>
      <w:r>
        <w:rPr>
          <w:color w:val="231F20"/>
          <w:spacing w:val="-2"/>
        </w:rPr>
        <w:t xml:space="preserve"> </w:t>
      </w:r>
      <w:r>
        <w:rPr>
          <w:color w:val="231F20"/>
        </w:rPr>
        <w:t>the</w:t>
      </w:r>
      <w:r>
        <w:rPr>
          <w:color w:val="231F20"/>
          <w:spacing w:val="-2"/>
        </w:rPr>
        <w:t xml:space="preserve"> </w:t>
      </w:r>
      <w:r>
        <w:rPr>
          <w:color w:val="231F20"/>
        </w:rPr>
        <w:t>flow</w:t>
      </w:r>
      <w:r>
        <w:rPr>
          <w:color w:val="231F20"/>
          <w:spacing w:val="-3"/>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routine,</w:t>
      </w:r>
      <w:r>
        <w:rPr>
          <w:color w:val="231F20"/>
          <w:spacing w:val="-2"/>
        </w:rPr>
        <w:t xml:space="preserve"> </w:t>
      </w:r>
      <w:r>
        <w:rPr>
          <w:color w:val="231F20"/>
        </w:rPr>
        <w:t>just</w:t>
      </w:r>
      <w:r>
        <w:rPr>
          <w:color w:val="231F20"/>
          <w:spacing w:val="-2"/>
        </w:rPr>
        <w:t xml:space="preserve"> </w:t>
      </w:r>
      <w:r>
        <w:rPr>
          <w:color w:val="231F20"/>
        </w:rPr>
        <w:t>like</w:t>
      </w:r>
      <w:r>
        <w:rPr>
          <w:color w:val="231F20"/>
          <w:spacing w:val="-2"/>
        </w:rPr>
        <w:t xml:space="preserve"> </w:t>
      </w:r>
      <w:r>
        <w:rPr>
          <w:color w:val="231F20"/>
        </w:rPr>
        <w:t>what</w:t>
      </w:r>
      <w:r>
        <w:rPr>
          <w:color w:val="231F20"/>
          <w:spacing w:val="-3"/>
        </w:rPr>
        <w:t xml:space="preserve"> </w:t>
      </w:r>
      <w:r>
        <w:rPr>
          <w:color w:val="231F20"/>
        </w:rPr>
        <w:t>you</w:t>
      </w:r>
      <w:r>
        <w:rPr>
          <w:color w:val="231F20"/>
          <w:spacing w:val="-2"/>
        </w:rPr>
        <w:t xml:space="preserve"> </w:t>
      </w:r>
      <w:r>
        <w:rPr>
          <w:color w:val="231F20"/>
        </w:rPr>
        <w:t>did</w:t>
      </w:r>
      <w:r>
        <w:rPr>
          <w:color w:val="231F20"/>
          <w:spacing w:val="-2"/>
        </w:rPr>
        <w:t xml:space="preserve"> </w:t>
      </w:r>
      <w:r>
        <w:rPr>
          <w:color w:val="231F20"/>
        </w:rPr>
        <w:t>with ww.str_SKELETON.</w:t>
      </w:r>
    </w:p>
    <w:p w14:paraId="69FCCCDF" w14:textId="77777777" w:rsidR="005B4DC3" w:rsidRDefault="005B4DC3">
      <w:pPr>
        <w:pStyle w:val="BodyText"/>
        <w:spacing w:before="1"/>
        <w:rPr>
          <w:sz w:val="25"/>
        </w:rPr>
      </w:pPr>
    </w:p>
    <w:p w14:paraId="69FCCCE0" w14:textId="77777777" w:rsidR="005B4DC3" w:rsidRDefault="00DD7B46">
      <w:pPr>
        <w:pStyle w:val="BodyText"/>
        <w:spacing w:line="249" w:lineRule="auto"/>
        <w:ind w:left="100" w:right="247"/>
      </w:pPr>
      <w:r>
        <w:rPr>
          <w:color w:val="231F20"/>
        </w:rPr>
        <w:t>This routine introduces you to the CORREL facility, a CHARMM facility that is very powerful for use in MD trajectory analysis (</w:t>
      </w:r>
      <w:hyperlink r:id="rId66">
        <w:r>
          <w:rPr>
            <w:color w:val="205E9E"/>
            <w:u w:val="single" w:color="205E9E"/>
          </w:rPr>
          <w:t>correl.doc</w:t>
        </w:r>
      </w:hyperlink>
      <w:r>
        <w:rPr>
          <w:color w:val="231F20"/>
        </w:rPr>
        <w:t xml:space="preserve">). It allows you to create a time series for nearly any measurable of interest. A MANTIME facility can also be invoked to manipulate the time series, for instance to get a correlation function between two measurables. Hence the name CORREL. But we will not use MAN- TIME here. </w:t>
      </w:r>
      <w:r>
        <w:rPr>
          <w:color w:val="231F20"/>
          <w:spacing w:val="-10"/>
        </w:rPr>
        <w:t xml:space="preserve">We </w:t>
      </w:r>
      <w:r>
        <w:rPr>
          <w:color w:val="231F20"/>
        </w:rPr>
        <w:t xml:space="preserve">just want to extract the separations between water oxygen atoms for each </w:t>
      </w:r>
      <w:r>
        <w:rPr>
          <w:color w:val="231F20"/>
          <w:spacing w:val="-3"/>
        </w:rPr>
        <w:t xml:space="preserve">pair. </w:t>
      </w:r>
      <w:r>
        <w:rPr>
          <w:color w:val="231F20"/>
          <w:spacing w:val="-9"/>
        </w:rPr>
        <w:t xml:space="preserve">To </w:t>
      </w:r>
      <w:r>
        <w:rPr>
          <w:color w:val="231F20"/>
        </w:rPr>
        <w:t>do this, we create a time series for each pair with 500 values in each series. Maxseries tells CORREL how many of these time series it should create. For data storage purposes, we also have to tell</w:t>
      </w:r>
      <w:r>
        <w:rPr>
          <w:color w:val="231F20"/>
          <w:spacing w:val="-24"/>
        </w:rPr>
        <w:t xml:space="preserve"> </w:t>
      </w:r>
      <w:r>
        <w:rPr>
          <w:color w:val="231F20"/>
        </w:rPr>
        <w:t>CORREL</w:t>
      </w:r>
    </w:p>
    <w:p w14:paraId="69FCCCE1" w14:textId="77777777" w:rsidR="005B4DC3" w:rsidRDefault="00DD7B46">
      <w:pPr>
        <w:pStyle w:val="BodyText"/>
        <w:spacing w:line="249" w:lineRule="auto"/>
        <w:ind w:left="100"/>
      </w:pPr>
      <w:r>
        <w:rPr>
          <w:color w:val="231F20"/>
        </w:rPr>
        <w:t>to set aside enough values in the array for information on each of the atoms in the dimer and the code stating that it is the distance between them we want. This requires the formation of a datastructure with 3 positions for each time series, which is provided with the Maxseries keyword.</w:t>
      </w:r>
    </w:p>
    <w:p w14:paraId="69FCCCE2" w14:textId="77777777" w:rsidR="005B4DC3" w:rsidRDefault="005B4DC3">
      <w:pPr>
        <w:pStyle w:val="BodyText"/>
        <w:spacing w:before="1"/>
        <w:rPr>
          <w:sz w:val="25"/>
        </w:rPr>
      </w:pPr>
    </w:p>
    <w:p w14:paraId="69FCCCE3" w14:textId="77777777" w:rsidR="005B4DC3" w:rsidRDefault="00DD7B46">
      <w:pPr>
        <w:pStyle w:val="BodyText"/>
        <w:spacing w:line="249" w:lineRule="auto"/>
        <w:ind w:left="100" w:right="456"/>
      </w:pPr>
      <w:r>
        <w:rPr>
          <w:color w:val="231F20"/>
        </w:rPr>
        <w:t>After the CORREL facility is initiated with the first CORREL command allocating memory, we next define the items we want for each time series using the ENTER command. We can do this in a loop because standard charmm commands can be executed by the CORREL facility. The first argument to ENTER is the name of the time series for future writing or manipulation purposes. Here, we use the</w:t>
      </w:r>
    </w:p>
    <w:p w14:paraId="69FCCCE4" w14:textId="77777777" w:rsidR="005B4DC3" w:rsidRDefault="005B4DC3">
      <w:pPr>
        <w:pStyle w:val="BodyText"/>
        <w:spacing w:before="2"/>
        <w:rPr>
          <w:sz w:val="15"/>
        </w:rPr>
      </w:pPr>
    </w:p>
    <w:p w14:paraId="69FCCCE5" w14:textId="77777777" w:rsidR="005B4DC3" w:rsidRDefault="00DD7B46">
      <w:pPr>
        <w:pStyle w:val="BodyText"/>
        <w:spacing w:before="90"/>
        <w:ind w:right="119"/>
        <w:jc w:val="right"/>
      </w:pPr>
      <w:r>
        <w:rPr>
          <w:color w:val="231F20"/>
        </w:rPr>
        <w:t>49</w:t>
      </w:r>
    </w:p>
    <w:p w14:paraId="69FCCCE6" w14:textId="77777777" w:rsidR="005B4DC3" w:rsidRDefault="005B4DC3">
      <w:pPr>
        <w:jc w:val="right"/>
        <w:sectPr w:rsidR="005B4DC3">
          <w:headerReference w:type="default" r:id="rId67"/>
          <w:footerReference w:type="default" r:id="rId68"/>
          <w:pgSz w:w="12240" w:h="15840"/>
          <w:pgMar w:top="860" w:right="960" w:bottom="280" w:left="980" w:header="601" w:footer="0" w:gutter="0"/>
          <w:cols w:space="720"/>
        </w:sectPr>
      </w:pPr>
    </w:p>
    <w:p w14:paraId="69FCCCE7" w14:textId="77777777" w:rsidR="005B4DC3" w:rsidRDefault="00DD7B46">
      <w:pPr>
        <w:pStyle w:val="BodyText"/>
        <w:spacing w:before="156" w:line="249" w:lineRule="auto"/>
        <w:ind w:left="100" w:right="138"/>
      </w:pPr>
      <w:r>
        <w:rPr>
          <w:color w:val="231F20"/>
        </w:rPr>
        <w:lastRenderedPageBreak/>
        <w:t>user-defined</w:t>
      </w:r>
      <w:r>
        <w:rPr>
          <w:color w:val="231F20"/>
          <w:spacing w:val="-3"/>
        </w:rPr>
        <w:t xml:space="preserve"> </w:t>
      </w:r>
      <w:r>
        <w:rPr>
          <w:color w:val="231F20"/>
        </w:rPr>
        <w:t>variable,</w:t>
      </w:r>
      <w:r>
        <w:rPr>
          <w:color w:val="231F20"/>
          <w:spacing w:val="-3"/>
        </w:rPr>
        <w:t xml:space="preserve"> </w:t>
      </w:r>
      <w:r>
        <w:rPr>
          <w:color w:val="231F20"/>
        </w:rPr>
        <w:t>count,</w:t>
      </w:r>
      <w:r>
        <w:rPr>
          <w:color w:val="231F20"/>
          <w:spacing w:val="-3"/>
        </w:rPr>
        <w:t xml:space="preserve"> </w:t>
      </w:r>
      <w:r>
        <w:rPr>
          <w:color w:val="231F20"/>
        </w:rPr>
        <w:t>to</w:t>
      </w:r>
      <w:r>
        <w:rPr>
          <w:color w:val="231F20"/>
          <w:spacing w:val="-3"/>
        </w:rPr>
        <w:t xml:space="preserve"> </w:t>
      </w:r>
      <w:r>
        <w:rPr>
          <w:color w:val="231F20"/>
        </w:rPr>
        <w:t>increment</w:t>
      </w:r>
      <w:r>
        <w:rPr>
          <w:color w:val="231F20"/>
          <w:spacing w:val="-3"/>
        </w:rPr>
        <w:t xml:space="preserve"> </w:t>
      </w:r>
      <w:r>
        <w:rPr>
          <w:color w:val="231F20"/>
        </w:rPr>
        <w:t>the</w:t>
      </w:r>
      <w:r>
        <w:rPr>
          <w:color w:val="231F20"/>
          <w:spacing w:val="-3"/>
        </w:rPr>
        <w:t xml:space="preserve"> </w:t>
      </w:r>
      <w:r>
        <w:rPr>
          <w:color w:val="231F20"/>
        </w:rPr>
        <w:t>time</w:t>
      </w:r>
      <w:r>
        <w:rPr>
          <w:color w:val="231F20"/>
          <w:spacing w:val="-3"/>
        </w:rPr>
        <w:t xml:space="preserve"> </w:t>
      </w:r>
      <w:r>
        <w:rPr>
          <w:color w:val="231F20"/>
        </w:rPr>
        <w:t>series</w:t>
      </w:r>
      <w:r>
        <w:rPr>
          <w:color w:val="231F20"/>
          <w:spacing w:val="-4"/>
        </w:rPr>
        <w:t xml:space="preserve"> </w:t>
      </w:r>
      <w:r>
        <w:rPr>
          <w:color w:val="231F20"/>
        </w:rPr>
        <w:t>names</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loop.</w:t>
      </w:r>
      <w:r>
        <w:rPr>
          <w:color w:val="231F20"/>
          <w:spacing w:val="-3"/>
        </w:rPr>
        <w:t xml:space="preserve"> </w:t>
      </w:r>
      <w:r>
        <w:rPr>
          <w:color w:val="231F20"/>
        </w:rPr>
        <w:t>Next,</w:t>
      </w:r>
      <w:r>
        <w:rPr>
          <w:color w:val="231F20"/>
          <w:spacing w:val="-4"/>
        </w:rPr>
        <w:t xml:space="preserve"> </w:t>
      </w:r>
      <w:r>
        <w:rPr>
          <w:color w:val="231F20"/>
        </w:rPr>
        <w:t>we</w:t>
      </w:r>
      <w:r>
        <w:rPr>
          <w:color w:val="231F20"/>
          <w:spacing w:val="-4"/>
        </w:rPr>
        <w:t xml:space="preserve"> </w:t>
      </w:r>
      <w:r>
        <w:rPr>
          <w:color w:val="231F20"/>
        </w:rPr>
        <w:t>specify</w:t>
      </w:r>
      <w:r>
        <w:rPr>
          <w:color w:val="231F20"/>
          <w:spacing w:val="-4"/>
        </w:rPr>
        <w:t xml:space="preserve"> </w:t>
      </w:r>
      <w:r>
        <w:rPr>
          <w:color w:val="231F20"/>
        </w:rPr>
        <w:t>the</w:t>
      </w:r>
      <w:r>
        <w:rPr>
          <w:color w:val="231F20"/>
          <w:spacing w:val="-3"/>
        </w:rPr>
        <w:t xml:space="preserve"> </w:t>
      </w:r>
      <w:r>
        <w:rPr>
          <w:color w:val="231F20"/>
        </w:rPr>
        <w:t>class</w:t>
      </w:r>
      <w:r>
        <w:rPr>
          <w:color w:val="231F20"/>
          <w:spacing w:val="-3"/>
        </w:rPr>
        <w:t xml:space="preserve"> </w:t>
      </w:r>
      <w:r>
        <w:rPr>
          <w:color w:val="231F20"/>
        </w:rPr>
        <w:t xml:space="preserve">of time series: distance for a series of distances between two atom selections. </w:t>
      </w:r>
      <w:r>
        <w:rPr>
          <w:color w:val="231F20"/>
          <w:spacing w:val="-3"/>
        </w:rPr>
        <w:t xml:space="preserve">Finally, </w:t>
      </w:r>
      <w:r>
        <w:rPr>
          <w:color w:val="231F20"/>
        </w:rPr>
        <w:t>we select the atoms to be used, using a simplified select syntax, similar to the situation for other commands (IC SEED and CONS</w:t>
      </w:r>
      <w:r>
        <w:rPr>
          <w:color w:val="231F20"/>
          <w:spacing w:val="-6"/>
        </w:rPr>
        <w:t xml:space="preserve"> </w:t>
      </w:r>
      <w:r>
        <w:rPr>
          <w:color w:val="231F20"/>
        </w:rPr>
        <w:t>DIHE).</w:t>
      </w:r>
    </w:p>
    <w:p w14:paraId="69FCCCE8" w14:textId="77777777" w:rsidR="005B4DC3" w:rsidRDefault="005B4DC3">
      <w:pPr>
        <w:pStyle w:val="BodyText"/>
        <w:spacing w:before="1"/>
        <w:rPr>
          <w:sz w:val="25"/>
        </w:rPr>
      </w:pPr>
    </w:p>
    <w:p w14:paraId="69FCCCE9" w14:textId="77777777" w:rsidR="005B4DC3" w:rsidRDefault="00DD7B46">
      <w:pPr>
        <w:pStyle w:val="BodyText"/>
        <w:spacing w:before="1" w:line="249" w:lineRule="auto"/>
        <w:ind w:left="100" w:right="116"/>
      </w:pPr>
      <w:r>
        <w:rPr>
          <w:color w:val="231F20"/>
        </w:rPr>
        <w:t>After creating the time series, we load them with data using the trajectory command, which, in the COR- REL facility, reads through the previously opened dcd file and extracts all the data specified in the time series. As a side benefit, the average and RMSD for each series is reported in the log, which we can use directly for our Excel spreadsheet in a moment.</w:t>
      </w:r>
    </w:p>
    <w:p w14:paraId="69FCCCEA" w14:textId="77777777" w:rsidR="005B4DC3" w:rsidRDefault="005B4DC3">
      <w:pPr>
        <w:pStyle w:val="BodyText"/>
        <w:spacing w:before="2"/>
        <w:rPr>
          <w:sz w:val="25"/>
        </w:rPr>
      </w:pPr>
    </w:p>
    <w:p w14:paraId="69FCCCEB" w14:textId="77777777" w:rsidR="005B4DC3" w:rsidRDefault="00DD7B46">
      <w:pPr>
        <w:pStyle w:val="BodyText"/>
        <w:spacing w:line="249" w:lineRule="auto"/>
        <w:ind w:left="100"/>
      </w:pPr>
      <w:r>
        <w:rPr>
          <w:color w:val="231F20"/>
        </w:rPr>
        <w:t xml:space="preserve">Again, go to the CHARMM dictionary or </w:t>
      </w:r>
      <w:hyperlink r:id="rId69">
        <w:r>
          <w:rPr>
            <w:color w:val="231F20"/>
          </w:rPr>
          <w:t>www.charmm.org</w:t>
        </w:r>
      </w:hyperlink>
      <w:r>
        <w:rPr>
          <w:color w:val="231F20"/>
        </w:rPr>
        <w:t xml:space="preserve"> and look up the new commands, CORREL, CORREL ENTER, and CORREL TRAJECTORY, and try to understand what we’re doing. By now you should have developed the habit of going to the CHARMM User’s Guide and CHARMM Dictionary whenever you need them.</w:t>
      </w:r>
    </w:p>
    <w:p w14:paraId="69FCCCEC" w14:textId="77777777" w:rsidR="005B4DC3" w:rsidRDefault="005B4DC3">
      <w:pPr>
        <w:pStyle w:val="BodyText"/>
        <w:spacing w:before="1"/>
        <w:rPr>
          <w:sz w:val="25"/>
        </w:rPr>
      </w:pPr>
    </w:p>
    <w:p w14:paraId="69FCCCED" w14:textId="77777777" w:rsidR="005B4DC3" w:rsidRDefault="00DD7B46">
      <w:pPr>
        <w:pStyle w:val="ListParagraph"/>
        <w:numPr>
          <w:ilvl w:val="0"/>
          <w:numId w:val="13"/>
        </w:numPr>
        <w:tabs>
          <w:tab w:val="left" w:pos="336"/>
        </w:tabs>
        <w:spacing w:before="1" w:line="249" w:lineRule="auto"/>
        <w:ind w:right="299" w:firstLine="0"/>
        <w:rPr>
          <w:sz w:val="24"/>
        </w:rPr>
      </w:pPr>
      <w:r>
        <w:rPr>
          <w:color w:val="231F20"/>
          <w:sz w:val="24"/>
        </w:rPr>
        <w:t xml:space="preserve">When you finish replacing the ######### in your personal version of </w:t>
      </w:r>
      <w:r>
        <w:rPr>
          <w:color w:val="231F20"/>
          <w:spacing w:val="-3"/>
          <w:sz w:val="24"/>
        </w:rPr>
        <w:t xml:space="preserve">rww.str </w:t>
      </w:r>
      <w:r>
        <w:rPr>
          <w:color w:val="231F20"/>
          <w:sz w:val="24"/>
        </w:rPr>
        <w:t>run it with</w:t>
      </w:r>
      <w:r>
        <w:rPr>
          <w:color w:val="231F20"/>
          <w:spacing w:val="-25"/>
          <w:sz w:val="24"/>
        </w:rPr>
        <w:t xml:space="preserve"> </w:t>
      </w:r>
      <w:r>
        <w:rPr>
          <w:color w:val="231F20"/>
          <w:sz w:val="24"/>
        </w:rPr>
        <w:t>CHARMM as described</w:t>
      </w:r>
      <w:r>
        <w:rPr>
          <w:color w:val="231F20"/>
          <w:spacing w:val="-14"/>
          <w:sz w:val="24"/>
        </w:rPr>
        <w:t xml:space="preserve"> </w:t>
      </w:r>
      <w:r>
        <w:rPr>
          <w:color w:val="231F20"/>
          <w:sz w:val="24"/>
        </w:rPr>
        <w:t>earlier.</w:t>
      </w:r>
    </w:p>
    <w:p w14:paraId="69FCCCEE" w14:textId="77777777" w:rsidR="005B4DC3" w:rsidRDefault="005B4DC3">
      <w:pPr>
        <w:pStyle w:val="BodyText"/>
        <w:spacing w:before="2"/>
        <w:rPr>
          <w:sz w:val="25"/>
        </w:rPr>
      </w:pPr>
    </w:p>
    <w:p w14:paraId="69FCCCEF" w14:textId="77777777" w:rsidR="005B4DC3" w:rsidRDefault="00DD7B46">
      <w:pPr>
        <w:pStyle w:val="ListParagraph"/>
        <w:numPr>
          <w:ilvl w:val="0"/>
          <w:numId w:val="13"/>
        </w:numPr>
        <w:tabs>
          <w:tab w:val="left" w:pos="327"/>
        </w:tabs>
        <w:spacing w:line="249" w:lineRule="auto"/>
        <w:ind w:right="228" w:firstLine="0"/>
        <w:rPr>
          <w:sz w:val="24"/>
        </w:rPr>
      </w:pPr>
      <w:r>
        <w:rPr>
          <w:color w:val="231F20"/>
          <w:sz w:val="24"/>
        </w:rPr>
        <w:t>After you get the log file, check what the final lines look like to ensure it completed without any errors. Then use the following Linux shell command to extract each of the lines containing a time</w:t>
      </w:r>
      <w:r>
        <w:rPr>
          <w:color w:val="231F20"/>
          <w:spacing w:val="-24"/>
          <w:sz w:val="24"/>
        </w:rPr>
        <w:t xml:space="preserve"> </w:t>
      </w:r>
      <w:r>
        <w:rPr>
          <w:color w:val="231F20"/>
          <w:sz w:val="24"/>
        </w:rPr>
        <w:t>series average (i.e. containing the string “Average”) and store them in</w:t>
      </w:r>
      <w:r>
        <w:rPr>
          <w:color w:val="231F20"/>
          <w:spacing w:val="-34"/>
          <w:sz w:val="24"/>
        </w:rPr>
        <w:t xml:space="preserve"> </w:t>
      </w:r>
      <w:r>
        <w:rPr>
          <w:color w:val="231F20"/>
          <w:sz w:val="24"/>
        </w:rPr>
        <w:t>averages.dat:</w:t>
      </w:r>
    </w:p>
    <w:p w14:paraId="69FCCCF0" w14:textId="77777777" w:rsidR="005B4DC3" w:rsidRDefault="005B4DC3">
      <w:pPr>
        <w:pStyle w:val="BodyText"/>
        <w:spacing w:before="6"/>
      </w:pPr>
    </w:p>
    <w:p w14:paraId="69FCCCF1" w14:textId="77777777" w:rsidR="005B4DC3" w:rsidRDefault="00DD7B46">
      <w:pPr>
        <w:ind w:left="580"/>
        <w:rPr>
          <w:rFonts w:ascii="Courier New"/>
          <w:b/>
        </w:rPr>
      </w:pPr>
      <w:r>
        <w:rPr>
          <w:rFonts w:ascii="Courier New"/>
          <w:b/>
          <w:color w:val="D2232A"/>
        </w:rPr>
        <w:t>grep Average [log filename] &gt; averages.dat</w:t>
      </w:r>
    </w:p>
    <w:p w14:paraId="69FCCCF2" w14:textId="77777777" w:rsidR="005B4DC3" w:rsidRDefault="005B4DC3">
      <w:pPr>
        <w:pStyle w:val="BodyText"/>
        <w:spacing w:before="2"/>
        <w:rPr>
          <w:rFonts w:ascii="Courier New"/>
          <w:b/>
          <w:sz w:val="25"/>
        </w:rPr>
      </w:pPr>
    </w:p>
    <w:p w14:paraId="69FCCCF3" w14:textId="77777777" w:rsidR="005B4DC3" w:rsidRDefault="00DD7B46">
      <w:pPr>
        <w:pStyle w:val="ListParagraph"/>
        <w:numPr>
          <w:ilvl w:val="0"/>
          <w:numId w:val="13"/>
        </w:numPr>
        <w:tabs>
          <w:tab w:val="left" w:pos="340"/>
        </w:tabs>
        <w:spacing w:line="249" w:lineRule="auto"/>
        <w:ind w:right="379" w:firstLine="0"/>
        <w:rPr>
          <w:sz w:val="24"/>
        </w:rPr>
      </w:pPr>
      <w:r>
        <w:rPr>
          <w:color w:val="231F20"/>
          <w:spacing w:val="-5"/>
          <w:sz w:val="24"/>
        </w:rPr>
        <w:t xml:space="preserve">Now, </w:t>
      </w:r>
      <w:r>
        <w:rPr>
          <w:color w:val="231F20"/>
          <w:sz w:val="24"/>
        </w:rPr>
        <w:t xml:space="preserve">download averages.dat to your desktop (using the download down-arrow button in the icon menu at the top of your ssh screen) and open the file with Excel, accepting the default fixed spacing between columns. Delete all the unneeded columns, keeping just the index number, the average, and the umbrella position. </w:t>
      </w:r>
      <w:r>
        <w:rPr>
          <w:color w:val="231F20"/>
          <w:spacing w:val="-5"/>
          <w:sz w:val="24"/>
        </w:rPr>
        <w:t xml:space="preserve">Now, </w:t>
      </w:r>
      <w:r>
        <w:rPr>
          <w:color w:val="231F20"/>
          <w:sz w:val="24"/>
        </w:rPr>
        <w:t>create three new columns to the right of these three: one for the constraint</w:t>
      </w:r>
    </w:p>
    <w:p w14:paraId="69FCCCF4" w14:textId="77777777" w:rsidR="005B4DC3" w:rsidRDefault="00DD7B46">
      <w:pPr>
        <w:pStyle w:val="BodyText"/>
        <w:spacing w:before="1" w:line="249" w:lineRule="auto"/>
        <w:ind w:left="100" w:right="190"/>
      </w:pPr>
      <w:r>
        <w:rPr>
          <w:color w:val="231F20"/>
        </w:rPr>
        <w:t>force (kcal/mol-Å), one for the increment in work (kcal/mol), and one for the integral (sum) of the work increments (kcal/mol).</w:t>
      </w:r>
    </w:p>
    <w:p w14:paraId="69FCCCF5" w14:textId="77777777" w:rsidR="005B4DC3" w:rsidRDefault="005B4DC3">
      <w:pPr>
        <w:pStyle w:val="BodyText"/>
        <w:spacing w:before="7"/>
      </w:pPr>
    </w:p>
    <w:p w14:paraId="69FCCCF6" w14:textId="77777777" w:rsidR="005B4DC3" w:rsidRDefault="00DD7B46">
      <w:pPr>
        <w:pStyle w:val="BodyText"/>
        <w:spacing w:line="288" w:lineRule="exact"/>
        <w:ind w:left="100"/>
      </w:pPr>
      <w:r>
        <w:rPr>
          <w:color w:val="231F20"/>
        </w:rPr>
        <w:t>The first constraint force column will require that you calculate the mean constraint force from the difference between the mean separation and the desired separation using F</w:t>
      </w:r>
      <w:r>
        <w:rPr>
          <w:color w:val="231F20"/>
          <w:position w:val="-7"/>
          <w:sz w:val="14"/>
        </w:rPr>
        <w:t xml:space="preserve">c </w:t>
      </w:r>
      <w:r>
        <w:rPr>
          <w:color w:val="231F20"/>
        </w:rPr>
        <w:t>= kΔx. You can create the equation for the first cell and then fill the rest of the column by clicking the dot in the lower right hand corner of the first cell and dragging down to the end of the column.</w:t>
      </w:r>
    </w:p>
    <w:p w14:paraId="69FCCCF7" w14:textId="77777777" w:rsidR="005B4DC3" w:rsidRDefault="005B4DC3">
      <w:pPr>
        <w:pStyle w:val="BodyText"/>
        <w:spacing w:before="6"/>
        <w:rPr>
          <w:sz w:val="25"/>
        </w:rPr>
      </w:pPr>
    </w:p>
    <w:p w14:paraId="69FCCCF8" w14:textId="77777777" w:rsidR="005B4DC3" w:rsidRDefault="00DD7B46">
      <w:pPr>
        <w:pStyle w:val="BodyText"/>
        <w:spacing w:before="1" w:line="249" w:lineRule="auto"/>
        <w:ind w:left="100" w:right="122"/>
      </w:pPr>
      <w:r>
        <w:rPr>
          <w:color w:val="231F20"/>
        </w:rPr>
        <w:t>The second work increment column requires that you calculate the mean of the forces from the current and next row, and then multiply it by the change in separation for the two rows. After you have the sign right, again, fill down.</w:t>
      </w:r>
    </w:p>
    <w:p w14:paraId="69FCCCF9" w14:textId="77777777" w:rsidR="005B4DC3" w:rsidRDefault="005B4DC3">
      <w:pPr>
        <w:pStyle w:val="BodyText"/>
        <w:spacing w:before="2"/>
        <w:rPr>
          <w:sz w:val="25"/>
        </w:rPr>
      </w:pPr>
    </w:p>
    <w:p w14:paraId="69FCCCFA" w14:textId="77777777" w:rsidR="005B4DC3" w:rsidRDefault="00DD7B46">
      <w:pPr>
        <w:pStyle w:val="BodyText"/>
        <w:spacing w:line="249" w:lineRule="auto"/>
        <w:ind w:left="100" w:right="141"/>
      </w:pPr>
      <w:r>
        <w:rPr>
          <w:color w:val="231F20"/>
        </w:rPr>
        <w:t>Finally, the third PMF column requires that the incremental work for each row be added to the previous row’s accumulation. I prefer to do this from the bottom up, because I want my reference free energy to be that of infinite separation.</w:t>
      </w:r>
    </w:p>
    <w:p w14:paraId="69FCCCFB" w14:textId="77777777" w:rsidR="005B4DC3" w:rsidRDefault="005B4DC3">
      <w:pPr>
        <w:pStyle w:val="BodyText"/>
        <w:spacing w:before="1"/>
        <w:rPr>
          <w:sz w:val="25"/>
        </w:rPr>
      </w:pPr>
    </w:p>
    <w:p w14:paraId="69FCCCFC" w14:textId="77777777" w:rsidR="005B4DC3" w:rsidRDefault="00DD7B46">
      <w:pPr>
        <w:pStyle w:val="BodyText"/>
        <w:spacing w:before="1" w:line="249" w:lineRule="auto"/>
        <w:ind w:left="100" w:right="135"/>
      </w:pPr>
      <w:r>
        <w:rPr>
          <w:color w:val="231F20"/>
        </w:rPr>
        <w:t>Plot the PMF (integrated work, Kcal/mol) against ξ (average separation, Å) using the Insert Chart option in Excel. Include your spreadsheet as an attachment to your writeup when you are done. Your results should be similar to the figure below.</w:t>
      </w:r>
    </w:p>
    <w:p w14:paraId="69FCCCFD" w14:textId="77777777" w:rsidR="005B4DC3" w:rsidRDefault="005B4DC3">
      <w:pPr>
        <w:spacing w:line="249" w:lineRule="auto"/>
        <w:sectPr w:rsidR="005B4DC3">
          <w:headerReference w:type="default" r:id="rId70"/>
          <w:footerReference w:type="default" r:id="rId71"/>
          <w:pgSz w:w="12240" w:h="15840"/>
          <w:pgMar w:top="860" w:right="960" w:bottom="940" w:left="980" w:header="601" w:footer="759" w:gutter="0"/>
          <w:pgNumType w:start="50"/>
          <w:cols w:space="720"/>
        </w:sectPr>
      </w:pPr>
    </w:p>
    <w:p w14:paraId="69FCCCFE" w14:textId="77777777" w:rsidR="005B4DC3" w:rsidRDefault="005B4DC3">
      <w:pPr>
        <w:pStyle w:val="BodyText"/>
        <w:rPr>
          <w:sz w:val="20"/>
        </w:rPr>
      </w:pPr>
    </w:p>
    <w:p w14:paraId="69FCCCFF" w14:textId="77777777" w:rsidR="005B4DC3" w:rsidRDefault="005B4DC3">
      <w:pPr>
        <w:pStyle w:val="BodyText"/>
        <w:rPr>
          <w:sz w:val="20"/>
        </w:rPr>
      </w:pPr>
    </w:p>
    <w:p w14:paraId="69FCCD00" w14:textId="77777777" w:rsidR="005B4DC3" w:rsidRDefault="005B4DC3">
      <w:pPr>
        <w:pStyle w:val="BodyText"/>
        <w:rPr>
          <w:sz w:val="20"/>
        </w:rPr>
      </w:pPr>
    </w:p>
    <w:p w14:paraId="69FCCD01" w14:textId="77777777" w:rsidR="005B4DC3" w:rsidRDefault="005B4DC3">
      <w:pPr>
        <w:pStyle w:val="BodyText"/>
        <w:rPr>
          <w:sz w:val="20"/>
        </w:rPr>
      </w:pPr>
    </w:p>
    <w:p w14:paraId="69FCCD02" w14:textId="77777777" w:rsidR="005B4DC3" w:rsidRDefault="005B4DC3">
      <w:pPr>
        <w:pStyle w:val="BodyText"/>
        <w:rPr>
          <w:sz w:val="20"/>
        </w:rPr>
      </w:pPr>
    </w:p>
    <w:p w14:paraId="69FCCD03" w14:textId="77777777" w:rsidR="005B4DC3" w:rsidRDefault="005B4DC3">
      <w:pPr>
        <w:pStyle w:val="BodyText"/>
        <w:rPr>
          <w:sz w:val="20"/>
        </w:rPr>
      </w:pPr>
    </w:p>
    <w:p w14:paraId="69FCCD04" w14:textId="77777777" w:rsidR="005B4DC3" w:rsidRDefault="005B4DC3">
      <w:pPr>
        <w:pStyle w:val="BodyText"/>
        <w:rPr>
          <w:sz w:val="20"/>
        </w:rPr>
      </w:pPr>
    </w:p>
    <w:p w14:paraId="69FCCD05" w14:textId="77777777" w:rsidR="005B4DC3" w:rsidRDefault="005B4DC3">
      <w:pPr>
        <w:pStyle w:val="BodyText"/>
        <w:rPr>
          <w:sz w:val="20"/>
        </w:rPr>
      </w:pPr>
    </w:p>
    <w:p w14:paraId="69FCCD06" w14:textId="77777777" w:rsidR="005B4DC3" w:rsidRDefault="005B4DC3">
      <w:pPr>
        <w:pStyle w:val="BodyText"/>
        <w:rPr>
          <w:sz w:val="20"/>
        </w:rPr>
      </w:pPr>
    </w:p>
    <w:p w14:paraId="69FCCD07" w14:textId="77777777" w:rsidR="005B4DC3" w:rsidRDefault="005B4DC3">
      <w:pPr>
        <w:pStyle w:val="BodyText"/>
        <w:rPr>
          <w:sz w:val="20"/>
        </w:rPr>
      </w:pPr>
    </w:p>
    <w:p w14:paraId="69FCCD08" w14:textId="77777777" w:rsidR="005B4DC3" w:rsidRDefault="005B4DC3">
      <w:pPr>
        <w:pStyle w:val="BodyText"/>
        <w:rPr>
          <w:sz w:val="20"/>
        </w:rPr>
      </w:pPr>
    </w:p>
    <w:p w14:paraId="69FCCD09" w14:textId="77777777" w:rsidR="005B4DC3" w:rsidRDefault="005B4DC3">
      <w:pPr>
        <w:pStyle w:val="BodyText"/>
        <w:rPr>
          <w:sz w:val="20"/>
        </w:rPr>
      </w:pPr>
    </w:p>
    <w:p w14:paraId="69FCCD0A" w14:textId="77777777" w:rsidR="005B4DC3" w:rsidRDefault="005B4DC3">
      <w:pPr>
        <w:pStyle w:val="BodyText"/>
        <w:rPr>
          <w:sz w:val="20"/>
        </w:rPr>
      </w:pPr>
    </w:p>
    <w:p w14:paraId="69FCCD0B" w14:textId="77777777" w:rsidR="005B4DC3" w:rsidRDefault="005B4DC3">
      <w:pPr>
        <w:pStyle w:val="BodyText"/>
        <w:rPr>
          <w:sz w:val="20"/>
        </w:rPr>
      </w:pPr>
    </w:p>
    <w:p w14:paraId="69FCCD0C" w14:textId="77777777" w:rsidR="005B4DC3" w:rsidRDefault="005B4DC3">
      <w:pPr>
        <w:pStyle w:val="BodyText"/>
        <w:rPr>
          <w:sz w:val="20"/>
        </w:rPr>
      </w:pPr>
    </w:p>
    <w:p w14:paraId="69FCCD0D" w14:textId="77777777" w:rsidR="005B4DC3" w:rsidRDefault="005B4DC3">
      <w:pPr>
        <w:pStyle w:val="BodyText"/>
        <w:spacing w:before="8"/>
        <w:rPr>
          <w:sz w:val="28"/>
        </w:rPr>
      </w:pPr>
    </w:p>
    <w:p w14:paraId="69FCCD0E" w14:textId="77777777" w:rsidR="005B4DC3" w:rsidRDefault="00E139E3">
      <w:pPr>
        <w:spacing w:before="90"/>
        <w:ind w:left="580"/>
        <w:rPr>
          <w:i/>
          <w:sz w:val="24"/>
        </w:rPr>
      </w:pPr>
      <w:r>
        <w:pict w14:anchorId="69FCCE6A">
          <v:group id="_x0000_s1028" style="position:absolute;left:0;text-align:left;margin-left:182.35pt;margin-top:-177.8pt;width:247.85pt;height:185.2pt;z-index:-189424;mso-position-horizontal-relative:page" coordorigin="3647,-3556" coordsize="4957,3704">
            <v:rect id="_x0000_s1147" style="position:absolute;left:3646;top:-3556;width:4957;height:3704" stroked="f"/>
            <v:rect id="_x0000_s1146" style="position:absolute;left:4413;top:-3366;width:3962;height:2716" filled="f" strokecolor="#7e7e7e" strokeweight=".18069mm"/>
            <v:line id="_x0000_s1145" style="position:absolute" from="4414,-650" to="4414,-3365" strokecolor="#858585" strokeweight=".17917mm"/>
            <v:shape id="_x0000_s1144" style="position:absolute;top:11194;width:120;height:5280" coordorigin=",11194" coordsize="120,5280" o:spt="100" adj="0,,0" path="m4353,-650r61,m4353,-1329r61,m4353,-2008r61,m4353,-2687r61,m4353,-3365r61,e" filled="f" strokecolor="#858585" strokeweight=".18031mm">
              <v:stroke joinstyle="round"/>
              <v:formulas/>
              <v:path arrowok="t" o:connecttype="segments"/>
            </v:shape>
            <v:shape id="_x0000_s1143" style="position:absolute;top:11074;width:7800;height:120" coordorigin=",11074" coordsize="7800,120" o:spt="100" adj="0,,0" path="m4414,-650r3961,m4414,-650r,62m5074,-650r,62m5734,-650r,62m6394,-650r,62m7055,-650r,62m7715,-650r,62m8375,-650r,62e" filled="f" strokecolor="#858585" strokeweight=".18031mm">
              <v:stroke joinstyle="round"/>
              <v:formulas/>
              <v:path arrowok="t" o:connecttype="segments"/>
            </v:shape>
            <v:shape id="_x0000_s1142" type="#_x0000_t75" style="position:absolute;left:4613;top:-3263;width:133;height:134">
              <v:imagedata r:id="rId72" o:title=""/>
            </v:shape>
            <v:shape id="_x0000_s1141" type="#_x0000_t75" style="position:absolute;left:4679;top:-2838;width:133;height:134">
              <v:imagedata r:id="rId72" o:title=""/>
            </v:shape>
            <v:shape id="_x0000_s1140" type="#_x0000_t75" style="position:absolute;left:4745;top:-2362;width:133;height:134">
              <v:imagedata r:id="rId73" o:title=""/>
            </v:shape>
            <v:shape id="_x0000_s1139" type="#_x0000_t75" style="position:absolute;left:4811;top:-1954;width:265;height:380">
              <v:imagedata r:id="rId74" o:title=""/>
            </v:shape>
            <v:shape id="_x0000_s1138" type="#_x0000_t75" style="position:absolute;left:5010;top:-1505;width:133;height:134">
              <v:imagedata r:id="rId72" o:title=""/>
            </v:shape>
            <v:shape id="_x0000_s1137" type="#_x0000_t75" style="position:absolute;left:5076;top:-1319;width:133;height:134">
              <v:imagedata r:id="rId73" o:title=""/>
            </v:shape>
            <v:shape id="_x0000_s1136" style="position:absolute;left:5147;top:-1152;width:122;height:124" coordorigin="5147,-1152" coordsize="122,124" path="m5208,-1028r-61,-62l5208,-1152r61,62l5208,-1028xe" fillcolor="#4f81bc" stroked="f">
              <v:path arrowok="t"/>
            </v:shape>
            <v:shape id="_x0000_s1135" style="position:absolute;left:5147;top:-1152;width:122;height:124" coordorigin="5147,-1152" coordsize="122,124" path="m5208,-1028r-61,-62l5208,-1152r61,62l5208,-1028xe" filled="f" strokecolor="#497dba" strokeweight=".18047mm">
              <v:path arrowok="t"/>
            </v:shape>
            <v:shape id="_x0000_s1134" style="position:absolute;left:5213;top:-1020;width:122;height:124" coordorigin="5213,-1019" coordsize="122,124" path="m5274,-896r-61,-62l5274,-1019r61,61l5274,-896xe" fillcolor="#4f81bc" stroked="f">
              <v:path arrowok="t"/>
            </v:shape>
            <v:shape id="_x0000_s1133" style="position:absolute;left:5213;top:-1020;width:122;height:124" coordorigin="5213,-1019" coordsize="122,124" path="m5274,-896r-61,-62l5274,-1019r61,61l5274,-896xe" filled="f" strokecolor="#497dba" strokeweight=".18047mm">
              <v:path arrowok="t"/>
            </v:shape>
            <v:shape id="_x0000_s1132" style="position:absolute;left:5279;top:-931;width:122;height:124" coordorigin="5279,-931" coordsize="122,124" path="m5340,-807r-61,-62l5340,-931r61,62l5340,-807xe" fillcolor="#4f81bc" stroked="f">
              <v:path arrowok="t"/>
            </v:shape>
            <v:shape id="_x0000_s1131" style="position:absolute;left:5279;top:-931;width:122;height:124" coordorigin="5279,-931" coordsize="122,124" path="m5340,-807r-61,-62l5340,-931r61,62l5340,-807xe" filled="f" strokecolor="#497dba" strokeweight=".18047mm">
              <v:path arrowok="t"/>
            </v:shape>
            <v:shape id="_x0000_s1130" style="position:absolute;left:5345;top:-848;width:122;height:124" coordorigin="5346,-848" coordsize="122,124" path="m5407,-725r-61,-61l5407,-848r60,62l5407,-725xe" fillcolor="#4f81bc" stroked="f">
              <v:path arrowok="t"/>
            </v:shape>
            <v:shape id="_x0000_s1129" style="position:absolute;left:5345;top:-848;width:122;height:124" coordorigin="5346,-848" coordsize="122,124" path="m5407,-725r-61,-61l5407,-848r60,62l5407,-725xe" filled="f" strokecolor="#497dba" strokeweight=".18047mm">
              <v:path arrowok="t"/>
            </v:shape>
            <v:shape id="_x0000_s1128" style="position:absolute;left:5411;top:-838;width:122;height:124" coordorigin="5412,-838" coordsize="122,124" path="m5473,-715r-61,-61l5473,-838r61,62l5473,-715xe" fillcolor="#4f81bc" stroked="f">
              <v:path arrowok="t"/>
            </v:shape>
            <v:shape id="_x0000_s1127" style="position:absolute;left:5411;top:-838;width:122;height:124" coordorigin="5412,-838" coordsize="122,124" path="m5473,-715r-61,-61l5473,-838r61,62l5473,-715xe" filled="f" strokecolor="#497dba" strokeweight=".18047mm">
              <v:path arrowok="t"/>
            </v:shape>
            <v:shape id="_x0000_s1126" style="position:absolute;left:5477;top:-851;width:122;height:124" coordorigin="5478,-851" coordsize="122,124" path="m5539,-727r-61,-62l5539,-851r61,62l5539,-727xe" fillcolor="#4f81bc" stroked="f">
              <v:path arrowok="t"/>
            </v:shape>
            <v:shape id="_x0000_s1125" style="position:absolute;left:5477;top:-851;width:122;height:124" coordorigin="5478,-851" coordsize="122,124" path="m5539,-727r-61,-62l5539,-851r61,62l5539,-727xe" filled="f" strokecolor="#497dba" strokeweight=".18047mm">
              <v:path arrowok="t"/>
            </v:shape>
            <v:shape id="_x0000_s1124" style="position:absolute;left:5543;top:-858;width:122;height:124" coordorigin="5544,-857" coordsize="122,124" path="m5605,-734r-61,-61l5605,-857r61,62l5605,-734xe" fillcolor="#4f81bc" stroked="f">
              <v:path arrowok="t"/>
            </v:shape>
            <v:shape id="_x0000_s1123" style="position:absolute;left:5543;top:-858;width:122;height:124" coordorigin="5544,-857" coordsize="122,124" path="m5605,-734r-61,-61l5605,-857r61,62l5605,-734xe" filled="f" strokecolor="#497dba" strokeweight=".18047mm">
              <v:path arrowok="t"/>
            </v:shape>
            <v:shape id="_x0000_s1122" style="position:absolute;left:5609;top:-888;width:122;height:124" coordorigin="5610,-887" coordsize="122,124" path="m5671,-764r-61,-62l5671,-887r61,61l5671,-764xe" fillcolor="#4f81bc" stroked="f">
              <v:path arrowok="t"/>
            </v:shape>
            <v:shape id="_x0000_s1121" style="position:absolute;left:5609;top:-888;width:122;height:124" coordorigin="5610,-887" coordsize="122,124" path="m5671,-764r-61,-62l5671,-887r61,61l5671,-764xe" filled="f" strokecolor="#497dba" strokeweight=".18047mm">
              <v:path arrowok="t"/>
            </v:shape>
            <v:shape id="_x0000_s1120" style="position:absolute;left:5675;top:-1008;width:122;height:124" coordorigin="5676,-1007" coordsize="122,124" path="m5737,-884r-61,-62l5737,-1007r61,61l5737,-884xe" fillcolor="#4f81bc" stroked="f">
              <v:path arrowok="t"/>
            </v:shape>
            <v:shape id="_x0000_s1119" style="position:absolute;left:5675;top:-1008;width:122;height:124" coordorigin="5676,-1007" coordsize="122,124" path="m5737,-884r-61,-62l5737,-1007r61,61l5737,-884xe" filled="f" strokecolor="#497dba" strokeweight=".18047mm">
              <v:path arrowok="t"/>
            </v:shape>
            <v:shape id="_x0000_s1118" style="position:absolute;left:5741;top:-1096;width:122;height:124" coordorigin="5742,-1096" coordsize="122,124" path="m5803,-972r-61,-62l5803,-1096r61,62l5803,-972xe" fillcolor="#4f81bc" stroked="f">
              <v:path arrowok="t"/>
            </v:shape>
            <v:shape id="_x0000_s1117" style="position:absolute;left:5741;top:-1096;width:122;height:124" coordorigin="5742,-1096" coordsize="122,124" path="m5803,-972r-61,-62l5803,-1096r61,62l5803,-972xe" filled="f" strokecolor="#497dba" strokeweight=".18047mm">
              <v:path arrowok="t"/>
            </v:shape>
            <v:shape id="_x0000_s1116" style="position:absolute;left:5808;top:-1175;width:122;height:124" coordorigin="5808,-1174" coordsize="122,124" path="m5869,-1051r-61,-61l5869,-1174r61,62l5869,-1051xe" fillcolor="#4f81bc" stroked="f">
              <v:path arrowok="t"/>
            </v:shape>
            <v:shape id="_x0000_s1115" style="position:absolute;left:5808;top:-1175;width:122;height:124" coordorigin="5808,-1174" coordsize="122,124" path="m5869,-1051r-61,-61l5869,-1174r61,62l5869,-1051xe" filled="f" strokecolor="#497dba" strokeweight=".18047mm">
              <v:path arrowok="t"/>
            </v:shape>
            <v:shape id="_x0000_s1114" style="position:absolute;left:5874;top:-1269;width:122;height:124" coordorigin="5874,-1268" coordsize="122,124" path="m5935,-1145r-61,-62l5935,-1268r61,61l5935,-1145xe" fillcolor="#4f81bc" stroked="f">
              <v:path arrowok="t"/>
            </v:shape>
            <v:shape id="_x0000_s1113" style="position:absolute;left:5874;top:-1269;width:122;height:124" coordorigin="5874,-1268" coordsize="122,124" path="m5935,-1145r-61,-62l5935,-1268r61,61l5935,-1145xe" filled="f" strokecolor="#497dba" strokeweight=".18047mm">
              <v:path arrowok="t"/>
            </v:shape>
            <v:shape id="_x0000_s1112" style="position:absolute;left:5940;top:-1377;width:122;height:124" coordorigin="5940,-1377" coordsize="122,124" path="m6001,-1253r-61,-62l6001,-1377r61,62l6001,-1253xe" fillcolor="#4f81bc" stroked="f">
              <v:path arrowok="t"/>
            </v:shape>
            <v:shape id="_x0000_s1111" style="position:absolute;left:5940;top:-1377;width:122;height:124" coordorigin="5940,-1377" coordsize="122,124" path="m6001,-1253r-61,-62l6001,-1377r61,62l6001,-1253xe" filled="f" strokecolor="#497dba" strokeweight=".18047mm">
              <v:path arrowok="t"/>
            </v:shape>
            <v:shape id="_x0000_s1110" style="position:absolute;left:6006;top:-1463;width:122;height:124" coordorigin="6006,-1462" coordsize="122,124" path="m6067,-1339r-61,-62l6067,-1462r61,61l6067,-1339xe" fillcolor="#4f81bc" stroked="f">
              <v:path arrowok="t"/>
            </v:shape>
            <v:shape id="_x0000_s1109" style="position:absolute;left:6006;top:-1463;width:122;height:124" coordorigin="6006,-1462" coordsize="122,124" path="m6067,-1339r-61,-62l6067,-1462r61,61l6067,-1339xe" filled="f" strokecolor="#497dba" strokeweight=".18047mm">
              <v:path arrowok="t"/>
            </v:shape>
            <v:shape id="_x0000_s1108" style="position:absolute;left:6072;top:-1533;width:122;height:124" coordorigin="6072,-1532" coordsize="122,124" path="m6133,-1409r-61,-61l6133,-1532r61,62l6133,-1409xe" fillcolor="#4f81bc" stroked="f">
              <v:path arrowok="t"/>
            </v:shape>
            <v:shape id="_x0000_s1107" style="position:absolute;left:6072;top:-1533;width:122;height:124" coordorigin="6072,-1532" coordsize="122,124" path="m6133,-1409r-61,-61l6133,-1532r61,62l6133,-1409xe" filled="f" strokecolor="#497dba" strokeweight=".18047mm">
              <v:path arrowok="t"/>
            </v:shape>
            <v:shape id="_x0000_s1106" style="position:absolute;left:6138;top:-1600;width:122;height:124" coordorigin="6138,-1600" coordsize="122,124" path="m6199,-1476r-61,-62l6199,-1600r61,62l6199,-1476xe" fillcolor="#4f81bc" stroked="f">
              <v:path arrowok="t"/>
            </v:shape>
            <v:shape id="_x0000_s1105" style="position:absolute;left:6138;top:-1600;width:122;height:124" coordorigin="6138,-1600" coordsize="122,124" path="m6199,-1476r-61,-62l6199,-1600r61,62l6199,-1476xe" filled="f" strokecolor="#497dba" strokeweight=".18047mm">
              <v:path arrowok="t"/>
            </v:shape>
            <v:shape id="_x0000_s1104" style="position:absolute;left:6204;top:-1671;width:122;height:124" coordorigin="6204,-1671" coordsize="122,124" path="m6265,-1547r-61,-62l6265,-1671r61,62l6265,-1547xe" fillcolor="#4f81bc" stroked="f">
              <v:path arrowok="t"/>
            </v:shape>
            <v:shape id="_x0000_s1103" style="position:absolute;left:6204;top:-1671;width:122;height:124" coordorigin="6204,-1671" coordsize="122,124" path="m6265,-1547r-61,-62l6265,-1671r61,62l6265,-1547xe" filled="f" strokecolor="#497dba" strokeweight=".18047mm">
              <v:path arrowok="t"/>
            </v:shape>
            <v:shape id="_x0000_s1102" style="position:absolute;left:6270;top:-1756;width:122;height:124" coordorigin="6271,-1755" coordsize="122,124" path="m6331,-1632r-60,-62l6331,-1755r61,61l6331,-1632xe" fillcolor="#4f81bc" stroked="f">
              <v:path arrowok="t"/>
            </v:shape>
            <v:shape id="_x0000_s1101" style="position:absolute;left:6270;top:-1756;width:122;height:124" coordorigin="6271,-1755" coordsize="122,124" path="m6331,-1632r-60,-62l6331,-1755r61,61l6331,-1632xe" filled="f" strokecolor="#497dba" strokeweight=".18047mm">
              <v:path arrowok="t"/>
            </v:shape>
            <v:shape id="_x0000_s1100" style="position:absolute;left:6336;top:-1827;width:122;height:124" coordorigin="6337,-1827" coordsize="122,124" path="m6398,-1703r-61,-62l6398,-1827r60,62l6398,-1703xe" fillcolor="#4f81bc" stroked="f">
              <v:path arrowok="t"/>
            </v:shape>
            <v:shape id="_x0000_s1099" style="position:absolute;left:6336;top:-1827;width:122;height:124" coordorigin="6337,-1827" coordsize="122,124" path="m6398,-1703r-61,-62l6398,-1827r60,62l6398,-1703xe" filled="f" strokecolor="#497dba" strokeweight=".18047mm">
              <v:path arrowok="t"/>
            </v:shape>
            <v:shape id="_x0000_s1098" style="position:absolute;left:6402;top:-1907;width:122;height:124" coordorigin="6403,-1907" coordsize="122,124" path="m6464,-1783r-61,-62l6464,-1907r61,62l6464,-1783xe" fillcolor="#4f81bc" stroked="f">
              <v:path arrowok="t"/>
            </v:shape>
            <v:shape id="_x0000_s1097" style="position:absolute;left:6402;top:-1907;width:122;height:124" coordorigin="6403,-1907" coordsize="122,124" path="m6464,-1783r-61,-62l6464,-1907r61,62l6464,-1783xe" filled="f" strokecolor="#497dba" strokeweight=".18047mm">
              <v:path arrowok="t"/>
            </v:shape>
            <v:shape id="_x0000_s1096" style="position:absolute;left:6468;top:-2002;width:122;height:124" coordorigin="6469,-2001" coordsize="122,124" path="m6530,-1878r-61,-62l6530,-2001r61,61l6530,-1878xe" fillcolor="#4f81bc" stroked="f">
              <v:path arrowok="t"/>
            </v:shape>
            <v:shape id="_x0000_s1095" style="position:absolute;left:6468;top:-2002;width:122;height:124" coordorigin="6469,-2001" coordsize="122,124" path="m6530,-1878r-61,-62l6530,-2001r61,61l6530,-1878xe" filled="f" strokecolor="#497dba" strokeweight=".18047mm">
              <v:path arrowok="t"/>
            </v:shape>
            <v:shape id="_x0000_s1094" style="position:absolute;left:6534;top:-2063;width:122;height:124" coordorigin="6535,-2063" coordsize="122,124" path="m6596,-1939r-61,-62l6596,-2063r61,62l6596,-1939xe" fillcolor="#4f81bc" stroked="f">
              <v:path arrowok="t"/>
            </v:shape>
            <v:shape id="_x0000_s1093" style="position:absolute;left:6534;top:-2063;width:122;height:124" coordorigin="6535,-2063" coordsize="122,124" path="m6596,-1939r-61,-62l6596,-2063r61,62l6596,-1939xe" filled="f" strokecolor="#497dba" strokeweight=".18047mm">
              <v:path arrowok="t"/>
            </v:shape>
            <v:shape id="_x0000_s1092" style="position:absolute;left:6600;top:-2135;width:122;height:124" coordorigin="6601,-2134" coordsize="122,124" path="m6662,-2011r-61,-62l6662,-2134r61,61l6662,-2011xe" fillcolor="#4f81bc" stroked="f">
              <v:path arrowok="t"/>
            </v:shape>
            <v:shape id="_x0000_s1091" style="position:absolute;left:6600;top:-2135;width:122;height:124" coordorigin="6601,-2134" coordsize="122,124" path="m6662,-2011r-61,-62l6662,-2134r61,61l6662,-2011xe" filled="f" strokecolor="#497dba" strokeweight=".18047mm">
              <v:path arrowok="t"/>
            </v:shape>
            <v:shape id="_x0000_s1090" style="position:absolute;left:6666;top:-2173;width:122;height:124" coordorigin="6667,-2173" coordsize="122,124" path="m6728,-2049r-61,-62l6728,-2173r61,62l6728,-2049xe" fillcolor="#4f81bc" stroked="f">
              <v:path arrowok="t"/>
            </v:shape>
            <v:shape id="_x0000_s1089" style="position:absolute;left:6666;top:-2173;width:122;height:124" coordorigin="6667,-2173" coordsize="122,124" path="m6728,-2049r-61,-62l6728,-2173r61,62l6728,-2049xe" filled="f" strokecolor="#497dba" strokeweight=".18047mm">
              <v:path arrowok="t"/>
            </v:shape>
            <v:shape id="_x0000_s1088" style="position:absolute;left:6732;top:-2232;width:122;height:124" coordorigin="6733,-2231" coordsize="122,124" path="m6794,-2108r-61,-62l6794,-2231r61,61l6794,-2108xe" fillcolor="#4f81bc" stroked="f">
              <v:path arrowok="t"/>
            </v:shape>
            <v:shape id="_x0000_s1087" style="position:absolute;left:6732;top:-2232;width:122;height:124" coordorigin="6733,-2231" coordsize="122,124" path="m6794,-2108r-61,-62l6794,-2231r61,61l6794,-2108xe" filled="f" strokecolor="#497dba" strokeweight=".18047mm">
              <v:path arrowok="t"/>
            </v:shape>
            <v:shape id="_x0000_s1086" style="position:absolute;left:6799;top:-2278;width:122;height:124" coordorigin="6799,-2277" coordsize="122,124" path="m6860,-2154r-61,-61l6860,-2277r61,62l6860,-2154xe" fillcolor="#4f81bc" stroked="f">
              <v:path arrowok="t"/>
            </v:shape>
            <v:shape id="_x0000_s1085" style="position:absolute;left:6799;top:-2278;width:122;height:124" coordorigin="6799,-2277" coordsize="122,124" path="m6860,-2154r-61,-61l6860,-2277r61,62l6860,-2154xe" filled="f" strokecolor="#497dba" strokeweight=".18047mm">
              <v:path arrowok="t"/>
            </v:shape>
            <v:shape id="_x0000_s1084" style="position:absolute;left:6865;top:-2328;width:122;height:124" coordorigin="6865,-2328" coordsize="122,124" path="m6926,-2204r-61,-62l6926,-2328r61,62l6926,-2204xe" fillcolor="#4f81bc" stroked="f">
              <v:path arrowok="t"/>
            </v:shape>
            <v:shape id="_x0000_s1083" style="position:absolute;left:6865;top:-2328;width:122;height:124" coordorigin="6865,-2328" coordsize="122,124" path="m6926,-2204r-61,-62l6926,-2328r61,62l6926,-2204xe" filled="f" strokecolor="#497dba" strokeweight=".18047mm">
              <v:path arrowok="t"/>
            </v:shape>
            <v:shape id="_x0000_s1082" style="position:absolute;left:6931;top:-2368;width:122;height:124" coordorigin="6931,-2368" coordsize="122,124" path="m6992,-2244r-61,-62l6992,-2368r61,62l6992,-2244xe" fillcolor="#4f81bc" stroked="f">
              <v:path arrowok="t"/>
            </v:shape>
            <v:shape id="_x0000_s1081" style="position:absolute;left:6931;top:-2368;width:122;height:124" coordorigin="6931,-2368" coordsize="122,124" path="m6992,-2244r-61,-62l6992,-2368r61,62l6992,-2244xe" filled="f" strokecolor="#497dba" strokeweight=".18047mm">
              <v:path arrowok="t"/>
            </v:shape>
            <v:shape id="_x0000_s1080" style="position:absolute;left:6997;top:-2404;width:122;height:124" coordorigin="6997,-2403" coordsize="122,124" path="m7058,-2280r-61,-61l7058,-2403r61,62l7058,-2280xe" fillcolor="#4f81bc" stroked="f">
              <v:path arrowok="t"/>
            </v:shape>
            <v:shape id="_x0000_s1079" style="position:absolute;left:6997;top:-2404;width:122;height:124" coordorigin="6997,-2403" coordsize="122,124" path="m7058,-2280r-61,-61l7058,-2403r61,62l7058,-2280xe" filled="f" strokecolor="#497dba" strokeweight=".18047mm">
              <v:path arrowok="t"/>
            </v:shape>
            <v:shape id="_x0000_s1078" style="position:absolute;left:7063;top:-2429;width:122;height:124" coordorigin="7063,-2428" coordsize="122,124" path="m7124,-2305r-61,-61l7124,-2428r61,62l7124,-2305xe" fillcolor="#4f81bc" stroked="f">
              <v:path arrowok="t"/>
            </v:shape>
            <v:shape id="_x0000_s1077" style="position:absolute;left:7063;top:-2429;width:122;height:124" coordorigin="7063,-2428" coordsize="122,124" path="m7124,-2305r-61,-61l7124,-2428r61,62l7124,-2305xe" filled="f" strokecolor="#497dba" strokeweight=".18047mm">
              <v:path arrowok="t"/>
            </v:shape>
            <v:shape id="_x0000_s1076" style="position:absolute;left:7129;top:-2456;width:122;height:124" coordorigin="7129,-2455" coordsize="122,124" path="m7190,-2332r-61,-62l7190,-2455r61,61l7190,-2332xe" fillcolor="#4f81bc" stroked="f">
              <v:path arrowok="t"/>
            </v:shape>
            <v:shape id="_x0000_s1075" style="position:absolute;left:7129;top:-2456;width:122;height:124" coordorigin="7129,-2455" coordsize="122,124" path="m7190,-2332r-61,-62l7190,-2455r61,61l7190,-2332xe" filled="f" strokecolor="#497dba" strokeweight=".18047mm">
              <v:path arrowok="t"/>
            </v:shape>
            <v:shape id="_x0000_s1074" style="position:absolute;left:7195;top:-2488;width:122;height:124" coordorigin="7195,-2487" coordsize="122,124" path="m7256,-2364r-61,-62l7256,-2487r61,61l7256,-2364xe" fillcolor="#4f81bc" stroked="f">
              <v:path arrowok="t"/>
            </v:shape>
            <v:shape id="_x0000_s1073" style="position:absolute;left:7195;top:-2488;width:122;height:124" coordorigin="7195,-2487" coordsize="122,124" path="m7256,-2364r-61,-62l7256,-2487r61,61l7256,-2364xe" filled="f" strokecolor="#497dba" strokeweight=".18047mm">
              <v:path arrowok="t"/>
            </v:shape>
            <v:shape id="_x0000_s1072" style="position:absolute;left:7261;top:-2525;width:122;height:124" coordorigin="7262,-2524" coordsize="122,124" path="m7322,-2401r-60,-62l7322,-2524r61,61l7322,-2401xe" fillcolor="#4f81bc" stroked="f">
              <v:path arrowok="t"/>
            </v:shape>
            <v:shape id="_x0000_s1071" style="position:absolute;left:7261;top:-2525;width:122;height:124" coordorigin="7262,-2524" coordsize="122,124" path="m7322,-2401r-60,-62l7322,-2524r61,61l7322,-2401xe" filled="f" strokecolor="#497dba" strokeweight=".18047mm">
              <v:path arrowok="t"/>
            </v:shape>
            <v:shape id="_x0000_s1070" style="position:absolute;left:7327;top:-2558;width:122;height:124" coordorigin="7328,-2558" coordsize="122,124" path="m7389,-2434r-61,-62l7389,-2558r60,62l7389,-2434xe" fillcolor="#4f81bc" stroked="f">
              <v:path arrowok="t"/>
            </v:shape>
            <v:shape id="_x0000_s1069" style="position:absolute;left:7327;top:-2558;width:122;height:124" coordorigin="7328,-2558" coordsize="122,124" path="m7389,-2434r-61,-62l7389,-2558r60,62l7389,-2434xe" filled="f" strokecolor="#497dba" strokeweight=".18047mm">
              <v:path arrowok="t"/>
            </v:shape>
            <v:shape id="_x0000_s1068" style="position:absolute;left:7393;top:-2571;width:122;height:124" coordorigin="7394,-2570" coordsize="122,124" path="m7455,-2447r-61,-61l7455,-2570r61,62l7455,-2447xe" fillcolor="#4f81bc" stroked="f">
              <v:path arrowok="t"/>
            </v:shape>
            <v:shape id="_x0000_s1067" style="position:absolute;left:7393;top:-2571;width:122;height:124" coordorigin="7394,-2570" coordsize="122,124" path="m7455,-2447r-61,-61l7455,-2570r61,62l7455,-2447xe" filled="f" strokecolor="#497dba" strokeweight=".18047mm">
              <v:path arrowok="t"/>
            </v:shape>
            <v:shape id="_x0000_s1066" style="position:absolute;left:7459;top:-2583;width:122;height:124" coordorigin="7460,-2582" coordsize="122,124" path="m7521,-2459r-61,-62l7521,-2582r61,61l7521,-2459xe" fillcolor="#4f81bc" stroked="f">
              <v:path arrowok="t"/>
            </v:shape>
            <v:shape id="_x0000_s1065" style="position:absolute;left:7459;top:-2583;width:122;height:124" coordorigin="7460,-2582" coordsize="122,124" path="m7521,-2459r-61,-62l7521,-2582r61,61l7521,-2459xe" filled="f" strokecolor="#497dba" strokeweight=".18047mm">
              <v:path arrowok="t"/>
            </v:shape>
            <v:shape id="_x0000_s1064" style="position:absolute;left:7525;top:-2600;width:122;height:124" coordorigin="7526,-2600" coordsize="122,124" path="m7587,-2476r-61,-62l7587,-2600r61,62l7587,-2476xe" fillcolor="#4f81bc" stroked="f">
              <v:path arrowok="t"/>
            </v:shape>
            <v:shape id="_x0000_s1063" style="position:absolute;left:7525;top:-2600;width:122;height:124" coordorigin="7526,-2600" coordsize="122,124" path="m7587,-2476r-61,-62l7587,-2600r61,62l7587,-2476xe" filled="f" strokecolor="#497dba" strokeweight=".18047mm">
              <v:path arrowok="t"/>
            </v:shape>
            <v:shape id="_x0000_s1062" style="position:absolute;left:7591;top:-2621;width:122;height:124" coordorigin="7592,-2620" coordsize="122,124" path="m7653,-2497r-61,-61l7653,-2620r61,62l7653,-2497xe" fillcolor="#4f81bc" stroked="f">
              <v:path arrowok="t"/>
            </v:shape>
            <v:shape id="_x0000_s1061" style="position:absolute;left:7591;top:-2621;width:122;height:124" coordorigin="7592,-2620" coordsize="122,124" path="m7653,-2497r-61,-61l7653,-2620r61,62l7653,-2497xe" filled="f" strokecolor="#497dba" strokeweight=".18047mm">
              <v:path arrowok="t"/>
            </v:shape>
            <v:shape id="_x0000_s1060" style="position:absolute;left:7657;top:-2632;width:122;height:124" coordorigin="7658,-2631" coordsize="122,124" path="m7719,-2508r-61,-61l7719,-2631r61,62l7719,-2508xe" fillcolor="#4f81bc" stroked="f">
              <v:path arrowok="t"/>
            </v:shape>
            <v:shape id="_x0000_s1059" style="position:absolute;left:7657;top:-2632;width:122;height:124" coordorigin="7658,-2631" coordsize="122,124" path="m7719,-2508r-61,-61l7719,-2631r61,62l7719,-2508xe" filled="f" strokecolor="#497dba" strokeweight=".18047mm">
              <v:path arrowok="t"/>
            </v:shape>
            <v:shape id="_x0000_s1058" style="position:absolute;left:7723;top:-2623;width:122;height:124" coordorigin="7724,-2623" coordsize="122,124" path="m7785,-2499r-61,-62l7785,-2623r61,62l7785,-2499xe" fillcolor="#4f81bc" stroked="f">
              <v:path arrowok="t"/>
            </v:shape>
            <v:shape id="_x0000_s1057" style="position:absolute;left:7723;top:-2623;width:122;height:124" coordorigin="7724,-2623" coordsize="122,124" path="m7785,-2499r-61,-62l7785,-2623r61,62l7785,-2499xe" filled="f" strokecolor="#497dba" strokeweight=".18047mm">
              <v:path arrowok="t"/>
            </v:shape>
            <v:shape id="_x0000_s1056" style="position:absolute;left:7790;top:-2615;width:122;height:124" coordorigin="7790,-2615" coordsize="122,124" path="m7851,-2491r-61,-62l7851,-2615r61,62l7851,-2491xe" fillcolor="#4f81bc" stroked="f">
              <v:path arrowok="t"/>
            </v:shape>
            <v:shape id="_x0000_s1055" style="position:absolute;left:7790;top:-2615;width:122;height:124" coordorigin="7790,-2615" coordsize="122,124" path="m7851,-2491r-61,-62l7851,-2615r61,62l7851,-2491xe" filled="f" strokecolor="#497dba" strokeweight=".18047mm">
              <v:path arrowok="t"/>
            </v:shape>
            <v:shape id="_x0000_s1054" style="position:absolute;left:7856;top:-2620;width:122;height:124" coordorigin="7856,-2620" coordsize="122,124" path="m7917,-2496r-61,-62l7917,-2620r61,62l7917,-2496xe" fillcolor="#4f81bc" stroked="f">
              <v:path arrowok="t"/>
            </v:shape>
            <v:shape id="_x0000_s1053" style="position:absolute;left:7856;top:-2620;width:122;height:124" coordorigin="7856,-2620" coordsize="122,124" path="m7917,-2496r-61,-62l7917,-2620r61,62l7917,-2496xe" filled="f" strokecolor="#497dba" strokeweight=".18047mm">
              <v:path arrowok="t"/>
            </v:shape>
            <v:shape id="_x0000_s1052" style="position:absolute;left:7922;top:-2633;width:122;height:124" coordorigin="7922,-2633" coordsize="122,124" path="m7983,-2509r-61,-62l7983,-2633r61,62l7983,-2509xe" fillcolor="#4f81bc" stroked="f">
              <v:path arrowok="t"/>
            </v:shape>
            <v:shape id="_x0000_s1051" style="position:absolute;left:7922;top:-2633;width:122;height:124" coordorigin="7922,-2633" coordsize="122,124" path="m7983,-2509r-61,-62l7983,-2633r61,62l7983,-2509xe" filled="f" strokecolor="#497dba" strokeweight=".18047mm">
              <v:path arrowok="t"/>
            </v:shape>
            <v:shape id="_x0000_s1050" style="position:absolute;left:7988;top:-2645;width:122;height:124" coordorigin="7988,-2644" coordsize="122,124" path="m8049,-2521r-61,-61l8049,-2644r61,62l8049,-2521xe" fillcolor="#4f81bc" stroked="f">
              <v:path arrowok="t"/>
            </v:shape>
            <v:shape id="_x0000_s1049" style="position:absolute;left:7988;top:-2645;width:122;height:124" coordorigin="7988,-2644" coordsize="122,124" path="m8049,-2521r-61,-61l8049,-2644r61,62l8049,-2521xe" filled="f" strokecolor="#497dba" strokeweight=".18047mm">
              <v:path arrowok="t"/>
            </v:shape>
            <v:shape id="_x0000_s1048" style="position:absolute;left:8054;top:-2662;width:122;height:124" coordorigin="8054,-2662" coordsize="122,124" path="m8115,-2538r-61,-62l8115,-2662r61,62l8115,-2538xe" fillcolor="#4f81bc" stroked="f">
              <v:path arrowok="t"/>
            </v:shape>
            <v:shape id="_x0000_s1047" style="position:absolute;left:8054;top:-2662;width:122;height:124" coordorigin="8054,-2662" coordsize="122,124" path="m8115,-2538r-61,-62l8115,-2662r61,62l8115,-2538xe" filled="f" strokecolor="#497dba" strokeweight=".18047mm">
              <v:path arrowok="t"/>
            </v:shape>
            <v:shape id="_x0000_s1046" style="position:absolute;left:8120;top:-2682;width:122;height:124" coordorigin="8120,-2682" coordsize="122,124" path="m8181,-2558r-61,-62l8181,-2682r61,62l8181,-2558xe" fillcolor="#4f81bc" stroked="f">
              <v:path arrowok="t"/>
            </v:shape>
            <v:shape id="_x0000_s1045" style="position:absolute;left:8120;top:-2682;width:122;height:124" coordorigin="8120,-2682" coordsize="122,124" path="m8181,-2558r-61,-62l8181,-2682r61,62l8181,-2558xe" filled="f" strokecolor="#497dba" strokeweight=".18047mm">
              <v:path arrowok="t"/>
            </v:shape>
            <v:shape id="_x0000_s1044" style="position:absolute;left:8186;top:-2703;width:122;height:124" coordorigin="8186,-2702" coordsize="122,124" path="m8247,-2579r-61,-62l8247,-2702r61,61l8247,-2579xe" fillcolor="#4f81bc" stroked="f">
              <v:path arrowok="t"/>
            </v:shape>
            <v:shape id="_x0000_s1043" style="position:absolute;left:8186;top:-2703;width:122;height:124" coordorigin="8186,-2702" coordsize="122,124" path="m8247,-2579r-61,-62l8247,-2702r61,61l8247,-2579xe" filled="f" strokecolor="#497dba" strokeweight=".18047mm">
              <v:path arrowok="t"/>
            </v:shape>
            <v:shape id="_x0000_s1042" style="position:absolute;left:8252;top:-2732;width:122;height:124" coordorigin="8253,-2732" coordsize="122,124" path="m8313,-2608r-60,-62l8313,-2732r61,62l8313,-2608xe" fillcolor="#4f81bc" stroked="f">
              <v:path arrowok="t"/>
            </v:shape>
            <v:shape id="_x0000_s1041" style="position:absolute;left:8252;top:-2732;width:122;height:124" coordorigin="8253,-2732" coordsize="122,124" path="m8313,-2608r-60,-62l8313,-2732r61,62l8313,-2608xe" filled="f" strokecolor="#497dba" strokeweight=".18047mm">
              <v:path arrowok="t"/>
            </v:shape>
            <v:shapetype id="_x0000_t202" coordsize="21600,21600" o:spt="202" path="m,l,21600r21600,l21600,xe">
              <v:stroke joinstyle="miter"/>
              <v:path gradientshapeok="t" o:connecttype="rect"/>
            </v:shapetype>
            <v:shape id="_x0000_s1040" type="#_x0000_t202" style="position:absolute;left:4159;top:-3446;width:108;height:175" filled="f" stroked="f">
              <v:textbox style="mso-next-textbox:#_x0000_s1040" inset="0,0,0,0">
                <w:txbxContent>
                  <w:p w14:paraId="69FCCEB3" w14:textId="77777777" w:rsidR="005B4DC3" w:rsidRDefault="00DD7B46">
                    <w:pPr>
                      <w:spacing w:line="175" w:lineRule="exact"/>
                      <w:rPr>
                        <w:rFonts w:ascii="Calibri"/>
                        <w:sz w:val="17"/>
                      </w:rPr>
                    </w:pPr>
                    <w:r>
                      <w:rPr>
                        <w:rFonts w:ascii="Calibri"/>
                        <w:w w:val="101"/>
                        <w:sz w:val="17"/>
                      </w:rPr>
                      <w:t>1</w:t>
                    </w:r>
                  </w:p>
                </w:txbxContent>
              </v:textbox>
            </v:shape>
            <v:shape id="_x0000_s1039" type="#_x0000_t202" style="position:absolute;left:4159;top:-2767;width:108;height:175" filled="f" stroked="f">
              <v:textbox style="mso-next-textbox:#_x0000_s1039" inset="0,0,0,0">
                <w:txbxContent>
                  <w:p w14:paraId="69FCCEB4" w14:textId="77777777" w:rsidR="005B4DC3" w:rsidRDefault="00DD7B46">
                    <w:pPr>
                      <w:spacing w:line="175" w:lineRule="exact"/>
                      <w:rPr>
                        <w:rFonts w:ascii="Calibri"/>
                        <w:sz w:val="17"/>
                      </w:rPr>
                    </w:pPr>
                    <w:r>
                      <w:rPr>
                        <w:rFonts w:ascii="Calibri"/>
                        <w:w w:val="101"/>
                        <w:sz w:val="17"/>
                      </w:rPr>
                      <w:t>0</w:t>
                    </w:r>
                  </w:p>
                </w:txbxContent>
              </v:textbox>
            </v:shape>
            <v:shape id="_x0000_s1038" type="#_x0000_t202" style="position:absolute;left:4113;top:-2087;width:159;height:175" filled="f" stroked="f">
              <v:textbox style="mso-next-textbox:#_x0000_s1038" inset="0,0,0,0">
                <w:txbxContent>
                  <w:p w14:paraId="69FCCEB5" w14:textId="77777777" w:rsidR="005B4DC3" w:rsidRDefault="00DD7B46">
                    <w:pPr>
                      <w:spacing w:line="175" w:lineRule="exact"/>
                      <w:rPr>
                        <w:rFonts w:ascii="Calibri"/>
                        <w:sz w:val="17"/>
                      </w:rPr>
                    </w:pPr>
                    <w:r>
                      <w:rPr>
                        <w:rFonts w:ascii="Calibri"/>
                        <w:sz w:val="17"/>
                      </w:rPr>
                      <w:t>-1</w:t>
                    </w:r>
                  </w:p>
                </w:txbxContent>
              </v:textbox>
            </v:shape>
            <v:shape id="_x0000_s1037" type="#_x0000_t202" style="position:absolute;left:4113;top:-1407;width:159;height:175" filled="f" stroked="f">
              <v:textbox style="mso-next-textbox:#_x0000_s1037" inset="0,0,0,0">
                <w:txbxContent>
                  <w:p w14:paraId="69FCCEB6" w14:textId="77777777" w:rsidR="005B4DC3" w:rsidRDefault="00DD7B46">
                    <w:pPr>
                      <w:spacing w:line="175" w:lineRule="exact"/>
                      <w:rPr>
                        <w:rFonts w:ascii="Calibri"/>
                        <w:sz w:val="17"/>
                      </w:rPr>
                    </w:pPr>
                    <w:r>
                      <w:rPr>
                        <w:rFonts w:ascii="Calibri"/>
                        <w:sz w:val="17"/>
                      </w:rPr>
                      <w:t>-2</w:t>
                    </w:r>
                  </w:p>
                </w:txbxContent>
              </v:textbox>
            </v:shape>
            <v:shape id="_x0000_s1036" type="#_x0000_t202" style="position:absolute;left:4113;top:-727;width:159;height:175" filled="f" stroked="f">
              <v:textbox style="mso-next-textbox:#_x0000_s1036" inset="0,0,0,0">
                <w:txbxContent>
                  <w:p w14:paraId="69FCCEB7" w14:textId="77777777" w:rsidR="005B4DC3" w:rsidRDefault="00DD7B46">
                    <w:pPr>
                      <w:spacing w:line="175" w:lineRule="exact"/>
                      <w:rPr>
                        <w:rFonts w:ascii="Calibri"/>
                        <w:sz w:val="17"/>
                      </w:rPr>
                    </w:pPr>
                    <w:r>
                      <w:rPr>
                        <w:rFonts w:ascii="Calibri"/>
                        <w:sz w:val="17"/>
                      </w:rPr>
                      <w:t>-3</w:t>
                    </w:r>
                  </w:p>
                </w:txbxContent>
              </v:textbox>
            </v:shape>
            <v:shape id="_x0000_s1035" type="#_x0000_t202" style="position:absolute;left:4359;top:-504;width:108;height:175" filled="f" stroked="f">
              <v:textbox style="mso-next-textbox:#_x0000_s1035" inset="0,0,0,0">
                <w:txbxContent>
                  <w:p w14:paraId="69FCCEB8" w14:textId="77777777" w:rsidR="005B4DC3" w:rsidRDefault="00DD7B46">
                    <w:pPr>
                      <w:spacing w:line="175" w:lineRule="exact"/>
                      <w:rPr>
                        <w:rFonts w:ascii="Calibri"/>
                        <w:sz w:val="17"/>
                      </w:rPr>
                    </w:pPr>
                    <w:r>
                      <w:rPr>
                        <w:rFonts w:ascii="Calibri"/>
                        <w:w w:val="101"/>
                        <w:sz w:val="17"/>
                      </w:rPr>
                      <w:t>2</w:t>
                    </w:r>
                  </w:p>
                </w:txbxContent>
              </v:textbox>
            </v:shape>
            <v:shape id="_x0000_s1034" type="#_x0000_t202" style="position:absolute;left:4959;top:-504;width:237;height:175" filled="f" stroked="f">
              <v:textbox style="mso-next-textbox:#_x0000_s1034" inset="0,0,0,0">
                <w:txbxContent>
                  <w:p w14:paraId="69FCCEB9" w14:textId="77777777" w:rsidR="005B4DC3" w:rsidRDefault="00DD7B46">
                    <w:pPr>
                      <w:spacing w:line="175" w:lineRule="exact"/>
                      <w:rPr>
                        <w:rFonts w:ascii="Calibri"/>
                        <w:sz w:val="17"/>
                      </w:rPr>
                    </w:pPr>
                    <w:r>
                      <w:rPr>
                        <w:rFonts w:ascii="Calibri"/>
                        <w:sz w:val="17"/>
                      </w:rPr>
                      <w:t>2.5</w:t>
                    </w:r>
                  </w:p>
                </w:txbxContent>
              </v:textbox>
            </v:shape>
            <v:shape id="_x0000_s1033" type="#_x0000_t202" style="position:absolute;left:5680;top:-504;width:108;height:175" filled="f" stroked="f">
              <v:textbox style="mso-next-textbox:#_x0000_s1033" inset="0,0,0,0">
                <w:txbxContent>
                  <w:p w14:paraId="69FCCEBA" w14:textId="77777777" w:rsidR="005B4DC3" w:rsidRDefault="00DD7B46">
                    <w:pPr>
                      <w:spacing w:line="175" w:lineRule="exact"/>
                      <w:rPr>
                        <w:rFonts w:ascii="Calibri"/>
                        <w:sz w:val="17"/>
                      </w:rPr>
                    </w:pPr>
                    <w:r>
                      <w:rPr>
                        <w:rFonts w:ascii="Calibri"/>
                        <w:w w:val="101"/>
                        <w:sz w:val="17"/>
                      </w:rPr>
                      <w:t>3</w:t>
                    </w:r>
                  </w:p>
                </w:txbxContent>
              </v:textbox>
            </v:shape>
            <v:shape id="_x0000_s1032" type="#_x0000_t202" style="position:absolute;left:5872;top:-504;width:1040;height:436" filled="f" stroked="f">
              <v:textbox style="mso-next-textbox:#_x0000_s1032" inset="0,0,0,0">
                <w:txbxContent>
                  <w:p w14:paraId="69FCCEBB" w14:textId="77777777" w:rsidR="005B4DC3" w:rsidRDefault="00DD7B46">
                    <w:pPr>
                      <w:spacing w:line="177" w:lineRule="exact"/>
                      <w:ind w:right="5"/>
                      <w:jc w:val="center"/>
                      <w:rPr>
                        <w:rFonts w:ascii="Calibri"/>
                        <w:sz w:val="17"/>
                      </w:rPr>
                    </w:pPr>
                    <w:r>
                      <w:rPr>
                        <w:rFonts w:ascii="Calibri"/>
                        <w:sz w:val="17"/>
                      </w:rPr>
                      <w:t>3.5</w:t>
                    </w:r>
                  </w:p>
                  <w:p w14:paraId="69FCCEBC" w14:textId="77777777" w:rsidR="005B4DC3" w:rsidRDefault="00DD7B46">
                    <w:pPr>
                      <w:spacing w:before="53" w:line="206" w:lineRule="exact"/>
                      <w:ind w:right="18"/>
                      <w:jc w:val="center"/>
                      <w:rPr>
                        <w:sz w:val="17"/>
                      </w:rPr>
                    </w:pPr>
                    <w:r>
                      <w:rPr>
                        <w:rFonts w:ascii="Calibri" w:hAnsi="Calibri"/>
                        <w:sz w:val="17"/>
                      </w:rPr>
                      <w:t>Separation (</w:t>
                    </w:r>
                    <w:r>
                      <w:rPr>
                        <w:sz w:val="17"/>
                      </w:rPr>
                      <w:t>Å)</w:t>
                    </w:r>
                  </w:p>
                </w:txbxContent>
              </v:textbox>
            </v:shape>
            <v:shape id="_x0000_s1031" type="#_x0000_t202" style="position:absolute;left:7002;top:-504;width:108;height:175" filled="f" stroked="f">
              <v:textbox style="mso-next-textbox:#_x0000_s1031" inset="0,0,0,0">
                <w:txbxContent>
                  <w:p w14:paraId="69FCCEBD" w14:textId="77777777" w:rsidR="005B4DC3" w:rsidRDefault="00DD7B46">
                    <w:pPr>
                      <w:spacing w:line="175" w:lineRule="exact"/>
                      <w:rPr>
                        <w:rFonts w:ascii="Calibri"/>
                        <w:sz w:val="17"/>
                      </w:rPr>
                    </w:pPr>
                    <w:r>
                      <w:rPr>
                        <w:rFonts w:ascii="Calibri"/>
                        <w:w w:val="101"/>
                        <w:sz w:val="17"/>
                      </w:rPr>
                      <w:t>4</w:t>
                    </w:r>
                  </w:p>
                </w:txbxContent>
              </v:textbox>
            </v:shape>
            <v:shape id="_x0000_s1030" type="#_x0000_t202" style="position:absolute;left:7602;top:-504;width:237;height:175" filled="f" stroked="f">
              <v:textbox style="mso-next-textbox:#_x0000_s1030" inset="0,0,0,0">
                <w:txbxContent>
                  <w:p w14:paraId="69FCCEBE" w14:textId="77777777" w:rsidR="005B4DC3" w:rsidRDefault="00DD7B46">
                    <w:pPr>
                      <w:spacing w:line="175" w:lineRule="exact"/>
                      <w:rPr>
                        <w:rFonts w:ascii="Calibri"/>
                        <w:sz w:val="17"/>
                      </w:rPr>
                    </w:pPr>
                    <w:r>
                      <w:rPr>
                        <w:rFonts w:ascii="Calibri"/>
                        <w:sz w:val="17"/>
                      </w:rPr>
                      <w:t>4.5</w:t>
                    </w:r>
                  </w:p>
                </w:txbxContent>
              </v:textbox>
            </v:shape>
            <v:shape id="_x0000_s1029" type="#_x0000_t202" style="position:absolute;left:8323;top:-504;width:108;height:175" filled="f" stroked="f">
              <v:textbox style="mso-next-textbox:#_x0000_s1029" inset="0,0,0,0">
                <w:txbxContent>
                  <w:p w14:paraId="69FCCEBF" w14:textId="77777777" w:rsidR="005B4DC3" w:rsidRDefault="00DD7B46">
                    <w:pPr>
                      <w:spacing w:line="175" w:lineRule="exact"/>
                      <w:rPr>
                        <w:rFonts w:ascii="Calibri"/>
                        <w:sz w:val="17"/>
                      </w:rPr>
                    </w:pPr>
                    <w:r>
                      <w:rPr>
                        <w:rFonts w:ascii="Calibri"/>
                        <w:w w:val="101"/>
                        <w:sz w:val="17"/>
                      </w:rPr>
                      <w:t>5</w:t>
                    </w:r>
                  </w:p>
                </w:txbxContent>
              </v:textbox>
            </v:shape>
            <w10:wrap anchorx="page"/>
          </v:group>
        </w:pict>
      </w:r>
      <w:r>
        <w:pict w14:anchorId="69FCCE6B">
          <v:shape id="_x0000_s1027" type="#_x0000_t202" style="position:absolute;left:0;text-align:left;margin-left:193.55pt;margin-top:-140.95pt;width:10.65pt;height:81.3pt;z-index:1624;mso-position-horizontal-relative:page" filled="f" stroked="f">
            <v:textbox style="layout-flow:vertical;mso-layout-flow-alt:bottom-to-top;mso-next-textbox:#_x0000_s1027" inset="0,0,0,0">
              <w:txbxContent>
                <w:p w14:paraId="69FCCEC0" w14:textId="77777777" w:rsidR="005B4DC3" w:rsidRDefault="00DD7B46">
                  <w:pPr>
                    <w:spacing w:line="195" w:lineRule="exact"/>
                    <w:ind w:left="20" w:right="-556"/>
                    <w:rPr>
                      <w:rFonts w:ascii="Calibri"/>
                      <w:sz w:val="17"/>
                    </w:rPr>
                  </w:pPr>
                  <w:r>
                    <w:rPr>
                      <w:rFonts w:ascii="Calibri"/>
                      <w:w w:val="102"/>
                      <w:sz w:val="17"/>
                    </w:rPr>
                    <w:t>Fr</w:t>
                  </w:r>
                  <w:r>
                    <w:rPr>
                      <w:rFonts w:ascii="Calibri"/>
                      <w:spacing w:val="-5"/>
                      <w:w w:val="102"/>
                      <w:sz w:val="17"/>
                    </w:rPr>
                    <w:t>e</w:t>
                  </w:r>
                  <w:r>
                    <w:rPr>
                      <w:rFonts w:ascii="Calibri"/>
                      <w:w w:val="102"/>
                      <w:sz w:val="17"/>
                    </w:rPr>
                    <w:t>e</w:t>
                  </w:r>
                  <w:r>
                    <w:rPr>
                      <w:rFonts w:ascii="Calibri"/>
                      <w:spacing w:val="-13"/>
                      <w:sz w:val="17"/>
                    </w:rPr>
                    <w:t xml:space="preserve"> </w:t>
                  </w:r>
                  <w:r>
                    <w:rPr>
                      <w:rFonts w:ascii="Calibri"/>
                      <w:spacing w:val="-4"/>
                      <w:w w:val="102"/>
                      <w:sz w:val="17"/>
                    </w:rPr>
                    <w:t>E</w:t>
                  </w:r>
                  <w:r>
                    <w:rPr>
                      <w:rFonts w:ascii="Calibri"/>
                      <w:w w:val="102"/>
                      <w:sz w:val="17"/>
                    </w:rPr>
                    <w:t>n</w:t>
                  </w:r>
                  <w:r>
                    <w:rPr>
                      <w:rFonts w:ascii="Calibri"/>
                      <w:spacing w:val="-5"/>
                      <w:w w:val="102"/>
                      <w:sz w:val="17"/>
                    </w:rPr>
                    <w:t>e</w:t>
                  </w:r>
                  <w:r>
                    <w:rPr>
                      <w:rFonts w:ascii="Calibri"/>
                      <w:w w:val="102"/>
                      <w:sz w:val="17"/>
                    </w:rPr>
                    <w:t>r</w:t>
                  </w:r>
                  <w:r>
                    <w:rPr>
                      <w:rFonts w:ascii="Calibri"/>
                      <w:spacing w:val="-1"/>
                      <w:w w:val="102"/>
                      <w:sz w:val="17"/>
                    </w:rPr>
                    <w:t>g</w:t>
                  </w:r>
                  <w:r>
                    <w:rPr>
                      <w:rFonts w:ascii="Calibri"/>
                      <w:w w:val="102"/>
                      <w:sz w:val="17"/>
                    </w:rPr>
                    <w:t>y</w:t>
                  </w:r>
                  <w:r>
                    <w:rPr>
                      <w:rFonts w:ascii="Calibri"/>
                      <w:spacing w:val="-5"/>
                      <w:sz w:val="17"/>
                    </w:rPr>
                    <w:t xml:space="preserve"> </w:t>
                  </w:r>
                  <w:r>
                    <w:rPr>
                      <w:rFonts w:ascii="Calibri"/>
                      <w:spacing w:val="-2"/>
                      <w:w w:val="102"/>
                      <w:sz w:val="17"/>
                    </w:rPr>
                    <w:t>(</w:t>
                  </w:r>
                  <w:r>
                    <w:rPr>
                      <w:rFonts w:ascii="Calibri"/>
                      <w:spacing w:val="1"/>
                      <w:w w:val="102"/>
                      <w:sz w:val="17"/>
                    </w:rPr>
                    <w:t>k</w:t>
                  </w:r>
                  <w:r>
                    <w:rPr>
                      <w:rFonts w:ascii="Calibri"/>
                      <w:spacing w:val="-2"/>
                      <w:w w:val="102"/>
                      <w:sz w:val="17"/>
                    </w:rPr>
                    <w:t>ca</w:t>
                  </w:r>
                  <w:r>
                    <w:rPr>
                      <w:rFonts w:ascii="Calibri"/>
                      <w:w w:val="102"/>
                      <w:sz w:val="17"/>
                    </w:rPr>
                    <w:t>l</w:t>
                  </w:r>
                  <w:r>
                    <w:rPr>
                      <w:rFonts w:ascii="Calibri"/>
                      <w:spacing w:val="3"/>
                      <w:w w:val="102"/>
                      <w:sz w:val="17"/>
                    </w:rPr>
                    <w:t>/m</w:t>
                  </w:r>
                  <w:r>
                    <w:rPr>
                      <w:rFonts w:ascii="Calibri"/>
                      <w:w w:val="102"/>
                      <w:sz w:val="17"/>
                    </w:rPr>
                    <w:t>ol)</w:t>
                  </w:r>
                </w:p>
              </w:txbxContent>
            </v:textbox>
            <w10:wrap anchorx="page"/>
          </v:shape>
        </w:pict>
      </w:r>
      <w:r w:rsidR="00DD7B46">
        <w:rPr>
          <w:i/>
          <w:color w:val="231F20"/>
          <w:sz w:val="24"/>
        </w:rPr>
        <w:t>Question 4. How do you explain the shape of the PMF?</w:t>
      </w:r>
    </w:p>
    <w:p w14:paraId="69FCCD0F" w14:textId="77777777" w:rsidR="005B4DC3" w:rsidRDefault="005B4DC3">
      <w:pPr>
        <w:pStyle w:val="BodyText"/>
        <w:spacing w:before="1"/>
        <w:rPr>
          <w:i/>
          <w:sz w:val="26"/>
        </w:rPr>
      </w:pPr>
    </w:p>
    <w:p w14:paraId="69FCCD10" w14:textId="77777777" w:rsidR="005B4DC3" w:rsidRDefault="00DD7B46">
      <w:pPr>
        <w:pStyle w:val="BodyText"/>
        <w:spacing w:line="249" w:lineRule="auto"/>
        <w:ind w:left="100" w:right="1096"/>
      </w:pPr>
      <w:r>
        <w:rPr>
          <w:color w:val="231F20"/>
        </w:rPr>
        <w:t>If you have extra time, you might be interested in comparing the PMF to the adiabatic map for the water dimer. An adiabatic map is a plot of the potential energy (usually after optimization) as a function of position along the reaction coordinate. “Adiabatic” refers to the fact that there is no heat in the system: it is perfectly cold (in other words, there is no dynamic averaging of thermal fluctuations, the temperature is 0 K). The adiabatic map is usually quite similar to the dynamic average potential energy profile. The difference between these and the free energy profile must be due to entropy effects. If you wish, you can modify your code to get the adiabatic map for the water dimer (and/or the dynamic average potential energy) and plot it on the same plot as the free energy profile for comparison. If you are really ready to pass this course, you should be able to do this without assistance!</w:t>
      </w:r>
    </w:p>
    <w:p w14:paraId="69FCCD11" w14:textId="77777777" w:rsidR="005B4DC3" w:rsidRDefault="005B4DC3">
      <w:pPr>
        <w:pStyle w:val="BodyText"/>
        <w:spacing w:before="1"/>
        <w:rPr>
          <w:sz w:val="25"/>
        </w:rPr>
      </w:pPr>
    </w:p>
    <w:p w14:paraId="69FCCD12" w14:textId="77777777" w:rsidR="005B4DC3" w:rsidRDefault="00DD7B46">
      <w:pPr>
        <w:pStyle w:val="BodyText"/>
        <w:spacing w:before="1"/>
        <w:ind w:left="100"/>
      </w:pPr>
      <w:r>
        <w:rPr>
          <w:color w:val="231F20"/>
        </w:rPr>
        <w:t>Email your answers to the questions and a copy of your ww.str and your excel spread sheet to your TA.</w:t>
      </w:r>
    </w:p>
    <w:p w14:paraId="69FCCD13" w14:textId="77777777" w:rsidR="005B4DC3" w:rsidRDefault="005B4DC3">
      <w:pPr>
        <w:sectPr w:rsidR="005B4DC3">
          <w:pgSz w:w="12240" w:h="15840"/>
          <w:pgMar w:top="860" w:right="0" w:bottom="940" w:left="980" w:header="601" w:footer="759" w:gutter="0"/>
          <w:cols w:space="720"/>
        </w:sectPr>
      </w:pPr>
    </w:p>
    <w:p w14:paraId="69FCCD14" w14:textId="77777777" w:rsidR="005B4DC3" w:rsidRDefault="00DD7B46">
      <w:pPr>
        <w:pStyle w:val="Heading1"/>
        <w:ind w:left="1365"/>
      </w:pPr>
      <w:bookmarkStart w:id="69" w:name="_bookmark43"/>
      <w:bookmarkStart w:id="70" w:name="Lab_7:_Homology_Modeling"/>
      <w:bookmarkStart w:id="71" w:name="I._Instructions"/>
      <w:bookmarkStart w:id="72" w:name="_bookmark42"/>
      <w:bookmarkEnd w:id="69"/>
      <w:bookmarkEnd w:id="70"/>
      <w:bookmarkEnd w:id="71"/>
      <w:bookmarkEnd w:id="72"/>
      <w:r>
        <w:rPr>
          <w:color w:val="25408F"/>
        </w:rPr>
        <w:lastRenderedPageBreak/>
        <w:t>LAB 7: HOMOLOGY MODELING</w:t>
      </w:r>
    </w:p>
    <w:p w14:paraId="69FCCD15" w14:textId="77777777" w:rsidR="005B4DC3" w:rsidRDefault="00DD7B46">
      <w:pPr>
        <w:pStyle w:val="BodyText"/>
        <w:spacing w:before="250" w:line="249" w:lineRule="auto"/>
        <w:ind w:left="100" w:right="380"/>
      </w:pPr>
      <w:r>
        <w:rPr>
          <w:b/>
          <w:color w:val="25408F"/>
        </w:rPr>
        <w:t>Homology modeling</w:t>
      </w:r>
      <w:r>
        <w:rPr>
          <w:color w:val="231F20"/>
        </w:rPr>
        <w:t>, also known as comparative modeling of protein, refers to constructing an atom- ic-resolution model of the “target” protein from its amino acid sequence and an experimental three-di- mensional structure of a related homologous protein (the “template”). Homology modeling relies on the identification of one or more known protein structures likely to resemble the structure of the query sequence, and on the production of an alignment that maps residues in the query sequence to residues in the template sequence. It has been shown that protein structures are more conserved than protein sequences amongst homologues, but sequences falling below a 20% sequence identity can have very different structure.[1]</w:t>
      </w:r>
    </w:p>
    <w:p w14:paraId="69FCCD16" w14:textId="77777777" w:rsidR="005B4DC3" w:rsidRDefault="005B4DC3">
      <w:pPr>
        <w:pStyle w:val="BodyText"/>
        <w:spacing w:before="1"/>
        <w:rPr>
          <w:sz w:val="25"/>
        </w:rPr>
      </w:pPr>
    </w:p>
    <w:p w14:paraId="69FCCD17" w14:textId="77777777" w:rsidR="005B4DC3" w:rsidRDefault="00DD7B46">
      <w:pPr>
        <w:pStyle w:val="BodyText"/>
        <w:spacing w:line="249" w:lineRule="auto"/>
        <w:ind w:left="100" w:right="160"/>
      </w:pPr>
      <w:r>
        <w:rPr>
          <w:color w:val="231F20"/>
        </w:rPr>
        <w:t>Evolutionarily related proteins have similar sequences and naturally occurring homologous proteins have similar protein structure. It has been shown that three-dimensional protein structure is evolutionari- ly more conserved than would be expected on the basis of sequence conservation</w:t>
      </w:r>
      <w:r>
        <w:rPr>
          <w:color w:val="231F20"/>
          <w:spacing w:val="-13"/>
        </w:rPr>
        <w:t xml:space="preserve"> </w:t>
      </w:r>
      <w:r>
        <w:rPr>
          <w:color w:val="231F20"/>
        </w:rPr>
        <w:t>alone.[2]</w:t>
      </w:r>
    </w:p>
    <w:p w14:paraId="69FCCD18" w14:textId="77777777" w:rsidR="005B4DC3" w:rsidRDefault="005B4DC3">
      <w:pPr>
        <w:pStyle w:val="BodyText"/>
        <w:spacing w:before="1"/>
        <w:rPr>
          <w:sz w:val="25"/>
        </w:rPr>
      </w:pPr>
    </w:p>
    <w:p w14:paraId="69FCCD19" w14:textId="77777777" w:rsidR="005B4DC3" w:rsidRDefault="00DD7B46">
      <w:pPr>
        <w:pStyle w:val="BodyText"/>
        <w:spacing w:line="249" w:lineRule="auto"/>
        <w:ind w:left="100"/>
      </w:pPr>
      <w:r>
        <w:rPr>
          <w:color w:val="231F20"/>
        </w:rPr>
        <w:t>Homology modeling has proven to be a useful tool for many research groups, because it can answer a widespread and fundamental research problem: “If a protein’s primary structure is known, how can one determine the secondary, tertiary, and quaternary structure of the protein?” This is done by threading the sequence of the protein with unknown structure into the known structure of a similar protein.</w:t>
      </w:r>
    </w:p>
    <w:p w14:paraId="69FCCD1A" w14:textId="77777777" w:rsidR="005B4DC3" w:rsidRDefault="005B4DC3">
      <w:pPr>
        <w:pStyle w:val="BodyText"/>
        <w:spacing w:before="1"/>
        <w:rPr>
          <w:sz w:val="25"/>
        </w:rPr>
      </w:pPr>
    </w:p>
    <w:p w14:paraId="69FCCD1B" w14:textId="77777777" w:rsidR="005B4DC3" w:rsidRDefault="00DD7B46">
      <w:pPr>
        <w:pStyle w:val="BodyText"/>
        <w:spacing w:line="249" w:lineRule="auto"/>
        <w:ind w:left="100" w:right="122"/>
      </w:pPr>
      <w:r>
        <w:rPr>
          <w:color w:val="231F20"/>
        </w:rPr>
        <w:t>First of all, where do researchers get the secondary, tertiary, and quaternary structures of proteins? The main method is x-ray crystallography. Other techniques include cryo-electron microscopy (~4 Å resolu- tion at best), and solution and solid state NMR. A crystallographer will gather all known structural data about their protein of interest to create a PDB file that is as accurate as possible, and then publish this PDB file on the RCSB Protein Data Bank.</w:t>
      </w:r>
    </w:p>
    <w:p w14:paraId="69FCCD1C" w14:textId="77777777" w:rsidR="005B4DC3" w:rsidRDefault="005B4DC3">
      <w:pPr>
        <w:pStyle w:val="BodyText"/>
        <w:spacing w:before="1"/>
        <w:rPr>
          <w:sz w:val="25"/>
        </w:rPr>
      </w:pPr>
    </w:p>
    <w:p w14:paraId="69FCCD1D" w14:textId="77777777" w:rsidR="005B4DC3" w:rsidRDefault="00DD7B46">
      <w:pPr>
        <w:pStyle w:val="BodyText"/>
        <w:spacing w:line="249" w:lineRule="auto"/>
        <w:ind w:left="100" w:right="255"/>
      </w:pPr>
      <w:r>
        <w:rPr>
          <w:color w:val="231F20"/>
        </w:rPr>
        <w:t xml:space="preserve">In this lab, you will be introduced to a simple fitting algorithm in the Swiss-PDB Viewer Deep-View program that builds the structure of your unknown based on that of the homologous residues in a PDB structure file. You may refer to the homology modeling tutorial at </w:t>
      </w:r>
      <w:hyperlink r:id="rId75">
        <w:r>
          <w:rPr>
            <w:color w:val="205E9E"/>
            <w:u w:val="single" w:color="205E9E"/>
          </w:rPr>
          <w:t>http://spdbv.vital-it.ch/modeling_tut.</w:t>
        </w:r>
      </w:hyperlink>
      <w:r>
        <w:rPr>
          <w:color w:val="205E9E"/>
        </w:rPr>
        <w:t xml:space="preserve"> </w:t>
      </w:r>
      <w:hyperlink r:id="rId76">
        <w:r>
          <w:rPr>
            <w:color w:val="205E9E"/>
            <w:u w:val="single" w:color="205E9E"/>
          </w:rPr>
          <w:t>html</w:t>
        </w:r>
      </w:hyperlink>
      <w:r>
        <w:rPr>
          <w:color w:val="231F20"/>
        </w:rPr>
        <w:t>; however, we will follow the directions below for the lab.</w:t>
      </w:r>
    </w:p>
    <w:p w14:paraId="69FCCD1E" w14:textId="77777777" w:rsidR="005B4DC3" w:rsidRDefault="005B4DC3">
      <w:pPr>
        <w:pStyle w:val="BodyText"/>
        <w:spacing w:before="1"/>
        <w:rPr>
          <w:sz w:val="25"/>
        </w:rPr>
      </w:pPr>
    </w:p>
    <w:p w14:paraId="69FCCD1F" w14:textId="77777777" w:rsidR="005B4DC3" w:rsidRDefault="00DD7B46">
      <w:pPr>
        <w:pStyle w:val="BodyText"/>
        <w:spacing w:line="249" w:lineRule="auto"/>
        <w:ind w:left="100" w:right="122"/>
      </w:pPr>
      <w:r>
        <w:rPr>
          <w:color w:val="231F20"/>
        </w:rPr>
        <w:t xml:space="preserve">The </w:t>
      </w:r>
      <w:r>
        <w:rPr>
          <w:b/>
          <w:color w:val="25408F"/>
        </w:rPr>
        <w:t xml:space="preserve">Influenza A M2 channel </w:t>
      </w:r>
      <w:r>
        <w:rPr>
          <w:color w:val="231F20"/>
        </w:rPr>
        <w:t>is a tetrameric transmembrane protein found in viral lipid. It is the target of anti-flu agents Amantadine and Rimantadine which block infection. The wild type apo structure for the M2 channel was well defined using solid-state NMR and published in 2010 by Sharma et al with the pdb id 2L0J. 2L0J includes the inter membrane domain and amphipathic helices (residues 22-62) of the Influenza A M2 channel. Single amino acid mutations, such as S31N, can render the channel insensitive to anti-flu drugs. We will use homology modeling to create a tetrameter with a single amino acid muta- tion in each monomer that is similar in structure to the wild type.</w:t>
      </w:r>
    </w:p>
    <w:p w14:paraId="69FCCD20" w14:textId="77777777" w:rsidR="005B4DC3" w:rsidRDefault="005B4DC3">
      <w:pPr>
        <w:pStyle w:val="BodyText"/>
        <w:spacing w:before="10"/>
        <w:rPr>
          <w:sz w:val="25"/>
        </w:rPr>
      </w:pPr>
    </w:p>
    <w:p w14:paraId="69FCCD21" w14:textId="77777777" w:rsidR="005B4DC3" w:rsidRDefault="00DD7B46">
      <w:pPr>
        <w:pStyle w:val="Heading3"/>
        <w:numPr>
          <w:ilvl w:val="1"/>
          <w:numId w:val="13"/>
        </w:numPr>
        <w:tabs>
          <w:tab w:val="left" w:pos="4456"/>
        </w:tabs>
        <w:ind w:hanging="233"/>
      </w:pPr>
      <w:r>
        <w:rPr>
          <w:color w:val="25408F"/>
        </w:rPr>
        <w:t>Instructions</w:t>
      </w:r>
    </w:p>
    <w:p w14:paraId="69FCCD22" w14:textId="77777777" w:rsidR="005B4DC3" w:rsidRDefault="005B4DC3">
      <w:pPr>
        <w:pStyle w:val="BodyText"/>
        <w:spacing w:before="4"/>
        <w:rPr>
          <w:rFonts w:ascii="Arial"/>
          <w:b/>
          <w:sz w:val="25"/>
        </w:rPr>
      </w:pPr>
    </w:p>
    <w:p w14:paraId="69FCCD23" w14:textId="77777777" w:rsidR="005B4DC3" w:rsidRDefault="00DD7B46">
      <w:pPr>
        <w:pStyle w:val="ListParagraph"/>
        <w:numPr>
          <w:ilvl w:val="0"/>
          <w:numId w:val="12"/>
        </w:numPr>
        <w:tabs>
          <w:tab w:val="left" w:pos="340"/>
        </w:tabs>
        <w:spacing w:line="249" w:lineRule="auto"/>
        <w:ind w:right="154" w:firstLine="0"/>
        <w:rPr>
          <w:sz w:val="24"/>
        </w:rPr>
      </w:pPr>
      <w:r>
        <w:rPr>
          <w:color w:val="231F20"/>
          <w:sz w:val="24"/>
        </w:rPr>
        <w:t>Browse to</w:t>
      </w:r>
      <w:r>
        <w:rPr>
          <w:color w:val="205E9E"/>
          <w:sz w:val="24"/>
        </w:rPr>
        <w:t xml:space="preserve"> </w:t>
      </w:r>
      <w:hyperlink r:id="rId77">
        <w:r>
          <w:rPr>
            <w:color w:val="205E9E"/>
            <w:sz w:val="24"/>
            <w:u w:val="single" w:color="205E9E"/>
          </w:rPr>
          <w:t>http://spdbv.vital-it.ch/disclaim.html</w:t>
        </w:r>
      </w:hyperlink>
      <w:r>
        <w:rPr>
          <w:color w:val="231F20"/>
          <w:sz w:val="24"/>
        </w:rPr>
        <w:t>, click Download, accept agreement, and download</w:t>
      </w:r>
      <w:r>
        <w:rPr>
          <w:color w:val="231F20"/>
          <w:spacing w:val="-26"/>
          <w:sz w:val="24"/>
        </w:rPr>
        <w:t xml:space="preserve"> </w:t>
      </w:r>
      <w:r>
        <w:rPr>
          <w:color w:val="231F20"/>
          <w:sz w:val="24"/>
        </w:rPr>
        <w:t>the proper version to your desktop.</w:t>
      </w:r>
    </w:p>
    <w:p w14:paraId="69FCCD24" w14:textId="77777777" w:rsidR="005B4DC3" w:rsidRDefault="005B4DC3">
      <w:pPr>
        <w:pStyle w:val="BodyText"/>
        <w:spacing w:before="1"/>
        <w:rPr>
          <w:sz w:val="25"/>
        </w:rPr>
      </w:pPr>
    </w:p>
    <w:p w14:paraId="69FCCD25" w14:textId="77777777" w:rsidR="005B4DC3" w:rsidRDefault="00DD7B46">
      <w:pPr>
        <w:pStyle w:val="ListParagraph"/>
        <w:numPr>
          <w:ilvl w:val="0"/>
          <w:numId w:val="12"/>
        </w:numPr>
        <w:tabs>
          <w:tab w:val="left" w:pos="340"/>
        </w:tabs>
        <w:ind w:firstLine="0"/>
        <w:rPr>
          <w:sz w:val="24"/>
        </w:rPr>
      </w:pPr>
      <w:r>
        <w:rPr>
          <w:color w:val="231F20"/>
          <w:sz w:val="24"/>
        </w:rPr>
        <w:t>Unzip the folder by clicking on it and clicking “Extract all</w:t>
      </w:r>
      <w:r>
        <w:rPr>
          <w:color w:val="231F20"/>
          <w:spacing w:val="-31"/>
          <w:sz w:val="24"/>
        </w:rPr>
        <w:t xml:space="preserve"> </w:t>
      </w:r>
      <w:r>
        <w:rPr>
          <w:color w:val="231F20"/>
          <w:sz w:val="24"/>
        </w:rPr>
        <w:t>files.”</w:t>
      </w:r>
    </w:p>
    <w:p w14:paraId="69FCCD26" w14:textId="77777777" w:rsidR="005B4DC3" w:rsidRDefault="005B4DC3">
      <w:pPr>
        <w:rPr>
          <w:sz w:val="24"/>
        </w:rPr>
        <w:sectPr w:rsidR="005B4DC3">
          <w:headerReference w:type="default" r:id="rId78"/>
          <w:pgSz w:w="12240" w:h="15840"/>
          <w:pgMar w:top="860" w:right="960" w:bottom="940" w:left="980" w:header="601" w:footer="759" w:gutter="0"/>
          <w:cols w:space="720"/>
        </w:sectPr>
      </w:pPr>
    </w:p>
    <w:p w14:paraId="69FCCD27" w14:textId="77777777" w:rsidR="005B4DC3" w:rsidRDefault="00DD7B46">
      <w:pPr>
        <w:pStyle w:val="ListParagraph"/>
        <w:numPr>
          <w:ilvl w:val="0"/>
          <w:numId w:val="12"/>
        </w:numPr>
        <w:tabs>
          <w:tab w:val="left" w:pos="340"/>
        </w:tabs>
        <w:spacing w:before="156" w:line="249" w:lineRule="auto"/>
        <w:ind w:right="230" w:firstLine="0"/>
        <w:rPr>
          <w:sz w:val="24"/>
        </w:rPr>
      </w:pPr>
      <w:r>
        <w:rPr>
          <w:color w:val="231F20"/>
          <w:sz w:val="24"/>
        </w:rPr>
        <w:lastRenderedPageBreak/>
        <w:t>Navigate down one directory and click on the SPDBV executable (black icon). Hit Run if you get</w:t>
      </w:r>
      <w:r>
        <w:rPr>
          <w:color w:val="231F20"/>
          <w:spacing w:val="-25"/>
          <w:sz w:val="24"/>
        </w:rPr>
        <w:t xml:space="preserve"> </w:t>
      </w:r>
      <w:r>
        <w:rPr>
          <w:color w:val="231F20"/>
          <w:sz w:val="24"/>
        </w:rPr>
        <w:t>the security</w:t>
      </w:r>
      <w:r>
        <w:rPr>
          <w:color w:val="231F20"/>
          <w:spacing w:val="-4"/>
          <w:sz w:val="24"/>
        </w:rPr>
        <w:t xml:space="preserve"> </w:t>
      </w:r>
      <w:r>
        <w:rPr>
          <w:color w:val="231F20"/>
          <w:sz w:val="24"/>
        </w:rPr>
        <w:t>warning,</w:t>
      </w:r>
      <w:r>
        <w:rPr>
          <w:color w:val="231F20"/>
          <w:spacing w:val="-4"/>
          <w:sz w:val="24"/>
        </w:rPr>
        <w:t xml:space="preserve"> </w:t>
      </w:r>
      <w:r>
        <w:rPr>
          <w:color w:val="231F20"/>
          <w:sz w:val="24"/>
        </w:rPr>
        <w:t>and</w:t>
      </w:r>
      <w:r>
        <w:rPr>
          <w:color w:val="231F20"/>
          <w:spacing w:val="-3"/>
          <w:sz w:val="24"/>
        </w:rPr>
        <w:t xml:space="preserve"> </w:t>
      </w:r>
      <w:r>
        <w:rPr>
          <w:color w:val="231F20"/>
          <w:sz w:val="24"/>
        </w:rPr>
        <w:t>click</w:t>
      </w:r>
      <w:r>
        <w:rPr>
          <w:color w:val="231F20"/>
          <w:spacing w:val="-3"/>
          <w:sz w:val="24"/>
        </w:rPr>
        <w:t xml:space="preserve"> </w:t>
      </w:r>
      <w:r>
        <w:rPr>
          <w:color w:val="231F20"/>
          <w:sz w:val="24"/>
        </w:rPr>
        <w:t>on</w:t>
      </w:r>
      <w:r>
        <w:rPr>
          <w:color w:val="231F20"/>
          <w:spacing w:val="-3"/>
          <w:sz w:val="24"/>
        </w:rPr>
        <w:t xml:space="preserve"> </w:t>
      </w:r>
      <w:r>
        <w:rPr>
          <w:color w:val="231F20"/>
          <w:sz w:val="24"/>
        </w:rPr>
        <w:t>the</w:t>
      </w:r>
      <w:r>
        <w:rPr>
          <w:color w:val="231F20"/>
          <w:spacing w:val="-16"/>
          <w:sz w:val="24"/>
        </w:rPr>
        <w:t xml:space="preserve"> </w:t>
      </w:r>
      <w:r>
        <w:rPr>
          <w:color w:val="231F20"/>
          <w:sz w:val="24"/>
        </w:rPr>
        <w:t>About</w:t>
      </w:r>
      <w:r>
        <w:rPr>
          <w:color w:val="231F20"/>
          <w:spacing w:val="-4"/>
          <w:sz w:val="24"/>
        </w:rPr>
        <w:t xml:space="preserve"> </w:t>
      </w:r>
      <w:r>
        <w:rPr>
          <w:color w:val="231F20"/>
          <w:sz w:val="24"/>
        </w:rPr>
        <w:t>Swiss-PDB</w:t>
      </w:r>
      <w:r>
        <w:rPr>
          <w:color w:val="231F20"/>
          <w:spacing w:val="-8"/>
          <w:sz w:val="24"/>
        </w:rPr>
        <w:t xml:space="preserve"> </w:t>
      </w:r>
      <w:r>
        <w:rPr>
          <w:color w:val="231F20"/>
          <w:spacing w:val="-3"/>
          <w:sz w:val="24"/>
        </w:rPr>
        <w:t xml:space="preserve">Viewer </w:t>
      </w:r>
      <w:r>
        <w:rPr>
          <w:color w:val="231F20"/>
          <w:sz w:val="24"/>
        </w:rPr>
        <w:t>window</w:t>
      </w:r>
      <w:r>
        <w:rPr>
          <w:color w:val="231F20"/>
          <w:spacing w:val="-4"/>
          <w:sz w:val="24"/>
        </w:rPr>
        <w:t xml:space="preserve"> </w:t>
      </w:r>
      <w:r>
        <w:rPr>
          <w:color w:val="231F20"/>
          <w:sz w:val="24"/>
        </w:rPr>
        <w:t>to</w:t>
      </w:r>
      <w:r>
        <w:rPr>
          <w:color w:val="231F20"/>
          <w:spacing w:val="-3"/>
          <w:sz w:val="24"/>
        </w:rPr>
        <w:t xml:space="preserve"> </w:t>
      </w:r>
      <w:r>
        <w:rPr>
          <w:color w:val="231F20"/>
          <w:sz w:val="24"/>
        </w:rPr>
        <w:t>close</w:t>
      </w:r>
      <w:r>
        <w:rPr>
          <w:color w:val="231F20"/>
          <w:spacing w:val="-3"/>
          <w:sz w:val="24"/>
        </w:rPr>
        <w:t xml:space="preserve"> </w:t>
      </w:r>
      <w:r>
        <w:rPr>
          <w:color w:val="231F20"/>
          <w:sz w:val="24"/>
        </w:rPr>
        <w:t>it.</w:t>
      </w:r>
    </w:p>
    <w:p w14:paraId="69FCCD28" w14:textId="77777777" w:rsidR="005B4DC3" w:rsidRDefault="005B4DC3">
      <w:pPr>
        <w:pStyle w:val="BodyText"/>
        <w:spacing w:before="1"/>
        <w:rPr>
          <w:sz w:val="25"/>
        </w:rPr>
      </w:pPr>
    </w:p>
    <w:p w14:paraId="69FCCD29" w14:textId="77777777" w:rsidR="005B4DC3" w:rsidRDefault="00DD7B46">
      <w:pPr>
        <w:pStyle w:val="ListParagraph"/>
        <w:numPr>
          <w:ilvl w:val="0"/>
          <w:numId w:val="12"/>
        </w:numPr>
        <w:tabs>
          <w:tab w:val="left" w:pos="340"/>
        </w:tabs>
        <w:spacing w:before="1" w:line="249" w:lineRule="auto"/>
        <w:ind w:right="248" w:firstLine="0"/>
        <w:rPr>
          <w:sz w:val="24"/>
        </w:rPr>
      </w:pPr>
      <w:r>
        <w:rPr>
          <w:color w:val="231F20"/>
          <w:sz w:val="24"/>
        </w:rPr>
        <w:t>Search for 2L0J at</w:t>
      </w:r>
      <w:r>
        <w:rPr>
          <w:color w:val="205E9E"/>
          <w:sz w:val="24"/>
        </w:rPr>
        <w:t xml:space="preserve"> </w:t>
      </w:r>
      <w:r>
        <w:rPr>
          <w:color w:val="205E9E"/>
          <w:sz w:val="24"/>
          <w:u w:val="single" w:color="205E9E"/>
        </w:rPr>
        <w:t>pdb.org</w:t>
      </w:r>
      <w:r>
        <w:rPr>
          <w:color w:val="205E9E"/>
          <w:sz w:val="24"/>
        </w:rPr>
        <w:t xml:space="preserve"> </w:t>
      </w:r>
      <w:r>
        <w:rPr>
          <w:color w:val="231F20"/>
          <w:sz w:val="24"/>
        </w:rPr>
        <w:t xml:space="preserve">and download the </w:t>
      </w:r>
      <w:r>
        <w:rPr>
          <w:color w:val="231F20"/>
          <w:spacing w:val="-8"/>
          <w:sz w:val="24"/>
        </w:rPr>
        <w:t xml:space="preserve">FASTA </w:t>
      </w:r>
      <w:r>
        <w:rPr>
          <w:color w:val="231F20"/>
          <w:sz w:val="24"/>
        </w:rPr>
        <w:t>sequences for the 2010 M2 Channel by</w:t>
      </w:r>
      <w:r>
        <w:rPr>
          <w:color w:val="231F20"/>
          <w:spacing w:val="-37"/>
          <w:sz w:val="24"/>
        </w:rPr>
        <w:t xml:space="preserve"> </w:t>
      </w:r>
      <w:r>
        <w:rPr>
          <w:color w:val="231F20"/>
          <w:sz w:val="24"/>
        </w:rPr>
        <w:t>Sharma et al.  Copy the sequence to notepad and delete the first 3 primer amino acids</w:t>
      </w:r>
      <w:r>
        <w:rPr>
          <w:color w:val="231F20"/>
          <w:spacing w:val="-33"/>
          <w:sz w:val="24"/>
        </w:rPr>
        <w:t xml:space="preserve"> </w:t>
      </w:r>
      <w:r>
        <w:rPr>
          <w:color w:val="231F20"/>
          <w:sz w:val="24"/>
        </w:rPr>
        <w:t>(SNA).</w:t>
      </w:r>
    </w:p>
    <w:p w14:paraId="69FCCD2A" w14:textId="77777777" w:rsidR="005B4DC3" w:rsidRDefault="005B4DC3">
      <w:pPr>
        <w:pStyle w:val="BodyText"/>
        <w:spacing w:before="2"/>
        <w:rPr>
          <w:sz w:val="25"/>
        </w:rPr>
      </w:pPr>
    </w:p>
    <w:p w14:paraId="69FCCD2B" w14:textId="77777777" w:rsidR="005B4DC3" w:rsidRDefault="00DD7B46">
      <w:pPr>
        <w:pStyle w:val="ListParagraph"/>
        <w:numPr>
          <w:ilvl w:val="0"/>
          <w:numId w:val="12"/>
        </w:numPr>
        <w:tabs>
          <w:tab w:val="left" w:pos="340"/>
        </w:tabs>
        <w:spacing w:line="249" w:lineRule="auto"/>
        <w:ind w:right="485" w:firstLine="0"/>
        <w:rPr>
          <w:sz w:val="24"/>
        </w:rPr>
      </w:pPr>
      <w:r>
        <w:rPr>
          <w:color w:val="231F20"/>
          <w:sz w:val="24"/>
        </w:rPr>
        <w:t>Edit the primary sequence to resemble an S31N mutant. Note that the first amino acid in the</w:t>
      </w:r>
      <w:r>
        <w:rPr>
          <w:color w:val="231F20"/>
          <w:spacing w:val="-40"/>
          <w:sz w:val="24"/>
        </w:rPr>
        <w:t xml:space="preserve"> </w:t>
      </w:r>
      <w:r>
        <w:rPr>
          <w:color w:val="231F20"/>
          <w:sz w:val="24"/>
        </w:rPr>
        <w:t>given sequence is number 22. Exclude the B, C, and D sequences and save the new sequence as</w:t>
      </w:r>
      <w:r>
        <w:rPr>
          <w:color w:val="231F20"/>
          <w:spacing w:val="-30"/>
          <w:sz w:val="24"/>
        </w:rPr>
        <w:t xml:space="preserve"> </w:t>
      </w:r>
      <w:r>
        <w:rPr>
          <w:color w:val="231F20"/>
          <w:sz w:val="24"/>
        </w:rPr>
        <w:t>“s31n.txt.”</w:t>
      </w:r>
    </w:p>
    <w:p w14:paraId="69FCCD2C" w14:textId="77777777" w:rsidR="005B4DC3" w:rsidRDefault="005B4DC3">
      <w:pPr>
        <w:pStyle w:val="BodyText"/>
        <w:spacing w:before="1"/>
        <w:rPr>
          <w:sz w:val="25"/>
        </w:rPr>
      </w:pPr>
    </w:p>
    <w:p w14:paraId="69FCCD2D" w14:textId="77777777" w:rsidR="005B4DC3" w:rsidRDefault="00DD7B46">
      <w:pPr>
        <w:pStyle w:val="ListParagraph"/>
        <w:numPr>
          <w:ilvl w:val="0"/>
          <w:numId w:val="12"/>
        </w:numPr>
        <w:tabs>
          <w:tab w:val="left" w:pos="340"/>
        </w:tabs>
        <w:spacing w:before="1" w:line="249" w:lineRule="auto"/>
        <w:ind w:right="290" w:firstLine="0"/>
        <w:rPr>
          <w:sz w:val="24"/>
        </w:rPr>
      </w:pPr>
      <w:r>
        <w:rPr>
          <w:color w:val="231F20"/>
          <w:sz w:val="24"/>
        </w:rPr>
        <w:t>Copy the lab files directory to your personal directory, and then download the four PDB files for the monomers of 2L0J from the segments folder. These monomer files are designated by a-d following the protein name.</w:t>
      </w:r>
    </w:p>
    <w:p w14:paraId="69FCCD2E" w14:textId="77777777" w:rsidR="005B4DC3" w:rsidRDefault="005B4DC3">
      <w:pPr>
        <w:pStyle w:val="BodyText"/>
        <w:spacing w:before="2"/>
        <w:rPr>
          <w:sz w:val="25"/>
        </w:rPr>
      </w:pPr>
    </w:p>
    <w:p w14:paraId="69FCCD2F" w14:textId="77777777" w:rsidR="005B4DC3" w:rsidRDefault="00DD7B46">
      <w:pPr>
        <w:pStyle w:val="ListParagraph"/>
        <w:numPr>
          <w:ilvl w:val="0"/>
          <w:numId w:val="12"/>
        </w:numPr>
        <w:tabs>
          <w:tab w:val="left" w:pos="340"/>
        </w:tabs>
        <w:spacing w:line="249" w:lineRule="auto"/>
        <w:ind w:right="172" w:firstLine="0"/>
        <w:rPr>
          <w:sz w:val="24"/>
        </w:rPr>
      </w:pPr>
      <w:r>
        <w:rPr>
          <w:color w:val="231F20"/>
          <w:sz w:val="24"/>
        </w:rPr>
        <w:t xml:space="preserve">Open your S31N mutated 2L0J </w:t>
      </w:r>
      <w:r>
        <w:rPr>
          <w:color w:val="231F20"/>
          <w:spacing w:val="-8"/>
          <w:sz w:val="24"/>
        </w:rPr>
        <w:t xml:space="preserve">FASTA </w:t>
      </w:r>
      <w:r>
        <w:rPr>
          <w:color w:val="231F20"/>
          <w:sz w:val="24"/>
        </w:rPr>
        <w:t>sequence and open it in SPDBV by going to the tab “Swiss Model” and selecting “Load Raw Sequence from Amino Acids.” A</w:t>
      </w:r>
      <w:r>
        <w:rPr>
          <w:color w:val="231F20"/>
          <w:spacing w:val="-44"/>
          <w:sz w:val="24"/>
        </w:rPr>
        <w:t xml:space="preserve"> </w:t>
      </w:r>
      <w:r>
        <w:rPr>
          <w:color w:val="231F20"/>
          <w:sz w:val="24"/>
        </w:rPr>
        <w:t>log box will appear, check it out and close it. It appears in the black window as a default alpha</w:t>
      </w:r>
      <w:r>
        <w:rPr>
          <w:color w:val="231F20"/>
          <w:spacing w:val="-7"/>
          <w:sz w:val="24"/>
        </w:rPr>
        <w:t xml:space="preserve"> </w:t>
      </w:r>
      <w:r>
        <w:rPr>
          <w:color w:val="231F20"/>
          <w:sz w:val="24"/>
        </w:rPr>
        <w:t>helix.</w:t>
      </w:r>
    </w:p>
    <w:p w14:paraId="69FCCD30" w14:textId="77777777" w:rsidR="005B4DC3" w:rsidRDefault="005B4DC3">
      <w:pPr>
        <w:pStyle w:val="BodyText"/>
        <w:spacing w:before="1"/>
        <w:rPr>
          <w:sz w:val="25"/>
        </w:rPr>
      </w:pPr>
    </w:p>
    <w:p w14:paraId="69FCCD31" w14:textId="77777777" w:rsidR="005B4DC3" w:rsidRDefault="00DD7B46">
      <w:pPr>
        <w:pStyle w:val="ListParagraph"/>
        <w:numPr>
          <w:ilvl w:val="0"/>
          <w:numId w:val="12"/>
        </w:numPr>
        <w:tabs>
          <w:tab w:val="left" w:pos="340"/>
        </w:tabs>
        <w:spacing w:before="1" w:line="249" w:lineRule="auto"/>
        <w:ind w:right="453" w:firstLine="0"/>
        <w:rPr>
          <w:sz w:val="24"/>
        </w:rPr>
      </w:pPr>
      <w:r>
        <w:rPr>
          <w:color w:val="231F20"/>
          <w:sz w:val="24"/>
        </w:rPr>
        <w:t>Open</w:t>
      </w:r>
      <w:r>
        <w:rPr>
          <w:color w:val="231F20"/>
          <w:spacing w:val="-3"/>
          <w:sz w:val="24"/>
        </w:rPr>
        <w:t xml:space="preserve"> </w:t>
      </w:r>
      <w:r>
        <w:rPr>
          <w:color w:val="231F20"/>
          <w:sz w:val="24"/>
        </w:rPr>
        <w:t>2l0j_a.pdb</w:t>
      </w:r>
      <w:r>
        <w:rPr>
          <w:color w:val="231F20"/>
          <w:spacing w:val="-2"/>
          <w:sz w:val="24"/>
        </w:rPr>
        <w:t xml:space="preserve"> </w:t>
      </w:r>
      <w:r>
        <w:rPr>
          <w:color w:val="231F20"/>
          <w:sz w:val="24"/>
        </w:rPr>
        <w:t>in</w:t>
      </w:r>
      <w:r>
        <w:rPr>
          <w:color w:val="231F20"/>
          <w:spacing w:val="-2"/>
          <w:sz w:val="24"/>
        </w:rPr>
        <w:t xml:space="preserve"> </w:t>
      </w:r>
      <w:r>
        <w:rPr>
          <w:color w:val="231F20"/>
          <w:sz w:val="24"/>
        </w:rPr>
        <w:t>SPDBV</w:t>
      </w:r>
      <w:r>
        <w:rPr>
          <w:color w:val="231F20"/>
          <w:spacing w:val="-7"/>
          <w:sz w:val="24"/>
        </w:rPr>
        <w:t xml:space="preserve"> </w:t>
      </w:r>
      <w:r>
        <w:rPr>
          <w:color w:val="231F20"/>
          <w:sz w:val="24"/>
        </w:rPr>
        <w:t>using</w:t>
      </w:r>
      <w:r>
        <w:rPr>
          <w:color w:val="231F20"/>
          <w:spacing w:val="-2"/>
          <w:sz w:val="24"/>
        </w:rPr>
        <w:t xml:space="preserve"> </w:t>
      </w:r>
      <w:r>
        <w:rPr>
          <w:color w:val="231F20"/>
          <w:sz w:val="24"/>
        </w:rPr>
        <w:t>File,</w:t>
      </w:r>
      <w:r>
        <w:rPr>
          <w:color w:val="231F20"/>
          <w:spacing w:val="-3"/>
          <w:sz w:val="24"/>
        </w:rPr>
        <w:t xml:space="preserve"> </w:t>
      </w:r>
      <w:r>
        <w:rPr>
          <w:color w:val="231F20"/>
          <w:sz w:val="24"/>
        </w:rPr>
        <w:t>“Open</w:t>
      </w:r>
      <w:r>
        <w:rPr>
          <w:color w:val="231F20"/>
          <w:spacing w:val="-2"/>
          <w:sz w:val="24"/>
        </w:rPr>
        <w:t xml:space="preserve"> </w:t>
      </w:r>
      <w:r>
        <w:rPr>
          <w:color w:val="231F20"/>
          <w:sz w:val="24"/>
        </w:rPr>
        <w:t>PDB</w:t>
      </w:r>
      <w:r>
        <w:rPr>
          <w:color w:val="231F20"/>
          <w:spacing w:val="-3"/>
          <w:sz w:val="24"/>
        </w:rPr>
        <w:t xml:space="preserve"> </w:t>
      </w:r>
      <w:r>
        <w:rPr>
          <w:color w:val="231F20"/>
          <w:sz w:val="24"/>
        </w:rPr>
        <w:t>File…”</w:t>
      </w:r>
      <w:r>
        <w:rPr>
          <w:color w:val="231F20"/>
          <w:spacing w:val="-16"/>
          <w:sz w:val="24"/>
        </w:rPr>
        <w:t xml:space="preserve"> </w:t>
      </w:r>
      <w:r>
        <w:rPr>
          <w:color w:val="231F20"/>
          <w:sz w:val="24"/>
        </w:rPr>
        <w:t>A</w:t>
      </w:r>
      <w:r>
        <w:rPr>
          <w:color w:val="231F20"/>
          <w:spacing w:val="-16"/>
          <w:sz w:val="24"/>
        </w:rPr>
        <w:t xml:space="preserve"> </w:t>
      </w:r>
      <w:r>
        <w:rPr>
          <w:color w:val="231F20"/>
          <w:sz w:val="24"/>
        </w:rPr>
        <w:t>log</w:t>
      </w:r>
      <w:r>
        <w:rPr>
          <w:color w:val="231F20"/>
          <w:spacing w:val="-2"/>
          <w:sz w:val="24"/>
        </w:rPr>
        <w:t xml:space="preserve"> </w:t>
      </w:r>
      <w:r>
        <w:rPr>
          <w:color w:val="231F20"/>
          <w:sz w:val="24"/>
        </w:rPr>
        <w:t>box</w:t>
      </w:r>
      <w:r>
        <w:rPr>
          <w:color w:val="231F20"/>
          <w:spacing w:val="-2"/>
          <w:sz w:val="24"/>
        </w:rPr>
        <w:t xml:space="preserve"> </w:t>
      </w:r>
      <w:r>
        <w:rPr>
          <w:color w:val="231F20"/>
          <w:sz w:val="24"/>
        </w:rPr>
        <w:t>will</w:t>
      </w:r>
      <w:r>
        <w:rPr>
          <w:color w:val="231F20"/>
          <w:spacing w:val="-3"/>
          <w:sz w:val="24"/>
        </w:rPr>
        <w:t xml:space="preserve"> </w:t>
      </w:r>
      <w:r>
        <w:rPr>
          <w:color w:val="231F20"/>
          <w:sz w:val="24"/>
        </w:rPr>
        <w:t>appear,</w:t>
      </w:r>
      <w:r>
        <w:rPr>
          <w:color w:val="231F20"/>
          <w:spacing w:val="-2"/>
          <w:sz w:val="24"/>
        </w:rPr>
        <w:t xml:space="preserve"> </w:t>
      </w:r>
      <w:r>
        <w:rPr>
          <w:color w:val="231F20"/>
          <w:sz w:val="24"/>
        </w:rPr>
        <w:t>check</w:t>
      </w:r>
      <w:r>
        <w:rPr>
          <w:color w:val="231F20"/>
          <w:spacing w:val="-2"/>
          <w:sz w:val="24"/>
        </w:rPr>
        <w:t xml:space="preserve"> </w:t>
      </w:r>
      <w:r>
        <w:rPr>
          <w:color w:val="231F20"/>
          <w:sz w:val="24"/>
        </w:rPr>
        <w:t>it</w:t>
      </w:r>
      <w:r>
        <w:rPr>
          <w:color w:val="231F20"/>
          <w:spacing w:val="-2"/>
          <w:sz w:val="24"/>
        </w:rPr>
        <w:t xml:space="preserve"> </w:t>
      </w:r>
      <w:r>
        <w:rPr>
          <w:color w:val="231F20"/>
          <w:sz w:val="24"/>
        </w:rPr>
        <w:t>out</w:t>
      </w:r>
      <w:r>
        <w:rPr>
          <w:color w:val="231F20"/>
          <w:spacing w:val="-2"/>
          <w:sz w:val="24"/>
        </w:rPr>
        <w:t xml:space="preserve"> </w:t>
      </w:r>
      <w:r>
        <w:rPr>
          <w:color w:val="231F20"/>
          <w:sz w:val="24"/>
        </w:rPr>
        <w:t>and close it (ignore</w:t>
      </w:r>
      <w:r>
        <w:rPr>
          <w:color w:val="231F20"/>
          <w:spacing w:val="-6"/>
          <w:sz w:val="24"/>
        </w:rPr>
        <w:t xml:space="preserve"> </w:t>
      </w:r>
      <w:r>
        <w:rPr>
          <w:color w:val="231F20"/>
          <w:sz w:val="24"/>
        </w:rPr>
        <w:t>errors).</w:t>
      </w:r>
    </w:p>
    <w:p w14:paraId="69FCCD32" w14:textId="77777777" w:rsidR="005B4DC3" w:rsidRDefault="005B4DC3">
      <w:pPr>
        <w:pStyle w:val="BodyText"/>
        <w:spacing w:before="2"/>
        <w:rPr>
          <w:sz w:val="25"/>
        </w:rPr>
      </w:pPr>
    </w:p>
    <w:p w14:paraId="69FCCD33" w14:textId="77777777" w:rsidR="005B4DC3" w:rsidRDefault="00DD7B46">
      <w:pPr>
        <w:pStyle w:val="ListParagraph"/>
        <w:numPr>
          <w:ilvl w:val="0"/>
          <w:numId w:val="12"/>
        </w:numPr>
        <w:tabs>
          <w:tab w:val="left" w:pos="340"/>
        </w:tabs>
        <w:spacing w:line="249" w:lineRule="auto"/>
        <w:ind w:right="160" w:firstLine="0"/>
        <w:rPr>
          <w:sz w:val="24"/>
        </w:rPr>
      </w:pPr>
      <w:r>
        <w:rPr>
          <w:color w:val="231F20"/>
          <w:sz w:val="24"/>
        </w:rPr>
        <w:t xml:space="preserve">Fit your S31N mutant 2L0J </w:t>
      </w:r>
      <w:r>
        <w:rPr>
          <w:color w:val="231F20"/>
          <w:spacing w:val="-8"/>
          <w:sz w:val="24"/>
        </w:rPr>
        <w:t xml:space="preserve">FASTA </w:t>
      </w:r>
      <w:r>
        <w:rPr>
          <w:color w:val="231F20"/>
          <w:sz w:val="24"/>
        </w:rPr>
        <w:t>sequence 1 to 2l0j_a.pdb in SPDBV using Fit, “Magic Fit.” The alpha</w:t>
      </w:r>
      <w:r>
        <w:rPr>
          <w:color w:val="231F20"/>
          <w:spacing w:val="-2"/>
          <w:sz w:val="24"/>
        </w:rPr>
        <w:t xml:space="preserve"> </w:t>
      </w:r>
      <w:r>
        <w:rPr>
          <w:color w:val="231F20"/>
          <w:sz w:val="24"/>
        </w:rPr>
        <w:t>helix</w:t>
      </w:r>
      <w:r>
        <w:rPr>
          <w:color w:val="231F20"/>
          <w:spacing w:val="-2"/>
          <w:sz w:val="24"/>
        </w:rPr>
        <w:t xml:space="preserve"> </w:t>
      </w:r>
      <w:r>
        <w:rPr>
          <w:color w:val="231F20"/>
          <w:sz w:val="24"/>
        </w:rPr>
        <w:t>is</w:t>
      </w:r>
      <w:r>
        <w:rPr>
          <w:color w:val="231F20"/>
          <w:spacing w:val="-2"/>
          <w:sz w:val="24"/>
        </w:rPr>
        <w:t xml:space="preserve"> </w:t>
      </w:r>
      <w:r>
        <w:rPr>
          <w:color w:val="231F20"/>
          <w:sz w:val="24"/>
        </w:rPr>
        <w:t>turned</w:t>
      </w:r>
      <w:r>
        <w:rPr>
          <w:color w:val="231F20"/>
          <w:spacing w:val="-2"/>
          <w:sz w:val="24"/>
        </w:rPr>
        <w:t xml:space="preserve"> </w:t>
      </w:r>
      <w:r>
        <w:rPr>
          <w:color w:val="231F20"/>
          <w:sz w:val="24"/>
        </w:rPr>
        <w:t>into</w:t>
      </w:r>
      <w:r>
        <w:rPr>
          <w:color w:val="231F20"/>
          <w:spacing w:val="-2"/>
          <w:sz w:val="24"/>
        </w:rPr>
        <w:t xml:space="preserve"> </w:t>
      </w:r>
      <w:r>
        <w:rPr>
          <w:color w:val="231F20"/>
          <w:sz w:val="24"/>
        </w:rPr>
        <w:t>a</w:t>
      </w:r>
      <w:r>
        <w:rPr>
          <w:color w:val="231F20"/>
          <w:spacing w:val="-2"/>
          <w:sz w:val="24"/>
        </w:rPr>
        <w:t xml:space="preserve"> </w:t>
      </w:r>
      <w:r>
        <w:rPr>
          <w:color w:val="231F20"/>
          <w:sz w:val="24"/>
        </w:rPr>
        <w:t>replica</w:t>
      </w:r>
      <w:r>
        <w:rPr>
          <w:color w:val="231F20"/>
          <w:spacing w:val="-2"/>
          <w:sz w:val="24"/>
        </w:rPr>
        <w:t xml:space="preserve"> </w:t>
      </w:r>
      <w:r>
        <w:rPr>
          <w:color w:val="231F20"/>
          <w:sz w:val="24"/>
        </w:rPr>
        <w:t>overlying</w:t>
      </w:r>
      <w:r>
        <w:rPr>
          <w:color w:val="231F20"/>
          <w:spacing w:val="-2"/>
          <w:sz w:val="24"/>
        </w:rPr>
        <w:t xml:space="preserve"> </w:t>
      </w:r>
      <w:r>
        <w:rPr>
          <w:color w:val="231F20"/>
          <w:sz w:val="24"/>
        </w:rPr>
        <w:t>2l0j_a.</w:t>
      </w:r>
      <w:r>
        <w:rPr>
          <w:color w:val="231F20"/>
          <w:spacing w:val="-17"/>
          <w:sz w:val="24"/>
        </w:rPr>
        <w:t xml:space="preserve"> </w:t>
      </w:r>
      <w:r>
        <w:rPr>
          <w:color w:val="231F20"/>
          <w:sz w:val="24"/>
        </w:rPr>
        <w:t>Additional</w:t>
      </w:r>
      <w:r>
        <w:rPr>
          <w:color w:val="231F20"/>
          <w:spacing w:val="-3"/>
          <w:sz w:val="24"/>
        </w:rPr>
        <w:t xml:space="preserve"> </w:t>
      </w:r>
      <w:r>
        <w:rPr>
          <w:color w:val="231F20"/>
          <w:sz w:val="24"/>
        </w:rPr>
        <w:t>controls</w:t>
      </w:r>
      <w:r>
        <w:rPr>
          <w:color w:val="231F20"/>
          <w:spacing w:val="-2"/>
          <w:sz w:val="24"/>
        </w:rPr>
        <w:t xml:space="preserve"> </w:t>
      </w:r>
      <w:r>
        <w:rPr>
          <w:color w:val="231F20"/>
          <w:sz w:val="24"/>
        </w:rPr>
        <w:t>of</w:t>
      </w:r>
      <w:r>
        <w:rPr>
          <w:color w:val="231F20"/>
          <w:spacing w:val="-2"/>
          <w:sz w:val="24"/>
        </w:rPr>
        <w:t xml:space="preserve"> </w:t>
      </w:r>
      <w:r>
        <w:rPr>
          <w:color w:val="231F20"/>
          <w:sz w:val="24"/>
        </w:rPr>
        <w:t>the</w:t>
      </w:r>
      <w:r>
        <w:rPr>
          <w:color w:val="231F20"/>
          <w:spacing w:val="-2"/>
          <w:sz w:val="24"/>
        </w:rPr>
        <w:t xml:space="preserve"> </w:t>
      </w:r>
      <w:r>
        <w:rPr>
          <w:color w:val="231F20"/>
          <w:sz w:val="24"/>
        </w:rPr>
        <w:t>view</w:t>
      </w:r>
      <w:r>
        <w:rPr>
          <w:color w:val="231F20"/>
          <w:spacing w:val="-2"/>
          <w:sz w:val="24"/>
        </w:rPr>
        <w:t xml:space="preserve"> </w:t>
      </w:r>
      <w:r>
        <w:rPr>
          <w:color w:val="231F20"/>
          <w:sz w:val="24"/>
        </w:rPr>
        <w:t>and</w:t>
      </w:r>
      <w:r>
        <w:rPr>
          <w:color w:val="231F20"/>
          <w:spacing w:val="-2"/>
          <w:sz w:val="24"/>
        </w:rPr>
        <w:t xml:space="preserve"> </w:t>
      </w:r>
      <w:r>
        <w:rPr>
          <w:color w:val="231F20"/>
          <w:sz w:val="24"/>
        </w:rPr>
        <w:t>the</w:t>
      </w:r>
      <w:r>
        <w:rPr>
          <w:color w:val="231F20"/>
          <w:spacing w:val="-2"/>
          <w:sz w:val="24"/>
        </w:rPr>
        <w:t xml:space="preserve"> </w:t>
      </w:r>
      <w:r>
        <w:rPr>
          <w:color w:val="231F20"/>
          <w:sz w:val="24"/>
        </w:rPr>
        <w:t>fit</w:t>
      </w:r>
      <w:r>
        <w:rPr>
          <w:color w:val="231F20"/>
          <w:spacing w:val="-3"/>
          <w:sz w:val="24"/>
        </w:rPr>
        <w:t xml:space="preserve"> </w:t>
      </w:r>
      <w:r>
        <w:rPr>
          <w:color w:val="231F20"/>
          <w:sz w:val="24"/>
        </w:rPr>
        <w:t>can</w:t>
      </w:r>
      <w:r>
        <w:rPr>
          <w:color w:val="231F20"/>
          <w:spacing w:val="-2"/>
          <w:sz w:val="24"/>
        </w:rPr>
        <w:t xml:space="preserve"> </w:t>
      </w:r>
      <w:r>
        <w:rPr>
          <w:color w:val="231F20"/>
          <w:sz w:val="24"/>
        </w:rPr>
        <w:t>be</w:t>
      </w:r>
      <w:r>
        <w:rPr>
          <w:color w:val="231F20"/>
          <w:spacing w:val="-2"/>
          <w:sz w:val="24"/>
        </w:rPr>
        <w:t xml:space="preserve"> </w:t>
      </w:r>
      <w:r>
        <w:rPr>
          <w:color w:val="231F20"/>
          <w:sz w:val="24"/>
        </w:rPr>
        <w:t>in- troduced using the Control Panel, which is opened using Wind, “Control Panel.” The help “?” icons for both the Control Panel and the main toolbar give introductory instructions and directions to the User’s Guide.</w:t>
      </w:r>
    </w:p>
    <w:p w14:paraId="69FCCD34" w14:textId="77777777" w:rsidR="005B4DC3" w:rsidRDefault="005B4DC3">
      <w:pPr>
        <w:pStyle w:val="BodyText"/>
        <w:spacing w:before="1"/>
        <w:rPr>
          <w:sz w:val="25"/>
        </w:rPr>
      </w:pPr>
    </w:p>
    <w:p w14:paraId="69FCCD35" w14:textId="77777777" w:rsidR="005B4DC3" w:rsidRDefault="00DD7B46">
      <w:pPr>
        <w:pStyle w:val="ListParagraph"/>
        <w:numPr>
          <w:ilvl w:val="0"/>
          <w:numId w:val="12"/>
        </w:numPr>
        <w:tabs>
          <w:tab w:val="left" w:pos="460"/>
        </w:tabs>
        <w:spacing w:before="1" w:line="249" w:lineRule="auto"/>
        <w:ind w:right="331" w:firstLine="0"/>
        <w:rPr>
          <w:sz w:val="24"/>
        </w:rPr>
      </w:pPr>
      <w:r>
        <w:rPr>
          <w:color w:val="231F20"/>
          <w:sz w:val="24"/>
        </w:rPr>
        <w:t>Save your new structure to your desktop using File, “Save” -&gt; “Current Layer” as s31n_a.pdb. Un- der File, hit Close twice to clear both</w:t>
      </w:r>
      <w:r>
        <w:rPr>
          <w:color w:val="231F20"/>
          <w:spacing w:val="-5"/>
          <w:sz w:val="24"/>
        </w:rPr>
        <w:t xml:space="preserve"> </w:t>
      </w:r>
      <w:r>
        <w:rPr>
          <w:color w:val="231F20"/>
          <w:sz w:val="24"/>
        </w:rPr>
        <w:t>molecules.</w:t>
      </w:r>
    </w:p>
    <w:p w14:paraId="69FCCD36" w14:textId="77777777" w:rsidR="005B4DC3" w:rsidRDefault="005B4DC3">
      <w:pPr>
        <w:pStyle w:val="BodyText"/>
        <w:spacing w:before="2"/>
        <w:rPr>
          <w:sz w:val="25"/>
        </w:rPr>
      </w:pPr>
    </w:p>
    <w:p w14:paraId="69FCCD37" w14:textId="77777777" w:rsidR="005B4DC3" w:rsidRDefault="00DD7B46">
      <w:pPr>
        <w:pStyle w:val="ListParagraph"/>
        <w:numPr>
          <w:ilvl w:val="0"/>
          <w:numId w:val="12"/>
        </w:numPr>
        <w:tabs>
          <w:tab w:val="left" w:pos="452"/>
        </w:tabs>
        <w:spacing w:line="249" w:lineRule="auto"/>
        <w:ind w:right="329" w:firstLine="0"/>
        <w:rPr>
          <w:sz w:val="24"/>
        </w:rPr>
      </w:pPr>
      <w:r>
        <w:rPr>
          <w:color w:val="231F20"/>
          <w:sz w:val="24"/>
        </w:rPr>
        <w:t>Repeat</w:t>
      </w:r>
      <w:r>
        <w:rPr>
          <w:color w:val="231F20"/>
          <w:spacing w:val="-3"/>
          <w:sz w:val="24"/>
        </w:rPr>
        <w:t xml:space="preserve"> </w:t>
      </w:r>
      <w:r>
        <w:rPr>
          <w:color w:val="231F20"/>
          <w:sz w:val="24"/>
        </w:rPr>
        <w:t>steps</w:t>
      </w:r>
      <w:r>
        <w:rPr>
          <w:color w:val="231F20"/>
          <w:spacing w:val="-4"/>
          <w:sz w:val="24"/>
        </w:rPr>
        <w:t xml:space="preserve"> </w:t>
      </w:r>
      <w:r>
        <w:rPr>
          <w:color w:val="231F20"/>
          <w:sz w:val="24"/>
        </w:rPr>
        <w:t>6-10</w:t>
      </w:r>
      <w:r>
        <w:rPr>
          <w:color w:val="231F20"/>
          <w:spacing w:val="-3"/>
          <w:sz w:val="24"/>
        </w:rPr>
        <w:t xml:space="preserve"> </w:t>
      </w:r>
      <w:r>
        <w:rPr>
          <w:color w:val="231F20"/>
          <w:sz w:val="24"/>
        </w:rPr>
        <w:t>for</w:t>
      </w:r>
      <w:r>
        <w:rPr>
          <w:color w:val="231F20"/>
          <w:spacing w:val="-3"/>
          <w:sz w:val="24"/>
        </w:rPr>
        <w:t xml:space="preserve"> </w:t>
      </w:r>
      <w:r>
        <w:rPr>
          <w:color w:val="231F20"/>
          <w:sz w:val="24"/>
        </w:rPr>
        <w:t>the</w:t>
      </w:r>
      <w:r>
        <w:rPr>
          <w:color w:val="231F20"/>
          <w:spacing w:val="-3"/>
          <w:sz w:val="24"/>
        </w:rPr>
        <w:t xml:space="preserve"> </w:t>
      </w:r>
      <w:r>
        <w:rPr>
          <w:color w:val="231F20"/>
          <w:sz w:val="24"/>
        </w:rPr>
        <w:t>second,</w:t>
      </w:r>
      <w:r>
        <w:rPr>
          <w:color w:val="231F20"/>
          <w:spacing w:val="-4"/>
          <w:sz w:val="24"/>
        </w:rPr>
        <w:t xml:space="preserve"> </w:t>
      </w:r>
      <w:r>
        <w:rPr>
          <w:color w:val="231F20"/>
          <w:sz w:val="24"/>
        </w:rPr>
        <w:t>third,</w:t>
      </w:r>
      <w:r>
        <w:rPr>
          <w:color w:val="231F20"/>
          <w:spacing w:val="-3"/>
          <w:sz w:val="24"/>
        </w:rPr>
        <w:t xml:space="preserve"> </w:t>
      </w:r>
      <w:r>
        <w:rPr>
          <w:color w:val="231F20"/>
          <w:sz w:val="24"/>
        </w:rPr>
        <w:t>and</w:t>
      </w:r>
      <w:r>
        <w:rPr>
          <w:color w:val="231F20"/>
          <w:spacing w:val="-3"/>
          <w:sz w:val="24"/>
        </w:rPr>
        <w:t xml:space="preserve"> </w:t>
      </w:r>
      <w:r>
        <w:rPr>
          <w:color w:val="231F20"/>
          <w:sz w:val="24"/>
        </w:rPr>
        <w:t>fourth</w:t>
      </w:r>
      <w:r>
        <w:rPr>
          <w:color w:val="231F20"/>
          <w:spacing w:val="-3"/>
          <w:sz w:val="24"/>
        </w:rPr>
        <w:t xml:space="preserve"> </w:t>
      </w:r>
      <w:r>
        <w:rPr>
          <w:color w:val="231F20"/>
          <w:sz w:val="24"/>
        </w:rPr>
        <w:t>sequences</w:t>
      </w:r>
      <w:r>
        <w:rPr>
          <w:color w:val="231F20"/>
          <w:spacing w:val="-4"/>
          <w:sz w:val="24"/>
        </w:rPr>
        <w:t xml:space="preserve"> </w:t>
      </w:r>
      <w:r>
        <w:rPr>
          <w:color w:val="231F20"/>
          <w:sz w:val="24"/>
        </w:rPr>
        <w:t>of</w:t>
      </w:r>
      <w:r>
        <w:rPr>
          <w:color w:val="231F20"/>
          <w:spacing w:val="-3"/>
          <w:sz w:val="24"/>
        </w:rPr>
        <w:t xml:space="preserve"> </w:t>
      </w:r>
      <w:r>
        <w:rPr>
          <w:color w:val="231F20"/>
          <w:sz w:val="24"/>
        </w:rPr>
        <w:t>2L0J</w:t>
      </w:r>
      <w:r>
        <w:rPr>
          <w:color w:val="231F20"/>
          <w:spacing w:val="-3"/>
          <w:sz w:val="24"/>
        </w:rPr>
        <w:t xml:space="preserve"> </w:t>
      </w:r>
      <w:r>
        <w:rPr>
          <w:color w:val="231F20"/>
          <w:sz w:val="24"/>
        </w:rPr>
        <w:t>fitting</w:t>
      </w:r>
      <w:r>
        <w:rPr>
          <w:color w:val="231F20"/>
          <w:spacing w:val="-4"/>
          <w:sz w:val="24"/>
        </w:rPr>
        <w:t xml:space="preserve"> </w:t>
      </w:r>
      <w:r>
        <w:rPr>
          <w:color w:val="231F20"/>
          <w:sz w:val="24"/>
        </w:rPr>
        <w:t>them</w:t>
      </w:r>
      <w:r>
        <w:rPr>
          <w:color w:val="231F20"/>
          <w:spacing w:val="-3"/>
          <w:sz w:val="24"/>
        </w:rPr>
        <w:t xml:space="preserve"> </w:t>
      </w:r>
      <w:r>
        <w:rPr>
          <w:color w:val="231F20"/>
          <w:sz w:val="24"/>
        </w:rPr>
        <w:t>to</w:t>
      </w:r>
      <w:r>
        <w:rPr>
          <w:color w:val="231F20"/>
          <w:spacing w:val="-3"/>
          <w:sz w:val="24"/>
        </w:rPr>
        <w:t xml:space="preserve"> </w:t>
      </w:r>
      <w:r>
        <w:rPr>
          <w:color w:val="231F20"/>
          <w:sz w:val="24"/>
        </w:rPr>
        <w:t>2l0j_b,</w:t>
      </w:r>
      <w:r>
        <w:rPr>
          <w:color w:val="231F20"/>
          <w:spacing w:val="-3"/>
          <w:sz w:val="24"/>
        </w:rPr>
        <w:t xml:space="preserve"> </w:t>
      </w:r>
      <w:r>
        <w:rPr>
          <w:color w:val="231F20"/>
          <w:sz w:val="24"/>
        </w:rPr>
        <w:t>2l0j_c, and 2l0j_d.pdb</w:t>
      </w:r>
      <w:r>
        <w:rPr>
          <w:color w:val="231F20"/>
          <w:spacing w:val="-16"/>
          <w:sz w:val="24"/>
        </w:rPr>
        <w:t xml:space="preserve"> </w:t>
      </w:r>
      <w:r>
        <w:rPr>
          <w:color w:val="231F20"/>
          <w:sz w:val="24"/>
        </w:rPr>
        <w:t>respectively.</w:t>
      </w:r>
    </w:p>
    <w:p w14:paraId="69FCCD38" w14:textId="77777777" w:rsidR="005B4DC3" w:rsidRDefault="005B4DC3">
      <w:pPr>
        <w:pStyle w:val="BodyText"/>
        <w:spacing w:before="1"/>
        <w:rPr>
          <w:sz w:val="25"/>
        </w:rPr>
      </w:pPr>
    </w:p>
    <w:p w14:paraId="69FCCD39" w14:textId="77777777" w:rsidR="005B4DC3" w:rsidRDefault="00DD7B46">
      <w:pPr>
        <w:pStyle w:val="ListParagraph"/>
        <w:numPr>
          <w:ilvl w:val="0"/>
          <w:numId w:val="12"/>
        </w:numPr>
        <w:tabs>
          <w:tab w:val="left" w:pos="460"/>
        </w:tabs>
        <w:spacing w:before="1" w:line="249" w:lineRule="auto"/>
        <w:ind w:right="303" w:firstLine="0"/>
        <w:rPr>
          <w:sz w:val="24"/>
        </w:rPr>
      </w:pPr>
      <w:r>
        <w:rPr>
          <w:color w:val="231F20"/>
          <w:sz w:val="24"/>
        </w:rPr>
        <w:t>In the lab directory you will find several directories for organization purposes and scripts written for your use. Import your S31N mutant files into the “segments” directory. In the “str” directory open “builder.str”</w:t>
      </w:r>
      <w:r>
        <w:rPr>
          <w:color w:val="231F20"/>
          <w:spacing w:val="-3"/>
          <w:sz w:val="24"/>
        </w:rPr>
        <w:t xml:space="preserve"> </w:t>
      </w:r>
      <w:r>
        <w:rPr>
          <w:color w:val="231F20"/>
          <w:sz w:val="24"/>
        </w:rPr>
        <w:t>and</w:t>
      </w:r>
      <w:r>
        <w:rPr>
          <w:color w:val="231F20"/>
          <w:spacing w:val="-3"/>
          <w:sz w:val="24"/>
        </w:rPr>
        <w:t xml:space="preserve"> </w:t>
      </w:r>
      <w:r>
        <w:rPr>
          <w:color w:val="231F20"/>
          <w:sz w:val="24"/>
        </w:rPr>
        <w:t>edit</w:t>
      </w:r>
      <w:r>
        <w:rPr>
          <w:color w:val="231F20"/>
          <w:spacing w:val="-3"/>
          <w:sz w:val="24"/>
        </w:rPr>
        <w:t xml:space="preserve"> </w:t>
      </w:r>
      <w:r>
        <w:rPr>
          <w:color w:val="231F20"/>
          <w:sz w:val="24"/>
        </w:rPr>
        <w:t>this</w:t>
      </w:r>
      <w:r>
        <w:rPr>
          <w:color w:val="231F20"/>
          <w:spacing w:val="-3"/>
          <w:sz w:val="24"/>
        </w:rPr>
        <w:t xml:space="preserve"> </w:t>
      </w:r>
      <w:r>
        <w:rPr>
          <w:color w:val="231F20"/>
          <w:sz w:val="24"/>
        </w:rPr>
        <w:t>script</w:t>
      </w:r>
      <w:r>
        <w:rPr>
          <w:color w:val="231F20"/>
          <w:spacing w:val="-4"/>
          <w:sz w:val="24"/>
        </w:rPr>
        <w:t xml:space="preserve"> </w:t>
      </w:r>
      <w:r>
        <w:rPr>
          <w:color w:val="231F20"/>
          <w:sz w:val="24"/>
        </w:rPr>
        <w:t>to</w:t>
      </w:r>
      <w:r>
        <w:rPr>
          <w:color w:val="231F20"/>
          <w:spacing w:val="-3"/>
          <w:sz w:val="24"/>
        </w:rPr>
        <w:t xml:space="preserve"> </w:t>
      </w:r>
      <w:r>
        <w:rPr>
          <w:color w:val="231F20"/>
          <w:sz w:val="24"/>
        </w:rPr>
        <w:t>read</w:t>
      </w:r>
      <w:r>
        <w:rPr>
          <w:color w:val="231F20"/>
          <w:spacing w:val="-3"/>
          <w:sz w:val="24"/>
        </w:rPr>
        <w:t xml:space="preserve"> </w:t>
      </w:r>
      <w:r>
        <w:rPr>
          <w:color w:val="231F20"/>
          <w:sz w:val="24"/>
        </w:rPr>
        <w:t>in</w:t>
      </w:r>
      <w:r>
        <w:rPr>
          <w:color w:val="231F20"/>
          <w:spacing w:val="-3"/>
          <w:sz w:val="24"/>
        </w:rPr>
        <w:t xml:space="preserve"> </w:t>
      </w:r>
      <w:r>
        <w:rPr>
          <w:color w:val="231F20"/>
          <w:sz w:val="24"/>
        </w:rPr>
        <w:t>your</w:t>
      </w:r>
      <w:r>
        <w:rPr>
          <w:color w:val="231F20"/>
          <w:spacing w:val="-3"/>
          <w:sz w:val="24"/>
        </w:rPr>
        <w:t xml:space="preserve"> </w:t>
      </w:r>
      <w:r>
        <w:rPr>
          <w:color w:val="231F20"/>
          <w:sz w:val="24"/>
        </w:rPr>
        <w:t>S31N</w:t>
      </w:r>
      <w:r>
        <w:rPr>
          <w:color w:val="231F20"/>
          <w:spacing w:val="-4"/>
          <w:sz w:val="24"/>
        </w:rPr>
        <w:t xml:space="preserve"> </w:t>
      </w:r>
      <w:r>
        <w:rPr>
          <w:color w:val="231F20"/>
          <w:sz w:val="24"/>
        </w:rPr>
        <w:t>mutant</w:t>
      </w:r>
      <w:r>
        <w:rPr>
          <w:color w:val="231F20"/>
          <w:spacing w:val="-3"/>
          <w:sz w:val="24"/>
        </w:rPr>
        <w:t xml:space="preserve"> </w:t>
      </w:r>
      <w:r>
        <w:rPr>
          <w:color w:val="231F20"/>
          <w:sz w:val="24"/>
        </w:rPr>
        <w:t>PDB</w:t>
      </w:r>
      <w:r>
        <w:rPr>
          <w:color w:val="231F20"/>
          <w:spacing w:val="-4"/>
          <w:sz w:val="24"/>
        </w:rPr>
        <w:t xml:space="preserve"> </w:t>
      </w:r>
      <w:r>
        <w:rPr>
          <w:color w:val="231F20"/>
          <w:sz w:val="24"/>
        </w:rPr>
        <w:t>files.</w:t>
      </w:r>
      <w:r>
        <w:rPr>
          <w:color w:val="231F20"/>
          <w:spacing w:val="-8"/>
          <w:sz w:val="24"/>
        </w:rPr>
        <w:t xml:space="preserve"> </w:t>
      </w:r>
      <w:r>
        <w:rPr>
          <w:color w:val="231F20"/>
          <w:sz w:val="24"/>
        </w:rPr>
        <w:t>This</w:t>
      </w:r>
      <w:r>
        <w:rPr>
          <w:color w:val="231F20"/>
          <w:spacing w:val="-3"/>
          <w:sz w:val="24"/>
        </w:rPr>
        <w:t xml:space="preserve"> </w:t>
      </w:r>
      <w:r>
        <w:rPr>
          <w:color w:val="231F20"/>
          <w:sz w:val="24"/>
        </w:rPr>
        <w:t>script</w:t>
      </w:r>
      <w:r>
        <w:rPr>
          <w:color w:val="231F20"/>
          <w:spacing w:val="-4"/>
          <w:sz w:val="24"/>
        </w:rPr>
        <w:t xml:space="preserve"> </w:t>
      </w:r>
      <w:r>
        <w:rPr>
          <w:color w:val="231F20"/>
          <w:sz w:val="24"/>
        </w:rPr>
        <w:t>creates</w:t>
      </w:r>
      <w:r>
        <w:rPr>
          <w:color w:val="231F20"/>
          <w:spacing w:val="-3"/>
          <w:sz w:val="24"/>
        </w:rPr>
        <w:t xml:space="preserve"> </w:t>
      </w:r>
      <w:r>
        <w:rPr>
          <w:color w:val="231F20"/>
          <w:sz w:val="24"/>
        </w:rPr>
        <w:t>a</w:t>
      </w:r>
      <w:r>
        <w:rPr>
          <w:color w:val="231F20"/>
          <w:spacing w:val="-3"/>
          <w:sz w:val="24"/>
        </w:rPr>
        <w:t xml:space="preserve"> </w:t>
      </w:r>
      <w:r>
        <w:rPr>
          <w:color w:val="231F20"/>
          <w:sz w:val="24"/>
        </w:rPr>
        <w:t>coordinate</w:t>
      </w:r>
    </w:p>
    <w:p w14:paraId="69FCCD3A" w14:textId="77777777" w:rsidR="005B4DC3" w:rsidRDefault="00DD7B46">
      <w:pPr>
        <w:pStyle w:val="BodyText"/>
        <w:spacing w:before="1" w:line="249" w:lineRule="auto"/>
        <w:ind w:left="100" w:right="127"/>
        <w:jc w:val="both"/>
      </w:pPr>
      <w:r>
        <w:rPr>
          <w:color w:val="231F20"/>
        </w:rPr>
        <w:t>file,</w:t>
      </w:r>
      <w:r>
        <w:rPr>
          <w:color w:val="231F20"/>
          <w:spacing w:val="-7"/>
        </w:rPr>
        <w:t xml:space="preserve"> </w:t>
      </w:r>
      <w:r>
        <w:rPr>
          <w:color w:val="231F20"/>
        </w:rPr>
        <w:t>principal</w:t>
      </w:r>
      <w:r>
        <w:rPr>
          <w:color w:val="231F20"/>
          <w:spacing w:val="-6"/>
        </w:rPr>
        <w:t xml:space="preserve"> </w:t>
      </w:r>
      <w:r>
        <w:rPr>
          <w:color w:val="231F20"/>
        </w:rPr>
        <w:t>structure</w:t>
      </w:r>
      <w:r>
        <w:rPr>
          <w:color w:val="231F20"/>
          <w:spacing w:val="-7"/>
        </w:rPr>
        <w:t xml:space="preserve"> </w:t>
      </w:r>
      <w:r>
        <w:rPr>
          <w:color w:val="231F20"/>
        </w:rPr>
        <w:t>file,</w:t>
      </w:r>
      <w:r>
        <w:rPr>
          <w:color w:val="231F20"/>
          <w:spacing w:val="-7"/>
        </w:rPr>
        <w:t xml:space="preserve"> </w:t>
      </w:r>
      <w:r>
        <w:rPr>
          <w:color w:val="231F20"/>
        </w:rPr>
        <w:t>and</w:t>
      </w:r>
      <w:r>
        <w:rPr>
          <w:color w:val="231F20"/>
          <w:spacing w:val="-6"/>
        </w:rPr>
        <w:t xml:space="preserve"> </w:t>
      </w:r>
      <w:r>
        <w:rPr>
          <w:color w:val="231F20"/>
        </w:rPr>
        <w:t>PDB</w:t>
      </w:r>
      <w:r>
        <w:rPr>
          <w:color w:val="231F20"/>
          <w:spacing w:val="-7"/>
        </w:rPr>
        <w:t xml:space="preserve"> </w:t>
      </w:r>
      <w:r>
        <w:rPr>
          <w:color w:val="231F20"/>
        </w:rPr>
        <w:t>file</w:t>
      </w:r>
      <w:r>
        <w:rPr>
          <w:color w:val="231F20"/>
          <w:spacing w:val="-7"/>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final</w:t>
      </w:r>
      <w:r>
        <w:rPr>
          <w:color w:val="231F20"/>
          <w:spacing w:val="-7"/>
        </w:rPr>
        <w:t xml:space="preserve"> </w:t>
      </w:r>
      <w:r>
        <w:rPr>
          <w:color w:val="231F20"/>
        </w:rPr>
        <w:t>S31N</w:t>
      </w:r>
      <w:r>
        <w:rPr>
          <w:color w:val="231F20"/>
          <w:spacing w:val="-7"/>
        </w:rPr>
        <w:t xml:space="preserve"> </w:t>
      </w:r>
      <w:r>
        <w:rPr>
          <w:color w:val="231F20"/>
        </w:rPr>
        <w:t>tetramer</w:t>
      </w:r>
      <w:r>
        <w:rPr>
          <w:color w:val="231F20"/>
          <w:spacing w:val="-6"/>
        </w:rPr>
        <w:t xml:space="preserve"> </w:t>
      </w:r>
      <w:r>
        <w:rPr>
          <w:color w:val="231F20"/>
        </w:rPr>
        <w:t>from</w:t>
      </w:r>
      <w:r>
        <w:rPr>
          <w:color w:val="231F20"/>
          <w:spacing w:val="-6"/>
        </w:rPr>
        <w:t xml:space="preserve"> </w:t>
      </w:r>
      <w:r>
        <w:rPr>
          <w:color w:val="231F20"/>
        </w:rPr>
        <w:t>your</w:t>
      </w:r>
      <w:r>
        <w:rPr>
          <w:color w:val="231F20"/>
          <w:spacing w:val="-6"/>
        </w:rPr>
        <w:t xml:space="preserve"> </w:t>
      </w:r>
      <w:r>
        <w:rPr>
          <w:color w:val="231F20"/>
        </w:rPr>
        <w:t>four</w:t>
      </w:r>
      <w:r>
        <w:rPr>
          <w:color w:val="231F20"/>
          <w:spacing w:val="-6"/>
        </w:rPr>
        <w:t xml:space="preserve"> </w:t>
      </w:r>
      <w:r>
        <w:rPr>
          <w:color w:val="231F20"/>
        </w:rPr>
        <w:t>S31N</w:t>
      </w:r>
      <w:r>
        <w:rPr>
          <w:color w:val="231F20"/>
          <w:spacing w:val="-7"/>
        </w:rPr>
        <w:t xml:space="preserve"> </w:t>
      </w:r>
      <w:r>
        <w:rPr>
          <w:color w:val="231F20"/>
        </w:rPr>
        <w:t>monomer</w:t>
      </w:r>
      <w:r>
        <w:rPr>
          <w:color w:val="231F20"/>
          <w:spacing w:val="-6"/>
        </w:rPr>
        <w:t xml:space="preserve"> </w:t>
      </w:r>
      <w:r>
        <w:rPr>
          <w:color w:val="231F20"/>
        </w:rPr>
        <w:t>PDB files. Look through this script and familiarize yourself with any CHARMM commands or syntax that are new to you.</w:t>
      </w:r>
    </w:p>
    <w:p w14:paraId="69FCCD3B" w14:textId="77777777" w:rsidR="005B4DC3" w:rsidRDefault="005B4DC3">
      <w:pPr>
        <w:pStyle w:val="BodyText"/>
        <w:spacing w:before="1"/>
        <w:rPr>
          <w:sz w:val="25"/>
        </w:rPr>
      </w:pPr>
    </w:p>
    <w:p w14:paraId="69FCCD3C" w14:textId="77777777" w:rsidR="005B4DC3" w:rsidRDefault="00DD7B46">
      <w:pPr>
        <w:pStyle w:val="ListParagraph"/>
        <w:numPr>
          <w:ilvl w:val="0"/>
          <w:numId w:val="12"/>
        </w:numPr>
        <w:tabs>
          <w:tab w:val="left" w:pos="460"/>
        </w:tabs>
        <w:spacing w:line="244" w:lineRule="auto"/>
        <w:ind w:right="118" w:firstLine="0"/>
        <w:rPr>
          <w:sz w:val="24"/>
        </w:rPr>
      </w:pPr>
      <w:r>
        <w:rPr>
          <w:color w:val="231F20"/>
          <w:sz w:val="24"/>
        </w:rPr>
        <w:t>Open</w:t>
      </w:r>
      <w:r>
        <w:rPr>
          <w:color w:val="231F20"/>
          <w:spacing w:val="-5"/>
          <w:sz w:val="24"/>
        </w:rPr>
        <w:t xml:space="preserve"> </w:t>
      </w:r>
      <w:r>
        <w:rPr>
          <w:color w:val="231F20"/>
          <w:sz w:val="24"/>
        </w:rPr>
        <w:t>and</w:t>
      </w:r>
      <w:r>
        <w:rPr>
          <w:color w:val="231F20"/>
          <w:spacing w:val="-5"/>
          <w:sz w:val="24"/>
        </w:rPr>
        <w:t xml:space="preserve"> </w:t>
      </w:r>
      <w:r>
        <w:rPr>
          <w:color w:val="231F20"/>
          <w:sz w:val="24"/>
        </w:rPr>
        <w:t>revise</w:t>
      </w:r>
      <w:r>
        <w:rPr>
          <w:color w:val="231F20"/>
          <w:spacing w:val="-5"/>
          <w:sz w:val="24"/>
        </w:rPr>
        <w:t xml:space="preserve"> </w:t>
      </w:r>
      <w:r>
        <w:rPr>
          <w:color w:val="231F20"/>
          <w:sz w:val="24"/>
        </w:rPr>
        <w:t>wolfsubmit.sh</w:t>
      </w:r>
      <w:r>
        <w:rPr>
          <w:color w:val="231F20"/>
          <w:spacing w:val="-5"/>
          <w:sz w:val="24"/>
        </w:rPr>
        <w:t xml:space="preserve"> </w:t>
      </w:r>
      <w:r>
        <w:rPr>
          <w:color w:val="231F20"/>
          <w:sz w:val="24"/>
        </w:rPr>
        <w:t>or</w:t>
      </w:r>
      <w:r>
        <w:rPr>
          <w:color w:val="231F20"/>
          <w:spacing w:val="-5"/>
          <w:sz w:val="24"/>
        </w:rPr>
        <w:t xml:space="preserve"> </w:t>
      </w:r>
      <w:r>
        <w:rPr>
          <w:color w:val="231F20"/>
          <w:sz w:val="24"/>
        </w:rPr>
        <w:t>batch.submit</w:t>
      </w:r>
      <w:r>
        <w:rPr>
          <w:color w:val="231F20"/>
          <w:spacing w:val="-5"/>
          <w:sz w:val="24"/>
        </w:rPr>
        <w:t xml:space="preserve"> </w:t>
      </w:r>
      <w:r>
        <w:rPr>
          <w:color w:val="231F20"/>
          <w:sz w:val="24"/>
        </w:rPr>
        <w:t>and</w:t>
      </w:r>
      <w:r>
        <w:rPr>
          <w:color w:val="231F20"/>
          <w:spacing w:val="-5"/>
          <w:sz w:val="24"/>
        </w:rPr>
        <w:t xml:space="preserve"> </w:t>
      </w:r>
      <w:r>
        <w:rPr>
          <w:color w:val="231F20"/>
          <w:sz w:val="24"/>
        </w:rPr>
        <w:t>then</w:t>
      </w:r>
      <w:r>
        <w:rPr>
          <w:color w:val="231F20"/>
          <w:spacing w:val="-5"/>
          <w:sz w:val="24"/>
        </w:rPr>
        <w:t xml:space="preserve"> </w:t>
      </w:r>
      <w:r>
        <w:rPr>
          <w:color w:val="231F20"/>
          <w:sz w:val="24"/>
        </w:rPr>
        <w:t>execute</w:t>
      </w:r>
      <w:r>
        <w:rPr>
          <w:color w:val="231F20"/>
          <w:spacing w:val="-5"/>
          <w:sz w:val="24"/>
        </w:rPr>
        <w:t xml:space="preserve"> </w:t>
      </w:r>
      <w:r>
        <w:rPr>
          <w:color w:val="231F20"/>
          <w:sz w:val="24"/>
        </w:rPr>
        <w:t>“builder.str”</w:t>
      </w:r>
      <w:r>
        <w:rPr>
          <w:color w:val="231F20"/>
          <w:spacing w:val="-5"/>
          <w:sz w:val="24"/>
        </w:rPr>
        <w:t xml:space="preserve"> </w:t>
      </w:r>
      <w:r>
        <w:rPr>
          <w:color w:val="231F20"/>
          <w:sz w:val="24"/>
        </w:rPr>
        <w:t>using</w:t>
      </w:r>
      <w:r>
        <w:rPr>
          <w:color w:val="231F20"/>
          <w:spacing w:val="-5"/>
          <w:sz w:val="24"/>
        </w:rPr>
        <w:t xml:space="preserve"> </w:t>
      </w:r>
      <w:r>
        <w:rPr>
          <w:color w:val="231F20"/>
          <w:sz w:val="24"/>
        </w:rPr>
        <w:t>correct</w:t>
      </w:r>
      <w:r>
        <w:rPr>
          <w:color w:val="231F20"/>
          <w:spacing w:val="-5"/>
          <w:sz w:val="24"/>
        </w:rPr>
        <w:t xml:space="preserve"> </w:t>
      </w:r>
      <w:r>
        <w:rPr>
          <w:color w:val="231F20"/>
          <w:sz w:val="24"/>
        </w:rPr>
        <w:t>syntax.</w:t>
      </w:r>
      <w:r>
        <w:rPr>
          <w:color w:val="231F20"/>
          <w:spacing w:val="-5"/>
          <w:sz w:val="24"/>
        </w:rPr>
        <w:t xml:space="preserve"> </w:t>
      </w:r>
      <w:r>
        <w:rPr>
          <w:color w:val="231F20"/>
          <w:sz w:val="24"/>
        </w:rPr>
        <w:t>If you</w:t>
      </w:r>
      <w:r>
        <w:rPr>
          <w:color w:val="231F20"/>
          <w:spacing w:val="-16"/>
          <w:sz w:val="24"/>
        </w:rPr>
        <w:t xml:space="preserve"> </w:t>
      </w:r>
      <w:r>
        <w:rPr>
          <w:color w:val="231F20"/>
          <w:sz w:val="24"/>
        </w:rPr>
        <w:t>are</w:t>
      </w:r>
      <w:r>
        <w:rPr>
          <w:color w:val="231F20"/>
          <w:spacing w:val="-16"/>
          <w:sz w:val="24"/>
        </w:rPr>
        <w:t xml:space="preserve"> </w:t>
      </w:r>
      <w:r>
        <w:rPr>
          <w:color w:val="231F20"/>
          <w:sz w:val="24"/>
        </w:rPr>
        <w:t>using</w:t>
      </w:r>
      <w:r>
        <w:rPr>
          <w:color w:val="231F20"/>
          <w:spacing w:val="-16"/>
          <w:sz w:val="24"/>
        </w:rPr>
        <w:t xml:space="preserve"> </w:t>
      </w:r>
      <w:r>
        <w:rPr>
          <w:color w:val="231F20"/>
          <w:sz w:val="24"/>
        </w:rPr>
        <w:t>Marylou,</w:t>
      </w:r>
      <w:r>
        <w:rPr>
          <w:color w:val="231F20"/>
          <w:spacing w:val="-16"/>
          <w:sz w:val="24"/>
        </w:rPr>
        <w:t xml:space="preserve"> </w:t>
      </w:r>
      <w:r>
        <w:rPr>
          <w:color w:val="231F20"/>
          <w:sz w:val="24"/>
        </w:rPr>
        <w:t>you</w:t>
      </w:r>
      <w:r>
        <w:rPr>
          <w:color w:val="231F20"/>
          <w:spacing w:val="-16"/>
          <w:sz w:val="24"/>
        </w:rPr>
        <w:t xml:space="preserve"> </w:t>
      </w:r>
      <w:r>
        <w:rPr>
          <w:color w:val="231F20"/>
          <w:sz w:val="24"/>
        </w:rPr>
        <w:t>may</w:t>
      </w:r>
      <w:r>
        <w:rPr>
          <w:color w:val="231F20"/>
          <w:spacing w:val="-16"/>
          <w:sz w:val="24"/>
        </w:rPr>
        <w:t xml:space="preserve"> </w:t>
      </w:r>
      <w:r>
        <w:rPr>
          <w:color w:val="231F20"/>
          <w:sz w:val="24"/>
        </w:rPr>
        <w:t>use</w:t>
      </w:r>
      <w:r>
        <w:rPr>
          <w:color w:val="231F20"/>
          <w:spacing w:val="-16"/>
          <w:sz w:val="24"/>
        </w:rPr>
        <w:t xml:space="preserve"> </w:t>
      </w:r>
      <w:r>
        <w:rPr>
          <w:color w:val="231F20"/>
          <w:sz w:val="24"/>
        </w:rPr>
        <w:t>the</w:t>
      </w:r>
      <w:r>
        <w:rPr>
          <w:color w:val="231F20"/>
          <w:spacing w:val="-16"/>
          <w:sz w:val="24"/>
        </w:rPr>
        <w:t xml:space="preserve"> </w:t>
      </w:r>
      <w:r>
        <w:rPr>
          <w:rFonts w:ascii="Courier New" w:hAnsi="Courier New"/>
          <w:b/>
          <w:color w:val="D2232A"/>
        </w:rPr>
        <w:t>./[filename]</w:t>
      </w:r>
      <w:r>
        <w:rPr>
          <w:rFonts w:ascii="Courier New" w:hAnsi="Courier New"/>
          <w:b/>
          <w:color w:val="D2232A"/>
          <w:spacing w:val="-91"/>
        </w:rPr>
        <w:t xml:space="preserve"> </w:t>
      </w:r>
      <w:r>
        <w:rPr>
          <w:color w:val="231F20"/>
          <w:sz w:val="24"/>
        </w:rPr>
        <w:t>in</w:t>
      </w:r>
      <w:r>
        <w:rPr>
          <w:color w:val="231F20"/>
          <w:spacing w:val="-16"/>
          <w:sz w:val="24"/>
        </w:rPr>
        <w:t xml:space="preserve"> </w:t>
      </w:r>
      <w:r>
        <w:rPr>
          <w:color w:val="231F20"/>
          <w:sz w:val="24"/>
        </w:rPr>
        <w:t>place</w:t>
      </w:r>
      <w:r>
        <w:rPr>
          <w:color w:val="231F20"/>
          <w:spacing w:val="-16"/>
          <w:sz w:val="24"/>
        </w:rPr>
        <w:t xml:space="preserve"> </w:t>
      </w:r>
      <w:r>
        <w:rPr>
          <w:color w:val="231F20"/>
          <w:sz w:val="24"/>
        </w:rPr>
        <w:t>of</w:t>
      </w:r>
      <w:r>
        <w:rPr>
          <w:color w:val="231F20"/>
          <w:spacing w:val="-16"/>
          <w:sz w:val="24"/>
        </w:rPr>
        <w:t xml:space="preserve"> </w:t>
      </w:r>
      <w:r>
        <w:rPr>
          <w:rFonts w:ascii="Courier New" w:hAnsi="Courier New"/>
          <w:b/>
          <w:color w:val="D2232A"/>
        </w:rPr>
        <w:t>sbatch</w:t>
      </w:r>
      <w:r>
        <w:rPr>
          <w:rFonts w:ascii="Courier New" w:hAnsi="Courier New"/>
          <w:b/>
          <w:color w:val="D2232A"/>
          <w:spacing w:val="-88"/>
        </w:rPr>
        <w:t xml:space="preserve"> </w:t>
      </w:r>
      <w:r>
        <w:rPr>
          <w:rFonts w:ascii="Courier New" w:hAnsi="Courier New"/>
          <w:b/>
          <w:color w:val="D2232A"/>
        </w:rPr>
        <w:t>[filename]</w:t>
      </w:r>
      <w:r>
        <w:rPr>
          <w:rFonts w:ascii="Courier New" w:hAnsi="Courier New"/>
          <w:b/>
          <w:color w:val="D2232A"/>
          <w:spacing w:val="-42"/>
        </w:rPr>
        <w:t xml:space="preserve"> </w:t>
      </w:r>
      <w:r>
        <w:rPr>
          <w:color w:val="231F20"/>
          <w:sz w:val="24"/>
        </w:rPr>
        <w:t>for</w:t>
      </w:r>
      <w:r>
        <w:rPr>
          <w:color w:val="231F20"/>
          <w:spacing w:val="-16"/>
          <w:sz w:val="24"/>
        </w:rPr>
        <w:t xml:space="preserve"> </w:t>
      </w:r>
      <w:r>
        <w:rPr>
          <w:color w:val="231F20"/>
          <w:sz w:val="24"/>
        </w:rPr>
        <w:t>short</w:t>
      </w:r>
      <w:r>
        <w:rPr>
          <w:color w:val="231F20"/>
          <w:spacing w:val="-16"/>
          <w:sz w:val="24"/>
        </w:rPr>
        <w:t xml:space="preserve"> </w:t>
      </w:r>
      <w:r>
        <w:rPr>
          <w:color w:val="231F20"/>
          <w:sz w:val="24"/>
        </w:rPr>
        <w:t>jobs such as these to run the script on the internode rather than submit it to the</w:t>
      </w:r>
      <w:r>
        <w:rPr>
          <w:color w:val="231F20"/>
          <w:spacing w:val="-16"/>
          <w:sz w:val="24"/>
        </w:rPr>
        <w:t xml:space="preserve"> </w:t>
      </w:r>
      <w:r>
        <w:rPr>
          <w:color w:val="231F20"/>
          <w:spacing w:val="-3"/>
          <w:sz w:val="24"/>
        </w:rPr>
        <w:t>scheduler.</w:t>
      </w:r>
    </w:p>
    <w:p w14:paraId="69FCCD3D" w14:textId="77777777" w:rsidR="005B4DC3" w:rsidRDefault="005B4DC3">
      <w:pPr>
        <w:pStyle w:val="BodyText"/>
        <w:spacing w:before="6"/>
        <w:rPr>
          <w:sz w:val="25"/>
        </w:rPr>
      </w:pPr>
    </w:p>
    <w:p w14:paraId="69FCCD3E" w14:textId="77777777" w:rsidR="005B4DC3" w:rsidRDefault="00DD7B46">
      <w:pPr>
        <w:pStyle w:val="ListParagraph"/>
        <w:numPr>
          <w:ilvl w:val="0"/>
          <w:numId w:val="12"/>
        </w:numPr>
        <w:tabs>
          <w:tab w:val="left" w:pos="460"/>
        </w:tabs>
        <w:spacing w:before="1" w:line="249" w:lineRule="auto"/>
        <w:ind w:right="241" w:firstLine="0"/>
        <w:rPr>
          <w:sz w:val="24"/>
        </w:rPr>
      </w:pPr>
      <w:r>
        <w:rPr>
          <w:color w:val="231F20"/>
          <w:sz w:val="24"/>
        </w:rPr>
        <w:t>Check</w:t>
      </w:r>
      <w:r>
        <w:rPr>
          <w:color w:val="231F20"/>
          <w:spacing w:val="-3"/>
          <w:sz w:val="24"/>
        </w:rPr>
        <w:t xml:space="preserve"> </w:t>
      </w:r>
      <w:r>
        <w:rPr>
          <w:color w:val="231F20"/>
          <w:sz w:val="24"/>
        </w:rPr>
        <w:t>the</w:t>
      </w:r>
      <w:r>
        <w:rPr>
          <w:color w:val="231F20"/>
          <w:spacing w:val="-3"/>
          <w:sz w:val="24"/>
        </w:rPr>
        <w:t xml:space="preserve"> </w:t>
      </w:r>
      <w:r>
        <w:rPr>
          <w:color w:val="231F20"/>
          <w:sz w:val="24"/>
        </w:rPr>
        <w:t>“channels”</w:t>
      </w:r>
      <w:r>
        <w:rPr>
          <w:color w:val="231F20"/>
          <w:spacing w:val="-3"/>
          <w:sz w:val="24"/>
        </w:rPr>
        <w:t xml:space="preserve"> </w:t>
      </w:r>
      <w:r>
        <w:rPr>
          <w:color w:val="231F20"/>
          <w:sz w:val="24"/>
        </w:rPr>
        <w:t>directory</w:t>
      </w:r>
      <w:r>
        <w:rPr>
          <w:color w:val="231F20"/>
          <w:spacing w:val="-3"/>
          <w:sz w:val="24"/>
        </w:rPr>
        <w:t xml:space="preserve"> </w:t>
      </w:r>
      <w:r>
        <w:rPr>
          <w:color w:val="231F20"/>
          <w:sz w:val="24"/>
        </w:rPr>
        <w:t>for</w:t>
      </w:r>
      <w:r>
        <w:rPr>
          <w:color w:val="231F20"/>
          <w:spacing w:val="-3"/>
          <w:sz w:val="24"/>
        </w:rPr>
        <w:t xml:space="preserve"> </w:t>
      </w:r>
      <w:r>
        <w:rPr>
          <w:color w:val="231F20"/>
          <w:sz w:val="24"/>
        </w:rPr>
        <w:t>the</w:t>
      </w:r>
      <w:r>
        <w:rPr>
          <w:color w:val="231F20"/>
          <w:spacing w:val="-3"/>
          <w:sz w:val="24"/>
        </w:rPr>
        <w:t xml:space="preserve"> </w:t>
      </w:r>
      <w:r>
        <w:rPr>
          <w:color w:val="231F20"/>
          <w:sz w:val="24"/>
        </w:rPr>
        <w:t>output</w:t>
      </w:r>
      <w:r>
        <w:rPr>
          <w:color w:val="231F20"/>
          <w:spacing w:val="-3"/>
          <w:sz w:val="24"/>
        </w:rPr>
        <w:t xml:space="preserve"> </w:t>
      </w:r>
      <w:r>
        <w:rPr>
          <w:color w:val="231F20"/>
          <w:sz w:val="24"/>
        </w:rPr>
        <w:t>files.</w:t>
      </w:r>
      <w:r>
        <w:rPr>
          <w:color w:val="231F20"/>
          <w:spacing w:val="-4"/>
          <w:sz w:val="24"/>
        </w:rPr>
        <w:t xml:space="preserve"> </w:t>
      </w:r>
      <w:r>
        <w:rPr>
          <w:color w:val="231F20"/>
          <w:sz w:val="24"/>
        </w:rPr>
        <w:t>Did</w:t>
      </w:r>
      <w:r>
        <w:rPr>
          <w:color w:val="231F20"/>
          <w:spacing w:val="-4"/>
          <w:sz w:val="24"/>
        </w:rPr>
        <w:t xml:space="preserve"> </w:t>
      </w:r>
      <w:r>
        <w:rPr>
          <w:color w:val="231F20"/>
          <w:sz w:val="24"/>
        </w:rPr>
        <w:t>your</w:t>
      </w:r>
      <w:r>
        <w:rPr>
          <w:color w:val="231F20"/>
          <w:spacing w:val="-3"/>
          <w:sz w:val="24"/>
        </w:rPr>
        <w:t xml:space="preserve"> </w:t>
      </w:r>
      <w:r>
        <w:rPr>
          <w:color w:val="231F20"/>
          <w:sz w:val="24"/>
        </w:rPr>
        <w:t>script</w:t>
      </w:r>
      <w:r>
        <w:rPr>
          <w:color w:val="231F20"/>
          <w:spacing w:val="-4"/>
          <w:sz w:val="24"/>
        </w:rPr>
        <w:t xml:space="preserve"> </w:t>
      </w:r>
      <w:r>
        <w:rPr>
          <w:color w:val="231F20"/>
          <w:sz w:val="24"/>
        </w:rPr>
        <w:t>run</w:t>
      </w:r>
      <w:r>
        <w:rPr>
          <w:color w:val="231F20"/>
          <w:spacing w:val="-3"/>
          <w:sz w:val="24"/>
        </w:rPr>
        <w:t xml:space="preserve"> </w:t>
      </w:r>
      <w:r>
        <w:rPr>
          <w:color w:val="231F20"/>
          <w:sz w:val="24"/>
        </w:rPr>
        <w:t>successfully?</w:t>
      </w:r>
      <w:r>
        <w:rPr>
          <w:color w:val="231F20"/>
          <w:spacing w:val="-4"/>
          <w:sz w:val="24"/>
        </w:rPr>
        <w:t xml:space="preserve"> </w:t>
      </w:r>
      <w:r>
        <w:rPr>
          <w:color w:val="231F20"/>
          <w:sz w:val="24"/>
        </w:rPr>
        <w:t>If</w:t>
      </w:r>
      <w:r>
        <w:rPr>
          <w:color w:val="231F20"/>
          <w:spacing w:val="-3"/>
          <w:sz w:val="24"/>
        </w:rPr>
        <w:t xml:space="preserve"> </w:t>
      </w:r>
      <w:r>
        <w:rPr>
          <w:color w:val="231F20"/>
          <w:sz w:val="24"/>
        </w:rPr>
        <w:t>not,</w:t>
      </w:r>
      <w:r>
        <w:rPr>
          <w:color w:val="231F20"/>
          <w:spacing w:val="-3"/>
          <w:sz w:val="24"/>
        </w:rPr>
        <w:t xml:space="preserve"> </w:t>
      </w:r>
      <w:r>
        <w:rPr>
          <w:color w:val="231F20"/>
          <w:sz w:val="24"/>
        </w:rPr>
        <w:t>look</w:t>
      </w:r>
      <w:r>
        <w:rPr>
          <w:color w:val="231F20"/>
          <w:spacing w:val="-3"/>
          <w:sz w:val="24"/>
        </w:rPr>
        <w:t xml:space="preserve"> </w:t>
      </w:r>
      <w:r>
        <w:rPr>
          <w:color w:val="231F20"/>
          <w:sz w:val="24"/>
        </w:rPr>
        <w:t>for the log file in the “log” directory to begin troubleshooting what might have gone</w:t>
      </w:r>
      <w:r>
        <w:rPr>
          <w:color w:val="231F20"/>
          <w:spacing w:val="-28"/>
          <w:sz w:val="24"/>
        </w:rPr>
        <w:t xml:space="preserve"> </w:t>
      </w:r>
      <w:r>
        <w:rPr>
          <w:color w:val="231F20"/>
          <w:sz w:val="24"/>
        </w:rPr>
        <w:t>wrong.</w:t>
      </w:r>
    </w:p>
    <w:p w14:paraId="69FCCD3F" w14:textId="77777777" w:rsidR="005B4DC3" w:rsidRDefault="005B4DC3">
      <w:pPr>
        <w:pStyle w:val="BodyText"/>
        <w:spacing w:before="2"/>
        <w:rPr>
          <w:sz w:val="25"/>
        </w:rPr>
      </w:pPr>
    </w:p>
    <w:p w14:paraId="69FCCD40" w14:textId="77777777" w:rsidR="005B4DC3" w:rsidRDefault="00DD7B46">
      <w:pPr>
        <w:pStyle w:val="ListParagraph"/>
        <w:numPr>
          <w:ilvl w:val="0"/>
          <w:numId w:val="12"/>
        </w:numPr>
        <w:tabs>
          <w:tab w:val="left" w:pos="460"/>
        </w:tabs>
        <w:ind w:left="460" w:hanging="360"/>
        <w:rPr>
          <w:sz w:val="24"/>
        </w:rPr>
      </w:pPr>
      <w:r>
        <w:rPr>
          <w:color w:val="231F20"/>
          <w:sz w:val="24"/>
        </w:rPr>
        <w:t>Now perform steps 12-14 for 2L0J, the wild-type</w:t>
      </w:r>
      <w:r>
        <w:rPr>
          <w:color w:val="231F20"/>
          <w:spacing w:val="-19"/>
          <w:sz w:val="24"/>
        </w:rPr>
        <w:t xml:space="preserve"> </w:t>
      </w:r>
      <w:r>
        <w:rPr>
          <w:color w:val="231F20"/>
          <w:sz w:val="24"/>
        </w:rPr>
        <w:t>channel.</w:t>
      </w:r>
    </w:p>
    <w:p w14:paraId="69FCCD41" w14:textId="77777777" w:rsidR="005B4DC3" w:rsidRDefault="005B4DC3">
      <w:pPr>
        <w:rPr>
          <w:sz w:val="24"/>
        </w:rPr>
        <w:sectPr w:rsidR="005B4DC3">
          <w:pgSz w:w="12240" w:h="15840"/>
          <w:pgMar w:top="860" w:right="960" w:bottom="940" w:left="980" w:header="601" w:footer="759" w:gutter="0"/>
          <w:cols w:space="720"/>
        </w:sectPr>
      </w:pPr>
    </w:p>
    <w:p w14:paraId="69FCCD42" w14:textId="77777777" w:rsidR="005B4DC3" w:rsidRDefault="005B4DC3">
      <w:pPr>
        <w:pStyle w:val="BodyText"/>
        <w:rPr>
          <w:sz w:val="20"/>
        </w:rPr>
      </w:pPr>
    </w:p>
    <w:p w14:paraId="69FCCD43" w14:textId="77777777" w:rsidR="005B4DC3" w:rsidRDefault="00DD7B46">
      <w:pPr>
        <w:pStyle w:val="ListParagraph"/>
        <w:numPr>
          <w:ilvl w:val="0"/>
          <w:numId w:val="12"/>
        </w:numPr>
        <w:tabs>
          <w:tab w:val="left" w:pos="460"/>
        </w:tabs>
        <w:spacing w:before="214" w:line="249" w:lineRule="auto"/>
        <w:ind w:right="373" w:firstLine="0"/>
        <w:rPr>
          <w:sz w:val="24"/>
        </w:rPr>
      </w:pPr>
      <w:r>
        <w:rPr>
          <w:color w:val="231F20"/>
          <w:sz w:val="24"/>
        </w:rPr>
        <w:t xml:space="preserve">In the “str” directory you will find one “dyna” script that will perform minimization, heating, and equilibration for your 2L0J wild-type tetramer. </w:t>
      </w:r>
      <w:r>
        <w:rPr>
          <w:color w:val="231F20"/>
          <w:spacing w:val="-9"/>
          <w:sz w:val="24"/>
        </w:rPr>
        <w:t xml:space="preserve">You </w:t>
      </w:r>
      <w:r>
        <w:rPr>
          <w:color w:val="231F20"/>
          <w:sz w:val="24"/>
        </w:rPr>
        <w:t>may be required to change one of the variables</w:t>
      </w:r>
      <w:r>
        <w:rPr>
          <w:color w:val="231F20"/>
          <w:spacing w:val="-33"/>
          <w:sz w:val="24"/>
        </w:rPr>
        <w:t xml:space="preserve"> </w:t>
      </w:r>
      <w:r>
        <w:rPr>
          <w:color w:val="231F20"/>
          <w:sz w:val="24"/>
        </w:rPr>
        <w:t xml:space="preserve">for the script to run </w:t>
      </w:r>
      <w:r>
        <w:rPr>
          <w:color w:val="231F20"/>
          <w:spacing w:val="-3"/>
          <w:sz w:val="24"/>
        </w:rPr>
        <w:t xml:space="preserve">successfully. </w:t>
      </w:r>
      <w:r>
        <w:rPr>
          <w:color w:val="231F20"/>
          <w:sz w:val="24"/>
        </w:rPr>
        <w:t xml:space="preserve">Submit the script and view the log file to ensure it ran properly. </w:t>
      </w:r>
      <w:r>
        <w:rPr>
          <w:color w:val="231F20"/>
          <w:spacing w:val="-9"/>
          <w:sz w:val="24"/>
        </w:rPr>
        <w:t xml:space="preserve">You </w:t>
      </w:r>
      <w:r>
        <w:rPr>
          <w:color w:val="231F20"/>
          <w:sz w:val="24"/>
        </w:rPr>
        <w:t>will want to refer to the log file to answer questions later in the</w:t>
      </w:r>
      <w:r>
        <w:rPr>
          <w:color w:val="231F20"/>
          <w:spacing w:val="-26"/>
          <w:sz w:val="24"/>
        </w:rPr>
        <w:t xml:space="preserve"> </w:t>
      </w:r>
      <w:r>
        <w:rPr>
          <w:color w:val="231F20"/>
          <w:sz w:val="24"/>
        </w:rPr>
        <w:t>lab.</w:t>
      </w:r>
    </w:p>
    <w:p w14:paraId="69FCCD44" w14:textId="77777777" w:rsidR="005B4DC3" w:rsidRDefault="005B4DC3">
      <w:pPr>
        <w:pStyle w:val="BodyText"/>
        <w:spacing w:before="1"/>
        <w:rPr>
          <w:sz w:val="25"/>
        </w:rPr>
      </w:pPr>
    </w:p>
    <w:p w14:paraId="69FCCD45" w14:textId="77777777" w:rsidR="005B4DC3" w:rsidRDefault="00DD7B46">
      <w:pPr>
        <w:pStyle w:val="ListParagraph"/>
        <w:numPr>
          <w:ilvl w:val="0"/>
          <w:numId w:val="12"/>
        </w:numPr>
        <w:tabs>
          <w:tab w:val="left" w:pos="460"/>
        </w:tabs>
        <w:spacing w:before="1" w:line="249" w:lineRule="auto"/>
        <w:ind w:right="240" w:firstLine="0"/>
        <w:rPr>
          <w:sz w:val="24"/>
        </w:rPr>
      </w:pPr>
      <w:r>
        <w:rPr>
          <w:color w:val="231F20"/>
          <w:sz w:val="24"/>
        </w:rPr>
        <w:t>Download 2l0j.psf (in channels directory) and 2l0j_2eq.dcd (in dynafiles directory) to your</w:t>
      </w:r>
      <w:r>
        <w:rPr>
          <w:color w:val="231F20"/>
          <w:spacing w:val="-26"/>
          <w:sz w:val="24"/>
        </w:rPr>
        <w:t xml:space="preserve"> </w:t>
      </w:r>
      <w:r>
        <w:rPr>
          <w:color w:val="231F20"/>
          <w:sz w:val="24"/>
        </w:rPr>
        <w:t xml:space="preserve">comput- </w:t>
      </w:r>
      <w:r>
        <w:rPr>
          <w:color w:val="231F20"/>
          <w:spacing w:val="-10"/>
          <w:sz w:val="24"/>
        </w:rPr>
        <w:t>er.</w:t>
      </w:r>
    </w:p>
    <w:p w14:paraId="69FCCD46" w14:textId="77777777" w:rsidR="005B4DC3" w:rsidRDefault="005B4DC3">
      <w:pPr>
        <w:pStyle w:val="BodyText"/>
        <w:spacing w:before="2"/>
        <w:rPr>
          <w:sz w:val="25"/>
        </w:rPr>
      </w:pPr>
    </w:p>
    <w:p w14:paraId="69FCCD47" w14:textId="77777777" w:rsidR="005B4DC3" w:rsidRDefault="00DD7B46">
      <w:pPr>
        <w:pStyle w:val="ListParagraph"/>
        <w:numPr>
          <w:ilvl w:val="0"/>
          <w:numId w:val="12"/>
        </w:numPr>
        <w:tabs>
          <w:tab w:val="left" w:pos="460"/>
        </w:tabs>
        <w:spacing w:line="249" w:lineRule="auto"/>
        <w:ind w:right="155" w:firstLine="0"/>
        <w:rPr>
          <w:sz w:val="24"/>
        </w:rPr>
      </w:pPr>
      <w:r>
        <w:rPr>
          <w:color w:val="231F20"/>
          <w:sz w:val="24"/>
        </w:rPr>
        <w:t>Open</w:t>
      </w:r>
      <w:r>
        <w:rPr>
          <w:color w:val="231F20"/>
          <w:spacing w:val="-7"/>
          <w:sz w:val="24"/>
        </w:rPr>
        <w:t xml:space="preserve"> </w:t>
      </w:r>
      <w:r>
        <w:rPr>
          <w:color w:val="231F20"/>
          <w:sz w:val="24"/>
        </w:rPr>
        <w:t>VMD,</w:t>
      </w:r>
      <w:r>
        <w:rPr>
          <w:color w:val="231F20"/>
          <w:spacing w:val="-3"/>
          <w:sz w:val="24"/>
        </w:rPr>
        <w:t xml:space="preserve"> </w:t>
      </w:r>
      <w:r>
        <w:rPr>
          <w:color w:val="231F20"/>
          <w:sz w:val="24"/>
        </w:rPr>
        <w:t>load</w:t>
      </w:r>
      <w:r>
        <w:rPr>
          <w:color w:val="231F20"/>
          <w:spacing w:val="-3"/>
          <w:sz w:val="24"/>
        </w:rPr>
        <w:t xml:space="preserve"> </w:t>
      </w:r>
      <w:r>
        <w:rPr>
          <w:color w:val="231F20"/>
          <w:sz w:val="24"/>
        </w:rPr>
        <w:t>the</w:t>
      </w:r>
      <w:r>
        <w:rPr>
          <w:color w:val="231F20"/>
          <w:spacing w:val="-3"/>
          <w:sz w:val="24"/>
        </w:rPr>
        <w:t xml:space="preserve"> </w:t>
      </w:r>
      <w:r>
        <w:rPr>
          <w:color w:val="231F20"/>
          <w:sz w:val="24"/>
        </w:rPr>
        <w:t>.psf</w:t>
      </w:r>
      <w:r>
        <w:rPr>
          <w:color w:val="231F20"/>
          <w:spacing w:val="-3"/>
          <w:sz w:val="24"/>
        </w:rPr>
        <w:t xml:space="preserve"> </w:t>
      </w:r>
      <w:r>
        <w:rPr>
          <w:color w:val="231F20"/>
          <w:sz w:val="24"/>
        </w:rPr>
        <w:t>file,</w:t>
      </w:r>
      <w:r>
        <w:rPr>
          <w:color w:val="231F20"/>
          <w:spacing w:val="-3"/>
          <w:sz w:val="24"/>
        </w:rPr>
        <w:t xml:space="preserve"> </w:t>
      </w:r>
      <w:r>
        <w:rPr>
          <w:color w:val="231F20"/>
          <w:sz w:val="24"/>
        </w:rPr>
        <w:t>and</w:t>
      </w:r>
      <w:r>
        <w:rPr>
          <w:color w:val="231F20"/>
          <w:spacing w:val="-3"/>
          <w:sz w:val="24"/>
        </w:rPr>
        <w:t xml:space="preserve"> </w:t>
      </w:r>
      <w:r>
        <w:rPr>
          <w:color w:val="231F20"/>
          <w:sz w:val="24"/>
        </w:rPr>
        <w:t>then</w:t>
      </w:r>
      <w:r>
        <w:rPr>
          <w:color w:val="231F20"/>
          <w:spacing w:val="-3"/>
          <w:sz w:val="24"/>
        </w:rPr>
        <w:t xml:space="preserve"> </w:t>
      </w:r>
      <w:r>
        <w:rPr>
          <w:color w:val="231F20"/>
          <w:sz w:val="24"/>
        </w:rPr>
        <w:t>add</w:t>
      </w:r>
      <w:r>
        <w:rPr>
          <w:color w:val="231F20"/>
          <w:spacing w:val="-3"/>
          <w:sz w:val="24"/>
        </w:rPr>
        <w:t xml:space="preserve"> </w:t>
      </w:r>
      <w:r>
        <w:rPr>
          <w:color w:val="231F20"/>
          <w:sz w:val="24"/>
        </w:rPr>
        <w:t>the</w:t>
      </w:r>
      <w:r>
        <w:rPr>
          <w:color w:val="231F20"/>
          <w:spacing w:val="-3"/>
          <w:sz w:val="24"/>
        </w:rPr>
        <w:t xml:space="preserve"> </w:t>
      </w:r>
      <w:r>
        <w:rPr>
          <w:color w:val="231F20"/>
          <w:sz w:val="24"/>
        </w:rPr>
        <w:t>.dcd</w:t>
      </w:r>
      <w:r>
        <w:rPr>
          <w:color w:val="231F20"/>
          <w:spacing w:val="-3"/>
          <w:sz w:val="24"/>
        </w:rPr>
        <w:t xml:space="preserve"> </w:t>
      </w:r>
      <w:r>
        <w:rPr>
          <w:color w:val="231F20"/>
          <w:sz w:val="24"/>
        </w:rPr>
        <w:t>file</w:t>
      </w:r>
      <w:r>
        <w:rPr>
          <w:color w:val="231F20"/>
          <w:spacing w:val="-3"/>
          <w:sz w:val="24"/>
        </w:rPr>
        <w:t xml:space="preserve"> </w:t>
      </w:r>
      <w:r>
        <w:rPr>
          <w:color w:val="231F20"/>
          <w:sz w:val="24"/>
        </w:rPr>
        <w:t>to</w:t>
      </w:r>
      <w:r>
        <w:rPr>
          <w:color w:val="231F20"/>
          <w:spacing w:val="-3"/>
          <w:sz w:val="24"/>
        </w:rPr>
        <w:t xml:space="preserve"> </w:t>
      </w:r>
      <w:r>
        <w:rPr>
          <w:color w:val="231F20"/>
          <w:sz w:val="24"/>
        </w:rPr>
        <w:t>the</w:t>
      </w:r>
      <w:r>
        <w:rPr>
          <w:color w:val="231F20"/>
          <w:spacing w:val="-3"/>
          <w:sz w:val="24"/>
        </w:rPr>
        <w:t xml:space="preserve"> </w:t>
      </w:r>
      <w:r>
        <w:rPr>
          <w:color w:val="231F20"/>
          <w:sz w:val="24"/>
        </w:rPr>
        <w:t>psf.</w:t>
      </w:r>
      <w:r>
        <w:rPr>
          <w:color w:val="231F20"/>
          <w:spacing w:val="-3"/>
          <w:sz w:val="24"/>
        </w:rPr>
        <w:t xml:space="preserve"> </w:t>
      </w:r>
      <w:r>
        <w:rPr>
          <w:color w:val="231F20"/>
          <w:sz w:val="24"/>
        </w:rPr>
        <w:t>Click</w:t>
      </w:r>
      <w:r>
        <w:rPr>
          <w:color w:val="231F20"/>
          <w:spacing w:val="-3"/>
          <w:sz w:val="24"/>
        </w:rPr>
        <w:t xml:space="preserve"> </w:t>
      </w:r>
      <w:r>
        <w:rPr>
          <w:color w:val="231F20"/>
          <w:sz w:val="24"/>
        </w:rPr>
        <w:t>the</w:t>
      </w:r>
      <w:r>
        <w:rPr>
          <w:color w:val="231F20"/>
          <w:spacing w:val="-3"/>
          <w:sz w:val="24"/>
        </w:rPr>
        <w:t xml:space="preserve"> </w:t>
      </w:r>
      <w:r>
        <w:rPr>
          <w:color w:val="231F20"/>
          <w:sz w:val="24"/>
        </w:rPr>
        <w:t>Extensions</w:t>
      </w:r>
      <w:r>
        <w:rPr>
          <w:color w:val="231F20"/>
          <w:spacing w:val="-3"/>
          <w:sz w:val="24"/>
        </w:rPr>
        <w:t xml:space="preserve"> </w:t>
      </w:r>
      <w:r>
        <w:rPr>
          <w:color w:val="231F20"/>
          <w:sz w:val="24"/>
        </w:rPr>
        <w:t>tab,</w:t>
      </w:r>
      <w:r>
        <w:rPr>
          <w:color w:val="231F20"/>
          <w:spacing w:val="-3"/>
          <w:sz w:val="24"/>
        </w:rPr>
        <w:t xml:space="preserve"> </w:t>
      </w:r>
      <w:r>
        <w:rPr>
          <w:color w:val="231F20"/>
          <w:sz w:val="24"/>
        </w:rPr>
        <w:t xml:space="preserve">navigate to Analysis, open RMSD Visualizer </w:t>
      </w:r>
      <w:r>
        <w:rPr>
          <w:color w:val="231F20"/>
          <w:spacing w:val="-4"/>
          <w:sz w:val="24"/>
        </w:rPr>
        <w:t xml:space="preserve">Tool. </w:t>
      </w:r>
      <w:r>
        <w:rPr>
          <w:color w:val="231F20"/>
          <w:sz w:val="24"/>
        </w:rPr>
        <w:t>Check “Frames from...” box, check “Backbone” box, click RMSD, then (once RMSD finishes calculating) click</w:t>
      </w:r>
      <w:r>
        <w:rPr>
          <w:color w:val="231F20"/>
          <w:spacing w:val="-46"/>
          <w:sz w:val="24"/>
        </w:rPr>
        <w:t xml:space="preserve"> </w:t>
      </w:r>
      <w:r>
        <w:rPr>
          <w:color w:val="231F20"/>
          <w:sz w:val="24"/>
        </w:rPr>
        <w:t>Align.</w:t>
      </w:r>
    </w:p>
    <w:p w14:paraId="69FCCD48" w14:textId="77777777" w:rsidR="005B4DC3" w:rsidRDefault="005B4DC3">
      <w:pPr>
        <w:pStyle w:val="BodyText"/>
        <w:spacing w:before="1"/>
        <w:rPr>
          <w:sz w:val="25"/>
        </w:rPr>
      </w:pPr>
    </w:p>
    <w:p w14:paraId="69FCCD49" w14:textId="77777777" w:rsidR="005B4DC3" w:rsidRDefault="00DD7B46">
      <w:pPr>
        <w:pStyle w:val="ListParagraph"/>
        <w:numPr>
          <w:ilvl w:val="0"/>
          <w:numId w:val="12"/>
        </w:numPr>
        <w:tabs>
          <w:tab w:val="left" w:pos="460"/>
        </w:tabs>
        <w:spacing w:before="1" w:line="249" w:lineRule="auto"/>
        <w:ind w:right="309" w:firstLine="0"/>
        <w:rPr>
          <w:sz w:val="24"/>
        </w:rPr>
      </w:pPr>
      <w:r>
        <w:rPr>
          <w:color w:val="231F20"/>
          <w:sz w:val="24"/>
        </w:rPr>
        <w:t xml:space="preserve">Click “Heatmap plot.” </w:t>
      </w:r>
      <w:r>
        <w:rPr>
          <w:color w:val="231F20"/>
          <w:spacing w:val="-5"/>
          <w:sz w:val="24"/>
        </w:rPr>
        <w:t xml:space="preserve">Take </w:t>
      </w:r>
      <w:r>
        <w:rPr>
          <w:color w:val="231F20"/>
          <w:sz w:val="24"/>
        </w:rPr>
        <w:t>a minute to understand the plot, and zoom out if necessary. Change</w:t>
      </w:r>
      <w:r>
        <w:rPr>
          <w:color w:val="231F20"/>
          <w:spacing w:val="-14"/>
          <w:sz w:val="24"/>
        </w:rPr>
        <w:t xml:space="preserve"> </w:t>
      </w:r>
      <w:r>
        <w:rPr>
          <w:color w:val="231F20"/>
          <w:sz w:val="24"/>
        </w:rPr>
        <w:t>the max threshold to 6, hit “apply,” and save the heatmap</w:t>
      </w:r>
      <w:r>
        <w:rPr>
          <w:color w:val="231F20"/>
          <w:spacing w:val="-20"/>
          <w:sz w:val="24"/>
        </w:rPr>
        <w:t xml:space="preserve"> </w:t>
      </w:r>
      <w:r>
        <w:rPr>
          <w:color w:val="231F20"/>
          <w:sz w:val="24"/>
        </w:rPr>
        <w:t>plot.</w:t>
      </w:r>
    </w:p>
    <w:p w14:paraId="69FCCD4A" w14:textId="77777777" w:rsidR="005B4DC3" w:rsidRDefault="005B4DC3">
      <w:pPr>
        <w:pStyle w:val="BodyText"/>
        <w:spacing w:before="4"/>
        <w:rPr>
          <w:sz w:val="17"/>
        </w:rPr>
      </w:pPr>
    </w:p>
    <w:p w14:paraId="69FCCD4B" w14:textId="77777777" w:rsidR="005B4DC3" w:rsidRDefault="00DD7B46">
      <w:pPr>
        <w:spacing w:before="90"/>
        <w:ind w:left="700"/>
        <w:rPr>
          <w:i/>
          <w:sz w:val="24"/>
        </w:rPr>
      </w:pPr>
      <w:r>
        <w:rPr>
          <w:noProof/>
        </w:rPr>
        <w:drawing>
          <wp:anchor distT="0" distB="0" distL="0" distR="0" simplePos="0" relativeHeight="1648" behindDoc="0" locked="0" layoutInCell="1" allowOverlap="1" wp14:anchorId="69FCCE6C" wp14:editId="69FCCE6D">
            <wp:simplePos x="0" y="0"/>
            <wp:positionH relativeFrom="page">
              <wp:posOffset>685800</wp:posOffset>
            </wp:positionH>
            <wp:positionV relativeFrom="paragraph">
              <wp:posOffset>91737</wp:posOffset>
            </wp:positionV>
            <wp:extent cx="311414" cy="282952"/>
            <wp:effectExtent l="0" t="0" r="0" b="0"/>
            <wp:wrapNone/>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jpeg"/>
                    <pic:cNvPicPr/>
                  </pic:nvPicPr>
                  <pic:blipFill>
                    <a:blip r:embed="rId13" cstate="print"/>
                    <a:stretch>
                      <a:fillRect/>
                    </a:stretch>
                  </pic:blipFill>
                  <pic:spPr>
                    <a:xfrm>
                      <a:off x="0" y="0"/>
                      <a:ext cx="311414" cy="282952"/>
                    </a:xfrm>
                    <a:prstGeom prst="rect">
                      <a:avLst/>
                    </a:prstGeom>
                  </pic:spPr>
                </pic:pic>
              </a:graphicData>
            </a:graphic>
          </wp:anchor>
        </w:drawing>
      </w:r>
      <w:r>
        <w:rPr>
          <w:i/>
          <w:color w:val="231F20"/>
          <w:sz w:val="24"/>
        </w:rPr>
        <w:t>While you can render from VMD, it is easiest and sometimes better to take a screenshot. The</w:t>
      </w:r>
    </w:p>
    <w:p w14:paraId="69FCCD4C" w14:textId="77777777" w:rsidR="005B4DC3" w:rsidRDefault="00DD7B46">
      <w:pPr>
        <w:spacing w:before="12"/>
        <w:ind w:left="700"/>
        <w:rPr>
          <w:i/>
          <w:sz w:val="24"/>
        </w:rPr>
      </w:pPr>
      <w:r>
        <w:rPr>
          <w:i/>
          <w:color w:val="231F20"/>
          <w:sz w:val="24"/>
        </w:rPr>
        <w:t>heatmap plot can be saved as a .gif with the File menu, but it loses the axes.</w:t>
      </w:r>
    </w:p>
    <w:p w14:paraId="69FCCD4D" w14:textId="77777777" w:rsidR="005B4DC3" w:rsidRDefault="005B4DC3">
      <w:pPr>
        <w:pStyle w:val="BodyText"/>
        <w:spacing w:before="3"/>
        <w:rPr>
          <w:i/>
          <w:sz w:val="18"/>
        </w:rPr>
      </w:pPr>
    </w:p>
    <w:p w14:paraId="69FCCD4E" w14:textId="77777777" w:rsidR="005B4DC3" w:rsidRDefault="00DD7B46">
      <w:pPr>
        <w:pStyle w:val="ListParagraph"/>
        <w:numPr>
          <w:ilvl w:val="0"/>
          <w:numId w:val="12"/>
        </w:numPr>
        <w:tabs>
          <w:tab w:val="left" w:pos="460"/>
        </w:tabs>
        <w:spacing w:before="90"/>
        <w:ind w:left="460" w:hanging="360"/>
        <w:rPr>
          <w:sz w:val="24"/>
        </w:rPr>
      </w:pPr>
      <w:r>
        <w:rPr>
          <w:color w:val="231F20"/>
          <w:sz w:val="24"/>
        </w:rPr>
        <w:t>Repeat steps 16-19 for S31N</w:t>
      </w:r>
      <w:r>
        <w:rPr>
          <w:color w:val="231F20"/>
          <w:spacing w:val="-11"/>
          <w:sz w:val="24"/>
        </w:rPr>
        <w:t xml:space="preserve"> </w:t>
      </w:r>
      <w:r>
        <w:rPr>
          <w:color w:val="231F20"/>
          <w:sz w:val="24"/>
        </w:rPr>
        <w:t>channel.</w:t>
      </w:r>
    </w:p>
    <w:p w14:paraId="69FCCD4F" w14:textId="77777777" w:rsidR="005B4DC3" w:rsidRDefault="005B4DC3">
      <w:pPr>
        <w:pStyle w:val="BodyText"/>
        <w:rPr>
          <w:sz w:val="26"/>
        </w:rPr>
      </w:pPr>
    </w:p>
    <w:p w14:paraId="69FCCD50" w14:textId="77777777" w:rsidR="005B4DC3" w:rsidRDefault="00DD7B46">
      <w:pPr>
        <w:spacing w:before="1" w:line="249" w:lineRule="auto"/>
        <w:ind w:left="580" w:right="908"/>
        <w:rPr>
          <w:i/>
          <w:sz w:val="24"/>
        </w:rPr>
      </w:pPr>
      <w:r>
        <w:rPr>
          <w:i/>
          <w:color w:val="231F20"/>
          <w:sz w:val="24"/>
        </w:rPr>
        <w:t>Question 1: What is the total energy of the wild-type tetramer before minimization? How about the mutant? Why are the energies so different? What are the energies of each species following minimization? Is this energy potential or kinetic energy?</w:t>
      </w:r>
    </w:p>
    <w:p w14:paraId="69FCCD51" w14:textId="77777777" w:rsidR="005B4DC3" w:rsidRDefault="005B4DC3">
      <w:pPr>
        <w:pStyle w:val="BodyText"/>
        <w:spacing w:before="1"/>
        <w:rPr>
          <w:i/>
          <w:sz w:val="25"/>
        </w:rPr>
      </w:pPr>
    </w:p>
    <w:p w14:paraId="69FCCD52" w14:textId="77777777" w:rsidR="005B4DC3" w:rsidRDefault="00DD7B46">
      <w:pPr>
        <w:spacing w:before="1" w:line="249" w:lineRule="auto"/>
        <w:ind w:left="580" w:right="940"/>
        <w:jc w:val="both"/>
        <w:rPr>
          <w:i/>
          <w:sz w:val="24"/>
        </w:rPr>
      </w:pPr>
      <w:r>
        <w:rPr>
          <w:i/>
          <w:color w:val="231F20"/>
          <w:sz w:val="24"/>
        </w:rPr>
        <w:t xml:space="preserve">Question 2: </w:t>
      </w:r>
      <w:r>
        <w:rPr>
          <w:i/>
          <w:color w:val="231F20"/>
          <w:spacing w:val="-5"/>
          <w:sz w:val="24"/>
        </w:rPr>
        <w:t xml:space="preserve">Watch </w:t>
      </w:r>
      <w:r>
        <w:rPr>
          <w:i/>
          <w:color w:val="231F20"/>
          <w:sz w:val="24"/>
        </w:rPr>
        <w:t>both trajectories for wild-type and mutant M2 in VMD, and comparWhy might an S31N mutant change drug binding affinities? Hint: M2 blockers bind to the inner pocket of the M2 channel.</w:t>
      </w:r>
    </w:p>
    <w:p w14:paraId="69FCCD53" w14:textId="77777777" w:rsidR="005B4DC3" w:rsidRDefault="005B4DC3">
      <w:pPr>
        <w:pStyle w:val="BodyText"/>
        <w:spacing w:before="1"/>
        <w:rPr>
          <w:i/>
          <w:sz w:val="25"/>
        </w:rPr>
      </w:pPr>
    </w:p>
    <w:p w14:paraId="69FCCD54" w14:textId="77777777" w:rsidR="005B4DC3" w:rsidRDefault="00DD7B46">
      <w:pPr>
        <w:spacing w:before="1" w:line="249" w:lineRule="auto"/>
        <w:ind w:left="580"/>
        <w:rPr>
          <w:i/>
          <w:sz w:val="24"/>
        </w:rPr>
      </w:pPr>
      <w:r>
        <w:rPr>
          <w:i/>
          <w:color w:val="231F20"/>
          <w:sz w:val="24"/>
        </w:rPr>
        <w:t>Question 3: What are the main differences in the heat plots? Why might a simple substitution mutation give rise to these differences?</w:t>
      </w:r>
    </w:p>
    <w:p w14:paraId="69FCCD55" w14:textId="77777777" w:rsidR="005B4DC3" w:rsidRDefault="005B4DC3">
      <w:pPr>
        <w:pStyle w:val="BodyText"/>
        <w:spacing w:before="1"/>
        <w:rPr>
          <w:i/>
          <w:sz w:val="25"/>
        </w:rPr>
      </w:pPr>
    </w:p>
    <w:p w14:paraId="69FCCD56" w14:textId="77777777" w:rsidR="005B4DC3" w:rsidRDefault="00DD7B46">
      <w:pPr>
        <w:pStyle w:val="BodyText"/>
        <w:spacing w:before="1"/>
        <w:ind w:left="100"/>
      </w:pPr>
      <w:r>
        <w:rPr>
          <w:color w:val="231F20"/>
        </w:rPr>
        <w:t>References</w:t>
      </w:r>
    </w:p>
    <w:p w14:paraId="69FCCD57" w14:textId="77777777" w:rsidR="005B4DC3" w:rsidRDefault="00DD7B46">
      <w:pPr>
        <w:pStyle w:val="ListParagraph"/>
        <w:numPr>
          <w:ilvl w:val="1"/>
          <w:numId w:val="12"/>
        </w:numPr>
        <w:tabs>
          <w:tab w:val="left" w:pos="780"/>
        </w:tabs>
        <w:spacing w:before="12" w:line="249" w:lineRule="auto"/>
        <w:ind w:right="755" w:firstLine="0"/>
        <w:jc w:val="both"/>
        <w:rPr>
          <w:sz w:val="24"/>
        </w:rPr>
      </w:pPr>
      <w:r>
        <w:rPr>
          <w:color w:val="231F20"/>
          <w:sz w:val="24"/>
        </w:rPr>
        <w:t>Chothia, C; Lesk,</w:t>
      </w:r>
      <w:r>
        <w:rPr>
          <w:color w:val="231F20"/>
          <w:spacing w:val="-45"/>
          <w:sz w:val="24"/>
        </w:rPr>
        <w:t xml:space="preserve"> </w:t>
      </w:r>
      <w:r>
        <w:rPr>
          <w:color w:val="231F20"/>
          <w:sz w:val="24"/>
        </w:rPr>
        <w:t xml:space="preserve">AM (1986). “The relation between the divergence of sequence and struc- ture in proteins”. EMBO J 5 (4): 823–6. PMC 1166865. PMID </w:t>
      </w:r>
      <w:hyperlink r:id="rId79">
        <w:r>
          <w:rPr>
            <w:color w:val="231F20"/>
            <w:sz w:val="24"/>
          </w:rPr>
          <w:t>3709526.</w:t>
        </w:r>
        <w:r>
          <w:rPr>
            <w:color w:val="231F20"/>
            <w:spacing w:val="-37"/>
            <w:sz w:val="24"/>
          </w:rPr>
          <w:t xml:space="preserve"> </w:t>
        </w:r>
        <w:r>
          <w:rPr>
            <w:color w:val="231F20"/>
            <w:sz w:val="24"/>
          </w:rPr>
          <w:t>//www.ncbi.nlm.nih.</w:t>
        </w:r>
      </w:hyperlink>
      <w:r>
        <w:rPr>
          <w:color w:val="231F20"/>
          <w:sz w:val="24"/>
        </w:rPr>
        <w:t xml:space="preserve"> gov/pmc/articles/PMC1166865/.</w:t>
      </w:r>
    </w:p>
    <w:p w14:paraId="69FCCD58" w14:textId="77777777" w:rsidR="005B4DC3" w:rsidRDefault="005B4DC3">
      <w:pPr>
        <w:pStyle w:val="BodyText"/>
        <w:spacing w:before="1"/>
        <w:rPr>
          <w:sz w:val="25"/>
        </w:rPr>
      </w:pPr>
    </w:p>
    <w:p w14:paraId="69FCCD59" w14:textId="77777777" w:rsidR="005B4DC3" w:rsidRDefault="00DD7B46">
      <w:pPr>
        <w:pStyle w:val="ListParagraph"/>
        <w:numPr>
          <w:ilvl w:val="1"/>
          <w:numId w:val="12"/>
        </w:numPr>
        <w:tabs>
          <w:tab w:val="left" w:pos="780"/>
        </w:tabs>
        <w:spacing w:before="1" w:line="249" w:lineRule="auto"/>
        <w:ind w:right="884" w:firstLine="0"/>
        <w:rPr>
          <w:sz w:val="24"/>
        </w:rPr>
      </w:pPr>
      <w:r>
        <w:rPr>
          <w:color w:val="231F20"/>
          <w:sz w:val="24"/>
        </w:rPr>
        <w:t>Kaczanowski,</w:t>
      </w:r>
      <w:r>
        <w:rPr>
          <w:color w:val="231F20"/>
          <w:spacing w:val="-5"/>
          <w:sz w:val="24"/>
        </w:rPr>
        <w:t xml:space="preserve"> </w:t>
      </w:r>
      <w:r>
        <w:rPr>
          <w:color w:val="231F20"/>
          <w:sz w:val="24"/>
        </w:rPr>
        <w:t>S;</w:t>
      </w:r>
      <w:r>
        <w:rPr>
          <w:color w:val="231F20"/>
          <w:spacing w:val="-5"/>
          <w:sz w:val="24"/>
        </w:rPr>
        <w:t xml:space="preserve"> </w:t>
      </w:r>
      <w:r>
        <w:rPr>
          <w:color w:val="231F20"/>
          <w:sz w:val="24"/>
        </w:rPr>
        <w:t>Zielenkiewicz,</w:t>
      </w:r>
      <w:r>
        <w:rPr>
          <w:color w:val="231F20"/>
          <w:spacing w:val="-4"/>
          <w:sz w:val="24"/>
        </w:rPr>
        <w:t xml:space="preserve"> </w:t>
      </w:r>
      <w:r>
        <w:rPr>
          <w:color w:val="231F20"/>
          <w:sz w:val="24"/>
        </w:rPr>
        <w:t>P</w:t>
      </w:r>
      <w:r>
        <w:rPr>
          <w:color w:val="231F20"/>
          <w:spacing w:val="-14"/>
          <w:sz w:val="24"/>
        </w:rPr>
        <w:t xml:space="preserve"> </w:t>
      </w:r>
      <w:r>
        <w:rPr>
          <w:color w:val="231F20"/>
          <w:sz w:val="24"/>
        </w:rPr>
        <w:t>(2010).</w:t>
      </w:r>
      <w:r>
        <w:rPr>
          <w:color w:val="231F20"/>
          <w:spacing w:val="-4"/>
          <w:sz w:val="24"/>
        </w:rPr>
        <w:t xml:space="preserve"> </w:t>
      </w:r>
      <w:r>
        <w:rPr>
          <w:color w:val="231F20"/>
          <w:sz w:val="24"/>
        </w:rPr>
        <w:t>“Why</w:t>
      </w:r>
      <w:r>
        <w:rPr>
          <w:color w:val="231F20"/>
          <w:spacing w:val="-4"/>
          <w:sz w:val="24"/>
        </w:rPr>
        <w:t xml:space="preserve"> </w:t>
      </w:r>
      <w:r>
        <w:rPr>
          <w:color w:val="231F20"/>
          <w:sz w:val="24"/>
        </w:rPr>
        <w:t>similar</w:t>
      </w:r>
      <w:r>
        <w:rPr>
          <w:color w:val="231F20"/>
          <w:spacing w:val="-5"/>
          <w:sz w:val="24"/>
        </w:rPr>
        <w:t xml:space="preserve"> </w:t>
      </w:r>
      <w:r>
        <w:rPr>
          <w:color w:val="231F20"/>
          <w:sz w:val="24"/>
        </w:rPr>
        <w:t>protein</w:t>
      </w:r>
      <w:r>
        <w:rPr>
          <w:color w:val="231F20"/>
          <w:spacing w:val="-4"/>
          <w:sz w:val="24"/>
        </w:rPr>
        <w:t xml:space="preserve"> </w:t>
      </w:r>
      <w:r>
        <w:rPr>
          <w:color w:val="231F20"/>
          <w:sz w:val="24"/>
        </w:rPr>
        <w:t>sequences</w:t>
      </w:r>
      <w:r>
        <w:rPr>
          <w:color w:val="231F20"/>
          <w:spacing w:val="-5"/>
          <w:sz w:val="24"/>
        </w:rPr>
        <w:t xml:space="preserve"> </w:t>
      </w:r>
      <w:r>
        <w:rPr>
          <w:color w:val="231F20"/>
          <w:sz w:val="24"/>
        </w:rPr>
        <w:t>encode</w:t>
      </w:r>
      <w:r>
        <w:rPr>
          <w:color w:val="231F20"/>
          <w:spacing w:val="-4"/>
          <w:sz w:val="24"/>
        </w:rPr>
        <w:t xml:space="preserve"> </w:t>
      </w:r>
      <w:r>
        <w:rPr>
          <w:color w:val="231F20"/>
          <w:sz w:val="24"/>
        </w:rPr>
        <w:t>similar three-dimensional structures?”. Theoretical Chemistry Accounts 125:</w:t>
      </w:r>
      <w:r>
        <w:rPr>
          <w:color w:val="231F20"/>
          <w:spacing w:val="-39"/>
          <w:sz w:val="24"/>
        </w:rPr>
        <w:t xml:space="preserve"> </w:t>
      </w:r>
      <w:r>
        <w:rPr>
          <w:color w:val="231F20"/>
          <w:sz w:val="24"/>
        </w:rPr>
        <w:t>543–50.</w:t>
      </w:r>
    </w:p>
    <w:p w14:paraId="69FCCD5A" w14:textId="77777777" w:rsidR="005B4DC3" w:rsidRDefault="005B4DC3">
      <w:pPr>
        <w:pStyle w:val="BodyText"/>
        <w:spacing w:before="2"/>
        <w:rPr>
          <w:sz w:val="25"/>
        </w:rPr>
      </w:pPr>
    </w:p>
    <w:p w14:paraId="69FCCD5B" w14:textId="77777777" w:rsidR="005B4DC3" w:rsidRDefault="00DD7B46">
      <w:pPr>
        <w:pStyle w:val="ListParagraph"/>
        <w:numPr>
          <w:ilvl w:val="1"/>
          <w:numId w:val="12"/>
        </w:numPr>
        <w:tabs>
          <w:tab w:val="left" w:pos="780"/>
        </w:tabs>
        <w:spacing w:line="249" w:lineRule="auto"/>
        <w:ind w:right="679" w:firstLine="0"/>
        <w:rPr>
          <w:sz w:val="24"/>
        </w:rPr>
      </w:pPr>
      <w:r>
        <w:rPr>
          <w:color w:val="231F20"/>
          <w:sz w:val="24"/>
        </w:rPr>
        <w:t xml:space="preserve">Sharma M, </w:t>
      </w:r>
      <w:r>
        <w:rPr>
          <w:color w:val="231F20"/>
          <w:spacing w:val="-7"/>
          <w:sz w:val="24"/>
        </w:rPr>
        <w:t xml:space="preserve">Yi </w:t>
      </w:r>
      <w:r>
        <w:rPr>
          <w:color w:val="231F20"/>
          <w:sz w:val="24"/>
        </w:rPr>
        <w:t xml:space="preserve">M, Dong H, Qin H, Peterson E, Busath DD, Zhou HX, Cross </w:t>
      </w:r>
      <w:r>
        <w:rPr>
          <w:color w:val="231F20"/>
          <w:spacing w:val="-7"/>
          <w:sz w:val="24"/>
        </w:rPr>
        <w:t xml:space="preserve">TA. </w:t>
      </w:r>
      <w:r>
        <w:rPr>
          <w:color w:val="231F20"/>
          <w:sz w:val="24"/>
        </w:rPr>
        <w:t>Insight into the mechanism of the influenza a proton channel from a structure in a lipid bilayer. Science. 2010;330:509–512.</w:t>
      </w:r>
    </w:p>
    <w:p w14:paraId="69FCCD5C" w14:textId="77777777" w:rsidR="005B4DC3" w:rsidRDefault="005B4DC3">
      <w:pPr>
        <w:spacing w:line="249" w:lineRule="auto"/>
        <w:rPr>
          <w:sz w:val="24"/>
        </w:rPr>
        <w:sectPr w:rsidR="005B4DC3">
          <w:pgSz w:w="12240" w:h="15840"/>
          <w:pgMar w:top="860" w:right="960" w:bottom="940" w:left="980" w:header="601" w:footer="759" w:gutter="0"/>
          <w:cols w:space="720"/>
        </w:sectPr>
      </w:pPr>
    </w:p>
    <w:p w14:paraId="69FCCD5D" w14:textId="77777777" w:rsidR="005B4DC3" w:rsidRDefault="00DD7B46">
      <w:pPr>
        <w:pStyle w:val="Heading1"/>
        <w:ind w:right="177"/>
        <w:jc w:val="center"/>
      </w:pPr>
      <w:r>
        <w:rPr>
          <w:color w:val="25408F"/>
        </w:rPr>
        <w:lastRenderedPageBreak/>
        <w:t>LAB 8: FREE-ENERGY PERTURBATION</w:t>
      </w:r>
    </w:p>
    <w:p w14:paraId="69FCCD5E" w14:textId="77777777" w:rsidR="005B4DC3" w:rsidRDefault="00DD7B46">
      <w:pPr>
        <w:pStyle w:val="BodyText"/>
        <w:spacing w:before="250" w:line="249" w:lineRule="auto"/>
        <w:ind w:left="100" w:right="122"/>
      </w:pPr>
      <w:r>
        <w:rPr>
          <w:color w:val="231F20"/>
        </w:rPr>
        <w:t>In this lab, you will integrate the skills you have developed and the knowledge you have gained so far this semester to study the M2 proton channel of the Influenza A virus. Upon completion of this lab, you should be able to accomplish the following objectives:</w:t>
      </w:r>
    </w:p>
    <w:p w14:paraId="69FCCD5F" w14:textId="77777777" w:rsidR="005B4DC3" w:rsidRDefault="005B4DC3">
      <w:pPr>
        <w:pStyle w:val="BodyText"/>
        <w:spacing w:before="1"/>
        <w:rPr>
          <w:sz w:val="25"/>
        </w:rPr>
      </w:pPr>
    </w:p>
    <w:p w14:paraId="69FCCD60" w14:textId="77777777" w:rsidR="005B4DC3" w:rsidRDefault="00DD7B46">
      <w:pPr>
        <w:pStyle w:val="ListParagraph"/>
        <w:numPr>
          <w:ilvl w:val="0"/>
          <w:numId w:val="11"/>
        </w:numPr>
        <w:tabs>
          <w:tab w:val="left" w:pos="879"/>
          <w:tab w:val="left" w:pos="880"/>
        </w:tabs>
        <w:rPr>
          <w:sz w:val="24"/>
        </w:rPr>
      </w:pPr>
      <w:r>
        <w:rPr>
          <w:color w:val="231F20"/>
          <w:sz w:val="24"/>
        </w:rPr>
        <w:t>Understand the TSM perturbation syntax and</w:t>
      </w:r>
      <w:r>
        <w:rPr>
          <w:color w:val="231F20"/>
          <w:spacing w:val="-21"/>
          <w:sz w:val="24"/>
        </w:rPr>
        <w:t xml:space="preserve"> </w:t>
      </w:r>
      <w:r>
        <w:rPr>
          <w:color w:val="231F20"/>
          <w:sz w:val="24"/>
        </w:rPr>
        <w:t>methodology</w:t>
      </w:r>
    </w:p>
    <w:p w14:paraId="69FCCD61" w14:textId="77777777" w:rsidR="005B4DC3" w:rsidRDefault="00DD7B46">
      <w:pPr>
        <w:pStyle w:val="ListParagraph"/>
        <w:numPr>
          <w:ilvl w:val="0"/>
          <w:numId w:val="11"/>
        </w:numPr>
        <w:tabs>
          <w:tab w:val="left" w:pos="879"/>
          <w:tab w:val="left" w:pos="880"/>
        </w:tabs>
        <w:spacing w:before="11"/>
        <w:rPr>
          <w:sz w:val="24"/>
        </w:rPr>
      </w:pPr>
      <w:r>
        <w:rPr>
          <w:color w:val="231F20"/>
          <w:sz w:val="24"/>
        </w:rPr>
        <w:t>Perform TSM simulations of amantadine and rimantadine in</w:t>
      </w:r>
      <w:r>
        <w:rPr>
          <w:color w:val="231F20"/>
          <w:spacing w:val="-37"/>
          <w:sz w:val="24"/>
        </w:rPr>
        <w:t xml:space="preserve"> </w:t>
      </w:r>
      <w:r>
        <w:rPr>
          <w:color w:val="231F20"/>
          <w:sz w:val="24"/>
        </w:rPr>
        <w:t>water</w:t>
      </w:r>
    </w:p>
    <w:p w14:paraId="69FCCD62" w14:textId="77777777" w:rsidR="005B4DC3" w:rsidRDefault="00DD7B46">
      <w:pPr>
        <w:pStyle w:val="ListParagraph"/>
        <w:numPr>
          <w:ilvl w:val="0"/>
          <w:numId w:val="11"/>
        </w:numPr>
        <w:tabs>
          <w:tab w:val="left" w:pos="879"/>
          <w:tab w:val="left" w:pos="880"/>
        </w:tabs>
        <w:spacing w:before="11" w:line="249" w:lineRule="auto"/>
        <w:ind w:right="660"/>
        <w:rPr>
          <w:sz w:val="24"/>
        </w:rPr>
      </w:pPr>
      <w:r>
        <w:rPr>
          <w:color w:val="231F20"/>
          <w:sz w:val="24"/>
        </w:rPr>
        <w:t>Compare</w:t>
      </w:r>
      <w:r>
        <w:rPr>
          <w:color w:val="231F20"/>
          <w:spacing w:val="-16"/>
          <w:sz w:val="24"/>
        </w:rPr>
        <w:t xml:space="preserve"> </w:t>
      </w:r>
      <w:r>
        <w:rPr>
          <w:color w:val="231F20"/>
          <w:sz w:val="24"/>
        </w:rPr>
        <w:t>ΔG</w:t>
      </w:r>
      <w:r>
        <w:rPr>
          <w:color w:val="231F20"/>
          <w:spacing w:val="-4"/>
          <w:sz w:val="24"/>
        </w:rPr>
        <w:t xml:space="preserve"> </w:t>
      </w:r>
      <w:r>
        <w:rPr>
          <w:color w:val="231F20"/>
          <w:sz w:val="24"/>
        </w:rPr>
        <w:t>from</w:t>
      </w:r>
      <w:r>
        <w:rPr>
          <w:color w:val="231F20"/>
          <w:spacing w:val="-3"/>
          <w:sz w:val="24"/>
        </w:rPr>
        <w:t xml:space="preserve"> </w:t>
      </w:r>
      <w:r>
        <w:rPr>
          <w:color w:val="231F20"/>
          <w:sz w:val="24"/>
        </w:rPr>
        <w:t>water</w:t>
      </w:r>
      <w:r>
        <w:rPr>
          <w:color w:val="231F20"/>
          <w:spacing w:val="-8"/>
          <w:sz w:val="24"/>
        </w:rPr>
        <w:t xml:space="preserve"> </w:t>
      </w:r>
      <w:r>
        <w:rPr>
          <w:color w:val="231F20"/>
          <w:sz w:val="24"/>
        </w:rPr>
        <w:t>TSM</w:t>
      </w:r>
      <w:r>
        <w:rPr>
          <w:color w:val="231F20"/>
          <w:spacing w:val="-3"/>
          <w:sz w:val="24"/>
        </w:rPr>
        <w:t xml:space="preserve"> </w:t>
      </w:r>
      <w:r>
        <w:rPr>
          <w:color w:val="231F20"/>
          <w:sz w:val="24"/>
        </w:rPr>
        <w:t>simulations</w:t>
      </w:r>
      <w:r>
        <w:rPr>
          <w:color w:val="231F20"/>
          <w:spacing w:val="-4"/>
          <w:sz w:val="24"/>
        </w:rPr>
        <w:t xml:space="preserve"> </w:t>
      </w:r>
      <w:r>
        <w:rPr>
          <w:color w:val="231F20"/>
          <w:sz w:val="24"/>
        </w:rPr>
        <w:t>to</w:t>
      </w:r>
      <w:r>
        <w:rPr>
          <w:color w:val="231F20"/>
          <w:spacing w:val="-3"/>
          <w:sz w:val="24"/>
        </w:rPr>
        <w:t xml:space="preserve"> </w:t>
      </w:r>
      <w:r>
        <w:rPr>
          <w:color w:val="231F20"/>
          <w:sz w:val="24"/>
        </w:rPr>
        <w:t>given</w:t>
      </w:r>
      <w:r>
        <w:rPr>
          <w:color w:val="231F20"/>
          <w:spacing w:val="-16"/>
          <w:sz w:val="24"/>
        </w:rPr>
        <w:t xml:space="preserve"> </w:t>
      </w:r>
      <w:r>
        <w:rPr>
          <w:color w:val="231F20"/>
          <w:spacing w:val="-4"/>
          <w:sz w:val="24"/>
        </w:rPr>
        <w:t xml:space="preserve">ΔG’s </w:t>
      </w:r>
      <w:r>
        <w:rPr>
          <w:color w:val="231F20"/>
          <w:sz w:val="24"/>
        </w:rPr>
        <w:t>from</w:t>
      </w:r>
      <w:r>
        <w:rPr>
          <w:color w:val="231F20"/>
          <w:spacing w:val="-3"/>
          <w:sz w:val="24"/>
        </w:rPr>
        <w:t xml:space="preserve"> </w:t>
      </w:r>
      <w:r>
        <w:rPr>
          <w:color w:val="231F20"/>
          <w:sz w:val="24"/>
        </w:rPr>
        <w:t>channel</w:t>
      </w:r>
      <w:r>
        <w:rPr>
          <w:color w:val="231F20"/>
          <w:spacing w:val="-8"/>
          <w:sz w:val="24"/>
        </w:rPr>
        <w:t xml:space="preserve"> </w:t>
      </w:r>
      <w:r>
        <w:rPr>
          <w:color w:val="231F20"/>
          <w:sz w:val="24"/>
        </w:rPr>
        <w:t>TSM</w:t>
      </w:r>
      <w:r>
        <w:rPr>
          <w:color w:val="231F20"/>
          <w:spacing w:val="-3"/>
          <w:sz w:val="24"/>
        </w:rPr>
        <w:t xml:space="preserve"> </w:t>
      </w:r>
      <w:r>
        <w:rPr>
          <w:color w:val="231F20"/>
          <w:sz w:val="24"/>
        </w:rPr>
        <w:t>simulations</w:t>
      </w:r>
      <w:r>
        <w:rPr>
          <w:color w:val="231F20"/>
          <w:spacing w:val="-4"/>
          <w:sz w:val="24"/>
        </w:rPr>
        <w:t xml:space="preserve"> </w:t>
      </w:r>
      <w:r>
        <w:rPr>
          <w:color w:val="231F20"/>
          <w:sz w:val="24"/>
        </w:rPr>
        <w:t xml:space="preserve">to obtain </w:t>
      </w:r>
      <w:r>
        <w:rPr>
          <w:color w:val="231F20"/>
          <w:spacing w:val="-4"/>
          <w:sz w:val="24"/>
        </w:rPr>
        <w:t xml:space="preserve">ΔΔG’s </w:t>
      </w:r>
      <w:r>
        <w:rPr>
          <w:color w:val="231F20"/>
          <w:sz w:val="24"/>
        </w:rPr>
        <w:t>for amantadine and</w:t>
      </w:r>
      <w:r>
        <w:rPr>
          <w:color w:val="231F20"/>
          <w:spacing w:val="-10"/>
          <w:sz w:val="24"/>
        </w:rPr>
        <w:t xml:space="preserve"> </w:t>
      </w:r>
      <w:r>
        <w:rPr>
          <w:color w:val="231F20"/>
          <w:sz w:val="24"/>
        </w:rPr>
        <w:t>rimantidine.</w:t>
      </w:r>
    </w:p>
    <w:p w14:paraId="69FCCD63" w14:textId="77777777" w:rsidR="005B4DC3" w:rsidRDefault="00DD7B46">
      <w:pPr>
        <w:pStyle w:val="ListParagraph"/>
        <w:numPr>
          <w:ilvl w:val="0"/>
          <w:numId w:val="11"/>
        </w:numPr>
        <w:tabs>
          <w:tab w:val="left" w:pos="879"/>
          <w:tab w:val="left" w:pos="880"/>
        </w:tabs>
        <w:rPr>
          <w:sz w:val="24"/>
        </w:rPr>
      </w:pPr>
      <w:r>
        <w:rPr>
          <w:color w:val="231F20"/>
          <w:sz w:val="24"/>
        </w:rPr>
        <w:t>Analyze TSM trajectories in</w:t>
      </w:r>
      <w:r>
        <w:rPr>
          <w:color w:val="231F20"/>
          <w:spacing w:val="-19"/>
          <w:sz w:val="24"/>
        </w:rPr>
        <w:t xml:space="preserve"> </w:t>
      </w:r>
      <w:r>
        <w:rPr>
          <w:color w:val="231F20"/>
          <w:sz w:val="24"/>
        </w:rPr>
        <w:t>VMD</w:t>
      </w:r>
    </w:p>
    <w:p w14:paraId="69FCCD64" w14:textId="77777777" w:rsidR="005B4DC3" w:rsidRDefault="005B4DC3">
      <w:pPr>
        <w:pStyle w:val="BodyText"/>
        <w:spacing w:before="7"/>
      </w:pPr>
    </w:p>
    <w:p w14:paraId="69FCCD65" w14:textId="77777777" w:rsidR="005B4DC3" w:rsidRDefault="00DD7B46">
      <w:pPr>
        <w:ind w:left="100"/>
        <w:rPr>
          <w:i/>
          <w:sz w:val="24"/>
        </w:rPr>
      </w:pPr>
      <w:r>
        <w:rPr>
          <w:noProof/>
          <w:position w:val="-11"/>
        </w:rPr>
        <w:drawing>
          <wp:inline distT="0" distB="0" distL="0" distR="0" wp14:anchorId="69FCCE6E" wp14:editId="69FCCE6F">
            <wp:extent cx="311414" cy="282952"/>
            <wp:effectExtent l="0" t="0" r="0" b="0"/>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jpeg"/>
                    <pic:cNvPicPr/>
                  </pic:nvPicPr>
                  <pic:blipFill>
                    <a:blip r:embed="rId13" cstate="print"/>
                    <a:stretch>
                      <a:fillRect/>
                    </a:stretch>
                  </pic:blipFill>
                  <pic:spPr>
                    <a:xfrm>
                      <a:off x="0" y="0"/>
                      <a:ext cx="311414" cy="282952"/>
                    </a:xfrm>
                    <a:prstGeom prst="rect">
                      <a:avLst/>
                    </a:prstGeom>
                  </pic:spPr>
                </pic:pic>
              </a:graphicData>
            </a:graphic>
          </wp:inline>
        </w:drawing>
      </w:r>
      <w:r>
        <w:rPr>
          <w:sz w:val="20"/>
        </w:rPr>
        <w:t xml:space="preserve">  </w:t>
      </w:r>
      <w:r>
        <w:rPr>
          <w:spacing w:val="18"/>
          <w:sz w:val="20"/>
        </w:rPr>
        <w:t xml:space="preserve"> </w:t>
      </w:r>
      <w:r>
        <w:rPr>
          <w:i/>
          <w:color w:val="231F20"/>
          <w:sz w:val="24"/>
        </w:rPr>
        <w:t>In order to complete this lab, you must use Marylou, the BYU</w:t>
      </w:r>
      <w:r>
        <w:rPr>
          <w:i/>
          <w:color w:val="231F20"/>
          <w:spacing w:val="-20"/>
          <w:sz w:val="24"/>
        </w:rPr>
        <w:t xml:space="preserve"> </w:t>
      </w:r>
      <w:r>
        <w:rPr>
          <w:i/>
          <w:color w:val="231F20"/>
          <w:spacing w:val="-3"/>
          <w:sz w:val="24"/>
        </w:rPr>
        <w:t>supercomputer.</w:t>
      </w:r>
    </w:p>
    <w:p w14:paraId="69FCCD66" w14:textId="77777777" w:rsidR="005B4DC3" w:rsidRDefault="00DD7B46">
      <w:pPr>
        <w:pStyle w:val="Heading3"/>
        <w:numPr>
          <w:ilvl w:val="2"/>
          <w:numId w:val="12"/>
        </w:numPr>
        <w:tabs>
          <w:tab w:val="left" w:pos="4441"/>
        </w:tabs>
        <w:spacing w:before="243"/>
        <w:jc w:val="left"/>
      </w:pPr>
      <w:r>
        <w:rPr>
          <w:color w:val="25408F"/>
        </w:rPr>
        <w:t>Background</w:t>
      </w:r>
    </w:p>
    <w:p w14:paraId="69FCCD67" w14:textId="77777777" w:rsidR="005B4DC3" w:rsidRDefault="005B4DC3">
      <w:pPr>
        <w:pStyle w:val="BodyText"/>
        <w:spacing w:before="6"/>
        <w:rPr>
          <w:rFonts w:ascii="Arial"/>
          <w:b/>
          <w:sz w:val="29"/>
        </w:rPr>
      </w:pPr>
    </w:p>
    <w:p w14:paraId="69FCCD68" w14:textId="77777777" w:rsidR="005B4DC3" w:rsidRDefault="00DD7B46">
      <w:pPr>
        <w:pStyle w:val="BodyText"/>
        <w:spacing w:line="249" w:lineRule="auto"/>
        <w:ind w:left="100" w:right="248"/>
      </w:pPr>
      <w:r>
        <w:rPr>
          <w:color w:val="231F20"/>
        </w:rPr>
        <w:t>The M2 proton channel of the influenza viral membrane is a key component involved in viral replica- tion. When the channel is blocked by channel inhibitors, such as Amantadine or Rimantadine, the virus cannot replicate. In mutant forms of the virus such as S31N, these drugs are no longer effective due to amino-acid changes in the M2 channel. Understanding the M2 channel is, therefore, essential in search- ing for new, effective anti-viral drugs.</w:t>
      </w:r>
    </w:p>
    <w:p w14:paraId="69FCCD69" w14:textId="77777777" w:rsidR="005B4DC3" w:rsidRDefault="00DD7B46">
      <w:pPr>
        <w:pStyle w:val="BodyText"/>
        <w:spacing w:before="1"/>
        <w:rPr>
          <w:sz w:val="12"/>
        </w:rPr>
      </w:pPr>
      <w:r>
        <w:rPr>
          <w:noProof/>
        </w:rPr>
        <w:drawing>
          <wp:anchor distT="0" distB="0" distL="0" distR="0" simplePos="0" relativeHeight="1672" behindDoc="0" locked="0" layoutInCell="1" allowOverlap="1" wp14:anchorId="69FCCE70" wp14:editId="69FCCE71">
            <wp:simplePos x="0" y="0"/>
            <wp:positionH relativeFrom="page">
              <wp:posOffset>1651754</wp:posOffset>
            </wp:positionH>
            <wp:positionV relativeFrom="paragraph">
              <wp:posOffset>113462</wp:posOffset>
            </wp:positionV>
            <wp:extent cx="4442172" cy="3356990"/>
            <wp:effectExtent l="0" t="0" r="0" b="0"/>
            <wp:wrapTopAndBottom/>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80" cstate="print"/>
                    <a:stretch>
                      <a:fillRect/>
                    </a:stretch>
                  </pic:blipFill>
                  <pic:spPr>
                    <a:xfrm>
                      <a:off x="0" y="0"/>
                      <a:ext cx="4442172" cy="3356990"/>
                    </a:xfrm>
                    <a:prstGeom prst="rect">
                      <a:avLst/>
                    </a:prstGeom>
                  </pic:spPr>
                </pic:pic>
              </a:graphicData>
            </a:graphic>
          </wp:anchor>
        </w:drawing>
      </w:r>
    </w:p>
    <w:p w14:paraId="69FCCD6A" w14:textId="77777777" w:rsidR="005B4DC3" w:rsidRDefault="00DD7B46">
      <w:pPr>
        <w:pStyle w:val="BodyText"/>
        <w:ind w:left="176" w:right="193"/>
        <w:jc w:val="center"/>
      </w:pPr>
      <w:r>
        <w:rPr>
          <w:color w:val="231F20"/>
        </w:rPr>
        <w:t>Figure 1: a) Superior and lateral views of the M2 proton channel.</w:t>
      </w:r>
    </w:p>
    <w:p w14:paraId="69FCCD6B" w14:textId="77777777" w:rsidR="005B4DC3" w:rsidRDefault="00DD7B46">
      <w:pPr>
        <w:pStyle w:val="BodyText"/>
        <w:spacing w:before="12"/>
        <w:ind w:left="3529"/>
      </w:pPr>
      <w:r>
        <w:rPr>
          <w:color w:val="231F20"/>
        </w:rPr>
        <w:t>b) Various adamantyl derivatives.</w:t>
      </w:r>
    </w:p>
    <w:p w14:paraId="69FCCD6C" w14:textId="77777777" w:rsidR="005B4DC3" w:rsidRDefault="005B4DC3">
      <w:pPr>
        <w:sectPr w:rsidR="005B4DC3">
          <w:headerReference w:type="default" r:id="rId81"/>
          <w:pgSz w:w="12240" w:h="15840"/>
          <w:pgMar w:top="860" w:right="960" w:bottom="940" w:left="980" w:header="601" w:footer="759" w:gutter="0"/>
          <w:cols w:space="720"/>
        </w:sectPr>
      </w:pPr>
    </w:p>
    <w:p w14:paraId="69FCCD6D" w14:textId="77777777" w:rsidR="005B4DC3" w:rsidRDefault="00DD7B46">
      <w:pPr>
        <w:spacing w:before="163"/>
        <w:ind w:left="100"/>
        <w:rPr>
          <w:rFonts w:ascii="Arial"/>
          <w:i/>
          <w:sz w:val="24"/>
        </w:rPr>
      </w:pPr>
      <w:r>
        <w:rPr>
          <w:noProof/>
        </w:rPr>
        <w:lastRenderedPageBreak/>
        <w:drawing>
          <wp:anchor distT="0" distB="0" distL="0" distR="0" simplePos="0" relativeHeight="268246127" behindDoc="1" locked="0" layoutInCell="1" allowOverlap="1" wp14:anchorId="69FCCE72" wp14:editId="69FCCE73">
            <wp:simplePos x="0" y="0"/>
            <wp:positionH relativeFrom="page">
              <wp:posOffset>4732654</wp:posOffset>
            </wp:positionH>
            <wp:positionV relativeFrom="paragraph">
              <wp:posOffset>135503</wp:posOffset>
            </wp:positionV>
            <wp:extent cx="2353945" cy="1412024"/>
            <wp:effectExtent l="0" t="0" r="0" b="0"/>
            <wp:wrapNone/>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82" cstate="print"/>
                    <a:stretch>
                      <a:fillRect/>
                    </a:stretch>
                  </pic:blipFill>
                  <pic:spPr>
                    <a:xfrm>
                      <a:off x="0" y="0"/>
                      <a:ext cx="2353945" cy="1412024"/>
                    </a:xfrm>
                    <a:prstGeom prst="rect">
                      <a:avLst/>
                    </a:prstGeom>
                  </pic:spPr>
                </pic:pic>
              </a:graphicData>
            </a:graphic>
          </wp:anchor>
        </w:drawing>
      </w:r>
      <w:bookmarkStart w:id="73" w:name="_bookmark45"/>
      <w:bookmarkStart w:id="74" w:name="Lab_8:_Free-Energy_Perturbation"/>
      <w:bookmarkStart w:id="75" w:name="I._Background"/>
      <w:bookmarkStart w:id="76" w:name="_bookmark44"/>
      <w:bookmarkEnd w:id="73"/>
      <w:bookmarkEnd w:id="74"/>
      <w:bookmarkEnd w:id="75"/>
      <w:bookmarkEnd w:id="76"/>
      <w:r>
        <w:rPr>
          <w:rFonts w:ascii="Arial"/>
          <w:i/>
          <w:color w:val="25408F"/>
          <w:sz w:val="24"/>
        </w:rPr>
        <w:t>Free-energy Perturbation</w:t>
      </w:r>
    </w:p>
    <w:p w14:paraId="69FCCD6E" w14:textId="77777777" w:rsidR="005B4DC3" w:rsidRDefault="00DD7B46">
      <w:pPr>
        <w:pStyle w:val="BodyText"/>
        <w:spacing w:before="12" w:line="249" w:lineRule="auto"/>
        <w:ind w:left="100" w:right="4085"/>
        <w:rPr>
          <w:b/>
        </w:rPr>
      </w:pPr>
      <w:r>
        <w:rPr>
          <w:color w:val="231F20"/>
        </w:rPr>
        <w:t xml:space="preserve">In the umbrella sampling lab you were introduced to the idea of determining free energy along a reaction coordinate. This lab, however, focuses on determining free energy in a system using </w:t>
      </w:r>
      <w:r>
        <w:rPr>
          <w:b/>
          <w:color w:val="25408F"/>
        </w:rPr>
        <w:t xml:space="preserve">free-energy perturbation </w:t>
      </w:r>
      <w:r>
        <w:rPr>
          <w:b/>
          <w:color w:val="25408F"/>
          <w:w w:val="90"/>
        </w:rPr>
        <w:t>.</w:t>
      </w:r>
    </w:p>
    <w:p w14:paraId="69FCCD6F" w14:textId="77777777" w:rsidR="005B4DC3" w:rsidRDefault="005B4DC3">
      <w:pPr>
        <w:pStyle w:val="BodyText"/>
        <w:spacing w:before="3"/>
        <w:rPr>
          <w:b/>
          <w:sz w:val="17"/>
        </w:rPr>
      </w:pPr>
    </w:p>
    <w:p w14:paraId="69FCCD70" w14:textId="77777777" w:rsidR="005B4DC3" w:rsidRDefault="005B4DC3">
      <w:pPr>
        <w:rPr>
          <w:sz w:val="17"/>
        </w:rPr>
        <w:sectPr w:rsidR="005B4DC3">
          <w:pgSz w:w="12240" w:h="15840"/>
          <w:pgMar w:top="860" w:right="960" w:bottom="940" w:left="980" w:header="601" w:footer="759" w:gutter="0"/>
          <w:cols w:space="720"/>
        </w:sectPr>
      </w:pPr>
    </w:p>
    <w:p w14:paraId="69FCCD71" w14:textId="77777777" w:rsidR="005B4DC3" w:rsidRDefault="00DD7B46">
      <w:pPr>
        <w:pStyle w:val="BodyText"/>
        <w:spacing w:before="90" w:line="249" w:lineRule="auto"/>
        <w:ind w:left="100" w:right="-10"/>
      </w:pPr>
      <w:r>
        <w:rPr>
          <w:color w:val="231F20"/>
        </w:rPr>
        <w:t>In practice, ΔG is usually calculated by comparing a difference in energy for a molecule of interest as conditions in the system change. However, in free-energy perturbation, ΔG is</w:t>
      </w:r>
      <w:r>
        <w:rPr>
          <w:color w:val="231F20"/>
          <w:spacing w:val="-37"/>
        </w:rPr>
        <w:t xml:space="preserve"> </w:t>
      </w:r>
      <w:r>
        <w:rPr>
          <w:color w:val="231F20"/>
        </w:rPr>
        <w:t>determined</w:t>
      </w:r>
    </w:p>
    <w:p w14:paraId="69FCCD72" w14:textId="77777777" w:rsidR="005B4DC3" w:rsidRDefault="00DD7B46">
      <w:pPr>
        <w:pStyle w:val="BodyText"/>
      </w:pPr>
      <w:r>
        <w:br w:type="column"/>
      </w:r>
    </w:p>
    <w:p w14:paraId="69FCCD73" w14:textId="77777777" w:rsidR="005B4DC3" w:rsidRDefault="005B4DC3">
      <w:pPr>
        <w:pStyle w:val="BodyText"/>
        <w:spacing w:before="7"/>
        <w:rPr>
          <w:sz w:val="26"/>
        </w:rPr>
      </w:pPr>
    </w:p>
    <w:p w14:paraId="69FCCD74" w14:textId="77777777" w:rsidR="005B4DC3" w:rsidRDefault="00DD7B46">
      <w:pPr>
        <w:ind w:left="100"/>
        <w:rPr>
          <w:i/>
        </w:rPr>
      </w:pPr>
      <w:r>
        <w:rPr>
          <w:i/>
          <w:color w:val="231F20"/>
        </w:rPr>
        <w:t>Figure 2: Determining ΔG</w:t>
      </w:r>
    </w:p>
    <w:p w14:paraId="69FCCD75" w14:textId="77777777" w:rsidR="005B4DC3" w:rsidRDefault="005B4DC3">
      <w:pPr>
        <w:sectPr w:rsidR="005B4DC3">
          <w:type w:val="continuous"/>
          <w:pgSz w:w="12240" w:h="15840"/>
          <w:pgMar w:top="320" w:right="960" w:bottom="280" w:left="980" w:header="720" w:footer="720" w:gutter="0"/>
          <w:cols w:num="2" w:space="720" w:equalWidth="0">
            <w:col w:w="6265" w:space="789"/>
            <w:col w:w="3246"/>
          </w:cols>
        </w:sectPr>
      </w:pPr>
    </w:p>
    <w:p w14:paraId="69FCCD76" w14:textId="77777777" w:rsidR="005B4DC3" w:rsidRDefault="00DD7B46">
      <w:pPr>
        <w:pStyle w:val="BodyText"/>
        <w:spacing w:before="1" w:line="249" w:lineRule="auto"/>
        <w:ind w:left="100" w:right="256"/>
      </w:pPr>
      <w:r>
        <w:rPr>
          <w:color w:val="231F20"/>
        </w:rPr>
        <w:t>by keeping the system conditions constant and changing the molecule of interest into another molecule via piecewise mutations. For example, one might determine the ΔG for Drug A by comparing Drug A in water and Drug A in the M2 channel. The same effect can be accomplished by comparing Drug A in water to Drug B in water. (See Fig. 2.)</w:t>
      </w:r>
    </w:p>
    <w:p w14:paraId="69FCCD77" w14:textId="77777777" w:rsidR="005B4DC3" w:rsidRDefault="005B4DC3">
      <w:pPr>
        <w:pStyle w:val="BodyText"/>
        <w:rPr>
          <w:sz w:val="25"/>
        </w:rPr>
      </w:pPr>
    </w:p>
    <w:p w14:paraId="69FCCD78" w14:textId="77777777" w:rsidR="005B4DC3" w:rsidRDefault="00DD7B46">
      <w:pPr>
        <w:ind w:left="100"/>
        <w:rPr>
          <w:rFonts w:ascii="Arial"/>
          <w:i/>
          <w:sz w:val="24"/>
        </w:rPr>
      </w:pPr>
      <w:r>
        <w:rPr>
          <w:rFonts w:ascii="Arial"/>
          <w:i/>
          <w:color w:val="25408F"/>
          <w:sz w:val="24"/>
        </w:rPr>
        <w:t>TSM</w:t>
      </w:r>
    </w:p>
    <w:p w14:paraId="69FCCD79" w14:textId="77777777" w:rsidR="005B4DC3" w:rsidRDefault="00DD7B46">
      <w:pPr>
        <w:pStyle w:val="BodyText"/>
        <w:spacing w:before="12" w:line="249" w:lineRule="auto"/>
        <w:ind w:left="100" w:right="395"/>
      </w:pPr>
      <w:r>
        <w:rPr>
          <w:color w:val="231F20"/>
        </w:rPr>
        <w:t>CHARMM has two methods of performing free-energy perturbation, the first is using the command PERT, and the second is using the command TSM (</w:t>
      </w:r>
      <w:hyperlink r:id="rId83">
        <w:r>
          <w:rPr>
            <w:color w:val="205E9E"/>
            <w:u w:val="single" w:color="205E9E"/>
          </w:rPr>
          <w:t>perturb.doc</w:t>
        </w:r>
      </w:hyperlink>
      <w:r>
        <w:rPr>
          <w:color w:val="231F20"/>
        </w:rPr>
        <w:t xml:space="preserve">, </w:t>
      </w:r>
      <w:hyperlink r:id="rId84">
        <w:r>
          <w:rPr>
            <w:color w:val="205E9E"/>
            <w:u w:val="single" w:color="205E9E"/>
          </w:rPr>
          <w:t>pdetail.doc</w:t>
        </w:r>
      </w:hyperlink>
      <w:r>
        <w:rPr>
          <w:color w:val="231F20"/>
        </w:rPr>
        <w:t xml:space="preserve">). We will use </w:t>
      </w:r>
      <w:r>
        <w:rPr>
          <w:b/>
          <w:color w:val="25408F"/>
        </w:rPr>
        <w:t xml:space="preserve">TSM </w:t>
      </w:r>
      <w:r>
        <w:rPr>
          <w:color w:val="231F20"/>
        </w:rPr>
        <w:t>(ther- modynamic simulation method) free-energy perturbation in this lab to compare the relative ΔΔG’s of amantadine (labeled ALM-035) and rimantadine (labeled ALM-150).</w:t>
      </w:r>
    </w:p>
    <w:p w14:paraId="69FCCD7A" w14:textId="77777777" w:rsidR="005B4DC3" w:rsidRDefault="005B4DC3">
      <w:pPr>
        <w:pStyle w:val="BodyText"/>
        <w:spacing w:before="1"/>
        <w:rPr>
          <w:sz w:val="25"/>
        </w:rPr>
      </w:pPr>
    </w:p>
    <w:p w14:paraId="69FCCD7B" w14:textId="77777777" w:rsidR="005B4DC3" w:rsidRDefault="00DD7B46">
      <w:pPr>
        <w:pStyle w:val="BodyText"/>
        <w:spacing w:line="249" w:lineRule="auto"/>
        <w:ind w:left="100" w:right="102"/>
      </w:pPr>
      <w:r>
        <w:rPr>
          <w:color w:val="231F20"/>
        </w:rPr>
        <w:t>TSM operates using degrees of mutation, termed lambda, for which a percentage of Drug A is compared to a percentage of Drug B. The values of lambda used in this lab are 0.05, 0.125, 0.500, 0.875, and 0.95. Using thermodynamic perturbation, midpoints between the lambdas, as well as endpoints 0 and 1, can be predicted, giving ΔG at the following points:</w:t>
      </w:r>
    </w:p>
    <w:p w14:paraId="69FCCD7C" w14:textId="77777777" w:rsidR="005B4DC3" w:rsidRDefault="005B4DC3">
      <w:pPr>
        <w:pStyle w:val="BodyText"/>
        <w:spacing w:before="4"/>
        <w:rPr>
          <w:sz w:val="19"/>
        </w:rPr>
      </w:pPr>
    </w:p>
    <w:p w14:paraId="69FCCD7D" w14:textId="77777777" w:rsidR="005B4DC3" w:rsidRDefault="005B4DC3">
      <w:pPr>
        <w:rPr>
          <w:sz w:val="19"/>
        </w:rPr>
        <w:sectPr w:rsidR="005B4DC3">
          <w:type w:val="continuous"/>
          <w:pgSz w:w="12240" w:h="15840"/>
          <w:pgMar w:top="320" w:right="960" w:bottom="280" w:left="980" w:header="720" w:footer="720" w:gutter="0"/>
          <w:cols w:space="720"/>
        </w:sectPr>
      </w:pPr>
    </w:p>
    <w:p w14:paraId="69FCCD7E" w14:textId="77777777" w:rsidR="005B4DC3" w:rsidRDefault="00E139E3">
      <w:pPr>
        <w:pStyle w:val="ListParagraph"/>
        <w:numPr>
          <w:ilvl w:val="1"/>
          <w:numId w:val="11"/>
        </w:numPr>
        <w:tabs>
          <w:tab w:val="left" w:pos="1189"/>
          <w:tab w:val="left" w:pos="1190"/>
        </w:tabs>
        <w:spacing w:before="90"/>
        <w:rPr>
          <w:sz w:val="24"/>
        </w:rPr>
      </w:pPr>
      <w:r>
        <w:pict w14:anchorId="69FCCE74">
          <v:rect id="_x0000_s1026" style="position:absolute;left:0;text-align:left;margin-left:69pt;margin-top:2.55pt;width:473.5pt;height:90pt;z-index:-189304;mso-position-horizontal-relative:page" filled="f" strokecolor="#231f20" strokeweight="1pt">
            <w10:wrap anchorx="page"/>
          </v:rect>
        </w:pict>
      </w:r>
      <w:r w:rsidR="00DD7B46">
        <w:rPr>
          <w:color w:val="231F20"/>
          <w:sz w:val="24"/>
        </w:rPr>
        <w:t>λ = 0.0 (100% Drug</w:t>
      </w:r>
      <w:r w:rsidR="00DD7B46">
        <w:rPr>
          <w:color w:val="231F20"/>
          <w:spacing w:val="-23"/>
          <w:sz w:val="24"/>
        </w:rPr>
        <w:t xml:space="preserve"> </w:t>
      </w:r>
      <w:r w:rsidR="00DD7B46">
        <w:rPr>
          <w:color w:val="231F20"/>
          <w:sz w:val="24"/>
        </w:rPr>
        <w:t>A)</w:t>
      </w:r>
    </w:p>
    <w:p w14:paraId="69FCCD7F" w14:textId="77777777" w:rsidR="005B4DC3" w:rsidRDefault="00DD7B46">
      <w:pPr>
        <w:pStyle w:val="Heading4"/>
        <w:numPr>
          <w:ilvl w:val="0"/>
          <w:numId w:val="10"/>
        </w:numPr>
        <w:tabs>
          <w:tab w:val="left" w:pos="1189"/>
          <w:tab w:val="left" w:pos="1190"/>
        </w:tabs>
        <w:spacing w:before="11"/>
      </w:pPr>
      <w:r>
        <w:rPr>
          <w:color w:val="231F20"/>
        </w:rPr>
        <w:t>λ =</w:t>
      </w:r>
      <w:r>
        <w:rPr>
          <w:color w:val="231F20"/>
          <w:spacing w:val="-1"/>
        </w:rPr>
        <w:t xml:space="preserve"> </w:t>
      </w:r>
      <w:r>
        <w:rPr>
          <w:color w:val="231F20"/>
        </w:rPr>
        <w:t>0.05</w:t>
      </w:r>
    </w:p>
    <w:p w14:paraId="69FCCD80" w14:textId="77777777" w:rsidR="005B4DC3" w:rsidRDefault="00DD7B46">
      <w:pPr>
        <w:pStyle w:val="ListParagraph"/>
        <w:numPr>
          <w:ilvl w:val="0"/>
          <w:numId w:val="9"/>
        </w:numPr>
        <w:tabs>
          <w:tab w:val="left" w:pos="1189"/>
          <w:tab w:val="left" w:pos="1190"/>
        </w:tabs>
        <w:spacing w:before="11"/>
        <w:rPr>
          <w:sz w:val="24"/>
        </w:rPr>
      </w:pPr>
      <w:r>
        <w:rPr>
          <w:color w:val="231F20"/>
          <w:sz w:val="24"/>
        </w:rPr>
        <w:t>λ = 0.0875</w:t>
      </w:r>
    </w:p>
    <w:p w14:paraId="69FCCD81" w14:textId="77777777" w:rsidR="005B4DC3" w:rsidRDefault="00DD7B46">
      <w:pPr>
        <w:pStyle w:val="Heading4"/>
        <w:numPr>
          <w:ilvl w:val="0"/>
          <w:numId w:val="8"/>
        </w:numPr>
        <w:tabs>
          <w:tab w:val="left" w:pos="1189"/>
          <w:tab w:val="left" w:pos="1190"/>
        </w:tabs>
        <w:spacing w:before="11"/>
      </w:pPr>
      <w:r>
        <w:rPr>
          <w:color w:val="231F20"/>
        </w:rPr>
        <w:t>λ =</w:t>
      </w:r>
      <w:r>
        <w:rPr>
          <w:color w:val="231F20"/>
          <w:spacing w:val="-1"/>
        </w:rPr>
        <w:t xml:space="preserve"> </w:t>
      </w:r>
      <w:r>
        <w:rPr>
          <w:color w:val="231F20"/>
        </w:rPr>
        <w:t>0.125</w:t>
      </w:r>
    </w:p>
    <w:p w14:paraId="69FCCD82" w14:textId="77777777" w:rsidR="005B4DC3" w:rsidRDefault="00DD7B46">
      <w:pPr>
        <w:pStyle w:val="ListParagraph"/>
        <w:numPr>
          <w:ilvl w:val="0"/>
          <w:numId w:val="7"/>
        </w:numPr>
        <w:tabs>
          <w:tab w:val="left" w:pos="1189"/>
          <w:tab w:val="left" w:pos="1190"/>
        </w:tabs>
        <w:spacing w:before="11"/>
        <w:rPr>
          <w:sz w:val="24"/>
        </w:rPr>
      </w:pPr>
      <w:r>
        <w:rPr>
          <w:color w:val="231F20"/>
          <w:sz w:val="24"/>
        </w:rPr>
        <w:t>λ = 0.3125</w:t>
      </w:r>
    </w:p>
    <w:p w14:paraId="69FCCD83" w14:textId="77777777" w:rsidR="005B4DC3" w:rsidRDefault="00DD7B46">
      <w:pPr>
        <w:pStyle w:val="Heading4"/>
        <w:numPr>
          <w:ilvl w:val="0"/>
          <w:numId w:val="6"/>
        </w:numPr>
        <w:tabs>
          <w:tab w:val="left" w:pos="1189"/>
          <w:tab w:val="left" w:pos="1190"/>
        </w:tabs>
        <w:spacing w:before="11"/>
      </w:pPr>
      <w:r>
        <w:rPr>
          <w:color w:val="231F20"/>
        </w:rPr>
        <w:t>λ =</w:t>
      </w:r>
      <w:r>
        <w:rPr>
          <w:color w:val="231F20"/>
          <w:spacing w:val="-1"/>
        </w:rPr>
        <w:t xml:space="preserve"> </w:t>
      </w:r>
      <w:r>
        <w:rPr>
          <w:color w:val="231F20"/>
        </w:rPr>
        <w:t>0.5</w:t>
      </w:r>
    </w:p>
    <w:p w14:paraId="69FCCD84" w14:textId="77777777" w:rsidR="005B4DC3" w:rsidRDefault="00DD7B46">
      <w:pPr>
        <w:pStyle w:val="BodyText"/>
        <w:spacing w:before="4"/>
        <w:rPr>
          <w:b/>
          <w:sz w:val="20"/>
        </w:rPr>
      </w:pPr>
      <w:r>
        <w:br w:type="column"/>
      </w:r>
    </w:p>
    <w:p w14:paraId="69FCCD85" w14:textId="77777777" w:rsidR="005B4DC3" w:rsidRDefault="00DD7B46">
      <w:pPr>
        <w:pStyle w:val="ListParagraph"/>
        <w:numPr>
          <w:ilvl w:val="1"/>
          <w:numId w:val="6"/>
        </w:numPr>
        <w:tabs>
          <w:tab w:val="left" w:pos="2580"/>
          <w:tab w:val="left" w:pos="2581"/>
        </w:tabs>
        <w:spacing w:before="1"/>
        <w:rPr>
          <w:sz w:val="24"/>
        </w:rPr>
      </w:pPr>
      <w:r>
        <w:rPr>
          <w:color w:val="231F20"/>
          <w:sz w:val="24"/>
        </w:rPr>
        <w:t>λ = 0.6875</w:t>
      </w:r>
    </w:p>
    <w:p w14:paraId="69FCCD86" w14:textId="77777777" w:rsidR="005B4DC3" w:rsidRDefault="00DD7B46">
      <w:pPr>
        <w:pStyle w:val="Heading4"/>
        <w:numPr>
          <w:ilvl w:val="0"/>
          <w:numId w:val="5"/>
        </w:numPr>
        <w:tabs>
          <w:tab w:val="left" w:pos="2580"/>
          <w:tab w:val="left" w:pos="2581"/>
        </w:tabs>
        <w:spacing w:before="12"/>
      </w:pPr>
      <w:r>
        <w:rPr>
          <w:color w:val="231F20"/>
        </w:rPr>
        <w:t>λ =</w:t>
      </w:r>
      <w:r>
        <w:rPr>
          <w:color w:val="231F20"/>
          <w:spacing w:val="-1"/>
        </w:rPr>
        <w:t xml:space="preserve"> </w:t>
      </w:r>
      <w:r>
        <w:rPr>
          <w:color w:val="231F20"/>
        </w:rPr>
        <w:t>0.875</w:t>
      </w:r>
    </w:p>
    <w:p w14:paraId="69FCCD87" w14:textId="77777777" w:rsidR="005B4DC3" w:rsidRDefault="00DD7B46">
      <w:pPr>
        <w:pStyle w:val="ListParagraph"/>
        <w:numPr>
          <w:ilvl w:val="0"/>
          <w:numId w:val="4"/>
        </w:numPr>
        <w:tabs>
          <w:tab w:val="left" w:pos="2580"/>
          <w:tab w:val="left" w:pos="2581"/>
        </w:tabs>
        <w:spacing w:before="12"/>
        <w:rPr>
          <w:sz w:val="24"/>
        </w:rPr>
      </w:pPr>
      <w:r>
        <w:rPr>
          <w:color w:val="231F20"/>
          <w:sz w:val="24"/>
        </w:rPr>
        <w:t>λ = 0.9125</w:t>
      </w:r>
    </w:p>
    <w:p w14:paraId="69FCCD88" w14:textId="77777777" w:rsidR="005B4DC3" w:rsidRDefault="00DD7B46">
      <w:pPr>
        <w:pStyle w:val="Heading4"/>
        <w:numPr>
          <w:ilvl w:val="0"/>
          <w:numId w:val="3"/>
        </w:numPr>
        <w:tabs>
          <w:tab w:val="left" w:pos="2580"/>
          <w:tab w:val="left" w:pos="2581"/>
        </w:tabs>
        <w:spacing w:before="12"/>
      </w:pPr>
      <w:r>
        <w:rPr>
          <w:color w:val="231F20"/>
        </w:rPr>
        <w:t>λ =</w:t>
      </w:r>
      <w:r>
        <w:rPr>
          <w:color w:val="231F20"/>
          <w:spacing w:val="-1"/>
        </w:rPr>
        <w:t xml:space="preserve"> </w:t>
      </w:r>
      <w:r>
        <w:rPr>
          <w:color w:val="231F20"/>
        </w:rPr>
        <w:t>0.95</w:t>
      </w:r>
    </w:p>
    <w:p w14:paraId="69FCCD89" w14:textId="77777777" w:rsidR="005B4DC3" w:rsidRDefault="00DD7B46">
      <w:pPr>
        <w:pStyle w:val="ListParagraph"/>
        <w:numPr>
          <w:ilvl w:val="0"/>
          <w:numId w:val="2"/>
        </w:numPr>
        <w:tabs>
          <w:tab w:val="left" w:pos="2580"/>
          <w:tab w:val="left" w:pos="2581"/>
        </w:tabs>
        <w:spacing w:before="12"/>
        <w:rPr>
          <w:sz w:val="24"/>
        </w:rPr>
      </w:pPr>
      <w:r>
        <w:rPr>
          <w:color w:val="231F20"/>
          <w:sz w:val="24"/>
        </w:rPr>
        <w:t>λ = 1.0 (100% Drug</w:t>
      </w:r>
      <w:r>
        <w:rPr>
          <w:color w:val="231F20"/>
          <w:spacing w:val="-8"/>
          <w:sz w:val="24"/>
        </w:rPr>
        <w:t xml:space="preserve"> </w:t>
      </w:r>
      <w:r>
        <w:rPr>
          <w:color w:val="231F20"/>
          <w:sz w:val="24"/>
        </w:rPr>
        <w:t>B)</w:t>
      </w:r>
    </w:p>
    <w:p w14:paraId="69FCCD8A" w14:textId="77777777" w:rsidR="005B4DC3" w:rsidRDefault="005B4DC3">
      <w:pPr>
        <w:pStyle w:val="BodyText"/>
        <w:spacing w:before="3"/>
        <w:rPr>
          <w:sz w:val="37"/>
        </w:rPr>
      </w:pPr>
    </w:p>
    <w:p w14:paraId="69FCCD8B" w14:textId="77777777" w:rsidR="005B4DC3" w:rsidRDefault="00DD7B46">
      <w:pPr>
        <w:pStyle w:val="Heading3"/>
        <w:numPr>
          <w:ilvl w:val="2"/>
          <w:numId w:val="12"/>
        </w:numPr>
        <w:tabs>
          <w:tab w:val="left" w:pos="481"/>
        </w:tabs>
        <w:spacing w:before="1"/>
        <w:ind w:left="480" w:hanging="312"/>
        <w:jc w:val="left"/>
      </w:pPr>
      <w:r>
        <w:rPr>
          <w:color w:val="25408F"/>
        </w:rPr>
        <w:t>TSM for Drugs in</w:t>
      </w:r>
      <w:r>
        <w:rPr>
          <w:color w:val="25408F"/>
          <w:spacing w:val="-9"/>
        </w:rPr>
        <w:t xml:space="preserve"> </w:t>
      </w:r>
      <w:r>
        <w:rPr>
          <w:color w:val="25408F"/>
        </w:rPr>
        <w:t>M2</w:t>
      </w:r>
    </w:p>
    <w:p w14:paraId="69FCCD8C" w14:textId="77777777" w:rsidR="005B4DC3" w:rsidRDefault="005B4DC3">
      <w:pPr>
        <w:sectPr w:rsidR="005B4DC3">
          <w:type w:val="continuous"/>
          <w:pgSz w:w="12240" w:h="15840"/>
          <w:pgMar w:top="320" w:right="960" w:bottom="280" w:left="980" w:header="720" w:footer="720" w:gutter="0"/>
          <w:cols w:num="2" w:space="720" w:equalWidth="0">
            <w:col w:w="3415" w:space="40"/>
            <w:col w:w="6845"/>
          </w:cols>
        </w:sectPr>
      </w:pPr>
    </w:p>
    <w:p w14:paraId="69FCCD8D" w14:textId="77777777" w:rsidR="005B4DC3" w:rsidRDefault="005B4DC3">
      <w:pPr>
        <w:pStyle w:val="BodyText"/>
        <w:spacing w:before="9"/>
        <w:rPr>
          <w:rFonts w:ascii="Arial"/>
          <w:b/>
          <w:sz w:val="21"/>
        </w:rPr>
      </w:pPr>
    </w:p>
    <w:p w14:paraId="69FCCD8E" w14:textId="77777777" w:rsidR="005B4DC3" w:rsidRDefault="00DD7B46">
      <w:pPr>
        <w:pStyle w:val="BodyText"/>
        <w:spacing w:before="90" w:line="249" w:lineRule="auto"/>
        <w:ind w:left="100"/>
      </w:pPr>
      <w:r>
        <w:rPr>
          <w:color w:val="231F20"/>
        </w:rPr>
        <w:t>Before we can use the free-energy perturbation method, the systems we need to simulate must first be created. Fortunately, the systems you will be simulating are provided in the lab. Once you have obtained good systems for simulation, you will (1) heat, (2) equilibrate and perform TSM, and (3) execute a</w:t>
      </w:r>
    </w:p>
    <w:p w14:paraId="69FCCD8F" w14:textId="77777777" w:rsidR="005B4DC3" w:rsidRDefault="00DD7B46">
      <w:pPr>
        <w:pStyle w:val="BodyText"/>
        <w:spacing w:before="1"/>
        <w:ind w:left="100"/>
      </w:pPr>
      <w:r>
        <w:rPr>
          <w:color w:val="231F20"/>
        </w:rPr>
        <w:t>post-processing script to interpret TSM data.</w:t>
      </w:r>
    </w:p>
    <w:p w14:paraId="69FCCD90" w14:textId="77777777" w:rsidR="005B4DC3" w:rsidRDefault="005B4DC3">
      <w:pPr>
        <w:pStyle w:val="BodyText"/>
        <w:rPr>
          <w:sz w:val="26"/>
        </w:rPr>
      </w:pPr>
    </w:p>
    <w:p w14:paraId="69FCCD91" w14:textId="77777777" w:rsidR="005B4DC3" w:rsidRDefault="00DD7B46">
      <w:pPr>
        <w:pStyle w:val="BodyText"/>
        <w:spacing w:before="1" w:line="249" w:lineRule="auto"/>
        <w:ind w:left="100" w:right="214"/>
      </w:pPr>
      <w:r>
        <w:rPr>
          <w:color w:val="231F20"/>
        </w:rPr>
        <w:t>For the purposes of this lab, you will not perform any simulations of the drugs in the M2 channel. Rath- er, you will simulate the drugs in water and compare your results to M2 results that are given to you in the charmmlab/lab_files/lab_files/tsm_output directory.</w:t>
      </w:r>
    </w:p>
    <w:p w14:paraId="69FCCD92" w14:textId="77777777" w:rsidR="005B4DC3" w:rsidRDefault="005B4DC3">
      <w:pPr>
        <w:pStyle w:val="BodyText"/>
        <w:spacing w:before="2"/>
        <w:rPr>
          <w:sz w:val="25"/>
        </w:rPr>
      </w:pPr>
    </w:p>
    <w:p w14:paraId="69FCCD93" w14:textId="77777777" w:rsidR="005B4DC3" w:rsidRDefault="00DD7B46">
      <w:pPr>
        <w:pStyle w:val="BodyText"/>
        <w:spacing w:line="249" w:lineRule="auto"/>
        <w:ind w:left="100" w:right="122"/>
      </w:pPr>
      <w:r>
        <w:rPr>
          <w:color w:val="231F20"/>
        </w:rPr>
        <w:t>Open the tsm_output directory described above and examine the contents (do not edit any of the files here, and do not copy the directory to your personal directory). The output directory contains the output</w:t>
      </w:r>
    </w:p>
    <w:p w14:paraId="69FCCD94" w14:textId="77777777" w:rsidR="005B4DC3" w:rsidRDefault="00DD7B46">
      <w:pPr>
        <w:pStyle w:val="BodyText"/>
        <w:spacing w:before="1"/>
        <w:ind w:left="100"/>
      </w:pPr>
      <w:r>
        <w:rPr>
          <w:color w:val="231F20"/>
        </w:rPr>
        <w:t>.crd, .dcd., restart, tsm, and .xtl files from the TSM scripts for the drugs in the M2 channel (2kqt).</w:t>
      </w:r>
    </w:p>
    <w:p w14:paraId="69FCCD95" w14:textId="77777777" w:rsidR="005B4DC3" w:rsidRDefault="005B4DC3">
      <w:pPr>
        <w:sectPr w:rsidR="005B4DC3">
          <w:type w:val="continuous"/>
          <w:pgSz w:w="12240" w:h="15840"/>
          <w:pgMar w:top="320" w:right="960" w:bottom="280" w:left="980" w:header="720" w:footer="720" w:gutter="0"/>
          <w:cols w:space="720"/>
        </w:sectPr>
      </w:pPr>
    </w:p>
    <w:p w14:paraId="69FCCD96" w14:textId="77777777" w:rsidR="005B4DC3" w:rsidRDefault="00DD7B46">
      <w:pPr>
        <w:pStyle w:val="BodyText"/>
        <w:spacing w:before="156" w:line="249" w:lineRule="auto"/>
        <w:ind w:left="100" w:right="120"/>
      </w:pPr>
      <w:bookmarkStart w:id="77" w:name="_bookmark47"/>
      <w:bookmarkStart w:id="78" w:name="II._TSM_for_Drugs_in_M2"/>
      <w:bookmarkStart w:id="79" w:name="_bookmark46"/>
      <w:bookmarkEnd w:id="77"/>
      <w:bookmarkEnd w:id="78"/>
      <w:bookmarkEnd w:id="79"/>
      <w:r>
        <w:rPr>
          <w:color w:val="231F20"/>
        </w:rPr>
        <w:lastRenderedPageBreak/>
        <w:t>The lab directory you will be working with (labeled “perturbation”) can be found in the charmmlab directory where the other labs are stored. In this directory you will find CHARMM scripts (prefix=tsm), a customized submission script (submit.sh), and four directories. The output directory here corresponds to the tsm_output directory and will be filled by data from your personal submissions. The alm folder contains the .pdb’s, .prm’s, and .rtf’s of the drugs you will be simulating, as well as stream files defining cage atoms. The prep directory contains coordinate files and others essential to the lab, but these will not require editing. Finally, the log directory will contain log files from your CHARMM scripts. Copy the perturbation lab directory to your personal directory.</w:t>
      </w:r>
    </w:p>
    <w:p w14:paraId="69FCCD97" w14:textId="77777777" w:rsidR="005B4DC3" w:rsidRDefault="005B4DC3">
      <w:pPr>
        <w:pStyle w:val="BodyText"/>
        <w:spacing w:before="1"/>
        <w:rPr>
          <w:sz w:val="25"/>
        </w:rPr>
      </w:pPr>
    </w:p>
    <w:p w14:paraId="69FCCD98" w14:textId="77777777" w:rsidR="005B4DC3" w:rsidRDefault="00DD7B46">
      <w:pPr>
        <w:pStyle w:val="BodyText"/>
        <w:spacing w:before="1" w:line="247" w:lineRule="auto"/>
        <w:ind w:left="100" w:right="69"/>
      </w:pPr>
      <w:r>
        <w:rPr>
          <w:color w:val="231F20"/>
        </w:rPr>
        <w:t xml:space="preserve">This lab utilizes a multi-purpose submission script tailored for the lab. As you perform research, there will be many occassions where you will need to submit up to thousands of analogous simulations with similar, but varying parameters. Invoking a Linux shell script can help to submit these scripts in bulk. Open the file “submit.sh” and look over the contents. You don’t need to know what every Linux com- mand means, but acquaint yourself with the variables, for you will need to adjust them later. When </w:t>
      </w:r>
      <w:r>
        <w:rPr>
          <w:rFonts w:ascii="Courier New" w:hAnsi="Courier New"/>
          <w:b/>
          <w:color w:val="D2232A"/>
          <w:sz w:val="22"/>
        </w:rPr>
        <w:t xml:space="preserve">export </w:t>
      </w:r>
      <w:r>
        <w:rPr>
          <w:color w:val="231F20"/>
        </w:rPr>
        <w:t xml:space="preserve">is used, a variable is passed for use by another script--in this case to a procedurally generated file via a Linux </w:t>
      </w:r>
      <w:hyperlink r:id="rId85">
        <w:r>
          <w:rPr>
            <w:color w:val="205E9E"/>
            <w:u w:val="single" w:color="205E9E"/>
          </w:rPr>
          <w:t>here document</w:t>
        </w:r>
      </w:hyperlink>
      <w:r>
        <w:rPr>
          <w:color w:val="231F20"/>
        </w:rPr>
        <w:t xml:space="preserve">, which submits commands and parameters to a compute node on the supercomputer. The loops and if tests that follow cause the submission to be performed multiple times depending on the values set in the variables section. The here-doc section contains a line </w:t>
      </w:r>
      <w:r>
        <w:rPr>
          <w:rFonts w:ascii="Courier New" w:hAnsi="Courier New"/>
          <w:b/>
          <w:color w:val="D2232A"/>
          <w:sz w:val="22"/>
        </w:rPr>
        <w:t>#SBATCH</w:t>
      </w:r>
      <w:r>
        <w:rPr>
          <w:color w:val="231F20"/>
        </w:rPr>
        <w:t xml:space="preserve">, without which the file could not be submitted to the scheduler (not to be mistaken for a Linux comment). It loads the required environments using </w:t>
      </w:r>
      <w:r>
        <w:rPr>
          <w:rFonts w:ascii="Courier New" w:hAnsi="Courier New"/>
          <w:b/>
          <w:color w:val="D2232A"/>
          <w:sz w:val="22"/>
        </w:rPr>
        <w:t xml:space="preserve">module load charmm </w:t>
      </w:r>
      <w:r>
        <w:rPr>
          <w:color w:val="231F20"/>
        </w:rPr>
        <w:t>and finally invokes CHARMM fol- lowing the general pattern below:</w:t>
      </w:r>
    </w:p>
    <w:p w14:paraId="69FCCD99" w14:textId="77777777" w:rsidR="005B4DC3" w:rsidRDefault="005B4DC3">
      <w:pPr>
        <w:pStyle w:val="BodyText"/>
        <w:spacing w:before="10"/>
        <w:rPr>
          <w:sz w:val="26"/>
        </w:rPr>
      </w:pPr>
    </w:p>
    <w:p w14:paraId="69FCCD9A" w14:textId="77777777" w:rsidR="005B4DC3" w:rsidRDefault="00DD7B46">
      <w:pPr>
        <w:ind w:left="580"/>
        <w:rPr>
          <w:rFonts w:ascii="Courier New"/>
          <w:b/>
        </w:rPr>
      </w:pPr>
      <w:r>
        <w:rPr>
          <w:rFonts w:ascii="Courier New"/>
          <w:b/>
          <w:color w:val="D2232A"/>
        </w:rPr>
        <w:t>mpirun $(which charmm) [variables to pass] &lt; [input] &gt;</w:t>
      </w:r>
      <w:r>
        <w:rPr>
          <w:rFonts w:ascii="Courier New"/>
          <w:b/>
          <w:color w:val="D2232A"/>
          <w:spacing w:val="-54"/>
        </w:rPr>
        <w:t xml:space="preserve"> </w:t>
      </w:r>
      <w:r>
        <w:rPr>
          <w:rFonts w:ascii="Courier New"/>
          <w:b/>
          <w:color w:val="D2232A"/>
        </w:rPr>
        <w:t>[output]</w:t>
      </w:r>
    </w:p>
    <w:p w14:paraId="69FCCD9B" w14:textId="77777777" w:rsidR="005B4DC3" w:rsidRDefault="005B4DC3">
      <w:pPr>
        <w:pStyle w:val="BodyText"/>
        <w:spacing w:before="2"/>
        <w:rPr>
          <w:rFonts w:ascii="Courier New"/>
          <w:b/>
          <w:sz w:val="25"/>
        </w:rPr>
      </w:pPr>
    </w:p>
    <w:p w14:paraId="69FCCD9C" w14:textId="77777777" w:rsidR="005B4DC3" w:rsidRDefault="00DD7B46">
      <w:pPr>
        <w:pStyle w:val="ListParagraph"/>
        <w:numPr>
          <w:ilvl w:val="0"/>
          <w:numId w:val="11"/>
        </w:numPr>
        <w:tabs>
          <w:tab w:val="left" w:pos="879"/>
          <w:tab w:val="left" w:pos="880"/>
        </w:tabs>
        <w:spacing w:line="289" w:lineRule="exact"/>
        <w:rPr>
          <w:sz w:val="24"/>
        </w:rPr>
      </w:pPr>
      <w:r>
        <w:rPr>
          <w:rFonts w:ascii="Courier New"/>
          <w:b/>
          <w:color w:val="D2232A"/>
        </w:rPr>
        <w:t>mpirun</w:t>
      </w:r>
      <w:r>
        <w:rPr>
          <w:rFonts w:ascii="Courier New"/>
          <w:b/>
          <w:color w:val="D2232A"/>
          <w:spacing w:val="-108"/>
        </w:rPr>
        <w:t xml:space="preserve"> </w:t>
      </w:r>
      <w:r>
        <w:rPr>
          <w:color w:val="231F20"/>
          <w:sz w:val="24"/>
        </w:rPr>
        <w:t>invokes the default Message Passing Interface (MPI) parallel environment</w:t>
      </w:r>
    </w:p>
    <w:p w14:paraId="69FCCD9D" w14:textId="77777777" w:rsidR="005B4DC3" w:rsidRDefault="00DD7B46">
      <w:pPr>
        <w:pStyle w:val="ListParagraph"/>
        <w:numPr>
          <w:ilvl w:val="0"/>
          <w:numId w:val="11"/>
        </w:numPr>
        <w:tabs>
          <w:tab w:val="left" w:pos="879"/>
          <w:tab w:val="left" w:pos="880"/>
        </w:tabs>
        <w:spacing w:line="244" w:lineRule="auto"/>
        <w:ind w:right="786"/>
        <w:rPr>
          <w:sz w:val="24"/>
        </w:rPr>
      </w:pPr>
      <w:r>
        <w:rPr>
          <w:rFonts w:ascii="Courier New"/>
          <w:b/>
          <w:color w:val="D2232A"/>
        </w:rPr>
        <w:t xml:space="preserve">$(which charmm) </w:t>
      </w:r>
      <w:r>
        <w:rPr>
          <w:color w:val="231F20"/>
          <w:sz w:val="24"/>
        </w:rPr>
        <w:t>is a variable stored that points to the CHARMM executable in the supercomputer apps directory, set when loading the CHARMM module. When MPI is</w:t>
      </w:r>
      <w:r>
        <w:rPr>
          <w:color w:val="231F20"/>
          <w:spacing w:val="-43"/>
          <w:sz w:val="24"/>
        </w:rPr>
        <w:t xml:space="preserve"> </w:t>
      </w:r>
      <w:r>
        <w:rPr>
          <w:color w:val="231F20"/>
          <w:sz w:val="24"/>
        </w:rPr>
        <w:t>not invoked with mpirun, CHARMM will run in</w:t>
      </w:r>
      <w:r>
        <w:rPr>
          <w:color w:val="231F20"/>
          <w:spacing w:val="-17"/>
          <w:sz w:val="24"/>
        </w:rPr>
        <w:t xml:space="preserve"> </w:t>
      </w:r>
      <w:r>
        <w:rPr>
          <w:color w:val="231F20"/>
          <w:sz w:val="24"/>
        </w:rPr>
        <w:t>serial.</w:t>
      </w:r>
    </w:p>
    <w:p w14:paraId="69FCCD9E" w14:textId="77777777" w:rsidR="005B4DC3" w:rsidRDefault="00DD7B46">
      <w:pPr>
        <w:pStyle w:val="ListParagraph"/>
        <w:numPr>
          <w:ilvl w:val="0"/>
          <w:numId w:val="11"/>
        </w:numPr>
        <w:tabs>
          <w:tab w:val="left" w:pos="879"/>
          <w:tab w:val="left" w:pos="880"/>
        </w:tabs>
        <w:spacing w:before="11" w:line="237" w:lineRule="auto"/>
        <w:ind w:right="783"/>
        <w:rPr>
          <w:sz w:val="24"/>
        </w:rPr>
      </w:pPr>
      <w:r>
        <w:rPr>
          <w:rFonts w:ascii="Courier New"/>
          <w:b/>
          <w:color w:val="D2232A"/>
        </w:rPr>
        <w:t xml:space="preserve">[variables to pass] </w:t>
      </w:r>
      <w:r>
        <w:rPr>
          <w:color w:val="231F20"/>
          <w:sz w:val="24"/>
        </w:rPr>
        <w:t>is an optional list of variables to send to CHARMM in the</w:t>
      </w:r>
      <w:r>
        <w:rPr>
          <w:color w:val="231F20"/>
          <w:spacing w:val="-37"/>
          <w:sz w:val="24"/>
        </w:rPr>
        <w:t xml:space="preserve"> </w:t>
      </w:r>
      <w:r>
        <w:rPr>
          <w:color w:val="231F20"/>
          <w:sz w:val="24"/>
        </w:rPr>
        <w:t>for- mat variable:value.</w:t>
      </w:r>
    </w:p>
    <w:p w14:paraId="69FCCD9F" w14:textId="77777777" w:rsidR="005B4DC3" w:rsidRDefault="00DD7B46">
      <w:pPr>
        <w:pStyle w:val="ListParagraph"/>
        <w:numPr>
          <w:ilvl w:val="0"/>
          <w:numId w:val="11"/>
        </w:numPr>
        <w:tabs>
          <w:tab w:val="left" w:pos="879"/>
          <w:tab w:val="left" w:pos="880"/>
        </w:tabs>
        <w:spacing w:before="11" w:line="289" w:lineRule="exact"/>
        <w:rPr>
          <w:sz w:val="24"/>
        </w:rPr>
      </w:pPr>
      <w:r>
        <w:rPr>
          <w:rFonts w:ascii="Courier New"/>
          <w:b/>
          <w:color w:val="D2232A"/>
        </w:rPr>
        <w:t>[input]</w:t>
      </w:r>
      <w:r>
        <w:rPr>
          <w:rFonts w:ascii="Courier New"/>
          <w:b/>
          <w:color w:val="D2232A"/>
          <w:spacing w:val="-80"/>
        </w:rPr>
        <w:t xml:space="preserve"> </w:t>
      </w:r>
      <w:r>
        <w:rPr>
          <w:color w:val="231F20"/>
          <w:sz w:val="24"/>
        </w:rPr>
        <w:t>is</w:t>
      </w:r>
      <w:r>
        <w:rPr>
          <w:color w:val="231F20"/>
          <w:spacing w:val="-3"/>
          <w:sz w:val="24"/>
        </w:rPr>
        <w:t xml:space="preserve"> </w:t>
      </w:r>
      <w:r>
        <w:rPr>
          <w:color w:val="231F20"/>
          <w:sz w:val="24"/>
        </w:rPr>
        <w:t>the</w:t>
      </w:r>
      <w:r>
        <w:rPr>
          <w:color w:val="231F20"/>
          <w:spacing w:val="-3"/>
          <w:sz w:val="24"/>
        </w:rPr>
        <w:t xml:space="preserve"> </w:t>
      </w:r>
      <w:r>
        <w:rPr>
          <w:color w:val="231F20"/>
          <w:sz w:val="24"/>
        </w:rPr>
        <w:t>name</w:t>
      </w:r>
      <w:r>
        <w:rPr>
          <w:color w:val="231F20"/>
          <w:spacing w:val="-3"/>
          <w:sz w:val="24"/>
        </w:rPr>
        <w:t xml:space="preserve"> </w:t>
      </w:r>
      <w:r>
        <w:rPr>
          <w:color w:val="231F20"/>
          <w:sz w:val="24"/>
        </w:rPr>
        <w:t>of</w:t>
      </w:r>
      <w:r>
        <w:rPr>
          <w:color w:val="231F20"/>
          <w:spacing w:val="-3"/>
          <w:sz w:val="24"/>
        </w:rPr>
        <w:t xml:space="preserve"> </w:t>
      </w:r>
      <w:r>
        <w:rPr>
          <w:color w:val="231F20"/>
          <w:sz w:val="24"/>
        </w:rPr>
        <w:t>the</w:t>
      </w:r>
      <w:r>
        <w:rPr>
          <w:color w:val="231F20"/>
          <w:spacing w:val="-3"/>
          <w:sz w:val="24"/>
        </w:rPr>
        <w:t xml:space="preserve"> </w:t>
      </w:r>
      <w:r>
        <w:rPr>
          <w:color w:val="231F20"/>
          <w:sz w:val="24"/>
        </w:rPr>
        <w:t>file</w:t>
      </w:r>
      <w:r>
        <w:rPr>
          <w:color w:val="231F20"/>
          <w:spacing w:val="-4"/>
          <w:sz w:val="24"/>
        </w:rPr>
        <w:t xml:space="preserve"> </w:t>
      </w:r>
      <w:r>
        <w:rPr>
          <w:color w:val="231F20"/>
          <w:sz w:val="24"/>
        </w:rPr>
        <w:t>to</w:t>
      </w:r>
      <w:r>
        <w:rPr>
          <w:color w:val="231F20"/>
          <w:spacing w:val="-3"/>
          <w:sz w:val="24"/>
        </w:rPr>
        <w:t xml:space="preserve"> </w:t>
      </w:r>
      <w:r>
        <w:rPr>
          <w:color w:val="231F20"/>
          <w:sz w:val="24"/>
        </w:rPr>
        <w:t>send</w:t>
      </w:r>
      <w:r>
        <w:rPr>
          <w:color w:val="231F20"/>
          <w:spacing w:val="-4"/>
          <w:sz w:val="24"/>
        </w:rPr>
        <w:t xml:space="preserve"> </w:t>
      </w:r>
      <w:r>
        <w:rPr>
          <w:color w:val="231F20"/>
          <w:sz w:val="24"/>
        </w:rPr>
        <w:t>to</w:t>
      </w:r>
      <w:r>
        <w:rPr>
          <w:color w:val="231F20"/>
          <w:spacing w:val="-3"/>
          <w:sz w:val="24"/>
        </w:rPr>
        <w:t xml:space="preserve"> </w:t>
      </w:r>
      <w:r>
        <w:rPr>
          <w:color w:val="231F20"/>
          <w:sz w:val="24"/>
        </w:rPr>
        <w:t>CHARMM,</w:t>
      </w:r>
      <w:r>
        <w:rPr>
          <w:color w:val="231F20"/>
          <w:spacing w:val="-3"/>
          <w:sz w:val="24"/>
        </w:rPr>
        <w:t xml:space="preserve"> </w:t>
      </w:r>
      <w:r>
        <w:rPr>
          <w:color w:val="231F20"/>
          <w:sz w:val="24"/>
        </w:rPr>
        <w:t>usually</w:t>
      </w:r>
      <w:r>
        <w:rPr>
          <w:color w:val="231F20"/>
          <w:spacing w:val="-3"/>
          <w:sz w:val="24"/>
        </w:rPr>
        <w:t xml:space="preserve"> </w:t>
      </w:r>
      <w:r>
        <w:rPr>
          <w:color w:val="231F20"/>
          <w:sz w:val="24"/>
        </w:rPr>
        <w:t>a</w:t>
      </w:r>
      <w:r>
        <w:rPr>
          <w:color w:val="231F20"/>
          <w:spacing w:val="-3"/>
          <w:sz w:val="24"/>
        </w:rPr>
        <w:t xml:space="preserve"> </w:t>
      </w:r>
      <w:r>
        <w:rPr>
          <w:color w:val="231F20"/>
          <w:sz w:val="24"/>
        </w:rPr>
        <w:t>.str</w:t>
      </w:r>
      <w:r>
        <w:rPr>
          <w:color w:val="231F20"/>
          <w:spacing w:val="-3"/>
          <w:sz w:val="24"/>
        </w:rPr>
        <w:t xml:space="preserve"> </w:t>
      </w:r>
      <w:r>
        <w:rPr>
          <w:color w:val="231F20"/>
          <w:sz w:val="24"/>
        </w:rPr>
        <w:t>or</w:t>
      </w:r>
      <w:r>
        <w:rPr>
          <w:color w:val="231F20"/>
          <w:spacing w:val="-3"/>
          <w:sz w:val="24"/>
        </w:rPr>
        <w:t xml:space="preserve"> </w:t>
      </w:r>
      <w:r>
        <w:rPr>
          <w:color w:val="231F20"/>
          <w:sz w:val="24"/>
        </w:rPr>
        <w:t>.inp</w:t>
      </w:r>
      <w:r>
        <w:rPr>
          <w:color w:val="231F20"/>
          <w:spacing w:val="-3"/>
          <w:sz w:val="24"/>
        </w:rPr>
        <w:t xml:space="preserve"> </w:t>
      </w:r>
      <w:r>
        <w:rPr>
          <w:color w:val="231F20"/>
          <w:sz w:val="24"/>
        </w:rPr>
        <w:t>file.</w:t>
      </w:r>
    </w:p>
    <w:p w14:paraId="69FCCDA0" w14:textId="77777777" w:rsidR="005B4DC3" w:rsidRDefault="00DD7B46">
      <w:pPr>
        <w:pStyle w:val="ListParagraph"/>
        <w:numPr>
          <w:ilvl w:val="0"/>
          <w:numId w:val="11"/>
        </w:numPr>
        <w:tabs>
          <w:tab w:val="left" w:pos="879"/>
          <w:tab w:val="left" w:pos="880"/>
        </w:tabs>
        <w:spacing w:line="289" w:lineRule="exact"/>
        <w:rPr>
          <w:sz w:val="24"/>
        </w:rPr>
      </w:pPr>
      <w:r>
        <w:rPr>
          <w:rFonts w:ascii="Courier New"/>
          <w:b/>
          <w:color w:val="D2232A"/>
        </w:rPr>
        <w:t>[output]</w:t>
      </w:r>
      <w:r>
        <w:rPr>
          <w:rFonts w:ascii="Courier New"/>
          <w:b/>
          <w:color w:val="D2232A"/>
          <w:spacing w:val="-80"/>
        </w:rPr>
        <w:t xml:space="preserve"> </w:t>
      </w:r>
      <w:r>
        <w:rPr>
          <w:color w:val="231F20"/>
          <w:sz w:val="24"/>
        </w:rPr>
        <w:t>is</w:t>
      </w:r>
      <w:r>
        <w:rPr>
          <w:color w:val="231F20"/>
          <w:spacing w:val="-3"/>
          <w:sz w:val="24"/>
        </w:rPr>
        <w:t xml:space="preserve"> </w:t>
      </w:r>
      <w:r>
        <w:rPr>
          <w:color w:val="231F20"/>
          <w:sz w:val="24"/>
        </w:rPr>
        <w:t>the</w:t>
      </w:r>
      <w:r>
        <w:rPr>
          <w:color w:val="231F20"/>
          <w:spacing w:val="-3"/>
          <w:sz w:val="24"/>
        </w:rPr>
        <w:t xml:space="preserve"> </w:t>
      </w:r>
      <w:r>
        <w:rPr>
          <w:color w:val="231F20"/>
          <w:sz w:val="24"/>
        </w:rPr>
        <w:t>name</w:t>
      </w:r>
      <w:r>
        <w:rPr>
          <w:color w:val="231F20"/>
          <w:spacing w:val="-3"/>
          <w:sz w:val="24"/>
        </w:rPr>
        <w:t xml:space="preserve"> </w:t>
      </w:r>
      <w:r>
        <w:rPr>
          <w:color w:val="231F20"/>
          <w:sz w:val="24"/>
        </w:rPr>
        <w:t>of</w:t>
      </w:r>
      <w:r>
        <w:rPr>
          <w:color w:val="231F20"/>
          <w:spacing w:val="-3"/>
          <w:sz w:val="24"/>
        </w:rPr>
        <w:t xml:space="preserve"> </w:t>
      </w:r>
      <w:r>
        <w:rPr>
          <w:color w:val="231F20"/>
          <w:sz w:val="24"/>
        </w:rPr>
        <w:t>the</w:t>
      </w:r>
      <w:r>
        <w:rPr>
          <w:color w:val="231F20"/>
          <w:spacing w:val="-3"/>
          <w:sz w:val="24"/>
        </w:rPr>
        <w:t xml:space="preserve"> </w:t>
      </w:r>
      <w:r>
        <w:rPr>
          <w:color w:val="231F20"/>
          <w:sz w:val="24"/>
        </w:rPr>
        <w:t>file</w:t>
      </w:r>
      <w:r>
        <w:rPr>
          <w:color w:val="231F20"/>
          <w:spacing w:val="-4"/>
          <w:sz w:val="24"/>
        </w:rPr>
        <w:t xml:space="preserve"> </w:t>
      </w:r>
      <w:r>
        <w:rPr>
          <w:color w:val="231F20"/>
          <w:sz w:val="24"/>
        </w:rPr>
        <w:t>to</w:t>
      </w:r>
      <w:r>
        <w:rPr>
          <w:color w:val="231F20"/>
          <w:spacing w:val="-3"/>
          <w:sz w:val="24"/>
        </w:rPr>
        <w:t xml:space="preserve"> </w:t>
      </w:r>
      <w:r>
        <w:rPr>
          <w:color w:val="231F20"/>
          <w:sz w:val="24"/>
        </w:rPr>
        <w:t>write</w:t>
      </w:r>
      <w:r>
        <w:rPr>
          <w:color w:val="231F20"/>
          <w:spacing w:val="-4"/>
          <w:sz w:val="24"/>
        </w:rPr>
        <w:t xml:space="preserve"> </w:t>
      </w:r>
      <w:r>
        <w:rPr>
          <w:color w:val="231F20"/>
          <w:sz w:val="24"/>
        </w:rPr>
        <w:t>CHARMM</w:t>
      </w:r>
      <w:r>
        <w:rPr>
          <w:color w:val="231F20"/>
          <w:spacing w:val="-3"/>
          <w:sz w:val="24"/>
        </w:rPr>
        <w:t xml:space="preserve"> </w:t>
      </w:r>
      <w:r>
        <w:rPr>
          <w:color w:val="231F20"/>
          <w:sz w:val="24"/>
        </w:rPr>
        <w:t>output</w:t>
      </w:r>
      <w:r>
        <w:rPr>
          <w:color w:val="231F20"/>
          <w:spacing w:val="-3"/>
          <w:sz w:val="24"/>
        </w:rPr>
        <w:t xml:space="preserve"> </w:t>
      </w:r>
      <w:r>
        <w:rPr>
          <w:color w:val="231F20"/>
          <w:sz w:val="24"/>
        </w:rPr>
        <w:t>to,</w:t>
      </w:r>
      <w:r>
        <w:rPr>
          <w:color w:val="231F20"/>
          <w:spacing w:val="-3"/>
          <w:sz w:val="24"/>
        </w:rPr>
        <w:t xml:space="preserve"> </w:t>
      </w:r>
      <w:r>
        <w:rPr>
          <w:color w:val="231F20"/>
          <w:sz w:val="24"/>
        </w:rPr>
        <w:t>usually</w:t>
      </w:r>
      <w:r>
        <w:rPr>
          <w:color w:val="231F20"/>
          <w:spacing w:val="-3"/>
          <w:sz w:val="24"/>
        </w:rPr>
        <w:t xml:space="preserve"> </w:t>
      </w:r>
      <w:r>
        <w:rPr>
          <w:color w:val="231F20"/>
          <w:sz w:val="24"/>
        </w:rPr>
        <w:t>called</w:t>
      </w:r>
      <w:r>
        <w:rPr>
          <w:color w:val="231F20"/>
          <w:spacing w:val="-3"/>
          <w:sz w:val="24"/>
        </w:rPr>
        <w:t xml:space="preserve"> </w:t>
      </w:r>
      <w:r>
        <w:rPr>
          <w:color w:val="231F20"/>
          <w:sz w:val="24"/>
        </w:rPr>
        <w:t>a</w:t>
      </w:r>
      <w:r>
        <w:rPr>
          <w:color w:val="231F20"/>
          <w:spacing w:val="-3"/>
          <w:sz w:val="24"/>
        </w:rPr>
        <w:t xml:space="preserve"> </w:t>
      </w:r>
      <w:r>
        <w:rPr>
          <w:color w:val="231F20"/>
          <w:sz w:val="24"/>
        </w:rPr>
        <w:t>log</w:t>
      </w:r>
      <w:r>
        <w:rPr>
          <w:color w:val="231F20"/>
          <w:spacing w:val="-3"/>
          <w:sz w:val="24"/>
        </w:rPr>
        <w:t xml:space="preserve"> </w:t>
      </w:r>
      <w:r>
        <w:rPr>
          <w:color w:val="231F20"/>
          <w:sz w:val="24"/>
        </w:rPr>
        <w:t>file.</w:t>
      </w:r>
    </w:p>
    <w:p w14:paraId="69FCCDA1" w14:textId="77777777" w:rsidR="005B4DC3" w:rsidRDefault="005B4DC3">
      <w:pPr>
        <w:pStyle w:val="BodyText"/>
        <w:spacing w:before="9"/>
      </w:pPr>
    </w:p>
    <w:p w14:paraId="69FCCDA2" w14:textId="77777777" w:rsidR="005B4DC3" w:rsidRDefault="00DD7B46">
      <w:pPr>
        <w:ind w:left="100"/>
        <w:rPr>
          <w:rFonts w:ascii="Arial"/>
          <w:i/>
          <w:sz w:val="24"/>
        </w:rPr>
      </w:pPr>
      <w:r>
        <w:rPr>
          <w:rFonts w:ascii="Arial"/>
          <w:i/>
          <w:color w:val="25408F"/>
          <w:sz w:val="24"/>
        </w:rPr>
        <w:t>Heating</w:t>
      </w:r>
    </w:p>
    <w:p w14:paraId="69FCCDA3" w14:textId="77777777" w:rsidR="005B4DC3" w:rsidRDefault="00DD7B46">
      <w:pPr>
        <w:pStyle w:val="BodyText"/>
        <w:spacing w:before="12" w:line="249" w:lineRule="auto"/>
        <w:ind w:left="100" w:right="382"/>
      </w:pPr>
      <w:r>
        <w:rPr>
          <w:color w:val="231F20"/>
        </w:rPr>
        <w:t>Open the file labeled “tsm.heat_2kqt.str.” This file is the CHARMM script used to heat the drugs in the 2KQT model of the M2 proton channel in a lipid bilayer. You should be familiar with many of the</w:t>
      </w:r>
    </w:p>
    <w:p w14:paraId="69FCCDA4" w14:textId="77777777" w:rsidR="005B4DC3" w:rsidRDefault="00DD7B46">
      <w:pPr>
        <w:pStyle w:val="BodyText"/>
        <w:spacing w:before="1" w:line="249" w:lineRule="auto"/>
        <w:ind w:left="100" w:right="62"/>
      </w:pPr>
      <w:r>
        <w:rPr>
          <w:color w:val="231F20"/>
        </w:rPr>
        <w:t xml:space="preserve">commands seen in this script from previous labs. You will also notice the use of </w:t>
      </w:r>
      <w:r>
        <w:rPr>
          <w:b/>
          <w:color w:val="25408F"/>
        </w:rPr>
        <w:t xml:space="preserve">absolute references </w:t>
      </w:r>
      <w:r>
        <w:rPr>
          <w:color w:val="231F20"/>
        </w:rPr>
        <w:t xml:space="preserve">and pathnames, rather than the usual </w:t>
      </w:r>
      <w:r>
        <w:rPr>
          <w:b/>
          <w:color w:val="25408F"/>
        </w:rPr>
        <w:t>relative references</w:t>
      </w:r>
      <w:r>
        <w:rPr>
          <w:color w:val="231F20"/>
        </w:rPr>
        <w:t>, to allow CHARMM to access the files from any di- rectory on the supercomputer. Variables not defined in the CHARMM script are passed from submit.sh, as described previously. Use what you’ve learned in the previous labs to understand what each command is doing in this script, and consult the CHARMM documentation or the TA’s if necessary.</w:t>
      </w:r>
    </w:p>
    <w:p w14:paraId="69FCCDA5" w14:textId="77777777" w:rsidR="005B4DC3" w:rsidRDefault="005B4DC3">
      <w:pPr>
        <w:pStyle w:val="BodyText"/>
        <w:spacing w:before="1"/>
        <w:rPr>
          <w:sz w:val="25"/>
        </w:rPr>
      </w:pPr>
    </w:p>
    <w:p w14:paraId="69FCCDA6" w14:textId="77777777" w:rsidR="005B4DC3" w:rsidRDefault="00DD7B46">
      <w:pPr>
        <w:spacing w:before="1"/>
        <w:ind w:left="580"/>
        <w:rPr>
          <w:i/>
          <w:sz w:val="24"/>
        </w:rPr>
      </w:pPr>
      <w:r>
        <w:rPr>
          <w:i/>
          <w:color w:val="231F20"/>
          <w:sz w:val="24"/>
        </w:rPr>
        <w:t>Question 1: What are the dimensions of the crystal for this protein system?</w:t>
      </w:r>
    </w:p>
    <w:p w14:paraId="69FCCDA7" w14:textId="77777777" w:rsidR="005B4DC3" w:rsidRDefault="005B4DC3">
      <w:pPr>
        <w:pStyle w:val="BodyText"/>
        <w:spacing w:before="1"/>
        <w:rPr>
          <w:i/>
          <w:sz w:val="26"/>
        </w:rPr>
      </w:pPr>
    </w:p>
    <w:p w14:paraId="69FCCDA8" w14:textId="77777777" w:rsidR="005B4DC3" w:rsidRDefault="00DD7B46">
      <w:pPr>
        <w:spacing w:line="249" w:lineRule="auto"/>
        <w:ind w:left="580" w:right="601"/>
        <w:rPr>
          <w:i/>
          <w:sz w:val="24"/>
        </w:rPr>
      </w:pPr>
      <w:r>
        <w:rPr>
          <w:i/>
          <w:color w:val="231F20"/>
          <w:sz w:val="24"/>
        </w:rPr>
        <w:t>Question 2: You will notice a couple of lines that use the CHARMM command “define.” What do you think this command does? Describe what it influences later in the script.</w:t>
      </w:r>
    </w:p>
    <w:p w14:paraId="69FCCDA9" w14:textId="77777777" w:rsidR="005B4DC3" w:rsidRDefault="005B4DC3">
      <w:pPr>
        <w:spacing w:line="249" w:lineRule="auto"/>
        <w:rPr>
          <w:sz w:val="24"/>
        </w:rPr>
        <w:sectPr w:rsidR="005B4DC3">
          <w:pgSz w:w="12240" w:h="15840"/>
          <w:pgMar w:top="860" w:right="960" w:bottom="940" w:left="980" w:header="601" w:footer="759" w:gutter="0"/>
          <w:cols w:space="720"/>
        </w:sectPr>
      </w:pPr>
    </w:p>
    <w:p w14:paraId="69FCCDAA" w14:textId="77777777" w:rsidR="005B4DC3" w:rsidRDefault="00DD7B46">
      <w:pPr>
        <w:pStyle w:val="BodyText"/>
        <w:spacing w:before="70"/>
        <w:ind w:left="7054"/>
      </w:pPr>
      <w:bookmarkStart w:id="80" w:name="_bookmark48"/>
      <w:bookmarkEnd w:id="80"/>
      <w:r>
        <w:rPr>
          <w:color w:val="231F20"/>
        </w:rPr>
        <w:lastRenderedPageBreak/>
        <w:t>Lab 8: Free-Energy Perturbation</w:t>
      </w:r>
    </w:p>
    <w:p w14:paraId="69FCCDAB" w14:textId="77777777" w:rsidR="005B4DC3" w:rsidRDefault="00DD7B46">
      <w:pPr>
        <w:pStyle w:val="BodyText"/>
        <w:spacing w:before="155" w:line="249" w:lineRule="auto"/>
        <w:ind w:left="100" w:right="235"/>
      </w:pPr>
      <w:r>
        <w:rPr>
          <w:color w:val="231F20"/>
        </w:rPr>
        <w:t>The file labeled “tsm.restart_2kqt.str” takes restart information from the previous script and continues the simulation using CPT dynamics for equilibration.</w:t>
      </w:r>
    </w:p>
    <w:p w14:paraId="69FCCDAC" w14:textId="77777777" w:rsidR="005B4DC3" w:rsidRDefault="005B4DC3">
      <w:pPr>
        <w:pStyle w:val="BodyText"/>
        <w:rPr>
          <w:sz w:val="25"/>
        </w:rPr>
      </w:pPr>
    </w:p>
    <w:p w14:paraId="69FCCDAD" w14:textId="77777777" w:rsidR="005B4DC3" w:rsidRDefault="00DD7B46">
      <w:pPr>
        <w:ind w:left="100"/>
        <w:rPr>
          <w:rFonts w:ascii="Arial"/>
          <w:i/>
          <w:sz w:val="24"/>
        </w:rPr>
      </w:pPr>
      <w:r>
        <w:rPr>
          <w:rFonts w:ascii="Arial"/>
          <w:i/>
          <w:color w:val="25408F"/>
          <w:sz w:val="24"/>
        </w:rPr>
        <w:t>Equilibration &amp; TSM</w:t>
      </w:r>
    </w:p>
    <w:p w14:paraId="69FCCDAE" w14:textId="77777777" w:rsidR="005B4DC3" w:rsidRDefault="00DD7B46">
      <w:pPr>
        <w:pStyle w:val="BodyText"/>
        <w:spacing w:before="13" w:line="249" w:lineRule="auto"/>
        <w:ind w:left="100" w:right="203"/>
      </w:pPr>
      <w:r>
        <w:rPr>
          <w:color w:val="231F20"/>
        </w:rPr>
        <w:t>Now the system has been heated and has begun to equilibrate, the equilibration process can be extended to</w:t>
      </w:r>
      <w:r>
        <w:rPr>
          <w:color w:val="231F20"/>
          <w:spacing w:val="-3"/>
        </w:rPr>
        <w:t xml:space="preserve"> </w:t>
      </w:r>
      <w:r>
        <w:rPr>
          <w:color w:val="231F20"/>
        </w:rPr>
        <w:t>allow</w:t>
      </w:r>
      <w:r>
        <w:rPr>
          <w:color w:val="231F20"/>
          <w:spacing w:val="-3"/>
        </w:rPr>
        <w:t xml:space="preserve"> </w:t>
      </w:r>
      <w:r>
        <w:rPr>
          <w:color w:val="231F20"/>
        </w:rPr>
        <w:t>for</w:t>
      </w:r>
      <w:r>
        <w:rPr>
          <w:color w:val="231F20"/>
          <w:spacing w:val="-3"/>
        </w:rPr>
        <w:t xml:space="preserve"> </w:t>
      </w:r>
      <w:r>
        <w:rPr>
          <w:color w:val="231F20"/>
        </w:rPr>
        <w:t>calculation</w:t>
      </w:r>
      <w:r>
        <w:rPr>
          <w:color w:val="231F20"/>
          <w:spacing w:val="-3"/>
        </w:rPr>
        <w:t xml:space="preserve"> </w:t>
      </w:r>
      <w:r>
        <w:rPr>
          <w:color w:val="231F20"/>
        </w:rPr>
        <w:t>of</w:t>
      </w:r>
      <w:r>
        <w:rPr>
          <w:color w:val="231F20"/>
          <w:spacing w:val="-16"/>
        </w:rPr>
        <w:t xml:space="preserve"> </w:t>
      </w:r>
      <w:r>
        <w:rPr>
          <w:color w:val="231F20"/>
        </w:rPr>
        <w:t>ΔG.</w:t>
      </w:r>
      <w:r>
        <w:rPr>
          <w:color w:val="231F20"/>
          <w:spacing w:val="-4"/>
        </w:rPr>
        <w:t xml:space="preserve"> </w:t>
      </w:r>
      <w:r>
        <w:rPr>
          <w:color w:val="231F20"/>
        </w:rPr>
        <w:t>Equilibration</w:t>
      </w:r>
      <w:r>
        <w:rPr>
          <w:color w:val="231F20"/>
          <w:spacing w:val="-3"/>
        </w:rPr>
        <w:t xml:space="preserve"> </w:t>
      </w:r>
      <w:r>
        <w:rPr>
          <w:color w:val="231F20"/>
        </w:rPr>
        <w:t>is</w:t>
      </w:r>
      <w:r>
        <w:rPr>
          <w:color w:val="231F20"/>
          <w:spacing w:val="-3"/>
        </w:rPr>
        <w:t xml:space="preserve"> </w:t>
      </w:r>
      <w:r>
        <w:rPr>
          <w:color w:val="231F20"/>
        </w:rPr>
        <w:t>performed</w:t>
      </w:r>
      <w:r>
        <w:rPr>
          <w:color w:val="231F20"/>
          <w:spacing w:val="-3"/>
        </w:rPr>
        <w:t xml:space="preserve"> </w:t>
      </w:r>
      <w:r>
        <w:rPr>
          <w:color w:val="231F20"/>
        </w:rPr>
        <w:t>in</w:t>
      </w:r>
      <w:r>
        <w:rPr>
          <w:color w:val="231F20"/>
          <w:spacing w:val="-3"/>
        </w:rPr>
        <w:t xml:space="preserve"> </w:t>
      </w:r>
      <w:r>
        <w:rPr>
          <w:color w:val="231F20"/>
        </w:rPr>
        <w:t>a</w:t>
      </w:r>
      <w:r>
        <w:rPr>
          <w:color w:val="231F20"/>
          <w:spacing w:val="-3"/>
        </w:rPr>
        <w:t xml:space="preserve"> </w:t>
      </w:r>
      <w:r>
        <w:rPr>
          <w:color w:val="231F20"/>
        </w:rPr>
        <w:t>step-wise</w:t>
      </w:r>
      <w:r>
        <w:rPr>
          <w:color w:val="231F20"/>
          <w:spacing w:val="-4"/>
        </w:rPr>
        <w:t xml:space="preserve"> </w:t>
      </w:r>
      <w:r>
        <w:rPr>
          <w:color w:val="231F20"/>
        </w:rPr>
        <w:t>fashion</w:t>
      </w:r>
      <w:r>
        <w:rPr>
          <w:color w:val="231F20"/>
          <w:spacing w:val="-3"/>
        </w:rPr>
        <w:t xml:space="preserve"> </w:t>
      </w:r>
      <w:r>
        <w:rPr>
          <w:color w:val="231F20"/>
        </w:rPr>
        <w:t>using</w:t>
      </w:r>
      <w:r>
        <w:rPr>
          <w:color w:val="231F20"/>
          <w:spacing w:val="-5"/>
        </w:rPr>
        <w:t xml:space="preserve"> </w:t>
      </w:r>
      <w:r>
        <w:rPr>
          <w:b/>
          <w:color w:val="25408F"/>
        </w:rPr>
        <w:t>restart</w:t>
      </w:r>
      <w:r>
        <w:rPr>
          <w:b/>
          <w:color w:val="25408F"/>
          <w:spacing w:val="-3"/>
        </w:rPr>
        <w:t xml:space="preserve"> </w:t>
      </w:r>
      <w:r>
        <w:rPr>
          <w:b/>
          <w:color w:val="25408F"/>
        </w:rPr>
        <w:t>files</w:t>
      </w:r>
      <w:r>
        <w:rPr>
          <w:color w:val="231F20"/>
        </w:rPr>
        <w:t>.</w:t>
      </w:r>
      <w:r>
        <w:rPr>
          <w:color w:val="231F20"/>
          <w:spacing w:val="-12"/>
        </w:rPr>
        <w:t xml:space="preserve"> </w:t>
      </w:r>
      <w:r>
        <w:rPr>
          <w:color w:val="231F20"/>
          <w:spacing w:val="-9"/>
        </w:rPr>
        <w:t xml:space="preserve">You </w:t>
      </w:r>
      <w:r>
        <w:rPr>
          <w:color w:val="231F20"/>
        </w:rPr>
        <w:t>can imagine the way restart files are used just like working on a lengthy project in a word processor. It is ideal to save often and pick up your work where you previously saved, rather than completing it all at once without saving at all during the</w:t>
      </w:r>
      <w:r>
        <w:rPr>
          <w:color w:val="231F20"/>
          <w:spacing w:val="-13"/>
        </w:rPr>
        <w:t xml:space="preserve"> </w:t>
      </w:r>
      <w:r>
        <w:rPr>
          <w:color w:val="231F20"/>
        </w:rPr>
        <w:t>process.</w:t>
      </w:r>
    </w:p>
    <w:p w14:paraId="69FCCDAF" w14:textId="77777777" w:rsidR="005B4DC3" w:rsidRDefault="005B4DC3">
      <w:pPr>
        <w:pStyle w:val="BodyText"/>
        <w:spacing w:before="2"/>
        <w:rPr>
          <w:sz w:val="25"/>
        </w:rPr>
      </w:pPr>
    </w:p>
    <w:p w14:paraId="69FCCDB0" w14:textId="77777777" w:rsidR="005B4DC3" w:rsidRDefault="00DD7B46">
      <w:pPr>
        <w:ind w:left="580"/>
        <w:rPr>
          <w:i/>
          <w:sz w:val="24"/>
        </w:rPr>
      </w:pPr>
      <w:r>
        <w:rPr>
          <w:i/>
          <w:color w:val="231F20"/>
          <w:sz w:val="24"/>
        </w:rPr>
        <w:t>Question 3: In theory, you could use one script and one submission and extend the equilibrium</w:t>
      </w:r>
    </w:p>
    <w:p w14:paraId="69FCCDB1" w14:textId="77777777" w:rsidR="005B4DC3" w:rsidRDefault="00DD7B46">
      <w:pPr>
        <w:spacing w:before="12"/>
        <w:ind w:left="580"/>
        <w:rPr>
          <w:i/>
          <w:sz w:val="24"/>
        </w:rPr>
      </w:pPr>
      <w:r>
        <w:rPr>
          <w:i/>
          <w:color w:val="231F20"/>
          <w:sz w:val="24"/>
        </w:rPr>
        <w:t>dynamics process to a longer amount of time. However, this is often an impractical solution.</w:t>
      </w:r>
    </w:p>
    <w:p w14:paraId="69FCCDB2" w14:textId="77777777" w:rsidR="005B4DC3" w:rsidRDefault="00DD7B46">
      <w:pPr>
        <w:spacing w:before="12"/>
        <w:ind w:left="580"/>
        <w:rPr>
          <w:i/>
          <w:sz w:val="24"/>
        </w:rPr>
      </w:pPr>
      <w:r>
        <w:rPr>
          <w:i/>
          <w:color w:val="231F20"/>
          <w:sz w:val="24"/>
        </w:rPr>
        <w:t>Name two reasons that you can think of that make the use of restart files advantageous.</w:t>
      </w:r>
    </w:p>
    <w:p w14:paraId="69FCCDB3" w14:textId="77777777" w:rsidR="005B4DC3" w:rsidRDefault="005B4DC3">
      <w:pPr>
        <w:pStyle w:val="BodyText"/>
        <w:spacing w:before="1"/>
        <w:rPr>
          <w:i/>
          <w:sz w:val="26"/>
        </w:rPr>
      </w:pPr>
    </w:p>
    <w:p w14:paraId="69FCCDB4" w14:textId="77777777" w:rsidR="005B4DC3" w:rsidRDefault="00DD7B46">
      <w:pPr>
        <w:pStyle w:val="BodyText"/>
        <w:spacing w:line="249" w:lineRule="auto"/>
        <w:ind w:left="100" w:right="235"/>
      </w:pPr>
      <w:r>
        <w:rPr>
          <w:color w:val="231F20"/>
        </w:rPr>
        <w:t>The file labeled “tsm.restart_2kqt.str” in your lab directory is the script that would be used to extend equilibration time for the system and perform TSM calculations. Restart scripts can be made to take more than a day to complete on the supercomputer--for this reason you will not be required to edit or submit this script. The coordinate files, dcd files, tsm files, and more from the 2KQT simulations are found in the tsm_output directory in the lab_files directory from earlier. Now that you’ve familiarized yourself with the restart and heating scripts, answer the following question:</w:t>
      </w:r>
    </w:p>
    <w:p w14:paraId="69FCCDB5" w14:textId="77777777" w:rsidR="005B4DC3" w:rsidRDefault="005B4DC3">
      <w:pPr>
        <w:pStyle w:val="BodyText"/>
        <w:spacing w:before="1"/>
        <w:rPr>
          <w:sz w:val="25"/>
        </w:rPr>
      </w:pPr>
    </w:p>
    <w:p w14:paraId="69FCCDB6" w14:textId="77777777" w:rsidR="005B4DC3" w:rsidRDefault="00DD7B46">
      <w:pPr>
        <w:spacing w:before="1" w:line="249" w:lineRule="auto"/>
        <w:ind w:left="580" w:right="601"/>
        <w:rPr>
          <w:i/>
          <w:sz w:val="24"/>
        </w:rPr>
      </w:pPr>
      <w:r>
        <w:rPr>
          <w:i/>
          <w:color w:val="231F20"/>
          <w:sz w:val="24"/>
        </w:rPr>
        <w:t>Question 4: What variable is passed to the CHARMM script from the shell to allow the restart script to load the output files from the heating script? What would the value of the variable need to be for the second restart after the first post-heating restart?</w:t>
      </w:r>
    </w:p>
    <w:p w14:paraId="69FCCDB7" w14:textId="77777777" w:rsidR="005B4DC3" w:rsidRDefault="005B4DC3">
      <w:pPr>
        <w:pStyle w:val="BodyText"/>
        <w:rPr>
          <w:i/>
          <w:sz w:val="25"/>
        </w:rPr>
      </w:pPr>
    </w:p>
    <w:p w14:paraId="69FCCDB8" w14:textId="77777777" w:rsidR="005B4DC3" w:rsidRDefault="00DD7B46">
      <w:pPr>
        <w:spacing w:before="1"/>
        <w:ind w:left="100"/>
        <w:rPr>
          <w:rFonts w:ascii="Arial"/>
          <w:i/>
          <w:sz w:val="24"/>
        </w:rPr>
      </w:pPr>
      <w:r>
        <w:rPr>
          <w:rFonts w:ascii="Arial"/>
          <w:i/>
          <w:color w:val="25408F"/>
          <w:sz w:val="24"/>
        </w:rPr>
        <w:t>Post-Processing</w:t>
      </w:r>
    </w:p>
    <w:p w14:paraId="69FCCDB9" w14:textId="77777777" w:rsidR="005B4DC3" w:rsidRDefault="00DD7B46">
      <w:pPr>
        <w:pStyle w:val="BodyText"/>
        <w:spacing w:before="13" w:line="249" w:lineRule="auto"/>
        <w:ind w:left="100" w:right="349"/>
      </w:pPr>
      <w:r>
        <w:rPr>
          <w:color w:val="231F20"/>
          <w:spacing w:val="-3"/>
        </w:rPr>
        <w:t xml:space="preserve">TSM’s </w:t>
      </w:r>
      <w:r>
        <w:rPr>
          <w:color w:val="231F20"/>
        </w:rPr>
        <w:t>output files in charmmlab/lab_files/tsm_output/tsm/ are not in a format readily understood for analysis. For this reason, TSM has its own CHARMM post-processing method that it employs to give a</w:t>
      </w:r>
      <w:r>
        <w:rPr>
          <w:color w:val="231F20"/>
          <w:spacing w:val="-4"/>
        </w:rPr>
        <w:t xml:space="preserve"> </w:t>
      </w:r>
      <w:r>
        <w:rPr>
          <w:color w:val="231F20"/>
        </w:rPr>
        <w:t>printout</w:t>
      </w:r>
      <w:r>
        <w:rPr>
          <w:color w:val="231F20"/>
          <w:spacing w:val="-4"/>
        </w:rPr>
        <w:t xml:space="preserve"> </w:t>
      </w:r>
      <w:r>
        <w:rPr>
          <w:color w:val="231F20"/>
        </w:rPr>
        <w:t>of</w:t>
      </w:r>
      <w:r>
        <w:rPr>
          <w:color w:val="231F20"/>
          <w:spacing w:val="-17"/>
        </w:rPr>
        <w:t xml:space="preserve"> </w:t>
      </w:r>
      <w:r>
        <w:rPr>
          <w:color w:val="231F20"/>
        </w:rPr>
        <w:t>ΔG.</w:t>
      </w:r>
      <w:r>
        <w:rPr>
          <w:color w:val="231F20"/>
          <w:spacing w:val="-13"/>
        </w:rPr>
        <w:t xml:space="preserve"> </w:t>
      </w:r>
      <w:r>
        <w:rPr>
          <w:color w:val="231F20"/>
          <w:spacing w:val="-9"/>
        </w:rPr>
        <w:t>You</w:t>
      </w:r>
      <w:r>
        <w:rPr>
          <w:color w:val="231F20"/>
          <w:spacing w:val="-4"/>
        </w:rPr>
        <w:t xml:space="preserve"> </w:t>
      </w:r>
      <w:r>
        <w:rPr>
          <w:color w:val="231F20"/>
        </w:rPr>
        <w:t>will</w:t>
      </w:r>
      <w:r>
        <w:rPr>
          <w:color w:val="231F20"/>
          <w:spacing w:val="-5"/>
        </w:rPr>
        <w:t xml:space="preserve"> </w:t>
      </w:r>
      <w:r>
        <w:rPr>
          <w:color w:val="231F20"/>
        </w:rPr>
        <w:t>find</w:t>
      </w:r>
      <w:r>
        <w:rPr>
          <w:color w:val="231F20"/>
          <w:spacing w:val="-5"/>
        </w:rPr>
        <w:t xml:space="preserve"> </w:t>
      </w:r>
      <w:r>
        <w:rPr>
          <w:color w:val="231F20"/>
        </w:rPr>
        <w:t>in</w:t>
      </w:r>
      <w:r>
        <w:rPr>
          <w:color w:val="231F20"/>
          <w:spacing w:val="-4"/>
        </w:rPr>
        <w:t xml:space="preserve"> </w:t>
      </w:r>
      <w:r>
        <w:rPr>
          <w:color w:val="231F20"/>
        </w:rPr>
        <w:t>your</w:t>
      </w:r>
      <w:r>
        <w:rPr>
          <w:color w:val="231F20"/>
          <w:spacing w:val="-4"/>
        </w:rPr>
        <w:t xml:space="preserve"> </w:t>
      </w:r>
      <w:r>
        <w:rPr>
          <w:color w:val="231F20"/>
        </w:rPr>
        <w:t>lab</w:t>
      </w:r>
      <w:r>
        <w:rPr>
          <w:color w:val="231F20"/>
          <w:spacing w:val="-4"/>
        </w:rPr>
        <w:t xml:space="preserve"> </w:t>
      </w:r>
      <w:r>
        <w:rPr>
          <w:color w:val="231F20"/>
        </w:rPr>
        <w:t>directory</w:t>
      </w:r>
      <w:r>
        <w:rPr>
          <w:color w:val="231F20"/>
          <w:spacing w:val="-4"/>
        </w:rPr>
        <w:t xml:space="preserve"> </w:t>
      </w:r>
      <w:r>
        <w:rPr>
          <w:color w:val="231F20"/>
        </w:rPr>
        <w:t>a</w:t>
      </w:r>
      <w:r>
        <w:rPr>
          <w:color w:val="231F20"/>
          <w:spacing w:val="-4"/>
        </w:rPr>
        <w:t xml:space="preserve"> </w:t>
      </w:r>
      <w:r>
        <w:rPr>
          <w:color w:val="231F20"/>
        </w:rPr>
        <w:t>file</w:t>
      </w:r>
      <w:r>
        <w:rPr>
          <w:color w:val="231F20"/>
          <w:spacing w:val="-5"/>
        </w:rPr>
        <w:t xml:space="preserve"> </w:t>
      </w:r>
      <w:r>
        <w:rPr>
          <w:color w:val="231F20"/>
        </w:rPr>
        <w:t>named</w:t>
      </w:r>
      <w:r>
        <w:rPr>
          <w:color w:val="231F20"/>
          <w:spacing w:val="-4"/>
        </w:rPr>
        <w:t xml:space="preserve"> </w:t>
      </w:r>
      <w:r>
        <w:rPr>
          <w:color w:val="231F20"/>
        </w:rPr>
        <w:t>“tsm.post_processing.str.”</w:t>
      </w:r>
      <w:r>
        <w:rPr>
          <w:color w:val="231F20"/>
          <w:spacing w:val="-9"/>
        </w:rPr>
        <w:t xml:space="preserve"> </w:t>
      </w:r>
      <w:r>
        <w:rPr>
          <w:color w:val="231F20"/>
        </w:rPr>
        <w:t>This</w:t>
      </w:r>
      <w:r>
        <w:rPr>
          <w:color w:val="231F20"/>
          <w:spacing w:val="-4"/>
        </w:rPr>
        <w:t xml:space="preserve"> </w:t>
      </w:r>
      <w:r>
        <w:rPr>
          <w:color w:val="231F20"/>
        </w:rPr>
        <w:t>script</w:t>
      </w:r>
    </w:p>
    <w:p w14:paraId="69FCCDBA" w14:textId="77777777" w:rsidR="005B4DC3" w:rsidRDefault="00DD7B46">
      <w:pPr>
        <w:pStyle w:val="BodyText"/>
        <w:spacing w:before="1" w:line="247" w:lineRule="auto"/>
        <w:ind w:left="100" w:right="122"/>
      </w:pPr>
      <w:r>
        <w:rPr>
          <w:color w:val="231F20"/>
        </w:rPr>
        <w:t xml:space="preserve">loads up TSM output files with a loop, calculates midpoints based on given lambdas, processes the TSM output files with </w:t>
      </w:r>
      <w:r>
        <w:rPr>
          <w:rFonts w:ascii="Courier New" w:hAnsi="Courier New"/>
          <w:b/>
          <w:color w:val="D2232A"/>
          <w:sz w:val="22"/>
        </w:rPr>
        <w:t>TSM POST PSTAck 10</w:t>
      </w:r>
      <w:r>
        <w:rPr>
          <w:rFonts w:ascii="Courier New" w:hAnsi="Courier New"/>
          <w:b/>
          <w:color w:val="D2232A"/>
          <w:spacing w:val="-69"/>
          <w:sz w:val="22"/>
        </w:rPr>
        <w:t xml:space="preserve"> </w:t>
      </w:r>
      <w:r>
        <w:rPr>
          <w:rFonts w:ascii="Courier New" w:hAnsi="Courier New"/>
          <w:b/>
          <w:color w:val="D2232A"/>
          <w:sz w:val="22"/>
        </w:rPr>
        <w:t>PLOT</w:t>
      </w:r>
      <w:r>
        <w:rPr>
          <w:color w:val="231F20"/>
        </w:rPr>
        <w:t xml:space="preserve">. The submission script, “submit.sh,” sorts the TSM data using Linux commands depending on the variables the user sets at the start of the file. The postp folder contains the organized output data for analysis with programs such as Excel. Delta A (which in this case really means ΔG) is the free-energy data you are interested in, Delta E is the change in </w:t>
      </w:r>
      <w:r>
        <w:rPr>
          <w:color w:val="231F20"/>
          <w:spacing w:val="-4"/>
        </w:rPr>
        <w:t xml:space="preserve">energy, </w:t>
      </w:r>
      <w:r>
        <w:rPr>
          <w:color w:val="231F20"/>
        </w:rPr>
        <w:t>and Delta S is the change in entropy.</w:t>
      </w:r>
    </w:p>
    <w:p w14:paraId="69FCCDBB" w14:textId="77777777" w:rsidR="005B4DC3" w:rsidRDefault="005B4DC3">
      <w:pPr>
        <w:pStyle w:val="BodyText"/>
        <w:spacing w:before="2"/>
        <w:rPr>
          <w:sz w:val="26"/>
        </w:rPr>
      </w:pPr>
    </w:p>
    <w:p w14:paraId="69FCCDBC" w14:textId="77777777" w:rsidR="005B4DC3" w:rsidRDefault="00DD7B46">
      <w:pPr>
        <w:pStyle w:val="Heading3"/>
        <w:numPr>
          <w:ilvl w:val="2"/>
          <w:numId w:val="12"/>
        </w:numPr>
        <w:tabs>
          <w:tab w:val="left" w:pos="3785"/>
        </w:tabs>
        <w:ind w:left="3784" w:hanging="389"/>
        <w:jc w:val="left"/>
      </w:pPr>
      <w:r>
        <w:rPr>
          <w:color w:val="25408F"/>
        </w:rPr>
        <w:t>TSM for Drugs in</w:t>
      </w:r>
      <w:r>
        <w:rPr>
          <w:color w:val="25408F"/>
          <w:spacing w:val="-7"/>
        </w:rPr>
        <w:t xml:space="preserve"> </w:t>
      </w:r>
      <w:r>
        <w:rPr>
          <w:color w:val="25408F"/>
          <w:spacing w:val="-3"/>
        </w:rPr>
        <w:t>Water</w:t>
      </w:r>
    </w:p>
    <w:p w14:paraId="69FCCDBD" w14:textId="77777777" w:rsidR="005B4DC3" w:rsidRDefault="005B4DC3">
      <w:pPr>
        <w:pStyle w:val="BodyText"/>
        <w:spacing w:before="4"/>
        <w:rPr>
          <w:rFonts w:ascii="Arial"/>
          <w:b/>
          <w:sz w:val="25"/>
        </w:rPr>
      </w:pPr>
    </w:p>
    <w:p w14:paraId="69FCCDBE" w14:textId="77777777" w:rsidR="005B4DC3" w:rsidRDefault="00DD7B46">
      <w:pPr>
        <w:pStyle w:val="BodyText"/>
        <w:spacing w:before="1" w:line="249" w:lineRule="auto"/>
        <w:ind w:left="100" w:right="309"/>
      </w:pPr>
      <w:r>
        <w:rPr>
          <w:color w:val="231F20"/>
        </w:rPr>
        <w:t xml:space="preserve">Now that you have familiarized yourself with how to heat, equilibrate, and analyze TSM simulations for drugs in the M2 channel, </w:t>
      </w:r>
      <w:r>
        <w:rPr>
          <w:b/>
          <w:i/>
          <w:color w:val="231F20"/>
        </w:rPr>
        <w:t>perform these same steps for drugs in water</w:t>
      </w:r>
      <w:r>
        <w:rPr>
          <w:color w:val="231F20"/>
        </w:rPr>
        <w:t>. This is a necessary in order to determine the free-energy of binding, ΔΔG, given by the difference in ΔG between the channel and</w:t>
      </w:r>
    </w:p>
    <w:p w14:paraId="69FCCDBF" w14:textId="77777777" w:rsidR="005B4DC3" w:rsidRDefault="00DD7B46">
      <w:pPr>
        <w:pStyle w:val="BodyText"/>
        <w:spacing w:before="1" w:line="249" w:lineRule="auto"/>
        <w:ind w:left="100" w:right="142"/>
      </w:pPr>
      <w:r>
        <w:rPr>
          <w:color w:val="231F20"/>
          <w:spacing w:val="-3"/>
        </w:rPr>
        <w:t xml:space="preserve">water. </w:t>
      </w:r>
      <w:r>
        <w:rPr>
          <w:color w:val="231F20"/>
        </w:rPr>
        <w:t>The submit.sh script needs only small adjustments, the batch.submit and tsm.post_processing</w:t>
      </w:r>
      <w:r>
        <w:rPr>
          <w:color w:val="231F20"/>
          <w:spacing w:val="-39"/>
        </w:rPr>
        <w:t xml:space="preserve"> </w:t>
      </w:r>
      <w:r>
        <w:rPr>
          <w:color w:val="231F20"/>
        </w:rPr>
        <w:t xml:space="preserve">files need no adjustment, and two CHARMM input files for water (with the same naming pattern) will need to be made. </w:t>
      </w:r>
      <w:r>
        <w:rPr>
          <w:color w:val="231F20"/>
          <w:spacing w:val="-9"/>
        </w:rPr>
        <w:t xml:space="preserve">You </w:t>
      </w:r>
      <w:r>
        <w:rPr>
          <w:color w:val="231F20"/>
        </w:rPr>
        <w:t>may copy a lot of the code from the 2KQT heat and restart scripts (by</w:t>
      </w:r>
      <w:r>
        <w:rPr>
          <w:color w:val="231F20"/>
          <w:spacing w:val="-22"/>
        </w:rPr>
        <w:t xml:space="preserve"> </w:t>
      </w:r>
      <w:r>
        <w:rPr>
          <w:color w:val="231F20"/>
        </w:rPr>
        <w:t>copy-pasting</w:t>
      </w:r>
    </w:p>
    <w:p w14:paraId="69FCCDC0" w14:textId="77777777" w:rsidR="005B4DC3" w:rsidRDefault="00DD7B46">
      <w:pPr>
        <w:pStyle w:val="BodyText"/>
        <w:spacing w:before="1" w:line="249" w:lineRule="auto"/>
        <w:ind w:left="100" w:right="337"/>
      </w:pPr>
      <w:r>
        <w:rPr>
          <w:color w:val="231F20"/>
        </w:rPr>
        <w:t>or using the cp command), but you will need to make adjustments to ensure they work properly for the drug-water systems.</w:t>
      </w:r>
    </w:p>
    <w:p w14:paraId="69FCCDC1" w14:textId="77777777" w:rsidR="005B4DC3" w:rsidRDefault="005B4DC3">
      <w:pPr>
        <w:spacing w:line="249" w:lineRule="auto"/>
        <w:sectPr w:rsidR="005B4DC3">
          <w:headerReference w:type="default" r:id="rId86"/>
          <w:footerReference w:type="default" r:id="rId87"/>
          <w:pgSz w:w="12240" w:h="15840"/>
          <w:pgMar w:top="520" w:right="960" w:bottom="940" w:left="980" w:header="0" w:footer="759" w:gutter="0"/>
          <w:pgNumType w:start="58"/>
          <w:cols w:space="720"/>
        </w:sectPr>
      </w:pPr>
    </w:p>
    <w:p w14:paraId="69FCCDC2" w14:textId="77777777" w:rsidR="005B4DC3" w:rsidRDefault="00DD7B46">
      <w:pPr>
        <w:pStyle w:val="BodyText"/>
        <w:spacing w:before="70"/>
        <w:ind w:left="7054"/>
      </w:pPr>
      <w:bookmarkStart w:id="81" w:name="III._TSM_for_Drugs_in_Water"/>
      <w:bookmarkStart w:id="82" w:name="_bookmark49"/>
      <w:bookmarkEnd w:id="81"/>
      <w:bookmarkEnd w:id="82"/>
      <w:r>
        <w:rPr>
          <w:color w:val="231F20"/>
        </w:rPr>
        <w:lastRenderedPageBreak/>
        <w:t>Lab 8: Free-Energy Perturbation</w:t>
      </w:r>
    </w:p>
    <w:p w14:paraId="69FCCDC3" w14:textId="77777777" w:rsidR="005B4DC3" w:rsidRDefault="00DD7B46">
      <w:pPr>
        <w:pStyle w:val="BodyText"/>
        <w:spacing w:before="155" w:line="249" w:lineRule="auto"/>
        <w:ind w:left="100" w:right="110"/>
      </w:pPr>
      <w:r>
        <w:rPr>
          <w:color w:val="231F20"/>
        </w:rPr>
        <w:t xml:space="preserve">Notice the minimization methodology for M2 will not apply to drugs in water, so create your own min- imization procedure (don’t overthink this). You only need to perform one restart, but you may perform more than one if you desire. Depending on the usage of the supercomputing clusters available on the </w:t>
      </w:r>
      <w:hyperlink r:id="rId88">
        <w:r>
          <w:rPr>
            <w:color w:val="205E9E"/>
            <w:u w:val="single" w:color="205E9E"/>
          </w:rPr>
          <w:t>marylou.byu.edu</w:t>
        </w:r>
        <w:r>
          <w:rPr>
            <w:color w:val="205E9E"/>
          </w:rPr>
          <w:t xml:space="preserve"> </w:t>
        </w:r>
      </w:hyperlink>
      <w:r>
        <w:rPr>
          <w:color w:val="231F20"/>
        </w:rPr>
        <w:t>home page, you may desire to adjust the sbatch command at the end of the submit.sh script to improve your odds at entering the queue and getting compute resources or to accelerate the sim- ulations (see Heating in Lab 5 for description). Use all of your available resources, scripts, and output to figure out how to do this with as little help from the TA’s as possible</w:t>
      </w:r>
    </w:p>
    <w:p w14:paraId="69FCCDC4" w14:textId="77777777" w:rsidR="005B4DC3" w:rsidRDefault="005B4DC3">
      <w:pPr>
        <w:pStyle w:val="BodyText"/>
        <w:spacing w:before="10"/>
        <w:rPr>
          <w:sz w:val="25"/>
        </w:rPr>
      </w:pPr>
    </w:p>
    <w:p w14:paraId="69FCCDC5" w14:textId="77777777" w:rsidR="005B4DC3" w:rsidRDefault="00DD7B46">
      <w:pPr>
        <w:pStyle w:val="Heading3"/>
        <w:numPr>
          <w:ilvl w:val="2"/>
          <w:numId w:val="12"/>
        </w:numPr>
        <w:tabs>
          <w:tab w:val="left" w:pos="4757"/>
        </w:tabs>
        <w:ind w:left="4756" w:hanging="384"/>
        <w:jc w:val="left"/>
      </w:pPr>
      <w:r>
        <w:rPr>
          <w:color w:val="25408F"/>
        </w:rPr>
        <w:t>Analysis</w:t>
      </w:r>
    </w:p>
    <w:p w14:paraId="69FCCDC6" w14:textId="77777777" w:rsidR="005B4DC3" w:rsidRDefault="005B4DC3">
      <w:pPr>
        <w:pStyle w:val="BodyText"/>
        <w:spacing w:before="4"/>
        <w:rPr>
          <w:rFonts w:ascii="Arial"/>
          <w:b/>
          <w:sz w:val="25"/>
        </w:rPr>
      </w:pPr>
    </w:p>
    <w:p w14:paraId="69FCCDC7" w14:textId="77777777" w:rsidR="005B4DC3" w:rsidRDefault="00DD7B46">
      <w:pPr>
        <w:pStyle w:val="BodyText"/>
        <w:spacing w:line="249" w:lineRule="auto"/>
        <w:ind w:left="100" w:right="235"/>
      </w:pPr>
      <w:r>
        <w:rPr>
          <w:color w:val="231F20"/>
        </w:rPr>
        <w:t>The data analysis for this lab takes place in two parts. You will begin with a graphical analysis of data and then finish with a visual analysis of the system in equilibrium.</w:t>
      </w:r>
    </w:p>
    <w:p w14:paraId="69FCCDC8" w14:textId="77777777" w:rsidR="005B4DC3" w:rsidRDefault="005B4DC3">
      <w:pPr>
        <w:pStyle w:val="BodyText"/>
        <w:rPr>
          <w:sz w:val="25"/>
        </w:rPr>
      </w:pPr>
    </w:p>
    <w:p w14:paraId="69FCCDC9" w14:textId="77777777" w:rsidR="005B4DC3" w:rsidRDefault="00DD7B46">
      <w:pPr>
        <w:ind w:left="100"/>
        <w:rPr>
          <w:rFonts w:ascii="Arial"/>
          <w:i/>
          <w:sz w:val="24"/>
        </w:rPr>
      </w:pPr>
      <w:r>
        <w:rPr>
          <w:rFonts w:ascii="Arial"/>
          <w:i/>
          <w:color w:val="25408F"/>
          <w:sz w:val="24"/>
        </w:rPr>
        <w:t>Statistical Analysis</w:t>
      </w:r>
    </w:p>
    <w:p w14:paraId="69FCCDCA" w14:textId="77777777" w:rsidR="005B4DC3" w:rsidRDefault="00DD7B46">
      <w:pPr>
        <w:pStyle w:val="BodyText"/>
        <w:spacing w:before="12" w:line="249" w:lineRule="auto"/>
        <w:ind w:left="100"/>
      </w:pPr>
      <w:r>
        <w:rPr>
          <w:color w:val="231F20"/>
        </w:rPr>
        <w:t>Import the post-processing output files for the drug in protein and the drug in water (found in tsm_files) into the statistical program of your choice (Excel, Matlab, etc.) and compute the ΔΔG’s (protein minus water) for amantadine and rimantadine (refer to the background section).</w:t>
      </w:r>
    </w:p>
    <w:p w14:paraId="69FCCDCB" w14:textId="77777777" w:rsidR="005B4DC3" w:rsidRDefault="005B4DC3">
      <w:pPr>
        <w:pStyle w:val="BodyText"/>
        <w:spacing w:before="1"/>
        <w:rPr>
          <w:sz w:val="25"/>
        </w:rPr>
      </w:pPr>
    </w:p>
    <w:p w14:paraId="69FCCDCC" w14:textId="77777777" w:rsidR="005B4DC3" w:rsidRDefault="00DD7B46">
      <w:pPr>
        <w:ind w:left="580"/>
        <w:rPr>
          <w:i/>
          <w:sz w:val="24"/>
        </w:rPr>
      </w:pPr>
      <w:r>
        <w:rPr>
          <w:i/>
          <w:color w:val="231F20"/>
          <w:sz w:val="24"/>
        </w:rPr>
        <w:t>Question 5: Which drug has a lower ΔΔG? By how much?</w:t>
      </w:r>
    </w:p>
    <w:p w14:paraId="69FCCDCD" w14:textId="77777777" w:rsidR="005B4DC3" w:rsidRDefault="005B4DC3">
      <w:pPr>
        <w:pStyle w:val="BodyText"/>
        <w:rPr>
          <w:i/>
          <w:sz w:val="26"/>
        </w:rPr>
      </w:pPr>
    </w:p>
    <w:p w14:paraId="69FCCDCE" w14:textId="77777777" w:rsidR="005B4DC3" w:rsidRDefault="00DD7B46">
      <w:pPr>
        <w:pStyle w:val="BodyText"/>
        <w:spacing w:before="1"/>
        <w:ind w:left="100"/>
      </w:pPr>
      <w:r>
        <w:rPr>
          <w:color w:val="231F20"/>
        </w:rPr>
        <w:t>Prepare a scatterplot showing ΔΔG per value of lambda and include it in your lab writeup.</w:t>
      </w:r>
    </w:p>
    <w:p w14:paraId="69FCCDCF" w14:textId="77777777" w:rsidR="005B4DC3" w:rsidRDefault="005B4DC3">
      <w:pPr>
        <w:pStyle w:val="BodyText"/>
        <w:rPr>
          <w:sz w:val="26"/>
        </w:rPr>
      </w:pPr>
    </w:p>
    <w:p w14:paraId="69FCCDD0" w14:textId="77777777" w:rsidR="005B4DC3" w:rsidRDefault="00DD7B46">
      <w:pPr>
        <w:ind w:left="100"/>
        <w:rPr>
          <w:rFonts w:ascii="Arial"/>
          <w:i/>
          <w:sz w:val="24"/>
        </w:rPr>
      </w:pPr>
      <w:r>
        <w:rPr>
          <w:rFonts w:ascii="Arial"/>
          <w:i/>
          <w:color w:val="25408F"/>
          <w:sz w:val="24"/>
        </w:rPr>
        <w:t>Visual Analysis</w:t>
      </w:r>
    </w:p>
    <w:p w14:paraId="69FCCDD1" w14:textId="77777777" w:rsidR="005B4DC3" w:rsidRDefault="00DD7B46">
      <w:pPr>
        <w:pStyle w:val="BodyText"/>
        <w:spacing w:before="13" w:line="249" w:lineRule="auto"/>
        <w:ind w:left="100"/>
      </w:pPr>
      <w:r>
        <w:rPr>
          <w:color w:val="231F20"/>
        </w:rPr>
        <w:t>Open charmmlab/lab_files/tsm_output/crd/ and select the coordinate file for the 2kqt system in equilibri- um. Load this file in VMD (be sure to specify CHARMM coordinates) and add the corresponding DCD file to the molecule. Press play and inspect the molecule and its trajectory. Use labels and the represen- tations “SEGID M2A M2B M2C M2D” and “RESNAME L035 L150” to help you find the channel and the drugs. Answer the following questions:</w:t>
      </w:r>
    </w:p>
    <w:p w14:paraId="69FCCDD2" w14:textId="77777777" w:rsidR="005B4DC3" w:rsidRDefault="005B4DC3">
      <w:pPr>
        <w:pStyle w:val="BodyText"/>
        <w:spacing w:before="2"/>
        <w:rPr>
          <w:sz w:val="25"/>
        </w:rPr>
      </w:pPr>
    </w:p>
    <w:p w14:paraId="69FCCDD3" w14:textId="77777777" w:rsidR="005B4DC3" w:rsidRDefault="00DD7B46">
      <w:pPr>
        <w:ind w:left="580"/>
        <w:rPr>
          <w:i/>
          <w:sz w:val="24"/>
        </w:rPr>
      </w:pPr>
      <w:r>
        <w:rPr>
          <w:i/>
          <w:color w:val="231F20"/>
          <w:sz w:val="24"/>
        </w:rPr>
        <w:t>Question 6: Toward which terminus (N or C) does the drug orient in M2 while in equilibrium?</w:t>
      </w:r>
    </w:p>
    <w:p w14:paraId="69FCCDD4" w14:textId="77777777" w:rsidR="005B4DC3" w:rsidRDefault="005B4DC3">
      <w:pPr>
        <w:pStyle w:val="BodyText"/>
        <w:spacing w:before="1"/>
        <w:rPr>
          <w:i/>
          <w:sz w:val="26"/>
        </w:rPr>
      </w:pPr>
    </w:p>
    <w:p w14:paraId="69FCCDD5" w14:textId="77777777" w:rsidR="005B4DC3" w:rsidRDefault="00DD7B46">
      <w:pPr>
        <w:spacing w:line="249" w:lineRule="auto"/>
        <w:ind w:left="580" w:right="675"/>
        <w:rPr>
          <w:i/>
          <w:sz w:val="24"/>
        </w:rPr>
      </w:pPr>
      <w:r>
        <w:rPr>
          <w:i/>
          <w:color w:val="231F20"/>
          <w:sz w:val="24"/>
        </w:rPr>
        <w:t>Question 7: What amino acids do you find nearest to the drug while the system is in equilibri- um?</w:t>
      </w:r>
    </w:p>
    <w:p w14:paraId="69FCCDD6" w14:textId="77777777" w:rsidR="005B4DC3" w:rsidRDefault="005B4DC3">
      <w:pPr>
        <w:pStyle w:val="BodyText"/>
        <w:spacing w:before="1"/>
        <w:rPr>
          <w:i/>
          <w:sz w:val="25"/>
        </w:rPr>
      </w:pPr>
    </w:p>
    <w:p w14:paraId="69FCCDD7" w14:textId="77777777" w:rsidR="005B4DC3" w:rsidRDefault="00DD7B46">
      <w:pPr>
        <w:pStyle w:val="BodyText"/>
        <w:spacing w:before="1"/>
        <w:ind w:left="100"/>
      </w:pPr>
      <w:r>
        <w:rPr>
          <w:color w:val="231F20"/>
        </w:rPr>
        <w:t>Feel free to explore the molecule more and see what other interactions may be occurring.</w:t>
      </w:r>
    </w:p>
    <w:p w14:paraId="69FCCDD8" w14:textId="77777777" w:rsidR="005B4DC3" w:rsidRDefault="005B4DC3">
      <w:pPr>
        <w:pStyle w:val="BodyText"/>
        <w:spacing w:before="1"/>
        <w:rPr>
          <w:sz w:val="26"/>
        </w:rPr>
      </w:pPr>
    </w:p>
    <w:p w14:paraId="69FCCDD9" w14:textId="77777777" w:rsidR="005B4DC3" w:rsidRDefault="00DD7B46">
      <w:pPr>
        <w:spacing w:line="249" w:lineRule="auto"/>
        <w:ind w:left="580" w:right="1021"/>
        <w:rPr>
          <w:i/>
          <w:sz w:val="24"/>
        </w:rPr>
      </w:pPr>
      <w:r>
        <w:rPr>
          <w:i/>
          <w:color w:val="231F20"/>
          <w:sz w:val="24"/>
        </w:rPr>
        <w:t>Question 8: Name two things you could change in the scripts or in your methods to collect more accurate and reliable TSM data.</w:t>
      </w:r>
    </w:p>
    <w:p w14:paraId="69FCCDDA" w14:textId="77777777" w:rsidR="005B4DC3" w:rsidRDefault="005B4DC3">
      <w:pPr>
        <w:spacing w:line="249" w:lineRule="auto"/>
        <w:rPr>
          <w:sz w:val="24"/>
        </w:rPr>
        <w:sectPr w:rsidR="005B4DC3">
          <w:headerReference w:type="default" r:id="rId89"/>
          <w:footerReference w:type="default" r:id="rId90"/>
          <w:pgSz w:w="12240" w:h="15840"/>
          <w:pgMar w:top="520" w:right="960" w:bottom="940" w:left="980" w:header="0" w:footer="759" w:gutter="0"/>
          <w:pgNumType w:start="59"/>
          <w:cols w:space="720"/>
        </w:sectPr>
      </w:pPr>
    </w:p>
    <w:p w14:paraId="69FCCDDB" w14:textId="77777777" w:rsidR="005B4DC3" w:rsidRDefault="00DD7B46">
      <w:pPr>
        <w:pStyle w:val="Heading1"/>
        <w:spacing w:before="59"/>
        <w:ind w:right="185"/>
        <w:jc w:val="center"/>
      </w:pPr>
      <w:bookmarkStart w:id="83" w:name="Glossary"/>
      <w:bookmarkStart w:id="84" w:name="_bookmark50"/>
      <w:bookmarkEnd w:id="83"/>
      <w:bookmarkEnd w:id="84"/>
      <w:r>
        <w:rPr>
          <w:color w:val="25408F"/>
        </w:rPr>
        <w:lastRenderedPageBreak/>
        <w:t>GLOSSARY</w:t>
      </w:r>
    </w:p>
    <w:p w14:paraId="69FCCDDC" w14:textId="77777777" w:rsidR="005B4DC3" w:rsidRDefault="005B4DC3">
      <w:pPr>
        <w:pStyle w:val="BodyText"/>
        <w:spacing w:before="8"/>
        <w:rPr>
          <w:rFonts w:ascii="Arial"/>
          <w:b/>
          <w:sz w:val="22"/>
        </w:rPr>
      </w:pPr>
    </w:p>
    <w:p w14:paraId="69FCCDDD" w14:textId="77777777" w:rsidR="005B4DC3" w:rsidRDefault="00DD7B46">
      <w:pPr>
        <w:pStyle w:val="Heading4"/>
        <w:spacing w:before="90"/>
        <w:ind w:left="100"/>
      </w:pPr>
      <w:r>
        <w:rPr>
          <w:color w:val="231F20"/>
          <w:w w:val="50"/>
        </w:rPr>
        <w:t xml:space="preserve"> </w:t>
      </w:r>
      <w:r>
        <w:rPr>
          <w:color w:val="231F20"/>
        </w:rPr>
        <w:t>.DCD FILES (</w:t>
      </w:r>
      <w:hyperlink w:anchor="_bookmark5" w:history="1">
        <w:r>
          <w:rPr>
            <w:b w:val="0"/>
            <w:color w:val="231F20"/>
          </w:rPr>
          <w:t>6</w:t>
        </w:r>
      </w:hyperlink>
      <w:r>
        <w:rPr>
          <w:color w:val="231F20"/>
        </w:rPr>
        <w:t>)</w:t>
      </w:r>
    </w:p>
    <w:p w14:paraId="69FCCDDE" w14:textId="77777777" w:rsidR="005B4DC3" w:rsidRDefault="00DD7B46">
      <w:pPr>
        <w:pStyle w:val="BodyText"/>
        <w:spacing w:before="16"/>
        <w:ind w:left="100"/>
      </w:pPr>
      <w:r>
        <w:rPr>
          <w:color w:val="231F20"/>
        </w:rPr>
        <w:t>File used to view an MD simulation or other trajectory generated by CHARMM.</w:t>
      </w:r>
    </w:p>
    <w:p w14:paraId="69FCCDDF" w14:textId="77777777" w:rsidR="005B4DC3" w:rsidRDefault="00DD7B46">
      <w:pPr>
        <w:pStyle w:val="Heading4"/>
        <w:ind w:left="100"/>
      </w:pPr>
      <w:r>
        <w:rPr>
          <w:color w:val="231F20"/>
          <w:w w:val="50"/>
        </w:rPr>
        <w:t xml:space="preserve"> </w:t>
      </w:r>
      <w:r>
        <w:rPr>
          <w:color w:val="231F20"/>
        </w:rPr>
        <w:t>.PDB FILE (</w:t>
      </w:r>
      <w:hyperlink w:anchor="_bookmark5" w:history="1">
        <w:r>
          <w:rPr>
            <w:b w:val="0"/>
            <w:color w:val="231F20"/>
          </w:rPr>
          <w:t>6</w:t>
        </w:r>
      </w:hyperlink>
      <w:r>
        <w:rPr>
          <w:color w:val="231F20"/>
        </w:rPr>
        <w:t>)</w:t>
      </w:r>
    </w:p>
    <w:p w14:paraId="69FCCDE0" w14:textId="77777777" w:rsidR="005B4DC3" w:rsidRDefault="00DD7B46">
      <w:pPr>
        <w:pStyle w:val="BodyText"/>
        <w:spacing w:before="16"/>
        <w:ind w:left="100"/>
      </w:pPr>
      <w:r>
        <w:rPr>
          <w:color w:val="231F20"/>
        </w:rPr>
        <w:t>Protein Databank File that contains coordinates and bond information of a molecule or system.</w:t>
      </w:r>
    </w:p>
    <w:p w14:paraId="69FCCDE1" w14:textId="77777777" w:rsidR="005B4DC3" w:rsidRDefault="00DD7B46">
      <w:pPr>
        <w:pStyle w:val="Heading4"/>
      </w:pPr>
      <w:r>
        <w:rPr>
          <w:color w:val="231F20"/>
        </w:rPr>
        <w:t>ABSOLUTE REFERENCES  (</w:t>
      </w:r>
      <w:hyperlink w:anchor="_bookmark47" w:history="1">
        <w:r>
          <w:rPr>
            <w:b w:val="0"/>
            <w:color w:val="231F20"/>
          </w:rPr>
          <w:t>57</w:t>
        </w:r>
      </w:hyperlink>
      <w:r>
        <w:rPr>
          <w:color w:val="231F20"/>
        </w:rPr>
        <w:t>)</w:t>
      </w:r>
    </w:p>
    <w:p w14:paraId="69FCCDE2" w14:textId="77777777" w:rsidR="005B4DC3" w:rsidRDefault="00DD7B46">
      <w:pPr>
        <w:pStyle w:val="BodyText"/>
        <w:spacing w:before="16"/>
        <w:ind w:left="100"/>
      </w:pPr>
      <w:r>
        <w:rPr>
          <w:color w:val="231F20"/>
        </w:rPr>
        <w:t>File or directory path that originates at the root directory of the Linux system.</w:t>
      </w:r>
    </w:p>
    <w:p w14:paraId="69FCCDE3" w14:textId="77777777" w:rsidR="005B4DC3" w:rsidRDefault="00DD7B46">
      <w:pPr>
        <w:pStyle w:val="Heading4"/>
      </w:pPr>
      <w:r>
        <w:rPr>
          <w:color w:val="231F20"/>
          <w:spacing w:val="5"/>
        </w:rPr>
        <w:t xml:space="preserve">ADOPTED-BASIS NEWTON-RAPHSON </w:t>
      </w:r>
      <w:r>
        <w:rPr>
          <w:color w:val="231F20"/>
          <w:spacing w:val="3"/>
        </w:rPr>
        <w:t xml:space="preserve">(ABNR) </w:t>
      </w:r>
      <w:r>
        <w:rPr>
          <w:color w:val="231F20"/>
          <w:spacing w:val="2"/>
        </w:rPr>
        <w:t xml:space="preserve"> </w:t>
      </w:r>
      <w:r>
        <w:rPr>
          <w:color w:val="231F20"/>
        </w:rPr>
        <w:t>(</w:t>
      </w:r>
      <w:hyperlink w:anchor="_bookmark12" w:history="1">
        <w:r>
          <w:rPr>
            <w:b w:val="0"/>
            <w:color w:val="231F20"/>
          </w:rPr>
          <w:t>12</w:t>
        </w:r>
      </w:hyperlink>
      <w:r>
        <w:rPr>
          <w:color w:val="231F20"/>
        </w:rPr>
        <w:t>)</w:t>
      </w:r>
    </w:p>
    <w:p w14:paraId="69FCCDE4" w14:textId="77777777" w:rsidR="005B4DC3" w:rsidRDefault="00DD7B46">
      <w:pPr>
        <w:pStyle w:val="BodyText"/>
        <w:spacing w:before="16"/>
        <w:ind w:left="100"/>
      </w:pPr>
      <w:r>
        <w:rPr>
          <w:color w:val="231F20"/>
        </w:rPr>
        <w:t>A derivative method of minimization best suited for large systems.</w:t>
      </w:r>
    </w:p>
    <w:p w14:paraId="69FCCDE5" w14:textId="77777777" w:rsidR="005B4DC3" w:rsidRDefault="00DD7B46">
      <w:pPr>
        <w:pStyle w:val="Heading4"/>
      </w:pPr>
      <w:r>
        <w:rPr>
          <w:color w:val="231F20"/>
        </w:rPr>
        <w:t>CHARMM  (</w:t>
      </w:r>
      <w:hyperlink w:anchor="_bookmark1" w:history="1">
        <w:r>
          <w:rPr>
            <w:b w:val="0"/>
            <w:color w:val="231F20"/>
          </w:rPr>
          <w:t>2</w:t>
        </w:r>
      </w:hyperlink>
      <w:r>
        <w:rPr>
          <w:color w:val="231F20"/>
        </w:rPr>
        <w:t>)</w:t>
      </w:r>
    </w:p>
    <w:p w14:paraId="69FCCDE6" w14:textId="77777777" w:rsidR="005B4DC3" w:rsidRDefault="00DD7B46">
      <w:pPr>
        <w:pStyle w:val="BodyText"/>
        <w:spacing w:before="16"/>
        <w:ind w:left="100"/>
      </w:pPr>
      <w:r>
        <w:rPr>
          <w:color w:val="231F20"/>
        </w:rPr>
        <w:t>A molecular simulation program developed by Chemistry at HARvard Macromolecular Mechanics.</w:t>
      </w:r>
    </w:p>
    <w:p w14:paraId="69FCCDE7" w14:textId="77777777" w:rsidR="005B4DC3" w:rsidRDefault="00DD7B46">
      <w:pPr>
        <w:pStyle w:val="Heading4"/>
      </w:pPr>
      <w:r>
        <w:rPr>
          <w:color w:val="231F20"/>
        </w:rPr>
        <w:t>CLIPPING PLANE TOOL  (</w:t>
      </w:r>
      <w:hyperlink w:anchor="_bookmark4" w:history="1">
        <w:r>
          <w:rPr>
            <w:b w:val="0"/>
            <w:color w:val="231F20"/>
          </w:rPr>
          <w:t>5</w:t>
        </w:r>
      </w:hyperlink>
      <w:r>
        <w:rPr>
          <w:color w:val="231F20"/>
        </w:rPr>
        <w:t>)</w:t>
      </w:r>
    </w:p>
    <w:p w14:paraId="69FCCDE8" w14:textId="77777777" w:rsidR="005B4DC3" w:rsidRDefault="00DD7B46">
      <w:pPr>
        <w:pStyle w:val="BodyText"/>
        <w:spacing w:before="16"/>
        <w:ind w:left="100"/>
      </w:pPr>
      <w:r>
        <w:rPr>
          <w:color w:val="231F20"/>
        </w:rPr>
        <w:t>A VMD tool used to view cross-sections of molecules of interest.</w:t>
      </w:r>
    </w:p>
    <w:p w14:paraId="69FCCDE9" w14:textId="77777777" w:rsidR="005B4DC3" w:rsidRDefault="00DD7B46">
      <w:pPr>
        <w:pStyle w:val="Heading4"/>
      </w:pPr>
      <w:r>
        <w:rPr>
          <w:color w:val="231F20"/>
        </w:rPr>
        <w:t>COMPARISON SET  (</w:t>
      </w:r>
      <w:hyperlink w:anchor="_bookmark12" w:history="1">
        <w:r>
          <w:rPr>
            <w:b w:val="0"/>
            <w:color w:val="231F20"/>
          </w:rPr>
          <w:t>12</w:t>
        </w:r>
      </w:hyperlink>
      <w:r>
        <w:rPr>
          <w:color w:val="231F20"/>
        </w:rPr>
        <w:t>)</w:t>
      </w:r>
    </w:p>
    <w:p w14:paraId="69FCCDEA" w14:textId="77777777" w:rsidR="005B4DC3" w:rsidRDefault="00DD7B46">
      <w:pPr>
        <w:pStyle w:val="BodyText"/>
        <w:spacing w:before="16"/>
        <w:ind w:left="100"/>
      </w:pPr>
      <w:r>
        <w:rPr>
          <w:color w:val="231F20"/>
        </w:rPr>
        <w:t>A coordinate set used to compare differences, apply constraints, and more to a system of interest.</w:t>
      </w:r>
    </w:p>
    <w:p w14:paraId="69FCCDEB" w14:textId="77777777" w:rsidR="005B4DC3" w:rsidRDefault="00DD7B46">
      <w:pPr>
        <w:pStyle w:val="Heading4"/>
      </w:pPr>
      <w:r>
        <w:rPr>
          <w:color w:val="231F20"/>
        </w:rPr>
        <w:t>CONDITIONAL STATEMENTS  (</w:t>
      </w:r>
      <w:hyperlink w:anchor="_bookmark16" w:history="1">
        <w:r>
          <w:rPr>
            <w:b w:val="0"/>
            <w:color w:val="231F20"/>
          </w:rPr>
          <w:t>16</w:t>
        </w:r>
      </w:hyperlink>
      <w:r>
        <w:rPr>
          <w:color w:val="231F20"/>
        </w:rPr>
        <w:t>)</w:t>
      </w:r>
    </w:p>
    <w:p w14:paraId="69FCCDEC" w14:textId="77777777" w:rsidR="005B4DC3" w:rsidRDefault="00DD7B46">
      <w:pPr>
        <w:pStyle w:val="BodyText"/>
        <w:spacing w:before="16"/>
        <w:ind w:left="100"/>
      </w:pPr>
      <w:r>
        <w:rPr>
          <w:color w:val="231F20"/>
        </w:rPr>
        <w:t>Used to execute portions of a script based on user-defined criteria.</w:t>
      </w:r>
    </w:p>
    <w:p w14:paraId="69FCCDED" w14:textId="77777777" w:rsidR="005B4DC3" w:rsidRDefault="00DD7B46">
      <w:pPr>
        <w:pStyle w:val="Heading4"/>
      </w:pPr>
      <w:r>
        <w:rPr>
          <w:color w:val="231F20"/>
        </w:rPr>
        <w:t>CONJUGATE GRADIENT (CONJ)  (</w:t>
      </w:r>
      <w:hyperlink w:anchor="_bookmark28" w:history="1">
        <w:r>
          <w:rPr>
            <w:b w:val="0"/>
            <w:color w:val="231F20"/>
          </w:rPr>
          <w:t>37</w:t>
        </w:r>
      </w:hyperlink>
      <w:r>
        <w:rPr>
          <w:color w:val="231F20"/>
        </w:rPr>
        <w:t>)</w:t>
      </w:r>
    </w:p>
    <w:p w14:paraId="69FCCDEE" w14:textId="77777777" w:rsidR="005B4DC3" w:rsidRDefault="00DD7B46">
      <w:pPr>
        <w:pStyle w:val="BodyText"/>
        <w:spacing w:before="16"/>
        <w:ind w:left="100"/>
      </w:pPr>
      <w:r>
        <w:rPr>
          <w:color w:val="231F20"/>
        </w:rPr>
        <w:t>A minimization procedure somewhat more optimized and calculation-intensive than SD.</w:t>
      </w:r>
    </w:p>
    <w:p w14:paraId="69FCCDEF" w14:textId="77777777" w:rsidR="005B4DC3" w:rsidRDefault="00DD7B46">
      <w:pPr>
        <w:pStyle w:val="Heading4"/>
      </w:pPr>
      <w:r>
        <w:rPr>
          <w:color w:val="231F20"/>
        </w:rPr>
        <w:t>CONSTRAINT FORCE  (</w:t>
      </w:r>
      <w:hyperlink w:anchor="_bookmark38" w:history="1">
        <w:r>
          <w:rPr>
            <w:b w:val="0"/>
            <w:color w:val="231F20"/>
          </w:rPr>
          <w:t>46</w:t>
        </w:r>
      </w:hyperlink>
      <w:r>
        <w:rPr>
          <w:color w:val="231F20"/>
        </w:rPr>
        <w:t>)</w:t>
      </w:r>
    </w:p>
    <w:p w14:paraId="69FCCDF0" w14:textId="77777777" w:rsidR="005B4DC3" w:rsidRDefault="00DD7B46">
      <w:pPr>
        <w:pStyle w:val="BodyText"/>
        <w:spacing w:before="16"/>
        <w:ind w:left="100"/>
      </w:pPr>
      <w:r>
        <w:rPr>
          <w:color w:val="231F20"/>
        </w:rPr>
        <w:t>The force required to keep a reactant at a specific point in a reaction coordinate.</w:t>
      </w:r>
    </w:p>
    <w:p w14:paraId="69FCCDF1" w14:textId="77777777" w:rsidR="005B4DC3" w:rsidRDefault="00DD7B46">
      <w:pPr>
        <w:pStyle w:val="Heading4"/>
      </w:pPr>
      <w:r>
        <w:rPr>
          <w:color w:val="231F20"/>
        </w:rPr>
        <w:t>CONSTRAINTS  (</w:t>
      </w:r>
      <w:hyperlink w:anchor="_bookmark30" w:history="1">
        <w:r>
          <w:rPr>
            <w:b w:val="0"/>
            <w:color w:val="231F20"/>
          </w:rPr>
          <w:t>38</w:t>
        </w:r>
      </w:hyperlink>
      <w:r>
        <w:rPr>
          <w:color w:val="231F20"/>
        </w:rPr>
        <w:t>)</w:t>
      </w:r>
    </w:p>
    <w:p w14:paraId="69FCCDF2" w14:textId="77777777" w:rsidR="005B4DC3" w:rsidRDefault="00DD7B46">
      <w:pPr>
        <w:pStyle w:val="BodyText"/>
        <w:spacing w:before="16"/>
        <w:ind w:left="100"/>
      </w:pPr>
      <w:r>
        <w:rPr>
          <w:color w:val="231F20"/>
        </w:rPr>
        <w:t>Energy terms that apply a restoring force, allowing one to confine a selection to certain coordinates.</w:t>
      </w:r>
    </w:p>
    <w:p w14:paraId="69FCCDF3" w14:textId="77777777" w:rsidR="005B4DC3" w:rsidRDefault="00DD7B46">
      <w:pPr>
        <w:pStyle w:val="Heading4"/>
      </w:pPr>
      <w:r>
        <w:rPr>
          <w:color w:val="231F20"/>
        </w:rPr>
        <w:t>ENERGY MINIMIZATION  (</w:t>
      </w:r>
      <w:hyperlink w:anchor="_bookmark12" w:history="1">
        <w:r>
          <w:rPr>
            <w:b w:val="0"/>
            <w:color w:val="231F20"/>
          </w:rPr>
          <w:t>12</w:t>
        </w:r>
      </w:hyperlink>
      <w:r>
        <w:rPr>
          <w:color w:val="231F20"/>
        </w:rPr>
        <w:t>)</w:t>
      </w:r>
    </w:p>
    <w:p w14:paraId="69FCCDF4" w14:textId="77777777" w:rsidR="005B4DC3" w:rsidRDefault="00DD7B46">
      <w:pPr>
        <w:pStyle w:val="BodyText"/>
        <w:spacing w:before="16"/>
        <w:ind w:left="100"/>
      </w:pPr>
      <w:r>
        <w:rPr>
          <w:color w:val="231F20"/>
        </w:rPr>
        <w:t>A set of procedures that changes atom coordinates to find local minima.</w:t>
      </w:r>
    </w:p>
    <w:p w14:paraId="69FCCDF5" w14:textId="77777777" w:rsidR="005B4DC3" w:rsidRDefault="00DD7B46">
      <w:pPr>
        <w:pStyle w:val="Heading4"/>
      </w:pPr>
      <w:r>
        <w:rPr>
          <w:color w:val="231F20"/>
        </w:rPr>
        <w:t>FATAL ERROR  (</w:t>
      </w:r>
      <w:hyperlink w:anchor="_bookmark20" w:history="1">
        <w:r>
          <w:rPr>
            <w:b w:val="0"/>
            <w:color w:val="231F20"/>
          </w:rPr>
          <w:t>21</w:t>
        </w:r>
      </w:hyperlink>
      <w:r>
        <w:rPr>
          <w:color w:val="231F20"/>
        </w:rPr>
        <w:t>)</w:t>
      </w:r>
    </w:p>
    <w:p w14:paraId="69FCCDF6" w14:textId="77777777" w:rsidR="005B4DC3" w:rsidRDefault="00DD7B46">
      <w:pPr>
        <w:pStyle w:val="BodyText"/>
        <w:spacing w:before="16"/>
        <w:ind w:left="100"/>
      </w:pPr>
      <w:r>
        <w:rPr>
          <w:color w:val="231F20"/>
        </w:rPr>
        <w:t>A CHARMM error that forces the stream file to exit prematurely.</w:t>
      </w:r>
    </w:p>
    <w:p w14:paraId="69FCCDF7" w14:textId="77777777" w:rsidR="005B4DC3" w:rsidRDefault="00DD7B46">
      <w:pPr>
        <w:pStyle w:val="Heading4"/>
      </w:pPr>
      <w:r>
        <w:rPr>
          <w:color w:val="231F20"/>
        </w:rPr>
        <w:t>FORTRAN LOGICAL UNIT NUMBER  (</w:t>
      </w:r>
      <w:hyperlink w:anchor="_bookmark12" w:history="1">
        <w:r>
          <w:rPr>
            <w:b w:val="0"/>
            <w:color w:val="231F20"/>
          </w:rPr>
          <w:t>12</w:t>
        </w:r>
      </w:hyperlink>
      <w:r>
        <w:rPr>
          <w:color w:val="231F20"/>
        </w:rPr>
        <w:t>)</w:t>
      </w:r>
    </w:p>
    <w:p w14:paraId="69FCCDF8" w14:textId="77777777" w:rsidR="005B4DC3" w:rsidRDefault="00DD7B46">
      <w:pPr>
        <w:pStyle w:val="BodyText"/>
        <w:spacing w:before="16"/>
        <w:ind w:left="100"/>
      </w:pPr>
      <w:r>
        <w:rPr>
          <w:color w:val="231F20"/>
        </w:rPr>
        <w:t>A temporary read/write space used by CHARMM when executing stream files.</w:t>
      </w:r>
    </w:p>
    <w:p w14:paraId="69FCCDF9" w14:textId="77777777" w:rsidR="005B4DC3" w:rsidRDefault="00DD7B46">
      <w:pPr>
        <w:pStyle w:val="Heading4"/>
      </w:pPr>
      <w:r>
        <w:rPr>
          <w:color w:val="231F20"/>
        </w:rPr>
        <w:t>FREE-ENERGY PERTURBATION  (</w:t>
      </w:r>
      <w:hyperlink w:anchor="_bookmark45" w:history="1">
        <w:r>
          <w:rPr>
            <w:b w:val="0"/>
            <w:color w:val="231F20"/>
          </w:rPr>
          <w:t>56</w:t>
        </w:r>
      </w:hyperlink>
      <w:r>
        <w:rPr>
          <w:color w:val="231F20"/>
        </w:rPr>
        <w:t>)</w:t>
      </w:r>
    </w:p>
    <w:p w14:paraId="69FCCDFA" w14:textId="77777777" w:rsidR="005B4DC3" w:rsidRDefault="00DD7B46">
      <w:pPr>
        <w:pStyle w:val="BodyText"/>
        <w:spacing w:before="16"/>
        <w:ind w:left="100"/>
      </w:pPr>
      <w:r>
        <w:rPr>
          <w:color w:val="231F20"/>
        </w:rPr>
        <w:t>A method for measuring the F.E. difference (often ΔG) as a molecule changes one state to another.</w:t>
      </w:r>
    </w:p>
    <w:p w14:paraId="69FCCDFB" w14:textId="77777777" w:rsidR="005B4DC3" w:rsidRDefault="00DD7B46">
      <w:pPr>
        <w:pStyle w:val="Heading4"/>
      </w:pPr>
      <w:r>
        <w:rPr>
          <w:color w:val="231F20"/>
          <w:spacing w:val="5"/>
        </w:rPr>
        <w:t>HOMOLOGY MODELING</w:t>
      </w:r>
      <w:r>
        <w:rPr>
          <w:color w:val="231F20"/>
          <w:spacing w:val="70"/>
        </w:rPr>
        <w:t xml:space="preserve"> </w:t>
      </w:r>
      <w:r>
        <w:rPr>
          <w:color w:val="231F20"/>
        </w:rPr>
        <w:t>(</w:t>
      </w:r>
      <w:hyperlink w:anchor="_bookmark43" w:history="1">
        <w:r>
          <w:rPr>
            <w:b w:val="0"/>
            <w:color w:val="231F20"/>
          </w:rPr>
          <w:t>52</w:t>
        </w:r>
      </w:hyperlink>
      <w:r>
        <w:rPr>
          <w:color w:val="231F20"/>
        </w:rPr>
        <w:t>)</w:t>
      </w:r>
    </w:p>
    <w:p w14:paraId="69FCCDFC" w14:textId="77777777" w:rsidR="005B4DC3" w:rsidRDefault="00DD7B46">
      <w:pPr>
        <w:pStyle w:val="BodyText"/>
        <w:spacing w:before="16"/>
        <w:ind w:left="100"/>
      </w:pPr>
      <w:r>
        <w:rPr>
          <w:color w:val="231F20"/>
        </w:rPr>
        <w:t>A modeling method used to construct a protein from a sequence differing slightly from a template.</w:t>
      </w:r>
    </w:p>
    <w:p w14:paraId="69FCCDFD" w14:textId="77777777" w:rsidR="005B4DC3" w:rsidRDefault="00DD7B46">
      <w:pPr>
        <w:pStyle w:val="Heading4"/>
      </w:pPr>
      <w:r>
        <w:rPr>
          <w:color w:val="231F20"/>
        </w:rPr>
        <w:t>INFLUENZA A M2 CHANNEL (</w:t>
      </w:r>
      <w:hyperlink w:anchor="_bookmark43" w:history="1">
        <w:r>
          <w:rPr>
            <w:b w:val="0"/>
            <w:color w:val="231F20"/>
          </w:rPr>
          <w:t>52</w:t>
        </w:r>
      </w:hyperlink>
      <w:r>
        <w:rPr>
          <w:color w:val="231F20"/>
        </w:rPr>
        <w:t>)</w:t>
      </w:r>
    </w:p>
    <w:p w14:paraId="69FCCDFE" w14:textId="77777777" w:rsidR="005B4DC3" w:rsidRDefault="00DD7B46">
      <w:pPr>
        <w:pStyle w:val="BodyText"/>
        <w:spacing w:before="16"/>
        <w:ind w:left="100"/>
      </w:pPr>
      <w:r>
        <w:rPr>
          <w:color w:val="231F20"/>
        </w:rPr>
        <w:t>A tetrameric, proton-selective channel protein that is essential to viral replication.</w:t>
      </w:r>
    </w:p>
    <w:p w14:paraId="69FCCDFF" w14:textId="77777777" w:rsidR="005B4DC3" w:rsidRDefault="005B4DC3">
      <w:pPr>
        <w:sectPr w:rsidR="005B4DC3">
          <w:headerReference w:type="default" r:id="rId91"/>
          <w:footerReference w:type="default" r:id="rId92"/>
          <w:pgSz w:w="12240" w:h="15840"/>
          <w:pgMar w:top="920" w:right="960" w:bottom="940" w:left="980" w:header="0" w:footer="759" w:gutter="0"/>
          <w:pgNumType w:start="60"/>
          <w:cols w:space="720"/>
        </w:sectPr>
      </w:pPr>
    </w:p>
    <w:p w14:paraId="69FCCE00" w14:textId="77777777" w:rsidR="005B4DC3" w:rsidRDefault="00DD7B46">
      <w:pPr>
        <w:pStyle w:val="Heading4"/>
        <w:spacing w:before="62"/>
      </w:pPr>
      <w:r>
        <w:rPr>
          <w:color w:val="231F20"/>
        </w:rPr>
        <w:lastRenderedPageBreak/>
        <w:t>INSERT MODE  (</w:t>
      </w:r>
      <w:hyperlink w:anchor="_bookmark8" w:history="1">
        <w:r>
          <w:rPr>
            <w:b w:val="0"/>
            <w:color w:val="231F20"/>
          </w:rPr>
          <w:t>8</w:t>
        </w:r>
      </w:hyperlink>
      <w:r>
        <w:rPr>
          <w:color w:val="231F20"/>
        </w:rPr>
        <w:t>)</w:t>
      </w:r>
    </w:p>
    <w:p w14:paraId="69FCCE01" w14:textId="77777777" w:rsidR="005B4DC3" w:rsidRDefault="00DD7B46">
      <w:pPr>
        <w:pStyle w:val="BodyText"/>
        <w:spacing w:before="3"/>
        <w:ind w:left="100"/>
      </w:pPr>
      <w:r>
        <w:rPr>
          <w:color w:val="231F20"/>
        </w:rPr>
        <w:t>A mode used in Linux’ Vi command to add, remove, and edit text. Accessed by pressing [i] in Vi.</w:t>
      </w:r>
    </w:p>
    <w:p w14:paraId="69FCCE02" w14:textId="77777777" w:rsidR="005B4DC3" w:rsidRDefault="00DD7B46">
      <w:pPr>
        <w:pStyle w:val="Heading4"/>
        <w:spacing w:before="183"/>
      </w:pPr>
      <w:r>
        <w:rPr>
          <w:color w:val="231F20"/>
        </w:rPr>
        <w:t>LOG FILE  (</w:t>
      </w:r>
      <w:hyperlink w:anchor="_bookmark13" w:history="1">
        <w:r>
          <w:rPr>
            <w:b w:val="0"/>
            <w:color w:val="231F20"/>
          </w:rPr>
          <w:t>13</w:t>
        </w:r>
      </w:hyperlink>
      <w:r>
        <w:rPr>
          <w:color w:val="231F20"/>
        </w:rPr>
        <w:t>)</w:t>
      </w:r>
    </w:p>
    <w:p w14:paraId="69FCCE03" w14:textId="77777777" w:rsidR="005B4DC3" w:rsidRDefault="00DD7B46">
      <w:pPr>
        <w:pStyle w:val="BodyText"/>
        <w:spacing w:before="3"/>
        <w:ind w:left="100"/>
      </w:pPr>
      <w:r>
        <w:rPr>
          <w:color w:val="231F20"/>
        </w:rPr>
        <w:t>A CHARMM log file shows the results of the stream file execution and is essential for troubleshooting.</w:t>
      </w:r>
    </w:p>
    <w:p w14:paraId="69FCCE04" w14:textId="77777777" w:rsidR="005B4DC3" w:rsidRDefault="00DD7B46">
      <w:pPr>
        <w:spacing w:before="183"/>
        <w:ind w:left="104"/>
        <w:rPr>
          <w:b/>
          <w:sz w:val="24"/>
        </w:rPr>
      </w:pPr>
      <w:r>
        <w:rPr>
          <w:b/>
          <w:color w:val="231F20"/>
          <w:spacing w:val="5"/>
          <w:sz w:val="24"/>
        </w:rPr>
        <w:t xml:space="preserve">LOOP </w:t>
      </w:r>
      <w:r>
        <w:rPr>
          <w:b/>
          <w:color w:val="231F20"/>
          <w:sz w:val="24"/>
        </w:rPr>
        <w:t>(</w:t>
      </w:r>
      <w:hyperlink w:anchor="_bookmark17" w:history="1">
        <w:r>
          <w:rPr>
            <w:color w:val="231F20"/>
            <w:sz w:val="24"/>
          </w:rPr>
          <w:t>17</w:t>
        </w:r>
      </w:hyperlink>
      <w:r>
        <w:rPr>
          <w:b/>
          <w:color w:val="231F20"/>
          <w:sz w:val="24"/>
        </w:rPr>
        <w:t>)</w:t>
      </w:r>
    </w:p>
    <w:p w14:paraId="69FCCE05" w14:textId="77777777" w:rsidR="005B4DC3" w:rsidRDefault="00DD7B46">
      <w:pPr>
        <w:pStyle w:val="BodyText"/>
        <w:spacing w:before="3"/>
        <w:ind w:left="100"/>
      </w:pPr>
      <w:r>
        <w:rPr>
          <w:color w:val="231F20"/>
        </w:rPr>
        <w:t>A loop is a portion of a script which repeats according to user-specified conditions.</w:t>
      </w:r>
    </w:p>
    <w:p w14:paraId="69FCCE06" w14:textId="77777777" w:rsidR="005B4DC3" w:rsidRDefault="00DD7B46">
      <w:pPr>
        <w:pStyle w:val="Heading4"/>
        <w:spacing w:before="183"/>
      </w:pPr>
      <w:r>
        <w:rPr>
          <w:color w:val="231F20"/>
        </w:rPr>
        <w:t>MOLECULAR DYNAMICS  (</w:t>
      </w:r>
      <w:hyperlink w:anchor="_bookmark32" w:history="1">
        <w:r>
          <w:rPr>
            <w:b w:val="0"/>
            <w:color w:val="231F20"/>
          </w:rPr>
          <w:t>40</w:t>
        </w:r>
      </w:hyperlink>
      <w:r>
        <w:rPr>
          <w:color w:val="231F20"/>
        </w:rPr>
        <w:t>)</w:t>
      </w:r>
    </w:p>
    <w:p w14:paraId="69FCCE07" w14:textId="77777777" w:rsidR="005B4DC3" w:rsidRDefault="00DD7B46">
      <w:pPr>
        <w:pStyle w:val="BodyText"/>
        <w:spacing w:before="3"/>
        <w:ind w:left="100"/>
      </w:pPr>
      <w:r>
        <w:rPr>
          <w:color w:val="231F20"/>
        </w:rPr>
        <w:t>Simulations that contain a dynamic component which varies over time; e.g. heat, pressure, etc.</w:t>
      </w:r>
    </w:p>
    <w:p w14:paraId="69FCCE08" w14:textId="77777777" w:rsidR="005B4DC3" w:rsidRDefault="00DD7B46">
      <w:pPr>
        <w:pStyle w:val="Heading4"/>
        <w:spacing w:before="183"/>
      </w:pPr>
      <w:r>
        <w:rPr>
          <w:color w:val="231F20"/>
        </w:rPr>
        <w:t>ORTHOGRAPHIC MODE  (</w:t>
      </w:r>
      <w:hyperlink w:anchor="_bookmark2" w:history="1">
        <w:r>
          <w:rPr>
            <w:b w:val="0"/>
            <w:color w:val="231F20"/>
          </w:rPr>
          <w:t>3</w:t>
        </w:r>
      </w:hyperlink>
      <w:r>
        <w:rPr>
          <w:color w:val="231F20"/>
        </w:rPr>
        <w:t>)</w:t>
      </w:r>
    </w:p>
    <w:p w14:paraId="69FCCE09" w14:textId="77777777" w:rsidR="005B4DC3" w:rsidRDefault="00DD7B46">
      <w:pPr>
        <w:pStyle w:val="BodyText"/>
        <w:spacing w:before="3"/>
        <w:ind w:left="100"/>
      </w:pPr>
      <w:r>
        <w:rPr>
          <w:color w:val="231F20"/>
        </w:rPr>
        <w:t>A VMD display mode which removes persective and portrays objects using constant dimensions.</w:t>
      </w:r>
    </w:p>
    <w:p w14:paraId="69FCCE0A" w14:textId="77777777" w:rsidR="005B4DC3" w:rsidRDefault="00DD7B46">
      <w:pPr>
        <w:pStyle w:val="Heading4"/>
        <w:spacing w:before="183"/>
      </w:pPr>
      <w:r>
        <w:rPr>
          <w:color w:val="231F20"/>
        </w:rPr>
        <w:t>PATCH</w:t>
      </w:r>
      <w:r>
        <w:rPr>
          <w:color w:val="231F20"/>
          <w:spacing w:val="57"/>
        </w:rPr>
        <w:t xml:space="preserve"> </w:t>
      </w:r>
      <w:r>
        <w:rPr>
          <w:color w:val="231F20"/>
        </w:rPr>
        <w:t>(</w:t>
      </w:r>
      <w:hyperlink w:anchor="_bookmark25" w:history="1">
        <w:r>
          <w:rPr>
            <w:b w:val="0"/>
            <w:color w:val="231F20"/>
          </w:rPr>
          <w:t>34</w:t>
        </w:r>
      </w:hyperlink>
      <w:r>
        <w:rPr>
          <w:color w:val="231F20"/>
        </w:rPr>
        <w:t>)</w:t>
      </w:r>
    </w:p>
    <w:p w14:paraId="69FCCE0B" w14:textId="77777777" w:rsidR="005B4DC3" w:rsidRDefault="00DD7B46">
      <w:pPr>
        <w:pStyle w:val="BodyText"/>
        <w:spacing w:before="3"/>
        <w:ind w:left="100"/>
      </w:pPr>
      <w:r>
        <w:rPr>
          <w:color w:val="231F20"/>
        </w:rPr>
        <w:t>A CHARMM feature that allows for the PSF of a segment to be manipulated.</w:t>
      </w:r>
    </w:p>
    <w:p w14:paraId="69FCCE0C" w14:textId="77777777" w:rsidR="005B4DC3" w:rsidRDefault="00DD7B46">
      <w:pPr>
        <w:pStyle w:val="Heading4"/>
        <w:spacing w:before="183"/>
      </w:pPr>
      <w:r>
        <w:rPr>
          <w:color w:val="231F20"/>
        </w:rPr>
        <w:t>PDB ID  (</w:t>
      </w:r>
      <w:hyperlink w:anchor="_bookmark1" w:history="1">
        <w:r>
          <w:rPr>
            <w:b w:val="0"/>
            <w:color w:val="231F20"/>
          </w:rPr>
          <w:t>2</w:t>
        </w:r>
      </w:hyperlink>
      <w:r>
        <w:rPr>
          <w:color w:val="231F20"/>
        </w:rPr>
        <w:t>)</w:t>
      </w:r>
    </w:p>
    <w:p w14:paraId="69FCCE0D" w14:textId="77777777" w:rsidR="005B4DC3" w:rsidRDefault="00DD7B46">
      <w:pPr>
        <w:pStyle w:val="BodyText"/>
        <w:spacing w:before="3"/>
        <w:ind w:left="100"/>
      </w:pPr>
      <w:r>
        <w:rPr>
          <w:color w:val="231F20"/>
        </w:rPr>
        <w:t>A unique identification code given to every molecular structure on the RCSB Protein Databank.</w:t>
      </w:r>
    </w:p>
    <w:p w14:paraId="69FCCE0E" w14:textId="77777777" w:rsidR="005B4DC3" w:rsidRDefault="00DD7B46">
      <w:pPr>
        <w:pStyle w:val="Heading4"/>
        <w:spacing w:before="183"/>
      </w:pPr>
      <w:r>
        <w:rPr>
          <w:color w:val="231F20"/>
        </w:rPr>
        <w:t>PERIODIC BOUNDARIES  (</w:t>
      </w:r>
      <w:hyperlink w:anchor="_bookmark6" w:history="1">
        <w:r>
          <w:rPr>
            <w:b w:val="0"/>
            <w:color w:val="231F20"/>
          </w:rPr>
          <w:t>7</w:t>
        </w:r>
      </w:hyperlink>
      <w:r>
        <w:rPr>
          <w:color w:val="231F20"/>
        </w:rPr>
        <w:t>)</w:t>
      </w:r>
    </w:p>
    <w:p w14:paraId="69FCCE0F" w14:textId="77777777" w:rsidR="005B4DC3" w:rsidRDefault="00DD7B46">
      <w:pPr>
        <w:pStyle w:val="BodyText"/>
        <w:spacing w:before="3"/>
        <w:ind w:left="100"/>
      </w:pPr>
      <w:r>
        <w:rPr>
          <w:color w:val="231F20"/>
        </w:rPr>
        <w:t>Takes a region of a system and creates copies of itself around it. Most useful for molecules in solvent.</w:t>
      </w:r>
    </w:p>
    <w:p w14:paraId="69FCCE10" w14:textId="77777777" w:rsidR="005B4DC3" w:rsidRDefault="00DD7B46">
      <w:pPr>
        <w:pStyle w:val="Heading4"/>
        <w:spacing w:before="183"/>
      </w:pPr>
      <w:r>
        <w:rPr>
          <w:color w:val="231F20"/>
        </w:rPr>
        <w:t>PERSPECTIVE MODE  (</w:t>
      </w:r>
      <w:hyperlink w:anchor="_bookmark2" w:history="1">
        <w:r>
          <w:rPr>
            <w:b w:val="0"/>
            <w:color w:val="231F20"/>
          </w:rPr>
          <w:t>3</w:t>
        </w:r>
      </w:hyperlink>
      <w:r>
        <w:rPr>
          <w:color w:val="231F20"/>
        </w:rPr>
        <w:t>)</w:t>
      </w:r>
    </w:p>
    <w:p w14:paraId="69FCCE11" w14:textId="77777777" w:rsidR="005B4DC3" w:rsidRDefault="00DD7B46">
      <w:pPr>
        <w:pStyle w:val="BodyText"/>
        <w:spacing w:before="3"/>
        <w:ind w:left="100"/>
      </w:pPr>
      <w:r>
        <w:rPr>
          <w:color w:val="231F20"/>
        </w:rPr>
        <w:t>A VMD display mode which portrays objects with dimensions that vary with distance from the viewer.</w:t>
      </w:r>
    </w:p>
    <w:p w14:paraId="69FCCE12" w14:textId="77777777" w:rsidR="005B4DC3" w:rsidRDefault="00DD7B46">
      <w:pPr>
        <w:pStyle w:val="Heading4"/>
        <w:spacing w:before="183"/>
      </w:pPr>
      <w:r>
        <w:rPr>
          <w:color w:val="231F20"/>
        </w:rPr>
        <w:t>PRINCIPLE STRUCTURE FILE (PSF)  (</w:t>
      </w:r>
      <w:hyperlink w:anchor="_bookmark11" w:history="1">
        <w:r>
          <w:rPr>
            <w:b w:val="0"/>
            <w:color w:val="231F20"/>
          </w:rPr>
          <w:t>10</w:t>
        </w:r>
      </w:hyperlink>
      <w:r>
        <w:rPr>
          <w:color w:val="231F20"/>
        </w:rPr>
        <w:t>)</w:t>
      </w:r>
    </w:p>
    <w:p w14:paraId="69FCCE13" w14:textId="77777777" w:rsidR="005B4DC3" w:rsidRDefault="00DD7B46">
      <w:pPr>
        <w:pStyle w:val="BodyText"/>
        <w:spacing w:before="3"/>
        <w:ind w:left="100"/>
      </w:pPr>
      <w:r>
        <w:rPr>
          <w:color w:val="231F20"/>
        </w:rPr>
        <w:t>Contains important bonding information for the structure of segments in CHARMM.</w:t>
      </w:r>
    </w:p>
    <w:p w14:paraId="69FCCE14" w14:textId="77777777" w:rsidR="005B4DC3" w:rsidRDefault="00DD7B46">
      <w:pPr>
        <w:pStyle w:val="Heading4"/>
        <w:spacing w:before="183"/>
      </w:pPr>
      <w:r>
        <w:rPr>
          <w:color w:val="231F20"/>
        </w:rPr>
        <w:t>RCSB PROTEIN DATABANK  (</w:t>
      </w:r>
      <w:hyperlink w:anchor="_bookmark1" w:history="1">
        <w:r>
          <w:rPr>
            <w:b w:val="0"/>
            <w:color w:val="231F20"/>
          </w:rPr>
          <w:t>2</w:t>
        </w:r>
      </w:hyperlink>
      <w:r>
        <w:rPr>
          <w:color w:val="231F20"/>
        </w:rPr>
        <w:t>)</w:t>
      </w:r>
    </w:p>
    <w:p w14:paraId="69FCCE15" w14:textId="77777777" w:rsidR="005B4DC3" w:rsidRDefault="00DD7B46">
      <w:pPr>
        <w:pStyle w:val="BodyText"/>
        <w:spacing w:before="3"/>
        <w:ind w:left="100"/>
      </w:pPr>
      <w:r>
        <w:rPr>
          <w:color w:val="231F20"/>
        </w:rPr>
        <w:t>A commonly used online repository of 3D structures such as proteins, nucleic acids, etc.</w:t>
      </w:r>
    </w:p>
    <w:p w14:paraId="69FCCE16" w14:textId="77777777" w:rsidR="005B4DC3" w:rsidRDefault="00DD7B46">
      <w:pPr>
        <w:pStyle w:val="Heading4"/>
        <w:spacing w:before="183"/>
      </w:pPr>
      <w:r>
        <w:rPr>
          <w:color w:val="231F20"/>
        </w:rPr>
        <w:t>RELATIVE REFERENCES  (</w:t>
      </w:r>
      <w:hyperlink w:anchor="_bookmark47" w:history="1">
        <w:r>
          <w:rPr>
            <w:b w:val="0"/>
            <w:color w:val="231F20"/>
          </w:rPr>
          <w:t>57</w:t>
        </w:r>
      </w:hyperlink>
      <w:r>
        <w:rPr>
          <w:color w:val="231F20"/>
        </w:rPr>
        <w:t>)</w:t>
      </w:r>
    </w:p>
    <w:p w14:paraId="69FCCE17" w14:textId="77777777" w:rsidR="005B4DC3" w:rsidRDefault="00DD7B46">
      <w:pPr>
        <w:pStyle w:val="BodyText"/>
        <w:spacing w:before="3"/>
        <w:ind w:left="100"/>
      </w:pPr>
      <w:r>
        <w:rPr>
          <w:color w:val="231F20"/>
        </w:rPr>
        <w:t>Linux paths that originate in the directory of command execution.</w:t>
      </w:r>
    </w:p>
    <w:p w14:paraId="69FCCE18" w14:textId="77777777" w:rsidR="005B4DC3" w:rsidRDefault="00DD7B46">
      <w:pPr>
        <w:pStyle w:val="Heading4"/>
        <w:spacing w:before="183"/>
      </w:pPr>
      <w:r>
        <w:rPr>
          <w:color w:val="231F20"/>
        </w:rPr>
        <w:t>RENDER  (</w:t>
      </w:r>
      <w:hyperlink w:anchor="_bookmark4" w:history="1">
        <w:r>
          <w:rPr>
            <w:b w:val="0"/>
            <w:color w:val="231F20"/>
          </w:rPr>
          <w:t>5</w:t>
        </w:r>
      </w:hyperlink>
      <w:r>
        <w:rPr>
          <w:color w:val="231F20"/>
        </w:rPr>
        <w:t>)</w:t>
      </w:r>
    </w:p>
    <w:p w14:paraId="69FCCE19" w14:textId="77777777" w:rsidR="005B4DC3" w:rsidRDefault="00DD7B46">
      <w:pPr>
        <w:pStyle w:val="BodyText"/>
        <w:spacing w:before="3"/>
        <w:ind w:left="100"/>
      </w:pPr>
      <w:r>
        <w:rPr>
          <w:color w:val="231F20"/>
        </w:rPr>
        <w:t>A VMD command which creates a bitmap snapshot of the OpenGL scene window.</w:t>
      </w:r>
    </w:p>
    <w:p w14:paraId="69FCCE1A" w14:textId="77777777" w:rsidR="005B4DC3" w:rsidRDefault="00DD7B46">
      <w:pPr>
        <w:pStyle w:val="Heading4"/>
        <w:spacing w:before="183"/>
      </w:pPr>
      <w:r>
        <w:rPr>
          <w:color w:val="231F20"/>
        </w:rPr>
        <w:t>REPRESENTATION  (</w:t>
      </w:r>
      <w:hyperlink w:anchor="_bookmark3" w:history="1">
        <w:r>
          <w:rPr>
            <w:b w:val="0"/>
            <w:color w:val="231F20"/>
          </w:rPr>
          <w:t>4</w:t>
        </w:r>
      </w:hyperlink>
      <w:r>
        <w:rPr>
          <w:color w:val="231F20"/>
        </w:rPr>
        <w:t>)</w:t>
      </w:r>
    </w:p>
    <w:p w14:paraId="69FCCE1B" w14:textId="77777777" w:rsidR="005B4DC3" w:rsidRDefault="00DD7B46">
      <w:pPr>
        <w:pStyle w:val="BodyText"/>
        <w:spacing w:before="3"/>
        <w:ind w:left="100"/>
      </w:pPr>
      <w:r>
        <w:rPr>
          <w:color w:val="231F20"/>
        </w:rPr>
        <w:t>User-defined display properties given to a selection of atoms in VMD.</w:t>
      </w:r>
    </w:p>
    <w:p w14:paraId="69FCCE1C" w14:textId="77777777" w:rsidR="005B4DC3" w:rsidRDefault="00DD7B46">
      <w:pPr>
        <w:pStyle w:val="Heading4"/>
        <w:spacing w:before="183"/>
      </w:pPr>
      <w:r>
        <w:rPr>
          <w:color w:val="231F20"/>
        </w:rPr>
        <w:t>RESIDUE TOPOLOGY FILE (RTF)  (</w:t>
      </w:r>
      <w:hyperlink w:anchor="_bookmark23" w:history="1">
        <w:r>
          <w:rPr>
            <w:b w:val="0"/>
            <w:color w:val="231F20"/>
          </w:rPr>
          <w:t>23</w:t>
        </w:r>
      </w:hyperlink>
      <w:r>
        <w:rPr>
          <w:color w:val="231F20"/>
        </w:rPr>
        <w:t>)</w:t>
      </w:r>
    </w:p>
    <w:p w14:paraId="69FCCE1D" w14:textId="77777777" w:rsidR="005B4DC3" w:rsidRDefault="00DD7B46">
      <w:pPr>
        <w:pStyle w:val="BodyText"/>
        <w:spacing w:before="3"/>
        <w:ind w:left="100"/>
      </w:pPr>
      <w:r>
        <w:rPr>
          <w:color w:val="231F20"/>
        </w:rPr>
        <w:t>A file which defines the type, mass, and charge of atoms in each reside, allowing for PSF generation.</w:t>
      </w:r>
    </w:p>
    <w:p w14:paraId="69FCCE1E" w14:textId="77777777" w:rsidR="005B4DC3" w:rsidRDefault="00DD7B46">
      <w:pPr>
        <w:pStyle w:val="Heading4"/>
        <w:spacing w:before="183"/>
      </w:pPr>
      <w:r>
        <w:rPr>
          <w:color w:val="231F20"/>
        </w:rPr>
        <w:t>RESTART FILES  (</w:t>
      </w:r>
      <w:hyperlink w:anchor="_bookmark48" w:history="1">
        <w:r>
          <w:rPr>
            <w:b w:val="0"/>
            <w:color w:val="231F20"/>
          </w:rPr>
          <w:t>58</w:t>
        </w:r>
      </w:hyperlink>
      <w:r>
        <w:rPr>
          <w:color w:val="231F20"/>
        </w:rPr>
        <w:t>)</w:t>
      </w:r>
    </w:p>
    <w:p w14:paraId="69FCCE1F" w14:textId="77777777" w:rsidR="005B4DC3" w:rsidRDefault="00DD7B46">
      <w:pPr>
        <w:pStyle w:val="BodyText"/>
        <w:spacing w:before="3"/>
        <w:ind w:left="100"/>
      </w:pPr>
      <w:r>
        <w:rPr>
          <w:color w:val="231F20"/>
        </w:rPr>
        <w:t>MD output files that contain information for continuing a trajectory.</w:t>
      </w:r>
    </w:p>
    <w:p w14:paraId="69FCCE20" w14:textId="77777777" w:rsidR="005B4DC3" w:rsidRDefault="00DD7B46">
      <w:pPr>
        <w:spacing w:before="183"/>
        <w:ind w:left="104"/>
        <w:rPr>
          <w:b/>
          <w:sz w:val="24"/>
        </w:rPr>
      </w:pPr>
      <w:r>
        <w:rPr>
          <w:b/>
          <w:color w:val="231F20"/>
          <w:spacing w:val="5"/>
          <w:sz w:val="24"/>
        </w:rPr>
        <w:t>RMSD</w:t>
      </w:r>
      <w:r>
        <w:rPr>
          <w:b/>
          <w:color w:val="231F20"/>
          <w:spacing w:val="66"/>
          <w:sz w:val="24"/>
        </w:rPr>
        <w:t xml:space="preserve"> </w:t>
      </w:r>
      <w:r>
        <w:rPr>
          <w:b/>
          <w:color w:val="231F20"/>
          <w:sz w:val="24"/>
        </w:rPr>
        <w:t>(</w:t>
      </w:r>
      <w:hyperlink w:anchor="_bookmark36" w:history="1">
        <w:r>
          <w:rPr>
            <w:color w:val="231F20"/>
            <w:sz w:val="24"/>
          </w:rPr>
          <w:t>44</w:t>
        </w:r>
      </w:hyperlink>
      <w:r>
        <w:rPr>
          <w:b/>
          <w:color w:val="231F20"/>
          <w:sz w:val="24"/>
        </w:rPr>
        <w:t>)</w:t>
      </w:r>
    </w:p>
    <w:p w14:paraId="69FCCE21" w14:textId="77777777" w:rsidR="005B4DC3" w:rsidRDefault="00DD7B46">
      <w:pPr>
        <w:pStyle w:val="BodyText"/>
        <w:spacing w:before="3"/>
        <w:ind w:left="100"/>
      </w:pPr>
      <w:r>
        <w:rPr>
          <w:color w:val="231F20"/>
        </w:rPr>
        <w:t>Root-mean-square deviation, used to determine the difference between structures or conformations.</w:t>
      </w:r>
    </w:p>
    <w:p w14:paraId="69FCCE22" w14:textId="77777777" w:rsidR="005B4DC3" w:rsidRDefault="00DD7B46">
      <w:pPr>
        <w:pStyle w:val="Heading4"/>
        <w:spacing w:before="183"/>
      </w:pPr>
      <w:r>
        <w:rPr>
          <w:color w:val="231F20"/>
        </w:rPr>
        <w:t>SELECTION  (</w:t>
      </w:r>
      <w:hyperlink w:anchor="_bookmark15" w:history="1">
        <w:r>
          <w:rPr>
            <w:b w:val="0"/>
            <w:color w:val="231F20"/>
          </w:rPr>
          <w:t>15</w:t>
        </w:r>
      </w:hyperlink>
      <w:r>
        <w:rPr>
          <w:color w:val="231F20"/>
        </w:rPr>
        <w:t>)</w:t>
      </w:r>
    </w:p>
    <w:p w14:paraId="69FCCE23" w14:textId="77777777" w:rsidR="005B4DC3" w:rsidRDefault="00DD7B46">
      <w:pPr>
        <w:pStyle w:val="BodyText"/>
        <w:spacing w:before="3"/>
        <w:ind w:left="100"/>
      </w:pPr>
      <w:r>
        <w:rPr>
          <w:color w:val="231F20"/>
        </w:rPr>
        <w:t>A CHARMM procedure for applying calculations, changes, etc. to specific atoms in a system.</w:t>
      </w:r>
    </w:p>
    <w:p w14:paraId="69FCCE24" w14:textId="77777777" w:rsidR="005B4DC3" w:rsidRDefault="005B4DC3">
      <w:pPr>
        <w:sectPr w:rsidR="005B4DC3">
          <w:headerReference w:type="default" r:id="rId93"/>
          <w:footerReference w:type="default" r:id="rId94"/>
          <w:pgSz w:w="12240" w:h="15840"/>
          <w:pgMar w:top="960" w:right="960" w:bottom="940" w:left="980" w:header="0" w:footer="759" w:gutter="0"/>
          <w:pgNumType w:start="61"/>
          <w:cols w:space="720"/>
        </w:sectPr>
      </w:pPr>
    </w:p>
    <w:p w14:paraId="69FCCE25" w14:textId="77777777" w:rsidR="005B4DC3" w:rsidRDefault="00DD7B46">
      <w:pPr>
        <w:pStyle w:val="Heading4"/>
        <w:spacing w:before="62"/>
      </w:pPr>
      <w:r>
        <w:rPr>
          <w:color w:val="231F20"/>
        </w:rPr>
        <w:lastRenderedPageBreak/>
        <w:t>SLURM  (</w:t>
      </w:r>
      <w:hyperlink w:anchor="_bookmark13" w:history="1">
        <w:r>
          <w:rPr>
            <w:b w:val="0"/>
            <w:color w:val="231F20"/>
          </w:rPr>
          <w:t>13</w:t>
        </w:r>
      </w:hyperlink>
      <w:r>
        <w:rPr>
          <w:color w:val="231F20"/>
        </w:rPr>
        <w:t>)</w:t>
      </w:r>
    </w:p>
    <w:p w14:paraId="69FCCE26" w14:textId="77777777" w:rsidR="005B4DC3" w:rsidRDefault="00DD7B46">
      <w:pPr>
        <w:pStyle w:val="BodyText"/>
        <w:spacing w:before="35"/>
        <w:ind w:left="100"/>
      </w:pPr>
      <w:r>
        <w:rPr>
          <w:color w:val="231F20"/>
        </w:rPr>
        <w:t>A Linux scheduling system used for submitting multiple jobs to CHARMM on Marylou and Wolf.</w:t>
      </w:r>
    </w:p>
    <w:p w14:paraId="69FCCE27" w14:textId="77777777" w:rsidR="005B4DC3" w:rsidRDefault="00DD7B46">
      <w:pPr>
        <w:pStyle w:val="Heading4"/>
        <w:spacing w:before="151"/>
      </w:pPr>
      <w:r>
        <w:rPr>
          <w:color w:val="231F20"/>
        </w:rPr>
        <w:t>STEEPEST DECENT (SD)  (</w:t>
      </w:r>
      <w:hyperlink w:anchor="_bookmark27" w:history="1">
        <w:r>
          <w:rPr>
            <w:b w:val="0"/>
            <w:color w:val="231F20"/>
          </w:rPr>
          <w:t>36</w:t>
        </w:r>
      </w:hyperlink>
      <w:r>
        <w:rPr>
          <w:color w:val="231F20"/>
        </w:rPr>
        <w:t>)</w:t>
      </w:r>
    </w:p>
    <w:p w14:paraId="69FCCE28" w14:textId="77777777" w:rsidR="005B4DC3" w:rsidRDefault="00DD7B46">
      <w:pPr>
        <w:pStyle w:val="BodyText"/>
        <w:spacing w:before="35"/>
        <w:ind w:left="100"/>
      </w:pPr>
      <w:r>
        <w:rPr>
          <w:color w:val="231F20"/>
        </w:rPr>
        <w:t>A minimization procedure that locates the nearest local energy minimum for a structure.</w:t>
      </w:r>
    </w:p>
    <w:p w14:paraId="69FCCE29" w14:textId="77777777" w:rsidR="005B4DC3" w:rsidRDefault="00DD7B46">
      <w:pPr>
        <w:pStyle w:val="Heading4"/>
        <w:spacing w:before="151"/>
      </w:pPr>
      <w:r>
        <w:rPr>
          <w:color w:val="231F20"/>
        </w:rPr>
        <w:t>STEREO VISION  (</w:t>
      </w:r>
      <w:hyperlink w:anchor="_bookmark2" w:history="1">
        <w:r>
          <w:rPr>
            <w:b w:val="0"/>
            <w:color w:val="231F20"/>
          </w:rPr>
          <w:t>3</w:t>
        </w:r>
      </w:hyperlink>
      <w:r>
        <w:rPr>
          <w:color w:val="231F20"/>
        </w:rPr>
        <w:t>)</w:t>
      </w:r>
    </w:p>
    <w:p w14:paraId="69FCCE2A" w14:textId="77777777" w:rsidR="005B4DC3" w:rsidRDefault="00DD7B46">
      <w:pPr>
        <w:pStyle w:val="BodyText"/>
        <w:spacing w:before="35"/>
        <w:ind w:left="100"/>
      </w:pPr>
      <w:r>
        <w:rPr>
          <w:color w:val="231F20"/>
        </w:rPr>
        <w:t>A VMD display mode which overlaps two images of an object, creating an illusion of a 3D shape.</w:t>
      </w:r>
    </w:p>
    <w:p w14:paraId="69FCCE2B" w14:textId="77777777" w:rsidR="005B4DC3" w:rsidRDefault="00DD7B46">
      <w:pPr>
        <w:pStyle w:val="Heading4"/>
        <w:spacing w:before="151"/>
      </w:pPr>
      <w:r>
        <w:rPr>
          <w:color w:val="231F20"/>
        </w:rPr>
        <w:t>STREAM FILE  (</w:t>
      </w:r>
      <w:hyperlink w:anchor="_bookmark10" w:history="1">
        <w:r>
          <w:rPr>
            <w:b w:val="0"/>
            <w:color w:val="231F20"/>
          </w:rPr>
          <w:t>9</w:t>
        </w:r>
      </w:hyperlink>
      <w:r>
        <w:rPr>
          <w:color w:val="231F20"/>
        </w:rPr>
        <w:t>)</w:t>
      </w:r>
    </w:p>
    <w:p w14:paraId="69FCCE2C" w14:textId="77777777" w:rsidR="005B4DC3" w:rsidRDefault="00DD7B46">
      <w:pPr>
        <w:pStyle w:val="BodyText"/>
        <w:spacing w:before="35"/>
        <w:ind w:left="100"/>
      </w:pPr>
      <w:r>
        <w:rPr>
          <w:color w:val="231F20"/>
        </w:rPr>
        <w:t>An input file (usually with the extension .str) which, when executed, submits input to CHARMM.</w:t>
      </w:r>
    </w:p>
    <w:p w14:paraId="69FCCE2D" w14:textId="77777777" w:rsidR="005B4DC3" w:rsidRDefault="00DD7B46">
      <w:pPr>
        <w:spacing w:before="151"/>
        <w:ind w:left="104"/>
        <w:rPr>
          <w:b/>
          <w:sz w:val="24"/>
        </w:rPr>
      </w:pPr>
      <w:r>
        <w:rPr>
          <w:b/>
          <w:color w:val="231F20"/>
          <w:spacing w:val="3"/>
          <w:sz w:val="24"/>
        </w:rPr>
        <w:t>TSM</w:t>
      </w:r>
      <w:r>
        <w:rPr>
          <w:b/>
          <w:color w:val="231F20"/>
          <w:spacing w:val="66"/>
          <w:sz w:val="24"/>
        </w:rPr>
        <w:t xml:space="preserve"> </w:t>
      </w:r>
      <w:r>
        <w:rPr>
          <w:b/>
          <w:color w:val="231F20"/>
          <w:sz w:val="24"/>
        </w:rPr>
        <w:t>(</w:t>
      </w:r>
      <w:hyperlink w:anchor="_bookmark45" w:history="1">
        <w:r>
          <w:rPr>
            <w:color w:val="231F20"/>
            <w:sz w:val="24"/>
          </w:rPr>
          <w:t>56</w:t>
        </w:r>
      </w:hyperlink>
      <w:r>
        <w:rPr>
          <w:b/>
          <w:color w:val="231F20"/>
          <w:sz w:val="24"/>
        </w:rPr>
        <w:t>)</w:t>
      </w:r>
    </w:p>
    <w:p w14:paraId="69FCCE2E" w14:textId="77777777" w:rsidR="005B4DC3" w:rsidRDefault="00DD7B46">
      <w:pPr>
        <w:pStyle w:val="BodyText"/>
        <w:spacing w:before="35"/>
        <w:ind w:left="100"/>
      </w:pPr>
      <w:r>
        <w:rPr>
          <w:color w:val="231F20"/>
        </w:rPr>
        <w:t>A CHARMM protocol that facilitates the conversion of one molecule to another in FEP.</w:t>
      </w:r>
    </w:p>
    <w:p w14:paraId="69FCCE2F" w14:textId="77777777" w:rsidR="005B4DC3" w:rsidRDefault="00DD7B46">
      <w:pPr>
        <w:pStyle w:val="Heading4"/>
        <w:spacing w:before="151"/>
      </w:pPr>
      <w:r>
        <w:rPr>
          <w:color w:val="231F20"/>
          <w:spacing w:val="5"/>
        </w:rPr>
        <w:t>UMBRELLA POTENTIAL</w:t>
      </w:r>
      <w:r>
        <w:rPr>
          <w:color w:val="231F20"/>
          <w:spacing w:val="56"/>
        </w:rPr>
        <w:t xml:space="preserve"> </w:t>
      </w:r>
      <w:r>
        <w:rPr>
          <w:color w:val="231F20"/>
        </w:rPr>
        <w:t>(</w:t>
      </w:r>
      <w:hyperlink w:anchor="_bookmark38" w:history="1">
        <w:r>
          <w:rPr>
            <w:b w:val="0"/>
            <w:color w:val="231F20"/>
          </w:rPr>
          <w:t>46</w:t>
        </w:r>
      </w:hyperlink>
      <w:r>
        <w:rPr>
          <w:color w:val="231F20"/>
        </w:rPr>
        <w:t>)</w:t>
      </w:r>
    </w:p>
    <w:p w14:paraId="69FCCE30" w14:textId="77777777" w:rsidR="005B4DC3" w:rsidRDefault="00DD7B46">
      <w:pPr>
        <w:pStyle w:val="BodyText"/>
        <w:spacing w:before="35"/>
        <w:ind w:left="100"/>
      </w:pPr>
      <w:r>
        <w:rPr>
          <w:color w:val="231F20"/>
        </w:rPr>
        <w:t>A constraint used in umbrella sampling procedures for determining binding energy between molecules.</w:t>
      </w:r>
    </w:p>
    <w:p w14:paraId="69FCCE31" w14:textId="77777777" w:rsidR="005B4DC3" w:rsidRDefault="00DD7B46">
      <w:pPr>
        <w:pStyle w:val="Heading4"/>
        <w:spacing w:before="151"/>
      </w:pPr>
      <w:r>
        <w:rPr>
          <w:color w:val="231F20"/>
        </w:rPr>
        <w:t>VARIABLE  (</w:t>
      </w:r>
      <w:hyperlink w:anchor="_bookmark15" w:history="1">
        <w:r>
          <w:rPr>
            <w:b w:val="0"/>
            <w:color w:val="231F20"/>
          </w:rPr>
          <w:t>15</w:t>
        </w:r>
      </w:hyperlink>
      <w:r>
        <w:rPr>
          <w:color w:val="231F20"/>
        </w:rPr>
        <w:t>)</w:t>
      </w:r>
    </w:p>
    <w:p w14:paraId="69FCCE32" w14:textId="77777777" w:rsidR="005B4DC3" w:rsidRDefault="00DD7B46">
      <w:pPr>
        <w:pStyle w:val="BodyText"/>
        <w:spacing w:before="35"/>
        <w:ind w:left="100"/>
      </w:pPr>
      <w:r>
        <w:rPr>
          <w:color w:val="231F20"/>
        </w:rPr>
        <w:t>A character string which is assigned a user-determined value.</w:t>
      </w:r>
    </w:p>
    <w:p w14:paraId="69FCCE33" w14:textId="77777777" w:rsidR="005B4DC3" w:rsidRDefault="00DD7B46">
      <w:pPr>
        <w:pStyle w:val="Heading4"/>
        <w:spacing w:before="151"/>
      </w:pPr>
      <w:r>
        <w:rPr>
          <w:color w:val="231F20"/>
          <w:spacing w:val="3"/>
        </w:rPr>
        <w:t>VMD</w:t>
      </w:r>
      <w:r>
        <w:rPr>
          <w:color w:val="231F20"/>
          <w:spacing w:val="66"/>
        </w:rPr>
        <w:t xml:space="preserve"> </w:t>
      </w:r>
      <w:r>
        <w:rPr>
          <w:color w:val="231F20"/>
        </w:rPr>
        <w:t>(</w:t>
      </w:r>
      <w:hyperlink w:anchor="_bookmark1" w:history="1">
        <w:r>
          <w:rPr>
            <w:b w:val="0"/>
            <w:color w:val="231F20"/>
          </w:rPr>
          <w:t>2</w:t>
        </w:r>
      </w:hyperlink>
      <w:r>
        <w:rPr>
          <w:color w:val="231F20"/>
        </w:rPr>
        <w:t>)</w:t>
      </w:r>
    </w:p>
    <w:p w14:paraId="69FCCE34" w14:textId="77777777" w:rsidR="005B4DC3" w:rsidRDefault="00DD7B46">
      <w:pPr>
        <w:pStyle w:val="BodyText"/>
        <w:spacing w:before="35"/>
        <w:ind w:left="100"/>
      </w:pPr>
      <w:r>
        <w:rPr>
          <w:color w:val="231F20"/>
        </w:rPr>
        <w:t>3D Molecular visualization software used for analyzing biomolecular systems.</w:t>
      </w:r>
    </w:p>
    <w:p w14:paraId="69FCCE35" w14:textId="77777777" w:rsidR="005B4DC3" w:rsidRDefault="00DD7B46">
      <w:pPr>
        <w:pStyle w:val="Heading4"/>
        <w:spacing w:before="151"/>
      </w:pPr>
      <w:r>
        <w:rPr>
          <w:color w:val="231F20"/>
          <w:spacing w:val="5"/>
        </w:rPr>
        <w:t>WILDCARD</w:t>
      </w:r>
      <w:r>
        <w:rPr>
          <w:color w:val="231F20"/>
          <w:spacing w:val="70"/>
        </w:rPr>
        <w:t xml:space="preserve"> </w:t>
      </w:r>
      <w:r>
        <w:rPr>
          <w:color w:val="231F20"/>
        </w:rPr>
        <w:t>(</w:t>
      </w:r>
      <w:hyperlink w:anchor="_bookmark15" w:history="1">
        <w:r>
          <w:rPr>
            <w:b w:val="0"/>
            <w:color w:val="231F20"/>
          </w:rPr>
          <w:t>15</w:t>
        </w:r>
      </w:hyperlink>
      <w:r>
        <w:rPr>
          <w:color w:val="231F20"/>
        </w:rPr>
        <w:t>)</w:t>
      </w:r>
    </w:p>
    <w:p w14:paraId="69FCCE36" w14:textId="77777777" w:rsidR="005B4DC3" w:rsidRDefault="00DD7B46">
      <w:pPr>
        <w:pStyle w:val="BodyText"/>
        <w:spacing w:before="35"/>
        <w:ind w:left="100"/>
      </w:pPr>
      <w:r>
        <w:rPr>
          <w:color w:val="231F20"/>
        </w:rPr>
        <w:t>A character with specific interpretations in the Unix shell. Includes characters such as ?, *, ~, etc.</w:t>
      </w:r>
    </w:p>
    <w:p w14:paraId="69FCCE37" w14:textId="77777777" w:rsidR="005B4DC3" w:rsidRDefault="005B4DC3">
      <w:pPr>
        <w:sectPr w:rsidR="005B4DC3">
          <w:headerReference w:type="default" r:id="rId95"/>
          <w:footerReference w:type="default" r:id="rId96"/>
          <w:pgSz w:w="12240" w:h="15840"/>
          <w:pgMar w:top="960" w:right="960" w:bottom="940" w:left="980" w:header="0" w:footer="759" w:gutter="0"/>
          <w:pgNumType w:start="62"/>
          <w:cols w:space="720"/>
        </w:sectPr>
      </w:pPr>
    </w:p>
    <w:p w14:paraId="69FCCE38" w14:textId="77777777" w:rsidR="005B4DC3" w:rsidRDefault="00DD7B46">
      <w:pPr>
        <w:pStyle w:val="Heading1"/>
        <w:spacing w:before="59"/>
        <w:ind w:left="2206"/>
      </w:pPr>
      <w:bookmarkStart w:id="85" w:name="Linux_Cheatsheet"/>
      <w:bookmarkStart w:id="86" w:name="_bookmark51"/>
      <w:bookmarkEnd w:id="85"/>
      <w:bookmarkEnd w:id="86"/>
      <w:r>
        <w:rPr>
          <w:color w:val="25408F"/>
        </w:rPr>
        <w:lastRenderedPageBreak/>
        <w:t>LINUX CHEATSHEET</w:t>
      </w:r>
    </w:p>
    <w:p w14:paraId="69FCCE39" w14:textId="77777777" w:rsidR="005B4DC3" w:rsidRDefault="00DD7B46">
      <w:pPr>
        <w:pStyle w:val="Heading2"/>
        <w:numPr>
          <w:ilvl w:val="0"/>
          <w:numId w:val="1"/>
        </w:numPr>
        <w:tabs>
          <w:tab w:val="left" w:pos="459"/>
          <w:tab w:val="left" w:pos="460"/>
        </w:tabs>
        <w:spacing w:before="347"/>
      </w:pPr>
      <w:r>
        <w:rPr>
          <w:color w:val="231F20"/>
        </w:rPr>
        <w:t>man [command]: Gives manual information on a</w:t>
      </w:r>
      <w:r>
        <w:rPr>
          <w:color w:val="231F20"/>
          <w:spacing w:val="-14"/>
        </w:rPr>
        <w:t xml:space="preserve"> </w:t>
      </w:r>
      <w:r>
        <w:rPr>
          <w:color w:val="231F20"/>
        </w:rPr>
        <w:t>command</w:t>
      </w:r>
    </w:p>
    <w:p w14:paraId="69FCCE3A" w14:textId="77777777" w:rsidR="005B4DC3" w:rsidRDefault="00DD7B46">
      <w:pPr>
        <w:pStyle w:val="ListParagraph"/>
        <w:numPr>
          <w:ilvl w:val="0"/>
          <w:numId w:val="1"/>
        </w:numPr>
        <w:tabs>
          <w:tab w:val="left" w:pos="459"/>
          <w:tab w:val="left" w:pos="460"/>
        </w:tabs>
        <w:spacing w:before="91"/>
        <w:rPr>
          <w:sz w:val="32"/>
        </w:rPr>
      </w:pPr>
      <w:r>
        <w:rPr>
          <w:color w:val="231F20"/>
          <w:sz w:val="32"/>
        </w:rPr>
        <w:t xml:space="preserve">ls: Lists the contents of current </w:t>
      </w:r>
      <w:r>
        <w:rPr>
          <w:color w:val="231F20"/>
          <w:spacing w:val="-3"/>
          <w:sz w:val="32"/>
        </w:rPr>
        <w:t xml:space="preserve">directory. </w:t>
      </w:r>
      <w:r>
        <w:rPr>
          <w:color w:val="231F20"/>
          <w:sz w:val="32"/>
        </w:rPr>
        <w:t>Use -l to give more</w:t>
      </w:r>
      <w:r>
        <w:rPr>
          <w:color w:val="231F20"/>
          <w:spacing w:val="6"/>
          <w:sz w:val="32"/>
        </w:rPr>
        <w:t xml:space="preserve"> </w:t>
      </w:r>
      <w:r>
        <w:rPr>
          <w:color w:val="231F20"/>
          <w:sz w:val="32"/>
        </w:rPr>
        <w:t>details.</w:t>
      </w:r>
    </w:p>
    <w:p w14:paraId="69FCCE3B" w14:textId="77777777" w:rsidR="005B4DC3" w:rsidRDefault="00DD7B46">
      <w:pPr>
        <w:pStyle w:val="ListParagraph"/>
        <w:numPr>
          <w:ilvl w:val="0"/>
          <w:numId w:val="1"/>
        </w:numPr>
        <w:tabs>
          <w:tab w:val="left" w:pos="459"/>
          <w:tab w:val="left" w:pos="460"/>
        </w:tabs>
        <w:spacing w:before="91" w:line="300" w:lineRule="auto"/>
        <w:ind w:right="1073"/>
        <w:rPr>
          <w:sz w:val="32"/>
        </w:rPr>
      </w:pPr>
      <w:r>
        <w:rPr>
          <w:color w:val="231F20"/>
          <w:sz w:val="32"/>
        </w:rPr>
        <w:t>cd [directory name]: Allows changing of directories. Use ../ to</w:t>
      </w:r>
      <w:r>
        <w:rPr>
          <w:color w:val="231F20"/>
          <w:spacing w:val="-37"/>
          <w:sz w:val="32"/>
        </w:rPr>
        <w:t xml:space="preserve"> </w:t>
      </w:r>
      <w:r>
        <w:rPr>
          <w:color w:val="231F20"/>
          <w:sz w:val="32"/>
        </w:rPr>
        <w:t>go back a</w:t>
      </w:r>
      <w:r>
        <w:rPr>
          <w:color w:val="231F20"/>
          <w:spacing w:val="7"/>
          <w:sz w:val="32"/>
        </w:rPr>
        <w:t xml:space="preserve"> </w:t>
      </w:r>
      <w:r>
        <w:rPr>
          <w:color w:val="231F20"/>
          <w:spacing w:val="-3"/>
          <w:sz w:val="32"/>
        </w:rPr>
        <w:t>directory.</w:t>
      </w:r>
    </w:p>
    <w:p w14:paraId="69FCCE3C" w14:textId="77777777" w:rsidR="005B4DC3" w:rsidRDefault="00DD7B46">
      <w:pPr>
        <w:pStyle w:val="ListParagraph"/>
        <w:numPr>
          <w:ilvl w:val="0"/>
          <w:numId w:val="1"/>
        </w:numPr>
        <w:tabs>
          <w:tab w:val="left" w:pos="459"/>
          <w:tab w:val="left" w:pos="460"/>
        </w:tabs>
        <w:spacing w:before="3"/>
        <w:rPr>
          <w:sz w:val="32"/>
        </w:rPr>
      </w:pPr>
      <w:r>
        <w:rPr>
          <w:color w:val="231F20"/>
          <w:sz w:val="32"/>
        </w:rPr>
        <w:t>mkdir [directory name]: Creates a</w:t>
      </w:r>
      <w:r>
        <w:rPr>
          <w:color w:val="231F20"/>
          <w:spacing w:val="-1"/>
          <w:sz w:val="32"/>
        </w:rPr>
        <w:t xml:space="preserve"> </w:t>
      </w:r>
      <w:r>
        <w:rPr>
          <w:color w:val="231F20"/>
          <w:spacing w:val="-3"/>
          <w:sz w:val="32"/>
        </w:rPr>
        <w:t>directory.</w:t>
      </w:r>
    </w:p>
    <w:p w14:paraId="69FCCE3D" w14:textId="77777777" w:rsidR="005B4DC3" w:rsidRDefault="00DD7B46">
      <w:pPr>
        <w:pStyle w:val="ListParagraph"/>
        <w:numPr>
          <w:ilvl w:val="0"/>
          <w:numId w:val="1"/>
        </w:numPr>
        <w:tabs>
          <w:tab w:val="left" w:pos="459"/>
          <w:tab w:val="left" w:pos="460"/>
        </w:tabs>
        <w:spacing w:before="92"/>
        <w:rPr>
          <w:sz w:val="32"/>
        </w:rPr>
      </w:pPr>
      <w:r>
        <w:rPr>
          <w:color w:val="231F20"/>
          <w:sz w:val="32"/>
        </w:rPr>
        <w:t>rmdir [directory name]: Removes a</w:t>
      </w:r>
      <w:r>
        <w:rPr>
          <w:color w:val="231F20"/>
          <w:spacing w:val="-5"/>
          <w:sz w:val="32"/>
        </w:rPr>
        <w:t xml:space="preserve"> </w:t>
      </w:r>
      <w:r>
        <w:rPr>
          <w:color w:val="231F20"/>
          <w:spacing w:val="-3"/>
          <w:sz w:val="32"/>
        </w:rPr>
        <w:t>directory.</w:t>
      </w:r>
    </w:p>
    <w:p w14:paraId="69FCCE3E" w14:textId="77777777" w:rsidR="005B4DC3" w:rsidRDefault="00DD7B46">
      <w:pPr>
        <w:pStyle w:val="ListParagraph"/>
        <w:numPr>
          <w:ilvl w:val="0"/>
          <w:numId w:val="1"/>
        </w:numPr>
        <w:tabs>
          <w:tab w:val="left" w:pos="459"/>
          <w:tab w:val="left" w:pos="460"/>
        </w:tabs>
        <w:spacing w:before="92"/>
        <w:rPr>
          <w:sz w:val="32"/>
        </w:rPr>
      </w:pPr>
      <w:r>
        <w:rPr>
          <w:color w:val="231F20"/>
          <w:sz w:val="32"/>
        </w:rPr>
        <w:t>rm [filename]: Removes a</w:t>
      </w:r>
      <w:r>
        <w:rPr>
          <w:color w:val="231F20"/>
          <w:spacing w:val="-51"/>
          <w:sz w:val="32"/>
        </w:rPr>
        <w:t xml:space="preserve"> </w:t>
      </w:r>
      <w:r>
        <w:rPr>
          <w:color w:val="231F20"/>
          <w:sz w:val="32"/>
        </w:rPr>
        <w:t>file.</w:t>
      </w:r>
    </w:p>
    <w:p w14:paraId="69FCCE3F" w14:textId="77777777" w:rsidR="005B4DC3" w:rsidRDefault="00DD7B46">
      <w:pPr>
        <w:pStyle w:val="ListParagraph"/>
        <w:numPr>
          <w:ilvl w:val="0"/>
          <w:numId w:val="1"/>
        </w:numPr>
        <w:tabs>
          <w:tab w:val="left" w:pos="459"/>
          <w:tab w:val="left" w:pos="460"/>
        </w:tabs>
        <w:spacing w:before="92"/>
        <w:rPr>
          <w:sz w:val="32"/>
        </w:rPr>
      </w:pPr>
      <w:r>
        <w:rPr>
          <w:color w:val="231F20"/>
          <w:sz w:val="32"/>
        </w:rPr>
        <w:t>cp</w:t>
      </w:r>
      <w:r>
        <w:rPr>
          <w:color w:val="231F20"/>
          <w:spacing w:val="-13"/>
          <w:sz w:val="32"/>
        </w:rPr>
        <w:t xml:space="preserve"> </w:t>
      </w:r>
      <w:r>
        <w:rPr>
          <w:color w:val="231F20"/>
          <w:sz w:val="32"/>
        </w:rPr>
        <w:t>[original</w:t>
      </w:r>
      <w:r>
        <w:rPr>
          <w:color w:val="231F20"/>
          <w:spacing w:val="-13"/>
          <w:sz w:val="32"/>
        </w:rPr>
        <w:t xml:space="preserve"> </w:t>
      </w:r>
      <w:r>
        <w:rPr>
          <w:color w:val="231F20"/>
          <w:sz w:val="32"/>
        </w:rPr>
        <w:t>filename]</w:t>
      </w:r>
      <w:r>
        <w:rPr>
          <w:color w:val="231F20"/>
          <w:spacing w:val="-14"/>
          <w:sz w:val="32"/>
        </w:rPr>
        <w:t xml:space="preserve"> </w:t>
      </w:r>
      <w:r>
        <w:rPr>
          <w:color w:val="231F20"/>
          <w:sz w:val="32"/>
        </w:rPr>
        <w:t>[new</w:t>
      </w:r>
      <w:r>
        <w:rPr>
          <w:color w:val="231F20"/>
          <w:spacing w:val="-13"/>
          <w:sz w:val="32"/>
        </w:rPr>
        <w:t xml:space="preserve"> </w:t>
      </w:r>
      <w:r>
        <w:rPr>
          <w:color w:val="231F20"/>
          <w:sz w:val="32"/>
        </w:rPr>
        <w:t>filename]:</w:t>
      </w:r>
      <w:r>
        <w:rPr>
          <w:color w:val="231F20"/>
          <w:spacing w:val="-14"/>
          <w:sz w:val="32"/>
        </w:rPr>
        <w:t xml:space="preserve"> </w:t>
      </w:r>
      <w:r>
        <w:rPr>
          <w:color w:val="231F20"/>
          <w:sz w:val="32"/>
        </w:rPr>
        <w:t>Copies</w:t>
      </w:r>
      <w:r>
        <w:rPr>
          <w:color w:val="231F20"/>
          <w:spacing w:val="-13"/>
          <w:sz w:val="32"/>
        </w:rPr>
        <w:t xml:space="preserve"> </w:t>
      </w:r>
      <w:r>
        <w:rPr>
          <w:color w:val="231F20"/>
          <w:sz w:val="32"/>
        </w:rPr>
        <w:t>a</w:t>
      </w:r>
      <w:r>
        <w:rPr>
          <w:color w:val="231F20"/>
          <w:spacing w:val="-13"/>
          <w:sz w:val="32"/>
        </w:rPr>
        <w:t xml:space="preserve"> </w:t>
      </w:r>
      <w:r>
        <w:rPr>
          <w:color w:val="231F20"/>
          <w:sz w:val="32"/>
        </w:rPr>
        <w:t>file.</w:t>
      </w:r>
    </w:p>
    <w:p w14:paraId="69FCCE40" w14:textId="77777777" w:rsidR="005B4DC3" w:rsidRDefault="00DD7B46">
      <w:pPr>
        <w:pStyle w:val="ListParagraph"/>
        <w:numPr>
          <w:ilvl w:val="0"/>
          <w:numId w:val="1"/>
        </w:numPr>
        <w:tabs>
          <w:tab w:val="left" w:pos="459"/>
          <w:tab w:val="left" w:pos="460"/>
        </w:tabs>
        <w:spacing w:before="92"/>
        <w:rPr>
          <w:sz w:val="32"/>
        </w:rPr>
      </w:pPr>
      <w:r>
        <w:rPr>
          <w:color w:val="231F20"/>
          <w:sz w:val="32"/>
        </w:rPr>
        <w:t>mv</w:t>
      </w:r>
      <w:r>
        <w:rPr>
          <w:color w:val="231F20"/>
          <w:spacing w:val="-13"/>
          <w:sz w:val="32"/>
        </w:rPr>
        <w:t xml:space="preserve"> </w:t>
      </w:r>
      <w:r>
        <w:rPr>
          <w:color w:val="231F20"/>
          <w:sz w:val="32"/>
        </w:rPr>
        <w:t>[original</w:t>
      </w:r>
      <w:r>
        <w:rPr>
          <w:color w:val="231F20"/>
          <w:spacing w:val="-13"/>
          <w:sz w:val="32"/>
        </w:rPr>
        <w:t xml:space="preserve"> </w:t>
      </w:r>
      <w:r>
        <w:rPr>
          <w:color w:val="231F20"/>
          <w:sz w:val="32"/>
        </w:rPr>
        <w:t>filename]</w:t>
      </w:r>
      <w:r>
        <w:rPr>
          <w:color w:val="231F20"/>
          <w:spacing w:val="-14"/>
          <w:sz w:val="32"/>
        </w:rPr>
        <w:t xml:space="preserve"> </w:t>
      </w:r>
      <w:r>
        <w:rPr>
          <w:color w:val="231F20"/>
          <w:sz w:val="32"/>
        </w:rPr>
        <w:t>[new</w:t>
      </w:r>
      <w:r>
        <w:rPr>
          <w:color w:val="231F20"/>
          <w:spacing w:val="-13"/>
          <w:sz w:val="32"/>
        </w:rPr>
        <w:t xml:space="preserve"> </w:t>
      </w:r>
      <w:r>
        <w:rPr>
          <w:color w:val="231F20"/>
          <w:sz w:val="32"/>
        </w:rPr>
        <w:t>filename]:</w:t>
      </w:r>
      <w:r>
        <w:rPr>
          <w:color w:val="231F20"/>
          <w:spacing w:val="-14"/>
          <w:sz w:val="32"/>
        </w:rPr>
        <w:t xml:space="preserve"> </w:t>
      </w:r>
      <w:r>
        <w:rPr>
          <w:color w:val="231F20"/>
          <w:sz w:val="32"/>
        </w:rPr>
        <w:t>Moves</w:t>
      </w:r>
      <w:r>
        <w:rPr>
          <w:color w:val="231F20"/>
          <w:spacing w:val="-14"/>
          <w:sz w:val="32"/>
        </w:rPr>
        <w:t xml:space="preserve"> </w:t>
      </w:r>
      <w:r>
        <w:rPr>
          <w:color w:val="231F20"/>
          <w:sz w:val="32"/>
        </w:rPr>
        <w:t>a</w:t>
      </w:r>
      <w:r>
        <w:rPr>
          <w:color w:val="231F20"/>
          <w:spacing w:val="-13"/>
          <w:sz w:val="32"/>
        </w:rPr>
        <w:t xml:space="preserve"> </w:t>
      </w:r>
      <w:r>
        <w:rPr>
          <w:color w:val="231F20"/>
          <w:sz w:val="32"/>
        </w:rPr>
        <w:t>file.</w:t>
      </w:r>
    </w:p>
    <w:p w14:paraId="69FCCE41" w14:textId="77777777" w:rsidR="005B4DC3" w:rsidRDefault="00DD7B46">
      <w:pPr>
        <w:pStyle w:val="ListParagraph"/>
        <w:numPr>
          <w:ilvl w:val="0"/>
          <w:numId w:val="1"/>
        </w:numPr>
        <w:tabs>
          <w:tab w:val="left" w:pos="459"/>
          <w:tab w:val="left" w:pos="460"/>
        </w:tabs>
        <w:spacing w:before="92"/>
        <w:rPr>
          <w:sz w:val="32"/>
        </w:rPr>
      </w:pPr>
      <w:r>
        <w:rPr>
          <w:color w:val="231F20"/>
          <w:sz w:val="32"/>
        </w:rPr>
        <w:t>vi [filename]: Opens a file for viewing or</w:t>
      </w:r>
      <w:r>
        <w:rPr>
          <w:color w:val="231F20"/>
          <w:spacing w:val="-56"/>
          <w:sz w:val="32"/>
        </w:rPr>
        <w:t xml:space="preserve"> </w:t>
      </w:r>
      <w:r>
        <w:rPr>
          <w:color w:val="231F20"/>
          <w:sz w:val="32"/>
        </w:rPr>
        <w:t>editing.</w:t>
      </w:r>
    </w:p>
    <w:p w14:paraId="69FCCE42" w14:textId="77777777" w:rsidR="005B4DC3" w:rsidRDefault="00DD7B46">
      <w:pPr>
        <w:pStyle w:val="ListParagraph"/>
        <w:numPr>
          <w:ilvl w:val="0"/>
          <w:numId w:val="1"/>
        </w:numPr>
        <w:tabs>
          <w:tab w:val="left" w:pos="459"/>
          <w:tab w:val="left" w:pos="460"/>
        </w:tabs>
        <w:spacing w:before="92"/>
        <w:rPr>
          <w:sz w:val="32"/>
        </w:rPr>
      </w:pPr>
      <w:r>
        <w:rPr>
          <w:color w:val="231F20"/>
          <w:sz w:val="32"/>
        </w:rPr>
        <w:t>grep</w:t>
      </w:r>
      <w:r>
        <w:rPr>
          <w:color w:val="231F20"/>
          <w:spacing w:val="-8"/>
          <w:sz w:val="32"/>
        </w:rPr>
        <w:t xml:space="preserve"> </w:t>
      </w:r>
      <w:r>
        <w:rPr>
          <w:color w:val="231F20"/>
          <w:sz w:val="32"/>
        </w:rPr>
        <w:t>[pattern]</w:t>
      </w:r>
      <w:r>
        <w:rPr>
          <w:color w:val="231F20"/>
          <w:spacing w:val="-8"/>
          <w:sz w:val="32"/>
        </w:rPr>
        <w:t xml:space="preserve"> </w:t>
      </w:r>
      <w:r>
        <w:rPr>
          <w:color w:val="231F20"/>
          <w:sz w:val="32"/>
        </w:rPr>
        <w:t>[file]:</w:t>
      </w:r>
      <w:r>
        <w:rPr>
          <w:color w:val="231F20"/>
          <w:spacing w:val="-8"/>
          <w:sz w:val="32"/>
        </w:rPr>
        <w:t xml:space="preserve"> </w:t>
      </w:r>
      <w:r>
        <w:rPr>
          <w:color w:val="231F20"/>
          <w:sz w:val="32"/>
        </w:rPr>
        <w:t>Finds</w:t>
      </w:r>
      <w:r>
        <w:rPr>
          <w:color w:val="231F20"/>
          <w:spacing w:val="-9"/>
          <w:sz w:val="32"/>
        </w:rPr>
        <w:t xml:space="preserve"> </w:t>
      </w:r>
      <w:r>
        <w:rPr>
          <w:color w:val="231F20"/>
          <w:sz w:val="32"/>
        </w:rPr>
        <w:t>an</w:t>
      </w:r>
      <w:r>
        <w:rPr>
          <w:color w:val="231F20"/>
          <w:spacing w:val="-8"/>
          <w:sz w:val="32"/>
        </w:rPr>
        <w:t xml:space="preserve"> </w:t>
      </w:r>
      <w:r>
        <w:rPr>
          <w:color w:val="231F20"/>
          <w:sz w:val="32"/>
        </w:rPr>
        <w:t>expression</w:t>
      </w:r>
      <w:r>
        <w:rPr>
          <w:color w:val="231F20"/>
          <w:spacing w:val="-8"/>
          <w:sz w:val="32"/>
        </w:rPr>
        <w:t xml:space="preserve"> </w:t>
      </w:r>
      <w:r>
        <w:rPr>
          <w:color w:val="231F20"/>
          <w:sz w:val="32"/>
        </w:rPr>
        <w:t>in</w:t>
      </w:r>
      <w:r>
        <w:rPr>
          <w:color w:val="231F20"/>
          <w:spacing w:val="-8"/>
          <w:sz w:val="32"/>
        </w:rPr>
        <w:t xml:space="preserve"> </w:t>
      </w:r>
      <w:r>
        <w:rPr>
          <w:color w:val="231F20"/>
          <w:sz w:val="32"/>
        </w:rPr>
        <w:t>a</w:t>
      </w:r>
      <w:r>
        <w:rPr>
          <w:color w:val="231F20"/>
          <w:spacing w:val="-8"/>
          <w:sz w:val="32"/>
        </w:rPr>
        <w:t xml:space="preserve"> </w:t>
      </w:r>
      <w:r>
        <w:rPr>
          <w:color w:val="231F20"/>
          <w:sz w:val="32"/>
        </w:rPr>
        <w:t>file.</w:t>
      </w:r>
    </w:p>
    <w:p w14:paraId="69FCCE43" w14:textId="77777777" w:rsidR="005B4DC3" w:rsidRDefault="00DD7B46">
      <w:pPr>
        <w:pStyle w:val="ListParagraph"/>
        <w:numPr>
          <w:ilvl w:val="0"/>
          <w:numId w:val="1"/>
        </w:numPr>
        <w:tabs>
          <w:tab w:val="left" w:pos="459"/>
          <w:tab w:val="left" w:pos="460"/>
        </w:tabs>
        <w:spacing w:before="92"/>
        <w:rPr>
          <w:sz w:val="32"/>
        </w:rPr>
      </w:pPr>
      <w:r>
        <w:rPr>
          <w:color w:val="231F20"/>
          <w:sz w:val="32"/>
        </w:rPr>
        <w:t>*: Match any string of</w:t>
      </w:r>
      <w:r>
        <w:rPr>
          <w:color w:val="231F20"/>
          <w:spacing w:val="-11"/>
          <w:sz w:val="32"/>
        </w:rPr>
        <w:t xml:space="preserve"> </w:t>
      </w:r>
      <w:r>
        <w:rPr>
          <w:color w:val="231F20"/>
          <w:sz w:val="32"/>
        </w:rPr>
        <w:t>characters.</w:t>
      </w:r>
    </w:p>
    <w:p w14:paraId="69FCCE44" w14:textId="77777777" w:rsidR="005B4DC3" w:rsidRDefault="00DD7B46">
      <w:pPr>
        <w:pStyle w:val="ListParagraph"/>
        <w:numPr>
          <w:ilvl w:val="0"/>
          <w:numId w:val="1"/>
        </w:numPr>
        <w:tabs>
          <w:tab w:val="left" w:pos="459"/>
          <w:tab w:val="left" w:pos="460"/>
        </w:tabs>
        <w:spacing w:before="92"/>
        <w:rPr>
          <w:sz w:val="32"/>
        </w:rPr>
      </w:pPr>
      <w:r>
        <w:rPr>
          <w:color w:val="231F20"/>
          <w:sz w:val="32"/>
        </w:rPr>
        <w:t>?: Match any single</w:t>
      </w:r>
      <w:r>
        <w:rPr>
          <w:color w:val="231F20"/>
          <w:spacing w:val="-11"/>
          <w:sz w:val="32"/>
        </w:rPr>
        <w:t xml:space="preserve"> </w:t>
      </w:r>
      <w:r>
        <w:rPr>
          <w:color w:val="231F20"/>
          <w:sz w:val="32"/>
        </w:rPr>
        <w:t>character</w:t>
      </w:r>
    </w:p>
    <w:p w14:paraId="69FCCE45" w14:textId="77777777" w:rsidR="005B4DC3" w:rsidRDefault="00DD7B46">
      <w:pPr>
        <w:pStyle w:val="ListParagraph"/>
        <w:numPr>
          <w:ilvl w:val="0"/>
          <w:numId w:val="1"/>
        </w:numPr>
        <w:tabs>
          <w:tab w:val="left" w:pos="459"/>
          <w:tab w:val="left" w:pos="460"/>
        </w:tabs>
        <w:spacing w:before="92"/>
        <w:rPr>
          <w:sz w:val="32"/>
        </w:rPr>
      </w:pPr>
      <w:r>
        <w:rPr>
          <w:color w:val="231F20"/>
          <w:sz w:val="32"/>
        </w:rPr>
        <w:t>pwd: Gives directory tree for present working</w:t>
      </w:r>
      <w:r>
        <w:rPr>
          <w:color w:val="231F20"/>
          <w:spacing w:val="-6"/>
          <w:sz w:val="32"/>
        </w:rPr>
        <w:t xml:space="preserve"> </w:t>
      </w:r>
      <w:r>
        <w:rPr>
          <w:color w:val="231F20"/>
          <w:spacing w:val="-3"/>
          <w:sz w:val="32"/>
        </w:rPr>
        <w:t>directory.</w:t>
      </w:r>
    </w:p>
    <w:p w14:paraId="69FCCE46" w14:textId="77777777" w:rsidR="005B4DC3" w:rsidRDefault="00DD7B46">
      <w:pPr>
        <w:pStyle w:val="ListParagraph"/>
        <w:numPr>
          <w:ilvl w:val="0"/>
          <w:numId w:val="1"/>
        </w:numPr>
        <w:tabs>
          <w:tab w:val="left" w:pos="459"/>
          <w:tab w:val="left" w:pos="460"/>
        </w:tabs>
        <w:spacing w:before="92" w:line="300" w:lineRule="auto"/>
        <w:ind w:right="682"/>
        <w:rPr>
          <w:sz w:val="32"/>
        </w:rPr>
      </w:pPr>
      <w:r>
        <w:rPr>
          <w:color w:val="231F20"/>
          <w:sz w:val="32"/>
        </w:rPr>
        <w:t>chmod 777 [filename]: Changes permissions to read, write, and</w:t>
      </w:r>
      <w:r>
        <w:rPr>
          <w:color w:val="231F20"/>
          <w:spacing w:val="-38"/>
          <w:sz w:val="32"/>
        </w:rPr>
        <w:t xml:space="preserve"> </w:t>
      </w:r>
      <w:r>
        <w:rPr>
          <w:color w:val="231F20"/>
          <w:sz w:val="32"/>
        </w:rPr>
        <w:t>exe- cute for all users. Useful when a file says “permission</w:t>
      </w:r>
      <w:r>
        <w:rPr>
          <w:color w:val="231F20"/>
          <w:spacing w:val="-38"/>
          <w:sz w:val="32"/>
        </w:rPr>
        <w:t xml:space="preserve"> </w:t>
      </w:r>
      <w:r>
        <w:rPr>
          <w:color w:val="231F20"/>
          <w:sz w:val="32"/>
        </w:rPr>
        <w:t>denied.”</w:t>
      </w:r>
    </w:p>
    <w:p w14:paraId="69FCCE47" w14:textId="77777777" w:rsidR="005B4DC3" w:rsidRDefault="00DD7B46">
      <w:pPr>
        <w:pStyle w:val="ListParagraph"/>
        <w:numPr>
          <w:ilvl w:val="0"/>
          <w:numId w:val="1"/>
        </w:numPr>
        <w:tabs>
          <w:tab w:val="left" w:pos="459"/>
          <w:tab w:val="left" w:pos="460"/>
        </w:tabs>
        <w:spacing w:before="3" w:line="300" w:lineRule="auto"/>
        <w:ind w:right="1390"/>
        <w:rPr>
          <w:sz w:val="32"/>
        </w:rPr>
      </w:pPr>
      <w:r>
        <w:rPr>
          <w:color w:val="231F20"/>
          <w:sz w:val="32"/>
        </w:rPr>
        <w:t>sed</w:t>
      </w:r>
      <w:r>
        <w:rPr>
          <w:color w:val="231F20"/>
          <w:spacing w:val="-16"/>
          <w:sz w:val="32"/>
        </w:rPr>
        <w:t xml:space="preserve"> </w:t>
      </w:r>
      <w:r>
        <w:rPr>
          <w:color w:val="231F20"/>
          <w:sz w:val="32"/>
        </w:rPr>
        <w:t>‘s/[originalstring]/[newstring]’</w:t>
      </w:r>
      <w:r>
        <w:rPr>
          <w:color w:val="231F20"/>
          <w:spacing w:val="-36"/>
          <w:sz w:val="32"/>
        </w:rPr>
        <w:t xml:space="preserve"> </w:t>
      </w:r>
      <w:r>
        <w:rPr>
          <w:color w:val="231F20"/>
          <w:sz w:val="32"/>
        </w:rPr>
        <w:t>[filename]:</w:t>
      </w:r>
      <w:r>
        <w:rPr>
          <w:color w:val="231F20"/>
          <w:spacing w:val="-16"/>
          <w:sz w:val="32"/>
        </w:rPr>
        <w:t xml:space="preserve"> </w:t>
      </w:r>
      <w:r>
        <w:rPr>
          <w:color w:val="231F20"/>
          <w:sz w:val="32"/>
        </w:rPr>
        <w:t>Replaces</w:t>
      </w:r>
      <w:r>
        <w:rPr>
          <w:color w:val="231F20"/>
          <w:spacing w:val="-16"/>
          <w:sz w:val="32"/>
        </w:rPr>
        <w:t xml:space="preserve"> </w:t>
      </w:r>
      <w:r>
        <w:rPr>
          <w:color w:val="231F20"/>
          <w:sz w:val="32"/>
        </w:rPr>
        <w:t>[origi- nalstring] with [newstring] anywhere in a</w:t>
      </w:r>
      <w:r>
        <w:rPr>
          <w:color w:val="231F20"/>
          <w:spacing w:val="-37"/>
          <w:sz w:val="32"/>
        </w:rPr>
        <w:t xml:space="preserve"> </w:t>
      </w:r>
      <w:r>
        <w:rPr>
          <w:color w:val="231F20"/>
          <w:sz w:val="32"/>
        </w:rPr>
        <w:t>file.</w:t>
      </w:r>
    </w:p>
    <w:p w14:paraId="69FCCE48" w14:textId="77777777" w:rsidR="005B4DC3" w:rsidRDefault="00DD7B46">
      <w:pPr>
        <w:pStyle w:val="ListParagraph"/>
        <w:numPr>
          <w:ilvl w:val="0"/>
          <w:numId w:val="1"/>
        </w:numPr>
        <w:tabs>
          <w:tab w:val="left" w:pos="459"/>
          <w:tab w:val="left" w:pos="460"/>
        </w:tabs>
        <w:spacing w:before="3" w:line="300" w:lineRule="auto"/>
        <w:ind w:right="1552"/>
        <w:rPr>
          <w:sz w:val="32"/>
        </w:rPr>
      </w:pPr>
      <w:r>
        <w:rPr>
          <w:color w:val="231F20"/>
          <w:sz w:val="32"/>
        </w:rPr>
        <w:t>squeue: Shows all the jobs in the SLURM queue. Use “watch squeue” to update this list every two</w:t>
      </w:r>
      <w:r>
        <w:rPr>
          <w:color w:val="231F20"/>
          <w:spacing w:val="-15"/>
          <w:sz w:val="32"/>
        </w:rPr>
        <w:t xml:space="preserve"> </w:t>
      </w:r>
      <w:r>
        <w:rPr>
          <w:color w:val="231F20"/>
          <w:sz w:val="32"/>
        </w:rPr>
        <w:t>seconds.</w:t>
      </w:r>
    </w:p>
    <w:sectPr w:rsidR="005B4DC3">
      <w:headerReference w:type="default" r:id="rId97"/>
      <w:footerReference w:type="default" r:id="rId98"/>
      <w:pgSz w:w="12240" w:h="15840"/>
      <w:pgMar w:top="920" w:right="960" w:bottom="940" w:left="1400" w:header="0" w:footer="759" w:gutter="0"/>
      <w:pgNumType w:start="6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09DA1" w14:textId="77777777" w:rsidR="00E139E3" w:rsidRDefault="00E139E3">
      <w:r>
        <w:separator/>
      </w:r>
    </w:p>
  </w:endnote>
  <w:endnote w:type="continuationSeparator" w:id="0">
    <w:p w14:paraId="54571EDB" w14:textId="77777777" w:rsidR="00E139E3" w:rsidRDefault="00E13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5" w14:textId="77777777" w:rsidR="005B4DC3" w:rsidRDefault="00E139E3">
    <w:pPr>
      <w:pStyle w:val="BodyText"/>
      <w:spacing w:line="14" w:lineRule="auto"/>
      <w:rPr>
        <w:sz w:val="20"/>
      </w:rPr>
    </w:pPr>
    <w:r>
      <w:pict w14:anchorId="69FCCE99">
        <v:shapetype id="_x0000_t202" coordsize="21600,21600" o:spt="202" path="m,l,21600r21600,l21600,xe">
          <v:stroke joinstyle="miter"/>
          <v:path gradientshapeok="t" o:connecttype="rect"/>
        </v:shapetype>
        <v:shape id="_x0000_s2074" type="#_x0000_t202" style="position:absolute;margin-left:546pt;margin-top:743.05pt;width:14.05pt;height:15.3pt;z-index:-190000;mso-position-horizontal-relative:page;mso-position-vertical-relative:page" filled="f" stroked="f">
          <v:textbox inset="0,0,0,0">
            <w:txbxContent>
              <w:p w14:paraId="69FCCEC1" w14:textId="6EA7B9B2" w:rsidR="005B4DC3" w:rsidRDefault="00DD7B46">
                <w:pPr>
                  <w:pStyle w:val="BodyText"/>
                  <w:spacing w:before="10"/>
                  <w:ind w:left="40"/>
                </w:pPr>
                <w:r>
                  <w:fldChar w:fldCharType="begin"/>
                </w:r>
                <w:r>
                  <w:rPr>
                    <w:color w:val="231F20"/>
                  </w:rPr>
                  <w:instrText xml:space="preserve"> PAGE  \* roman </w:instrText>
                </w:r>
                <w:r>
                  <w:fldChar w:fldCharType="separate"/>
                </w:r>
                <w:r w:rsidR="00582BB8">
                  <w:rPr>
                    <w:noProof/>
                    <w:color w:val="231F20"/>
                  </w:rPr>
                  <w:t>iii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0" w14:textId="77777777" w:rsidR="005B4DC3" w:rsidRDefault="00E139E3">
    <w:pPr>
      <w:pStyle w:val="BodyText"/>
      <w:spacing w:line="14" w:lineRule="auto"/>
      <w:rPr>
        <w:sz w:val="20"/>
      </w:rPr>
    </w:pPr>
    <w:r>
      <w:pict w14:anchorId="69FCCEAE">
        <v:shapetype id="_x0000_t202" coordsize="21600,21600" o:spt="202" path="m,l,21600r21600,l21600,xe">
          <v:stroke joinstyle="miter"/>
          <v:path gradientshapeok="t" o:connecttype="rect"/>
        </v:shapetype>
        <v:shape id="_x0000_s2053" type="#_x0000_t202" style="position:absolute;margin-left:544pt;margin-top:743.05pt;width:16pt;height:15.3pt;z-index:-189496;mso-position-horizontal-relative:page;mso-position-vertical-relative:page" filled="f" stroked="f">
          <v:textbox style="mso-next-textbox:#_x0000_s2053" inset="0,0,0,0">
            <w:txbxContent>
              <w:p w14:paraId="69FCCED6" w14:textId="0641AB23"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59</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2" w14:textId="77777777" w:rsidR="005B4DC3" w:rsidRDefault="00E139E3">
    <w:pPr>
      <w:pStyle w:val="BodyText"/>
      <w:spacing w:line="14" w:lineRule="auto"/>
      <w:rPr>
        <w:sz w:val="20"/>
      </w:rPr>
    </w:pPr>
    <w:r>
      <w:pict w14:anchorId="69FCCEAF">
        <v:shapetype id="_x0000_t202" coordsize="21600,21600" o:spt="202" path="m,l,21600r21600,l21600,xe">
          <v:stroke joinstyle="miter"/>
          <v:path gradientshapeok="t" o:connecttype="rect"/>
        </v:shapetype>
        <v:shape id="_x0000_s2052" type="#_x0000_t202" style="position:absolute;margin-left:544pt;margin-top:743.05pt;width:16pt;height:15.3pt;z-index:-189472;mso-position-horizontal-relative:page;mso-position-vertical-relative:page" filled="f" stroked="f">
          <v:textbox style="mso-next-textbox:#_x0000_s2052" inset="0,0,0,0">
            <w:txbxContent>
              <w:p w14:paraId="69FCCED7" w14:textId="16C03A8B"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60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4" w14:textId="77777777" w:rsidR="005B4DC3" w:rsidRDefault="00E139E3">
    <w:pPr>
      <w:pStyle w:val="BodyText"/>
      <w:spacing w:line="14" w:lineRule="auto"/>
      <w:rPr>
        <w:sz w:val="20"/>
      </w:rPr>
    </w:pPr>
    <w:r>
      <w:pict w14:anchorId="69FCCEB0">
        <v:shapetype id="_x0000_t202" coordsize="21600,21600" o:spt="202" path="m,l,21600r21600,l21600,xe">
          <v:stroke joinstyle="miter"/>
          <v:path gradientshapeok="t" o:connecttype="rect"/>
        </v:shapetype>
        <v:shape id="_x0000_s2051" type="#_x0000_t202" style="position:absolute;margin-left:544pt;margin-top:743.05pt;width:16pt;height:15.3pt;z-index:-189448;mso-position-horizontal-relative:page;mso-position-vertical-relative:page" filled="f" stroked="f">
          <v:textbox style="mso-next-textbox:#_x0000_s2051" inset="0,0,0,0">
            <w:txbxContent>
              <w:p w14:paraId="69FCCED8" w14:textId="7CED855A"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61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6" w14:textId="77777777" w:rsidR="005B4DC3" w:rsidRDefault="00E139E3">
    <w:pPr>
      <w:pStyle w:val="BodyText"/>
      <w:spacing w:line="14" w:lineRule="auto"/>
      <w:rPr>
        <w:sz w:val="20"/>
      </w:rPr>
    </w:pPr>
    <w:r>
      <w:pict w14:anchorId="69FCCEB1">
        <v:shapetype id="_x0000_t202" coordsize="21600,21600" o:spt="202" path="m,l,21600r21600,l21600,xe">
          <v:stroke joinstyle="miter"/>
          <v:path gradientshapeok="t" o:connecttype="rect"/>
        </v:shapetype>
        <v:shape id="_x0000_s2050" type="#_x0000_t202" style="position:absolute;margin-left:544pt;margin-top:743.05pt;width:16pt;height:15.3pt;z-index:-189424;mso-position-horizontal-relative:page;mso-position-vertical-relative:page" filled="f" stroked="f">
          <v:textbox style="mso-next-textbox:#_x0000_s2050" inset="0,0,0,0">
            <w:txbxContent>
              <w:p w14:paraId="69FCCED9" w14:textId="39DF2FA9"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62</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8" w14:textId="77777777" w:rsidR="005B4DC3" w:rsidRDefault="00E139E3">
    <w:pPr>
      <w:pStyle w:val="BodyText"/>
      <w:spacing w:line="14" w:lineRule="auto"/>
      <w:rPr>
        <w:sz w:val="20"/>
      </w:rPr>
    </w:pPr>
    <w:r>
      <w:pict w14:anchorId="69FCCEB2">
        <v:shapetype id="_x0000_t202" coordsize="21600,21600" o:spt="202" path="m,l,21600r21600,l21600,xe">
          <v:stroke joinstyle="miter"/>
          <v:path gradientshapeok="t" o:connecttype="rect"/>
        </v:shapetype>
        <v:shape id="_x0000_s2049" type="#_x0000_t202" style="position:absolute;margin-left:544pt;margin-top:743.05pt;width:16pt;height:15.3pt;z-index:-189400;mso-position-horizontal-relative:page;mso-position-vertical-relative:page" filled="f" stroked="f">
          <v:textbox inset="0,0,0,0">
            <w:txbxContent>
              <w:p w14:paraId="69FCCEDA" w14:textId="68381EFC"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63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7" w14:textId="77777777" w:rsidR="005B4DC3" w:rsidRDefault="005B4DC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8" w14:textId="77777777" w:rsidR="005B4DC3" w:rsidRDefault="00E139E3">
    <w:pPr>
      <w:pStyle w:val="BodyText"/>
      <w:spacing w:line="14" w:lineRule="auto"/>
      <w:rPr>
        <w:sz w:val="20"/>
      </w:rPr>
    </w:pPr>
    <w:r>
      <w:pict w14:anchorId="69FCCE9B">
        <v:shapetype id="_x0000_t202" coordsize="21600,21600" o:spt="202" path="m,l,21600r21600,l21600,xe">
          <v:stroke joinstyle="miter"/>
          <v:path gradientshapeok="t" o:connecttype="rect"/>
        </v:shapetype>
        <v:shape id="_x0000_s2072" type="#_x0000_t202" style="position:absolute;margin-left:544pt;margin-top:743.05pt;width:16pt;height:15.3pt;z-index:-189952;mso-position-horizontal-relative:page;mso-position-vertical-relative:page" filled="f" stroked="f">
          <v:textbox style="mso-next-textbox:#_x0000_s2072" inset="0,0,0,0">
            <w:txbxContent>
              <w:p w14:paraId="69FCCEC3" w14:textId="5AEB1AA6"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C" w14:textId="77777777" w:rsidR="005B4DC3" w:rsidRDefault="00E139E3">
    <w:pPr>
      <w:pStyle w:val="BodyText"/>
      <w:spacing w:line="14" w:lineRule="auto"/>
      <w:rPr>
        <w:sz w:val="20"/>
      </w:rPr>
    </w:pPr>
    <w:r>
      <w:pict w14:anchorId="69FCCE9E">
        <v:shapetype id="_x0000_t202" coordsize="21600,21600" o:spt="202" path="m,l,21600r21600,l21600,xe">
          <v:stroke joinstyle="miter"/>
          <v:path gradientshapeok="t" o:connecttype="rect"/>
        </v:shapetype>
        <v:shape id="_x0000_s2069" type="#_x0000_t202" style="position:absolute;margin-left:544pt;margin-top:743.05pt;width:16pt;height:15.3pt;z-index:-189880;mso-position-horizontal-relative:page;mso-position-vertical-relative:page" filled="f" stroked="f">
          <v:textbox style="mso-next-textbox:#_x0000_s2069" inset="0,0,0,0">
            <w:txbxContent>
              <w:p w14:paraId="69FCCEC6" w14:textId="0839E9C7"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19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1" w14:textId="77777777" w:rsidR="005B4DC3" w:rsidRDefault="005B4DC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2" w14:textId="77777777" w:rsidR="005B4DC3" w:rsidRDefault="00E139E3">
    <w:pPr>
      <w:pStyle w:val="BodyText"/>
      <w:spacing w:line="14" w:lineRule="auto"/>
      <w:rPr>
        <w:sz w:val="20"/>
      </w:rPr>
    </w:pPr>
    <w:r>
      <w:pict w14:anchorId="69FCCEA3">
        <v:shapetype id="_x0000_t202" coordsize="21600,21600" o:spt="202" path="m,l,21600r21600,l21600,xe">
          <v:stroke joinstyle="miter"/>
          <v:path gradientshapeok="t" o:connecttype="rect"/>
        </v:shapetype>
        <v:shape id="_x0000_s2064" type="#_x0000_t202" style="position:absolute;margin-left:544pt;margin-top:743.05pt;width:16pt;height:15.3pt;z-index:-189760;mso-position-horizontal-relative:page;mso-position-vertical-relative:page" filled="f" stroked="f">
          <v:textbox style="mso-next-textbox:#_x0000_s2064" inset="0,0,0,0">
            <w:txbxContent>
              <w:p w14:paraId="69FCCECB" w14:textId="42465C1C"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48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8" w14:textId="77777777" w:rsidR="005B4DC3" w:rsidRDefault="005B4DC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A" w14:textId="77777777" w:rsidR="005B4DC3" w:rsidRDefault="00E139E3">
    <w:pPr>
      <w:pStyle w:val="BodyText"/>
      <w:spacing w:line="14" w:lineRule="auto"/>
      <w:rPr>
        <w:sz w:val="20"/>
      </w:rPr>
    </w:pPr>
    <w:r>
      <w:pict w14:anchorId="69FCCEAA">
        <v:shapetype id="_x0000_t202" coordsize="21600,21600" o:spt="202" path="m,l,21600r21600,l21600,xe">
          <v:stroke joinstyle="miter"/>
          <v:path gradientshapeok="t" o:connecttype="rect"/>
        </v:shapetype>
        <v:shape id="_x0000_s2057" type="#_x0000_t202" style="position:absolute;margin-left:544pt;margin-top:743.05pt;width:16pt;height:15.3pt;z-index:-189592;mso-position-horizontal-relative:page;mso-position-vertical-relative:page" filled="f" stroked="f">
          <v:textbox style="mso-next-textbox:#_x0000_s2057" inset="0,0,0,0">
            <w:txbxContent>
              <w:p w14:paraId="69FCCED2" w14:textId="1AEA4EBE"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57</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E" w14:textId="77777777" w:rsidR="005B4DC3" w:rsidRDefault="00E139E3">
    <w:pPr>
      <w:pStyle w:val="BodyText"/>
      <w:spacing w:line="14" w:lineRule="auto"/>
      <w:rPr>
        <w:sz w:val="20"/>
      </w:rPr>
    </w:pPr>
    <w:r>
      <w:pict w14:anchorId="69FCCEAD">
        <v:shapetype id="_x0000_t202" coordsize="21600,21600" o:spt="202" path="m,l,21600r21600,l21600,xe">
          <v:stroke joinstyle="miter"/>
          <v:path gradientshapeok="t" o:connecttype="rect"/>
        </v:shapetype>
        <v:shape id="_x0000_s2054" type="#_x0000_t202" style="position:absolute;margin-left:544pt;margin-top:743.05pt;width:16pt;height:15.3pt;z-index:-189520;mso-position-horizontal-relative:page;mso-position-vertical-relative:page" filled="f" stroked="f">
          <v:textbox style="mso-next-textbox:#_x0000_s2054" inset="0,0,0,0">
            <w:txbxContent>
              <w:p w14:paraId="69FCCED5" w14:textId="644164A5" w:rsidR="005B4DC3" w:rsidRDefault="00DD7B46">
                <w:pPr>
                  <w:pStyle w:val="BodyText"/>
                  <w:spacing w:before="10"/>
                  <w:ind w:left="40"/>
                </w:pPr>
                <w:r>
                  <w:fldChar w:fldCharType="begin"/>
                </w:r>
                <w:r>
                  <w:rPr>
                    <w:color w:val="231F20"/>
                  </w:rPr>
                  <w:instrText xml:space="preserve"> PAGE </w:instrText>
                </w:r>
                <w:r>
                  <w:fldChar w:fldCharType="separate"/>
                </w:r>
                <w:r w:rsidR="00582BB8">
                  <w:rPr>
                    <w:noProof/>
                    <w:color w:val="231F20"/>
                  </w:rPr>
                  <w:t>58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571E8" w14:textId="77777777" w:rsidR="00E139E3" w:rsidRDefault="00E139E3">
      <w:r>
        <w:separator/>
      </w:r>
    </w:p>
  </w:footnote>
  <w:footnote w:type="continuationSeparator" w:id="0">
    <w:p w14:paraId="705124E1" w14:textId="77777777" w:rsidR="00E139E3" w:rsidRDefault="00E13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6" w14:textId="77777777" w:rsidR="005B4DC3" w:rsidRDefault="00E139E3">
    <w:pPr>
      <w:pStyle w:val="BodyText"/>
      <w:spacing w:line="14" w:lineRule="auto"/>
      <w:rPr>
        <w:sz w:val="20"/>
      </w:rPr>
    </w:pPr>
    <w:r>
      <w:pict w14:anchorId="69FCCE9A">
        <v:shapetype id="_x0000_t202" coordsize="21600,21600" o:spt="202" path="m,l,21600r21600,l21600,xe">
          <v:stroke joinstyle="miter"/>
          <v:path gradientshapeok="t" o:connecttype="rect"/>
        </v:shapetype>
        <v:shape id="_x0000_s2073" type="#_x0000_t202" style="position:absolute;margin-left:56.6pt;margin-top:29.05pt;width:502.2pt;height:15.3pt;z-index:-189976;mso-position-horizontal-relative:page;mso-position-vertical-relative:page" filled="f" stroked="f">
          <v:textbox style="mso-next-textbox:#_x0000_s2073" inset="0,0,0,0">
            <w:txbxContent>
              <w:p w14:paraId="69FCCEC2" w14:textId="682EDBE8" w:rsidR="005B4DC3" w:rsidRDefault="0061261A" w:rsidP="0061261A">
                <w:pPr>
                  <w:pStyle w:val="BodyText"/>
                  <w:spacing w:before="10"/>
                  <w:ind w:left="20"/>
                  <w:jc w:val="right"/>
                </w:pPr>
                <w:r>
                  <w:rPr>
                    <w:color w:val="231F20"/>
                  </w:rPr>
                  <w:fldChar w:fldCharType="begin"/>
                </w:r>
                <w:r>
                  <w:rPr>
                    <w:color w:val="231F20"/>
                  </w:rPr>
                  <w:instrText xml:space="preserve"> STYLEREF  "Heading 1"  \* MERGEFORMAT </w:instrText>
                </w:r>
                <w:r>
                  <w:rPr>
                    <w:color w:val="231F20"/>
                  </w:rPr>
                  <w:fldChar w:fldCharType="separate"/>
                </w:r>
                <w:r w:rsidR="00582BB8">
                  <w:rPr>
                    <w:noProof/>
                    <w:color w:val="231F20"/>
                  </w:rPr>
                  <w:t>Lab 1: Introduction to the Protein Data Bank and VMD</w:t>
                </w:r>
                <w:r>
                  <w:rPr>
                    <w:color w:val="231F20"/>
                  </w:rP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4" w14:textId="77777777" w:rsidR="005B4DC3" w:rsidRDefault="00E139E3">
    <w:pPr>
      <w:pStyle w:val="BodyText"/>
      <w:spacing w:line="14" w:lineRule="auto"/>
      <w:rPr>
        <w:sz w:val="20"/>
      </w:rPr>
    </w:pPr>
    <w:r>
      <w:pict w14:anchorId="69FCCEA5">
        <v:shapetype id="_x0000_t202" coordsize="21600,21600" o:spt="202" path="m,l,21600r21600,l21600,xe">
          <v:stroke joinstyle="miter"/>
          <v:path gradientshapeok="t" o:connecttype="rect"/>
        </v:shapetype>
        <v:shape id="_x0000_s2062" type="#_x0000_t202" style="position:absolute;margin-left:420.05pt;margin-top:29.05pt;width:138.75pt;height:15.3pt;z-index:-189712;mso-position-horizontal-relative:page;mso-position-vertical-relative:page" filled="f" stroked="f">
          <v:textbox style="mso-next-textbox:#_x0000_s2062" inset="0,0,0,0">
            <w:txbxContent>
              <w:p w14:paraId="69FCCECD" w14:textId="77777777" w:rsidR="005B4DC3" w:rsidRDefault="00DD7B46">
                <w:pPr>
                  <w:pStyle w:val="BodyText"/>
                  <w:spacing w:before="10"/>
                  <w:ind w:left="20"/>
                </w:pPr>
                <w:r>
                  <w:rPr>
                    <w:color w:val="231F20"/>
                  </w:rPr>
                  <w:t>Lab 4: Energy Minimization</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5" w14:textId="77777777" w:rsidR="005B4DC3" w:rsidRDefault="00E139E3">
    <w:pPr>
      <w:pStyle w:val="BodyText"/>
      <w:spacing w:line="14" w:lineRule="auto"/>
      <w:rPr>
        <w:sz w:val="20"/>
      </w:rPr>
    </w:pPr>
    <w:r>
      <w:pict w14:anchorId="69FCCEA6">
        <v:shapetype id="_x0000_t202" coordsize="21600,21600" o:spt="202" path="m,l,21600r21600,l21600,xe">
          <v:stroke joinstyle="miter"/>
          <v:path gradientshapeok="t" o:connecttype="rect"/>
        </v:shapetype>
        <v:shape id="_x0000_s2061" type="#_x0000_t202" style="position:absolute;margin-left:399.5pt;margin-top:29.05pt;width:159.35pt;height:15.3pt;z-index:-189688;mso-position-horizontal-relative:page;mso-position-vertical-relative:page" filled="f" stroked="f">
          <v:textbox style="mso-next-textbox:#_x0000_s2061" inset="0,0,0,0">
            <w:txbxContent>
              <w:p w14:paraId="69FCCECE" w14:textId="77777777" w:rsidR="005B4DC3" w:rsidRDefault="00DD7B46">
                <w:pPr>
                  <w:pStyle w:val="BodyText"/>
                  <w:spacing w:before="10"/>
                  <w:ind w:left="20"/>
                </w:pPr>
                <w:r>
                  <w:rPr>
                    <w:color w:val="231F20"/>
                  </w:rPr>
                  <w:t>Lab 5: Introduction to Dynamics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6" w14:textId="77777777" w:rsidR="005B4DC3" w:rsidRDefault="00E139E3">
    <w:pPr>
      <w:pStyle w:val="BodyText"/>
      <w:spacing w:line="14" w:lineRule="auto"/>
      <w:rPr>
        <w:sz w:val="20"/>
      </w:rPr>
    </w:pPr>
    <w:r>
      <w:pict w14:anchorId="69FCCEA7">
        <v:shapetype id="_x0000_t202" coordsize="21600,21600" o:spt="202" path="m,l,21600r21600,l21600,xe">
          <v:stroke joinstyle="miter"/>
          <v:path gradientshapeok="t" o:connecttype="rect"/>
        </v:shapetype>
        <v:shape id="_x0000_s2060" type="#_x0000_t202" style="position:absolute;margin-left:428.5pt;margin-top:29.05pt;width:130.3pt;height:15.3pt;z-index:-189664;mso-position-horizontal-relative:page;mso-position-vertical-relative:page" filled="f" stroked="f">
          <v:textbox style="mso-next-textbox:#_x0000_s2060" inset="0,0,0,0">
            <w:txbxContent>
              <w:p w14:paraId="69FCCECF" w14:textId="77777777" w:rsidR="005B4DC3" w:rsidRDefault="00DD7B46">
                <w:pPr>
                  <w:pStyle w:val="BodyText"/>
                  <w:spacing w:before="10"/>
                  <w:ind w:left="20"/>
                </w:pPr>
                <w:r>
                  <w:rPr>
                    <w:color w:val="231F20"/>
                  </w:rPr>
                  <w:t>Lab 6: Umbrella Sampling</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7" w14:textId="77777777" w:rsidR="005B4DC3" w:rsidRDefault="00E139E3">
    <w:pPr>
      <w:pStyle w:val="BodyText"/>
      <w:spacing w:line="14" w:lineRule="auto"/>
      <w:rPr>
        <w:sz w:val="20"/>
      </w:rPr>
    </w:pPr>
    <w:r>
      <w:pict w14:anchorId="69FCCEA8">
        <v:shapetype id="_x0000_t202" coordsize="21600,21600" o:spt="202" path="m,l,21600r21600,l21600,xe">
          <v:stroke joinstyle="miter"/>
          <v:path gradientshapeok="t" o:connecttype="rect"/>
        </v:shapetype>
        <v:shape id="_x0000_s2059" type="#_x0000_t202" style="position:absolute;margin-left:428.5pt;margin-top:29.05pt;width:130.3pt;height:15.3pt;z-index:-189640;mso-position-horizontal-relative:page;mso-position-vertical-relative:page" filled="f" stroked="f">
          <v:textbox style="mso-next-textbox:#_x0000_s2059" inset="0,0,0,0">
            <w:txbxContent>
              <w:p w14:paraId="69FCCED0" w14:textId="77777777" w:rsidR="005B4DC3" w:rsidRDefault="00DD7B46">
                <w:pPr>
                  <w:pStyle w:val="BodyText"/>
                  <w:spacing w:before="10"/>
                  <w:ind w:left="20"/>
                </w:pPr>
                <w:r>
                  <w:rPr>
                    <w:color w:val="231F20"/>
                  </w:rPr>
                  <w:t>Lab 6: Umbrella Sampling</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9" w14:textId="77777777" w:rsidR="005B4DC3" w:rsidRDefault="00E139E3">
    <w:pPr>
      <w:pStyle w:val="BodyText"/>
      <w:spacing w:line="14" w:lineRule="auto"/>
      <w:rPr>
        <w:sz w:val="20"/>
      </w:rPr>
    </w:pPr>
    <w:r>
      <w:pict w14:anchorId="69FCCEA9">
        <v:shapetype id="_x0000_t202" coordsize="21600,21600" o:spt="202" path="m,l,21600r21600,l21600,xe">
          <v:stroke joinstyle="miter"/>
          <v:path gradientshapeok="t" o:connecttype="rect"/>
        </v:shapetype>
        <v:shape id="_x0000_s2058" type="#_x0000_t202" style="position:absolute;margin-left:428.5pt;margin-top:29.05pt;width:130.3pt;height:15.3pt;z-index:-189616;mso-position-horizontal-relative:page;mso-position-vertical-relative:page" filled="f" stroked="f">
          <v:textbox style="mso-next-textbox:#_x0000_s2058" inset="0,0,0,0">
            <w:txbxContent>
              <w:p w14:paraId="69FCCED1" w14:textId="77777777" w:rsidR="005B4DC3" w:rsidRDefault="00DD7B46">
                <w:pPr>
                  <w:pStyle w:val="BodyText"/>
                  <w:spacing w:before="10"/>
                  <w:ind w:left="20"/>
                </w:pPr>
                <w:r>
                  <w:rPr>
                    <w:color w:val="231F20"/>
                  </w:rPr>
                  <w:t>Lab 6: Umbrella Sampling</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B" w14:textId="77777777" w:rsidR="005B4DC3" w:rsidRDefault="00E139E3">
    <w:pPr>
      <w:pStyle w:val="BodyText"/>
      <w:spacing w:line="14" w:lineRule="auto"/>
      <w:rPr>
        <w:sz w:val="20"/>
      </w:rPr>
    </w:pPr>
    <w:r>
      <w:pict w14:anchorId="69FCCEAB">
        <v:shapetype id="_x0000_t202" coordsize="21600,21600" o:spt="202" path="m,l,21600r21600,l21600,xe">
          <v:stroke joinstyle="miter"/>
          <v:path gradientshapeok="t" o:connecttype="rect"/>
        </v:shapetype>
        <v:shape id="_x0000_s2056" type="#_x0000_t202" style="position:absolute;margin-left:421.8pt;margin-top:29.05pt;width:137pt;height:15.3pt;z-index:-189568;mso-position-horizontal-relative:page;mso-position-vertical-relative:page" filled="f" stroked="f">
          <v:textbox style="mso-next-textbox:#_x0000_s2056" inset="0,0,0,0">
            <w:txbxContent>
              <w:p w14:paraId="69FCCED3" w14:textId="77777777" w:rsidR="005B4DC3" w:rsidRDefault="00DD7B46">
                <w:pPr>
                  <w:pStyle w:val="BodyText"/>
                  <w:spacing w:before="10"/>
                  <w:ind w:left="20"/>
                </w:pPr>
                <w:r>
                  <w:rPr>
                    <w:color w:val="231F20"/>
                  </w:rPr>
                  <w:t>Lab 7: Homology Modeling</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C" w14:textId="77777777" w:rsidR="005B4DC3" w:rsidRDefault="00E139E3">
    <w:pPr>
      <w:pStyle w:val="BodyText"/>
      <w:spacing w:line="14" w:lineRule="auto"/>
      <w:rPr>
        <w:sz w:val="20"/>
      </w:rPr>
    </w:pPr>
    <w:r>
      <w:pict w14:anchorId="69FCCEAC">
        <v:shapetype id="_x0000_t202" coordsize="21600,21600" o:spt="202" path="m,l,21600r21600,l21600,xe">
          <v:stroke joinstyle="miter"/>
          <v:path gradientshapeok="t" o:connecttype="rect"/>
        </v:shapetype>
        <v:shape id="_x0000_s2055" type="#_x0000_t202" style="position:absolute;margin-left:400.75pt;margin-top:29.05pt;width:158.05pt;height:15.3pt;z-index:-189544;mso-position-horizontal-relative:page;mso-position-vertical-relative:page" filled="f" stroked="f">
          <v:textbox style="mso-next-textbox:#_x0000_s2055" inset="0,0,0,0">
            <w:txbxContent>
              <w:p w14:paraId="69FCCED4" w14:textId="77777777" w:rsidR="005B4DC3" w:rsidRDefault="00DD7B46">
                <w:pPr>
                  <w:pStyle w:val="BodyText"/>
                  <w:spacing w:before="10"/>
                  <w:ind w:left="20"/>
                </w:pPr>
                <w:r>
                  <w:rPr>
                    <w:color w:val="231F20"/>
                  </w:rPr>
                  <w:t>Lab 8: Free-Energy Perturbation</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D" w14:textId="77777777" w:rsidR="005B4DC3" w:rsidRDefault="005B4DC3">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F" w14:textId="77777777" w:rsidR="005B4DC3" w:rsidRDefault="005B4DC3">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1" w14:textId="77777777" w:rsidR="005B4DC3" w:rsidRDefault="005B4DC3">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9" w14:textId="77777777" w:rsidR="005B4DC3" w:rsidRDefault="00E139E3">
    <w:pPr>
      <w:pStyle w:val="BodyText"/>
      <w:spacing w:line="14" w:lineRule="auto"/>
      <w:rPr>
        <w:sz w:val="20"/>
      </w:rPr>
    </w:pPr>
    <w:r>
      <w:pict w14:anchorId="69FCCE9C">
        <v:shapetype id="_x0000_t202" coordsize="21600,21600" o:spt="202" path="m,l,21600r21600,l21600,xe">
          <v:stroke joinstyle="miter"/>
          <v:path gradientshapeok="t" o:connecttype="rect"/>
        </v:shapetype>
        <v:shape id="_x0000_s2071" type="#_x0000_t202" style="position:absolute;margin-left:292.75pt;margin-top:29.05pt;width:266.05pt;height:15.3pt;z-index:-189928;mso-position-horizontal-relative:page;mso-position-vertical-relative:page" filled="f" stroked="f">
          <v:textbox style="mso-next-textbox:#_x0000_s2071" inset="0,0,0,0">
            <w:txbxContent>
              <w:p w14:paraId="69FCCEC4" w14:textId="77777777" w:rsidR="005B4DC3" w:rsidRDefault="00DD7B46">
                <w:pPr>
                  <w:pStyle w:val="BodyText"/>
                  <w:spacing w:before="10"/>
                  <w:ind w:left="20"/>
                </w:pPr>
                <w:r>
                  <w:rPr>
                    <w:color w:val="231F20"/>
                  </w:rPr>
                  <w:t>Lab 1: Introduction to the Protein Data bank and VMD</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3" w14:textId="77777777" w:rsidR="005B4DC3" w:rsidRDefault="005B4DC3">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5" w14:textId="77777777" w:rsidR="005B4DC3" w:rsidRDefault="005B4DC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97" w14:textId="77777777" w:rsidR="005B4DC3" w:rsidRDefault="005B4DC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A" w14:textId="77777777" w:rsidR="005B4DC3" w:rsidRDefault="00E139E3">
    <w:pPr>
      <w:pStyle w:val="BodyText"/>
      <w:spacing w:line="14" w:lineRule="auto"/>
      <w:rPr>
        <w:sz w:val="20"/>
      </w:rPr>
    </w:pPr>
    <w:r>
      <w:pict w14:anchorId="69FCCE9D">
        <v:shapetype id="_x0000_t202" coordsize="21600,21600" o:spt="202" path="m,l,21600r21600,l21600,xe">
          <v:stroke joinstyle="miter"/>
          <v:path gradientshapeok="t" o:connecttype="rect"/>
        </v:shapetype>
        <v:shape id="_x0000_s2070" type="#_x0000_t202" style="position:absolute;margin-left:393.5pt;margin-top:29.05pt;width:165.35pt;height:15.3pt;z-index:-189904;mso-position-horizontal-relative:page;mso-position-vertical-relative:page" filled="f" stroked="f">
          <v:textbox style="mso-next-textbox:#_x0000_s2070" inset="0,0,0,0">
            <w:txbxContent>
              <w:p w14:paraId="69FCCEC5" w14:textId="77777777" w:rsidR="005B4DC3" w:rsidRDefault="00DD7B46">
                <w:pPr>
                  <w:pStyle w:val="BodyText"/>
                  <w:spacing w:before="10"/>
                  <w:ind w:left="20"/>
                </w:pPr>
                <w:r>
                  <w:rPr>
                    <w:color w:val="231F20"/>
                  </w:rPr>
                  <w:t>Lab 2: Introduction to CHARMM</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B" w14:textId="77777777" w:rsidR="005B4DC3" w:rsidRDefault="005B4DC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D" w14:textId="77777777" w:rsidR="005B4DC3" w:rsidRDefault="00E139E3">
    <w:pPr>
      <w:pStyle w:val="BodyText"/>
      <w:spacing w:line="14" w:lineRule="auto"/>
      <w:rPr>
        <w:sz w:val="20"/>
      </w:rPr>
    </w:pPr>
    <w:r>
      <w:pict w14:anchorId="69FCCE9F">
        <v:shapetype id="_x0000_t202" coordsize="21600,21600" o:spt="202" path="m,l,21600r21600,l21600,xe">
          <v:stroke joinstyle="miter"/>
          <v:path gradientshapeok="t" o:connecttype="rect"/>
        </v:shapetype>
        <v:shape id="_x0000_s2068" type="#_x0000_t202" style="position:absolute;margin-left:393.5pt;margin-top:29.05pt;width:165.35pt;height:15.3pt;z-index:-189856;mso-position-horizontal-relative:page;mso-position-vertical-relative:page" filled="f" stroked="f">
          <v:textbox style="mso-next-textbox:#_x0000_s2068" inset="0,0,0,0">
            <w:txbxContent>
              <w:p w14:paraId="69FCCEC7" w14:textId="77777777" w:rsidR="005B4DC3" w:rsidRDefault="00DD7B46">
                <w:pPr>
                  <w:pStyle w:val="BodyText"/>
                  <w:spacing w:before="10"/>
                  <w:ind w:left="20"/>
                </w:pPr>
                <w:r>
                  <w:rPr>
                    <w:color w:val="231F20"/>
                  </w:rPr>
                  <w:t>Lab 2: Introduction to CHARMM</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E" w14:textId="77777777" w:rsidR="005B4DC3" w:rsidRDefault="00E139E3">
    <w:pPr>
      <w:pStyle w:val="BodyText"/>
      <w:spacing w:line="14" w:lineRule="auto"/>
      <w:rPr>
        <w:sz w:val="20"/>
      </w:rPr>
    </w:pPr>
    <w:r>
      <w:pict w14:anchorId="69FCCEA0">
        <v:shapetype id="_x0000_t202" coordsize="21600,21600" o:spt="202" path="m,l,21600r21600,l21600,xe">
          <v:stroke joinstyle="miter"/>
          <v:path gradientshapeok="t" o:connecttype="rect"/>
        </v:shapetype>
        <v:shape id="_x0000_s2067" type="#_x0000_t202" style="position:absolute;margin-left:358.85pt;margin-top:29.05pt;width:199.9pt;height:15.3pt;z-index:-189832;mso-position-horizontal-relative:page;mso-position-vertical-relative:page" filled="f" stroked="f">
          <v:textbox style="mso-next-textbox:#_x0000_s2067" inset="0,0,0,0">
            <w:txbxContent>
              <w:p w14:paraId="69FCCEC8" w14:textId="77777777" w:rsidR="005B4DC3" w:rsidRDefault="00DD7B46">
                <w:pPr>
                  <w:pStyle w:val="BodyText"/>
                  <w:spacing w:before="10"/>
                  <w:ind w:left="20"/>
                </w:pPr>
                <w:r>
                  <w:rPr>
                    <w:color w:val="231F20"/>
                  </w:rPr>
                  <w:t>Lab 3: Molecular Structure Manipulation</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7F" w14:textId="77777777" w:rsidR="005B4DC3" w:rsidRDefault="00E139E3">
    <w:pPr>
      <w:pStyle w:val="BodyText"/>
      <w:spacing w:line="14" w:lineRule="auto"/>
      <w:rPr>
        <w:sz w:val="20"/>
      </w:rPr>
    </w:pPr>
    <w:r>
      <w:pict w14:anchorId="69FCCEA1">
        <v:shapetype id="_x0000_t202" coordsize="21600,21600" o:spt="202" path="m,l,21600r21600,l21600,xe">
          <v:stroke joinstyle="miter"/>
          <v:path gradientshapeok="t" o:connecttype="rect"/>
        </v:shapetype>
        <v:shape id="_x0000_s2066" type="#_x0000_t202" style="position:absolute;margin-left:358.85pt;margin-top:29.05pt;width:199.9pt;height:15.3pt;z-index:-189808;mso-position-horizontal-relative:page;mso-position-vertical-relative:page" filled="f" stroked="f">
          <v:textbox style="mso-next-textbox:#_x0000_s2066" inset="0,0,0,0">
            <w:txbxContent>
              <w:p w14:paraId="69FCCEC9" w14:textId="77777777" w:rsidR="005B4DC3" w:rsidRDefault="00DD7B46">
                <w:pPr>
                  <w:pStyle w:val="BodyText"/>
                  <w:spacing w:before="10"/>
                  <w:ind w:left="20"/>
                </w:pPr>
                <w:r>
                  <w:rPr>
                    <w:color w:val="231F20"/>
                  </w:rPr>
                  <w:t>Lab 3: Molecular Structure Manipulation</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0" w14:textId="77777777" w:rsidR="005B4DC3" w:rsidRDefault="00E139E3">
    <w:pPr>
      <w:pStyle w:val="BodyText"/>
      <w:spacing w:line="14" w:lineRule="auto"/>
      <w:rPr>
        <w:sz w:val="20"/>
      </w:rPr>
    </w:pPr>
    <w:r>
      <w:pict w14:anchorId="69FCCEA2">
        <v:shapetype id="_x0000_t202" coordsize="21600,21600" o:spt="202" path="m,l,21600r21600,l21600,xe">
          <v:stroke joinstyle="miter"/>
          <v:path gradientshapeok="t" o:connecttype="rect"/>
        </v:shapetype>
        <v:shape id="_x0000_s2065" type="#_x0000_t202" style="position:absolute;margin-left:358.85pt;margin-top:29.05pt;width:199.9pt;height:15.3pt;z-index:-189784;mso-position-horizontal-relative:page;mso-position-vertical-relative:page" filled="f" stroked="f">
          <v:textbox style="mso-next-textbox:#_x0000_s2065" inset="0,0,0,0">
            <w:txbxContent>
              <w:p w14:paraId="69FCCECA" w14:textId="77777777" w:rsidR="005B4DC3" w:rsidRDefault="00DD7B46">
                <w:pPr>
                  <w:pStyle w:val="BodyText"/>
                  <w:spacing w:before="10"/>
                  <w:ind w:left="20"/>
                </w:pPr>
                <w:r>
                  <w:rPr>
                    <w:color w:val="231F20"/>
                  </w:rPr>
                  <w:t>Lab 3: Molecular Structure Manipulation</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CE83" w14:textId="77777777" w:rsidR="005B4DC3" w:rsidRDefault="00E139E3">
    <w:pPr>
      <w:pStyle w:val="BodyText"/>
      <w:spacing w:line="14" w:lineRule="auto"/>
      <w:rPr>
        <w:sz w:val="20"/>
      </w:rPr>
    </w:pPr>
    <w:r>
      <w:pict w14:anchorId="69FCCEA4">
        <v:shapetype id="_x0000_t202" coordsize="21600,21600" o:spt="202" path="m,l,21600r21600,l21600,xe">
          <v:stroke joinstyle="miter"/>
          <v:path gradientshapeok="t" o:connecttype="rect"/>
        </v:shapetype>
        <v:shape id="_x0000_s2063" type="#_x0000_t202" style="position:absolute;margin-left:420.05pt;margin-top:29.05pt;width:138.75pt;height:15.3pt;z-index:-189736;mso-position-horizontal-relative:page;mso-position-vertical-relative:page" filled="f" stroked="f">
          <v:textbox style="mso-next-textbox:#_x0000_s2063" inset="0,0,0,0">
            <w:txbxContent>
              <w:p w14:paraId="69FCCECC" w14:textId="77777777" w:rsidR="005B4DC3" w:rsidRDefault="00DD7B46">
                <w:pPr>
                  <w:pStyle w:val="BodyText"/>
                  <w:spacing w:before="10"/>
                  <w:ind w:left="20"/>
                </w:pPr>
                <w:r>
                  <w:rPr>
                    <w:color w:val="231F20"/>
                  </w:rPr>
                  <w:t>Lab 4: Energy Minimization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33441"/>
    <w:multiLevelType w:val="hybridMultilevel"/>
    <w:tmpl w:val="C8307354"/>
    <w:lvl w:ilvl="0" w:tplc="BD8642F2">
      <w:numFmt w:val="bullet"/>
      <w:lvlText w:val="•"/>
      <w:lvlJc w:val="left"/>
      <w:pPr>
        <w:ind w:left="2580" w:hanging="360"/>
      </w:pPr>
      <w:rPr>
        <w:rFonts w:ascii="Times New Roman" w:eastAsia="Times New Roman" w:hAnsi="Times New Roman" w:cs="Times New Roman" w:hint="default"/>
        <w:b/>
        <w:bCs/>
        <w:color w:val="231F20"/>
        <w:spacing w:val="-1"/>
        <w:w w:val="100"/>
        <w:sz w:val="24"/>
        <w:szCs w:val="24"/>
      </w:rPr>
    </w:lvl>
    <w:lvl w:ilvl="1" w:tplc="AB1A8FF0">
      <w:numFmt w:val="bullet"/>
      <w:lvlText w:val="•"/>
      <w:lvlJc w:val="left"/>
      <w:pPr>
        <w:ind w:left="3006" w:hanging="360"/>
      </w:pPr>
      <w:rPr>
        <w:rFonts w:hint="default"/>
      </w:rPr>
    </w:lvl>
    <w:lvl w:ilvl="2" w:tplc="4C5241C0">
      <w:numFmt w:val="bullet"/>
      <w:lvlText w:val="•"/>
      <w:lvlJc w:val="left"/>
      <w:pPr>
        <w:ind w:left="3433" w:hanging="360"/>
      </w:pPr>
      <w:rPr>
        <w:rFonts w:hint="default"/>
      </w:rPr>
    </w:lvl>
    <w:lvl w:ilvl="3" w:tplc="CCC06642">
      <w:numFmt w:val="bullet"/>
      <w:lvlText w:val="•"/>
      <w:lvlJc w:val="left"/>
      <w:pPr>
        <w:ind w:left="3859" w:hanging="360"/>
      </w:pPr>
      <w:rPr>
        <w:rFonts w:hint="default"/>
      </w:rPr>
    </w:lvl>
    <w:lvl w:ilvl="4" w:tplc="499C7D2A">
      <w:numFmt w:val="bullet"/>
      <w:lvlText w:val="•"/>
      <w:lvlJc w:val="left"/>
      <w:pPr>
        <w:ind w:left="4286" w:hanging="360"/>
      </w:pPr>
      <w:rPr>
        <w:rFonts w:hint="default"/>
      </w:rPr>
    </w:lvl>
    <w:lvl w:ilvl="5" w:tplc="167AAB6E">
      <w:numFmt w:val="bullet"/>
      <w:lvlText w:val="•"/>
      <w:lvlJc w:val="left"/>
      <w:pPr>
        <w:ind w:left="4712" w:hanging="360"/>
      </w:pPr>
      <w:rPr>
        <w:rFonts w:hint="default"/>
      </w:rPr>
    </w:lvl>
    <w:lvl w:ilvl="6" w:tplc="096E4628">
      <w:numFmt w:val="bullet"/>
      <w:lvlText w:val="•"/>
      <w:lvlJc w:val="left"/>
      <w:pPr>
        <w:ind w:left="5139" w:hanging="360"/>
      </w:pPr>
      <w:rPr>
        <w:rFonts w:hint="default"/>
      </w:rPr>
    </w:lvl>
    <w:lvl w:ilvl="7" w:tplc="C17EB6AC">
      <w:numFmt w:val="bullet"/>
      <w:lvlText w:val="•"/>
      <w:lvlJc w:val="left"/>
      <w:pPr>
        <w:ind w:left="5565" w:hanging="360"/>
      </w:pPr>
      <w:rPr>
        <w:rFonts w:hint="default"/>
      </w:rPr>
    </w:lvl>
    <w:lvl w:ilvl="8" w:tplc="84F2BD56">
      <w:numFmt w:val="bullet"/>
      <w:lvlText w:val="•"/>
      <w:lvlJc w:val="left"/>
      <w:pPr>
        <w:ind w:left="5992" w:hanging="360"/>
      </w:pPr>
      <w:rPr>
        <w:rFonts w:hint="default"/>
      </w:rPr>
    </w:lvl>
  </w:abstractNum>
  <w:abstractNum w:abstractNumId="1" w15:restartNumberingAfterBreak="0">
    <w:nsid w:val="074E601B"/>
    <w:multiLevelType w:val="hybridMultilevel"/>
    <w:tmpl w:val="6A9E9EC8"/>
    <w:lvl w:ilvl="0" w:tplc="C5C4AD86">
      <w:start w:val="3"/>
      <w:numFmt w:val="decimal"/>
      <w:lvlText w:val="%1"/>
      <w:lvlJc w:val="left"/>
      <w:pPr>
        <w:ind w:left="100" w:hanging="241"/>
      </w:pPr>
      <w:rPr>
        <w:rFonts w:ascii="Courier New" w:eastAsia="Courier New" w:hAnsi="Courier New" w:cs="Courier New" w:hint="default"/>
        <w:b/>
        <w:bCs/>
        <w:color w:val="D2232A"/>
        <w:w w:val="100"/>
        <w:sz w:val="22"/>
        <w:szCs w:val="22"/>
      </w:rPr>
    </w:lvl>
    <w:lvl w:ilvl="1" w:tplc="85C676A8">
      <w:numFmt w:val="bullet"/>
      <w:lvlText w:val="•"/>
      <w:lvlJc w:val="left"/>
      <w:pPr>
        <w:ind w:left="1072" w:hanging="241"/>
      </w:pPr>
      <w:rPr>
        <w:rFonts w:hint="default"/>
      </w:rPr>
    </w:lvl>
    <w:lvl w:ilvl="2" w:tplc="6BE24E28">
      <w:numFmt w:val="bullet"/>
      <w:lvlText w:val="•"/>
      <w:lvlJc w:val="left"/>
      <w:pPr>
        <w:ind w:left="2044" w:hanging="241"/>
      </w:pPr>
      <w:rPr>
        <w:rFonts w:hint="default"/>
      </w:rPr>
    </w:lvl>
    <w:lvl w:ilvl="3" w:tplc="EE003942">
      <w:numFmt w:val="bullet"/>
      <w:lvlText w:val="•"/>
      <w:lvlJc w:val="left"/>
      <w:pPr>
        <w:ind w:left="3016" w:hanging="241"/>
      </w:pPr>
      <w:rPr>
        <w:rFonts w:hint="default"/>
      </w:rPr>
    </w:lvl>
    <w:lvl w:ilvl="4" w:tplc="FF40E31E">
      <w:numFmt w:val="bullet"/>
      <w:lvlText w:val="•"/>
      <w:lvlJc w:val="left"/>
      <w:pPr>
        <w:ind w:left="3988" w:hanging="241"/>
      </w:pPr>
      <w:rPr>
        <w:rFonts w:hint="default"/>
      </w:rPr>
    </w:lvl>
    <w:lvl w:ilvl="5" w:tplc="8F449D96">
      <w:numFmt w:val="bullet"/>
      <w:lvlText w:val="•"/>
      <w:lvlJc w:val="left"/>
      <w:pPr>
        <w:ind w:left="4960" w:hanging="241"/>
      </w:pPr>
      <w:rPr>
        <w:rFonts w:hint="default"/>
      </w:rPr>
    </w:lvl>
    <w:lvl w:ilvl="6" w:tplc="0D5AB7FE">
      <w:numFmt w:val="bullet"/>
      <w:lvlText w:val="•"/>
      <w:lvlJc w:val="left"/>
      <w:pPr>
        <w:ind w:left="5932" w:hanging="241"/>
      </w:pPr>
      <w:rPr>
        <w:rFonts w:hint="default"/>
      </w:rPr>
    </w:lvl>
    <w:lvl w:ilvl="7" w:tplc="17E89184">
      <w:numFmt w:val="bullet"/>
      <w:lvlText w:val="•"/>
      <w:lvlJc w:val="left"/>
      <w:pPr>
        <w:ind w:left="6904" w:hanging="241"/>
      </w:pPr>
      <w:rPr>
        <w:rFonts w:hint="default"/>
      </w:rPr>
    </w:lvl>
    <w:lvl w:ilvl="8" w:tplc="1EF86E08">
      <w:numFmt w:val="bullet"/>
      <w:lvlText w:val="•"/>
      <w:lvlJc w:val="left"/>
      <w:pPr>
        <w:ind w:left="7876" w:hanging="241"/>
      </w:pPr>
      <w:rPr>
        <w:rFonts w:hint="default"/>
      </w:rPr>
    </w:lvl>
  </w:abstractNum>
  <w:abstractNum w:abstractNumId="2" w15:restartNumberingAfterBreak="0">
    <w:nsid w:val="09B63BB2"/>
    <w:multiLevelType w:val="hybridMultilevel"/>
    <w:tmpl w:val="B242FC06"/>
    <w:lvl w:ilvl="0" w:tplc="FB8E0D82">
      <w:start w:val="1"/>
      <w:numFmt w:val="upperRoman"/>
      <w:lvlText w:val="%1."/>
      <w:lvlJc w:val="left"/>
      <w:pPr>
        <w:ind w:left="4393" w:hanging="234"/>
        <w:jc w:val="right"/>
      </w:pPr>
      <w:rPr>
        <w:rFonts w:ascii="Arial" w:eastAsia="Arial" w:hAnsi="Arial" w:cs="Arial" w:hint="default"/>
        <w:b/>
        <w:bCs/>
        <w:color w:val="25408F"/>
        <w:spacing w:val="-1"/>
        <w:w w:val="100"/>
        <w:sz w:val="28"/>
        <w:szCs w:val="28"/>
      </w:rPr>
    </w:lvl>
    <w:lvl w:ilvl="1" w:tplc="94982CE6">
      <w:numFmt w:val="bullet"/>
      <w:lvlText w:val="•"/>
      <w:lvlJc w:val="left"/>
      <w:pPr>
        <w:ind w:left="4990" w:hanging="234"/>
      </w:pPr>
      <w:rPr>
        <w:rFonts w:hint="default"/>
      </w:rPr>
    </w:lvl>
    <w:lvl w:ilvl="2" w:tplc="FAD2167C">
      <w:numFmt w:val="bullet"/>
      <w:lvlText w:val="•"/>
      <w:lvlJc w:val="left"/>
      <w:pPr>
        <w:ind w:left="5580" w:hanging="234"/>
      </w:pPr>
      <w:rPr>
        <w:rFonts w:hint="default"/>
      </w:rPr>
    </w:lvl>
    <w:lvl w:ilvl="3" w:tplc="D26E6BD6">
      <w:numFmt w:val="bullet"/>
      <w:lvlText w:val="•"/>
      <w:lvlJc w:val="left"/>
      <w:pPr>
        <w:ind w:left="6170" w:hanging="234"/>
      </w:pPr>
      <w:rPr>
        <w:rFonts w:hint="default"/>
      </w:rPr>
    </w:lvl>
    <w:lvl w:ilvl="4" w:tplc="561A7524">
      <w:numFmt w:val="bullet"/>
      <w:lvlText w:val="•"/>
      <w:lvlJc w:val="left"/>
      <w:pPr>
        <w:ind w:left="6760" w:hanging="234"/>
      </w:pPr>
      <w:rPr>
        <w:rFonts w:hint="default"/>
      </w:rPr>
    </w:lvl>
    <w:lvl w:ilvl="5" w:tplc="77F684C2">
      <w:numFmt w:val="bullet"/>
      <w:lvlText w:val="•"/>
      <w:lvlJc w:val="left"/>
      <w:pPr>
        <w:ind w:left="7350" w:hanging="234"/>
      </w:pPr>
      <w:rPr>
        <w:rFonts w:hint="default"/>
      </w:rPr>
    </w:lvl>
    <w:lvl w:ilvl="6" w:tplc="8182EDE4">
      <w:numFmt w:val="bullet"/>
      <w:lvlText w:val="•"/>
      <w:lvlJc w:val="left"/>
      <w:pPr>
        <w:ind w:left="7940" w:hanging="234"/>
      </w:pPr>
      <w:rPr>
        <w:rFonts w:hint="default"/>
      </w:rPr>
    </w:lvl>
    <w:lvl w:ilvl="7" w:tplc="DA50ADA6">
      <w:numFmt w:val="bullet"/>
      <w:lvlText w:val="•"/>
      <w:lvlJc w:val="left"/>
      <w:pPr>
        <w:ind w:left="8530" w:hanging="234"/>
      </w:pPr>
      <w:rPr>
        <w:rFonts w:hint="default"/>
      </w:rPr>
    </w:lvl>
    <w:lvl w:ilvl="8" w:tplc="59243910">
      <w:numFmt w:val="bullet"/>
      <w:lvlText w:val="•"/>
      <w:lvlJc w:val="left"/>
      <w:pPr>
        <w:ind w:left="9120" w:hanging="234"/>
      </w:pPr>
      <w:rPr>
        <w:rFonts w:hint="default"/>
      </w:rPr>
    </w:lvl>
  </w:abstractNum>
  <w:abstractNum w:abstractNumId="3" w15:restartNumberingAfterBreak="0">
    <w:nsid w:val="0CB81B3C"/>
    <w:multiLevelType w:val="hybridMultilevel"/>
    <w:tmpl w:val="061A4EF8"/>
    <w:lvl w:ilvl="0" w:tplc="0F2452EE">
      <w:start w:val="1"/>
      <w:numFmt w:val="upperRoman"/>
      <w:lvlText w:val="%1."/>
      <w:lvlJc w:val="left"/>
      <w:pPr>
        <w:ind w:left="779" w:hanging="200"/>
      </w:pPr>
      <w:rPr>
        <w:rFonts w:ascii="Times New Roman" w:eastAsia="Times New Roman" w:hAnsi="Times New Roman" w:cs="Times New Roman" w:hint="default"/>
        <w:color w:val="231F20"/>
        <w:spacing w:val="-1"/>
        <w:w w:val="100"/>
        <w:sz w:val="24"/>
        <w:szCs w:val="24"/>
      </w:rPr>
    </w:lvl>
    <w:lvl w:ilvl="1" w:tplc="F364FD0C">
      <w:numFmt w:val="bullet"/>
      <w:lvlText w:val="•"/>
      <w:lvlJc w:val="left"/>
      <w:pPr>
        <w:ind w:left="1732" w:hanging="200"/>
      </w:pPr>
      <w:rPr>
        <w:rFonts w:hint="default"/>
      </w:rPr>
    </w:lvl>
    <w:lvl w:ilvl="2" w:tplc="3BE8C63A">
      <w:numFmt w:val="bullet"/>
      <w:lvlText w:val="•"/>
      <w:lvlJc w:val="left"/>
      <w:pPr>
        <w:ind w:left="2684" w:hanging="200"/>
      </w:pPr>
      <w:rPr>
        <w:rFonts w:hint="default"/>
      </w:rPr>
    </w:lvl>
    <w:lvl w:ilvl="3" w:tplc="57A4C0B2">
      <w:numFmt w:val="bullet"/>
      <w:lvlText w:val="•"/>
      <w:lvlJc w:val="left"/>
      <w:pPr>
        <w:ind w:left="3636" w:hanging="200"/>
      </w:pPr>
      <w:rPr>
        <w:rFonts w:hint="default"/>
      </w:rPr>
    </w:lvl>
    <w:lvl w:ilvl="4" w:tplc="0632108C">
      <w:numFmt w:val="bullet"/>
      <w:lvlText w:val="•"/>
      <w:lvlJc w:val="left"/>
      <w:pPr>
        <w:ind w:left="4588" w:hanging="200"/>
      </w:pPr>
      <w:rPr>
        <w:rFonts w:hint="default"/>
      </w:rPr>
    </w:lvl>
    <w:lvl w:ilvl="5" w:tplc="23D054B2">
      <w:numFmt w:val="bullet"/>
      <w:lvlText w:val="•"/>
      <w:lvlJc w:val="left"/>
      <w:pPr>
        <w:ind w:left="5540" w:hanging="200"/>
      </w:pPr>
      <w:rPr>
        <w:rFonts w:hint="default"/>
      </w:rPr>
    </w:lvl>
    <w:lvl w:ilvl="6" w:tplc="B83EA528">
      <w:numFmt w:val="bullet"/>
      <w:lvlText w:val="•"/>
      <w:lvlJc w:val="left"/>
      <w:pPr>
        <w:ind w:left="6492" w:hanging="200"/>
      </w:pPr>
      <w:rPr>
        <w:rFonts w:hint="default"/>
      </w:rPr>
    </w:lvl>
    <w:lvl w:ilvl="7" w:tplc="594E6E4C">
      <w:numFmt w:val="bullet"/>
      <w:lvlText w:val="•"/>
      <w:lvlJc w:val="left"/>
      <w:pPr>
        <w:ind w:left="7444" w:hanging="200"/>
      </w:pPr>
      <w:rPr>
        <w:rFonts w:hint="default"/>
      </w:rPr>
    </w:lvl>
    <w:lvl w:ilvl="8" w:tplc="BE8EE9AC">
      <w:numFmt w:val="bullet"/>
      <w:lvlText w:val="•"/>
      <w:lvlJc w:val="left"/>
      <w:pPr>
        <w:ind w:left="8396" w:hanging="200"/>
      </w:pPr>
      <w:rPr>
        <w:rFonts w:hint="default"/>
      </w:rPr>
    </w:lvl>
  </w:abstractNum>
  <w:abstractNum w:abstractNumId="4" w15:restartNumberingAfterBreak="0">
    <w:nsid w:val="101A6863"/>
    <w:multiLevelType w:val="hybridMultilevel"/>
    <w:tmpl w:val="B47226EA"/>
    <w:lvl w:ilvl="0" w:tplc="611CE9AE">
      <w:start w:val="1"/>
      <w:numFmt w:val="upperRoman"/>
      <w:lvlText w:val="%1."/>
      <w:lvlJc w:val="left"/>
      <w:pPr>
        <w:ind w:left="779" w:hanging="200"/>
      </w:pPr>
      <w:rPr>
        <w:rFonts w:ascii="Times New Roman" w:eastAsia="Times New Roman" w:hAnsi="Times New Roman" w:cs="Times New Roman" w:hint="default"/>
        <w:color w:val="231F20"/>
        <w:spacing w:val="-1"/>
        <w:w w:val="100"/>
        <w:sz w:val="24"/>
        <w:szCs w:val="24"/>
      </w:rPr>
    </w:lvl>
    <w:lvl w:ilvl="1" w:tplc="420C4C2E">
      <w:numFmt w:val="bullet"/>
      <w:lvlText w:val="•"/>
      <w:lvlJc w:val="left"/>
      <w:pPr>
        <w:ind w:left="1732" w:hanging="200"/>
      </w:pPr>
      <w:rPr>
        <w:rFonts w:hint="default"/>
      </w:rPr>
    </w:lvl>
    <w:lvl w:ilvl="2" w:tplc="F82A263E">
      <w:numFmt w:val="bullet"/>
      <w:lvlText w:val="•"/>
      <w:lvlJc w:val="left"/>
      <w:pPr>
        <w:ind w:left="2684" w:hanging="200"/>
      </w:pPr>
      <w:rPr>
        <w:rFonts w:hint="default"/>
      </w:rPr>
    </w:lvl>
    <w:lvl w:ilvl="3" w:tplc="91329A30">
      <w:numFmt w:val="bullet"/>
      <w:lvlText w:val="•"/>
      <w:lvlJc w:val="left"/>
      <w:pPr>
        <w:ind w:left="3636" w:hanging="200"/>
      </w:pPr>
      <w:rPr>
        <w:rFonts w:hint="default"/>
      </w:rPr>
    </w:lvl>
    <w:lvl w:ilvl="4" w:tplc="AFF0F566">
      <w:numFmt w:val="bullet"/>
      <w:lvlText w:val="•"/>
      <w:lvlJc w:val="left"/>
      <w:pPr>
        <w:ind w:left="4588" w:hanging="200"/>
      </w:pPr>
      <w:rPr>
        <w:rFonts w:hint="default"/>
      </w:rPr>
    </w:lvl>
    <w:lvl w:ilvl="5" w:tplc="EA7895E4">
      <w:numFmt w:val="bullet"/>
      <w:lvlText w:val="•"/>
      <w:lvlJc w:val="left"/>
      <w:pPr>
        <w:ind w:left="5540" w:hanging="200"/>
      </w:pPr>
      <w:rPr>
        <w:rFonts w:hint="default"/>
      </w:rPr>
    </w:lvl>
    <w:lvl w:ilvl="6" w:tplc="F996B64A">
      <w:numFmt w:val="bullet"/>
      <w:lvlText w:val="•"/>
      <w:lvlJc w:val="left"/>
      <w:pPr>
        <w:ind w:left="6492" w:hanging="200"/>
      </w:pPr>
      <w:rPr>
        <w:rFonts w:hint="default"/>
      </w:rPr>
    </w:lvl>
    <w:lvl w:ilvl="7" w:tplc="DF181C06">
      <w:numFmt w:val="bullet"/>
      <w:lvlText w:val="•"/>
      <w:lvlJc w:val="left"/>
      <w:pPr>
        <w:ind w:left="7444" w:hanging="200"/>
      </w:pPr>
      <w:rPr>
        <w:rFonts w:hint="default"/>
      </w:rPr>
    </w:lvl>
    <w:lvl w:ilvl="8" w:tplc="57B881AE">
      <w:numFmt w:val="bullet"/>
      <w:lvlText w:val="•"/>
      <w:lvlJc w:val="left"/>
      <w:pPr>
        <w:ind w:left="8396" w:hanging="200"/>
      </w:pPr>
      <w:rPr>
        <w:rFonts w:hint="default"/>
      </w:rPr>
    </w:lvl>
  </w:abstractNum>
  <w:abstractNum w:abstractNumId="5" w15:restartNumberingAfterBreak="0">
    <w:nsid w:val="113E2C42"/>
    <w:multiLevelType w:val="hybridMultilevel"/>
    <w:tmpl w:val="54B651DC"/>
    <w:lvl w:ilvl="0" w:tplc="FA4CE408">
      <w:numFmt w:val="bullet"/>
      <w:lvlText w:val="•"/>
      <w:lvlJc w:val="left"/>
      <w:pPr>
        <w:ind w:left="1190" w:hanging="360"/>
      </w:pPr>
      <w:rPr>
        <w:rFonts w:ascii="Times New Roman" w:eastAsia="Times New Roman" w:hAnsi="Times New Roman" w:cs="Times New Roman" w:hint="default"/>
        <w:b/>
        <w:bCs/>
        <w:color w:val="231F20"/>
        <w:spacing w:val="-1"/>
        <w:w w:val="100"/>
        <w:sz w:val="24"/>
        <w:szCs w:val="24"/>
      </w:rPr>
    </w:lvl>
    <w:lvl w:ilvl="1" w:tplc="C4A8E470">
      <w:numFmt w:val="bullet"/>
      <w:lvlText w:val="•"/>
      <w:lvlJc w:val="left"/>
      <w:pPr>
        <w:ind w:left="2580" w:hanging="360"/>
      </w:pPr>
      <w:rPr>
        <w:rFonts w:ascii="Times New Roman" w:eastAsia="Times New Roman" w:hAnsi="Times New Roman" w:cs="Times New Roman" w:hint="default"/>
        <w:color w:val="231F20"/>
        <w:w w:val="100"/>
        <w:sz w:val="24"/>
        <w:szCs w:val="24"/>
      </w:rPr>
    </w:lvl>
    <w:lvl w:ilvl="2" w:tplc="3F867622">
      <w:numFmt w:val="bullet"/>
      <w:lvlText w:val="•"/>
      <w:lvlJc w:val="left"/>
      <w:pPr>
        <w:ind w:left="2288" w:hanging="360"/>
      </w:pPr>
      <w:rPr>
        <w:rFonts w:hint="default"/>
      </w:rPr>
    </w:lvl>
    <w:lvl w:ilvl="3" w:tplc="62C47810">
      <w:numFmt w:val="bullet"/>
      <w:lvlText w:val="•"/>
      <w:lvlJc w:val="left"/>
      <w:pPr>
        <w:ind w:left="1997" w:hanging="360"/>
      </w:pPr>
      <w:rPr>
        <w:rFonts w:hint="default"/>
      </w:rPr>
    </w:lvl>
    <w:lvl w:ilvl="4" w:tplc="58DC8C9C">
      <w:numFmt w:val="bullet"/>
      <w:lvlText w:val="•"/>
      <w:lvlJc w:val="left"/>
      <w:pPr>
        <w:ind w:left="1706" w:hanging="360"/>
      </w:pPr>
      <w:rPr>
        <w:rFonts w:hint="default"/>
      </w:rPr>
    </w:lvl>
    <w:lvl w:ilvl="5" w:tplc="E1DEB020">
      <w:numFmt w:val="bullet"/>
      <w:lvlText w:val="•"/>
      <w:lvlJc w:val="left"/>
      <w:pPr>
        <w:ind w:left="1415" w:hanging="360"/>
      </w:pPr>
      <w:rPr>
        <w:rFonts w:hint="default"/>
      </w:rPr>
    </w:lvl>
    <w:lvl w:ilvl="6" w:tplc="5B52F698">
      <w:numFmt w:val="bullet"/>
      <w:lvlText w:val="•"/>
      <w:lvlJc w:val="left"/>
      <w:pPr>
        <w:ind w:left="1124" w:hanging="360"/>
      </w:pPr>
      <w:rPr>
        <w:rFonts w:hint="default"/>
      </w:rPr>
    </w:lvl>
    <w:lvl w:ilvl="7" w:tplc="CCA45EA4">
      <w:numFmt w:val="bullet"/>
      <w:lvlText w:val="•"/>
      <w:lvlJc w:val="left"/>
      <w:pPr>
        <w:ind w:left="833" w:hanging="360"/>
      </w:pPr>
      <w:rPr>
        <w:rFonts w:hint="default"/>
      </w:rPr>
    </w:lvl>
    <w:lvl w:ilvl="8" w:tplc="2F5AF370">
      <w:numFmt w:val="bullet"/>
      <w:lvlText w:val="•"/>
      <w:lvlJc w:val="left"/>
      <w:pPr>
        <w:ind w:left="542" w:hanging="360"/>
      </w:pPr>
      <w:rPr>
        <w:rFonts w:hint="default"/>
      </w:rPr>
    </w:lvl>
  </w:abstractNum>
  <w:abstractNum w:abstractNumId="6" w15:restartNumberingAfterBreak="0">
    <w:nsid w:val="177C1612"/>
    <w:multiLevelType w:val="hybridMultilevel"/>
    <w:tmpl w:val="D7A0C55E"/>
    <w:lvl w:ilvl="0" w:tplc="50B00A32">
      <w:start w:val="1"/>
      <w:numFmt w:val="upperRoman"/>
      <w:lvlText w:val="%1."/>
      <w:lvlJc w:val="left"/>
      <w:pPr>
        <w:ind w:left="779" w:hanging="200"/>
      </w:pPr>
      <w:rPr>
        <w:rFonts w:ascii="Times New Roman" w:eastAsia="Times New Roman" w:hAnsi="Times New Roman" w:cs="Times New Roman" w:hint="default"/>
        <w:color w:val="231F20"/>
        <w:spacing w:val="-1"/>
        <w:w w:val="100"/>
        <w:sz w:val="24"/>
        <w:szCs w:val="24"/>
      </w:rPr>
    </w:lvl>
    <w:lvl w:ilvl="1" w:tplc="5A54C29E">
      <w:numFmt w:val="bullet"/>
      <w:lvlText w:val="•"/>
      <w:lvlJc w:val="left"/>
      <w:pPr>
        <w:ind w:left="1732" w:hanging="200"/>
      </w:pPr>
      <w:rPr>
        <w:rFonts w:hint="default"/>
      </w:rPr>
    </w:lvl>
    <w:lvl w:ilvl="2" w:tplc="C26A1188">
      <w:numFmt w:val="bullet"/>
      <w:lvlText w:val="•"/>
      <w:lvlJc w:val="left"/>
      <w:pPr>
        <w:ind w:left="2684" w:hanging="200"/>
      </w:pPr>
      <w:rPr>
        <w:rFonts w:hint="default"/>
      </w:rPr>
    </w:lvl>
    <w:lvl w:ilvl="3" w:tplc="F0B4BD5E">
      <w:numFmt w:val="bullet"/>
      <w:lvlText w:val="•"/>
      <w:lvlJc w:val="left"/>
      <w:pPr>
        <w:ind w:left="3636" w:hanging="200"/>
      </w:pPr>
      <w:rPr>
        <w:rFonts w:hint="default"/>
      </w:rPr>
    </w:lvl>
    <w:lvl w:ilvl="4" w:tplc="324854D8">
      <w:numFmt w:val="bullet"/>
      <w:lvlText w:val="•"/>
      <w:lvlJc w:val="left"/>
      <w:pPr>
        <w:ind w:left="4588" w:hanging="200"/>
      </w:pPr>
      <w:rPr>
        <w:rFonts w:hint="default"/>
      </w:rPr>
    </w:lvl>
    <w:lvl w:ilvl="5" w:tplc="730C06FE">
      <w:numFmt w:val="bullet"/>
      <w:lvlText w:val="•"/>
      <w:lvlJc w:val="left"/>
      <w:pPr>
        <w:ind w:left="5540" w:hanging="200"/>
      </w:pPr>
      <w:rPr>
        <w:rFonts w:hint="default"/>
      </w:rPr>
    </w:lvl>
    <w:lvl w:ilvl="6" w:tplc="85C8B22A">
      <w:numFmt w:val="bullet"/>
      <w:lvlText w:val="•"/>
      <w:lvlJc w:val="left"/>
      <w:pPr>
        <w:ind w:left="6492" w:hanging="200"/>
      </w:pPr>
      <w:rPr>
        <w:rFonts w:hint="default"/>
      </w:rPr>
    </w:lvl>
    <w:lvl w:ilvl="7" w:tplc="9B7687EA">
      <w:numFmt w:val="bullet"/>
      <w:lvlText w:val="•"/>
      <w:lvlJc w:val="left"/>
      <w:pPr>
        <w:ind w:left="7444" w:hanging="200"/>
      </w:pPr>
      <w:rPr>
        <w:rFonts w:hint="default"/>
      </w:rPr>
    </w:lvl>
    <w:lvl w:ilvl="8" w:tplc="85524532">
      <w:numFmt w:val="bullet"/>
      <w:lvlText w:val="•"/>
      <w:lvlJc w:val="left"/>
      <w:pPr>
        <w:ind w:left="8396" w:hanging="200"/>
      </w:pPr>
      <w:rPr>
        <w:rFonts w:hint="default"/>
      </w:rPr>
    </w:lvl>
  </w:abstractNum>
  <w:abstractNum w:abstractNumId="7" w15:restartNumberingAfterBreak="0">
    <w:nsid w:val="18BD4B6B"/>
    <w:multiLevelType w:val="hybridMultilevel"/>
    <w:tmpl w:val="0BA0565E"/>
    <w:lvl w:ilvl="0" w:tplc="EB7465AE">
      <w:start w:val="1"/>
      <w:numFmt w:val="upperRoman"/>
      <w:lvlText w:val="%1."/>
      <w:lvlJc w:val="left"/>
      <w:pPr>
        <w:ind w:left="779" w:hanging="200"/>
      </w:pPr>
      <w:rPr>
        <w:rFonts w:ascii="Times New Roman" w:eastAsia="Times New Roman" w:hAnsi="Times New Roman" w:cs="Times New Roman" w:hint="default"/>
        <w:color w:val="231F20"/>
        <w:spacing w:val="-1"/>
        <w:w w:val="100"/>
        <w:sz w:val="24"/>
        <w:szCs w:val="24"/>
      </w:rPr>
    </w:lvl>
    <w:lvl w:ilvl="1" w:tplc="540CCD64">
      <w:numFmt w:val="bullet"/>
      <w:lvlText w:val="•"/>
      <w:lvlJc w:val="left"/>
      <w:pPr>
        <w:ind w:left="1732" w:hanging="200"/>
      </w:pPr>
      <w:rPr>
        <w:rFonts w:hint="default"/>
      </w:rPr>
    </w:lvl>
    <w:lvl w:ilvl="2" w:tplc="308828AA">
      <w:numFmt w:val="bullet"/>
      <w:lvlText w:val="•"/>
      <w:lvlJc w:val="left"/>
      <w:pPr>
        <w:ind w:left="2684" w:hanging="200"/>
      </w:pPr>
      <w:rPr>
        <w:rFonts w:hint="default"/>
      </w:rPr>
    </w:lvl>
    <w:lvl w:ilvl="3" w:tplc="518A8D88">
      <w:numFmt w:val="bullet"/>
      <w:lvlText w:val="•"/>
      <w:lvlJc w:val="left"/>
      <w:pPr>
        <w:ind w:left="3636" w:hanging="200"/>
      </w:pPr>
      <w:rPr>
        <w:rFonts w:hint="default"/>
      </w:rPr>
    </w:lvl>
    <w:lvl w:ilvl="4" w:tplc="164E05E0">
      <w:numFmt w:val="bullet"/>
      <w:lvlText w:val="•"/>
      <w:lvlJc w:val="left"/>
      <w:pPr>
        <w:ind w:left="4588" w:hanging="200"/>
      </w:pPr>
      <w:rPr>
        <w:rFonts w:hint="default"/>
      </w:rPr>
    </w:lvl>
    <w:lvl w:ilvl="5" w:tplc="C414EF62">
      <w:numFmt w:val="bullet"/>
      <w:lvlText w:val="•"/>
      <w:lvlJc w:val="left"/>
      <w:pPr>
        <w:ind w:left="5540" w:hanging="200"/>
      </w:pPr>
      <w:rPr>
        <w:rFonts w:hint="default"/>
      </w:rPr>
    </w:lvl>
    <w:lvl w:ilvl="6" w:tplc="1DD4C3BA">
      <w:numFmt w:val="bullet"/>
      <w:lvlText w:val="•"/>
      <w:lvlJc w:val="left"/>
      <w:pPr>
        <w:ind w:left="6492" w:hanging="200"/>
      </w:pPr>
      <w:rPr>
        <w:rFonts w:hint="default"/>
      </w:rPr>
    </w:lvl>
    <w:lvl w:ilvl="7" w:tplc="280468BC">
      <w:numFmt w:val="bullet"/>
      <w:lvlText w:val="•"/>
      <w:lvlJc w:val="left"/>
      <w:pPr>
        <w:ind w:left="7444" w:hanging="200"/>
      </w:pPr>
      <w:rPr>
        <w:rFonts w:hint="default"/>
      </w:rPr>
    </w:lvl>
    <w:lvl w:ilvl="8" w:tplc="85C2DA50">
      <w:numFmt w:val="bullet"/>
      <w:lvlText w:val="•"/>
      <w:lvlJc w:val="left"/>
      <w:pPr>
        <w:ind w:left="8396" w:hanging="200"/>
      </w:pPr>
      <w:rPr>
        <w:rFonts w:hint="default"/>
      </w:rPr>
    </w:lvl>
  </w:abstractNum>
  <w:abstractNum w:abstractNumId="8" w15:restartNumberingAfterBreak="0">
    <w:nsid w:val="1EE0259F"/>
    <w:multiLevelType w:val="hybridMultilevel"/>
    <w:tmpl w:val="18282C54"/>
    <w:lvl w:ilvl="0" w:tplc="F4CE0BB6">
      <w:start w:val="11"/>
      <w:numFmt w:val="decimal"/>
      <w:lvlText w:val="%1"/>
      <w:lvlJc w:val="left"/>
      <w:pPr>
        <w:ind w:left="1060" w:hanging="961"/>
      </w:pPr>
      <w:rPr>
        <w:rFonts w:ascii="Courier New" w:eastAsia="Courier New" w:hAnsi="Courier New" w:cs="Courier New" w:hint="default"/>
        <w:b/>
        <w:bCs/>
        <w:color w:val="D2232A"/>
        <w:spacing w:val="-1"/>
        <w:w w:val="100"/>
        <w:sz w:val="22"/>
        <w:szCs w:val="22"/>
      </w:rPr>
    </w:lvl>
    <w:lvl w:ilvl="1" w:tplc="ACCC83B0">
      <w:numFmt w:val="bullet"/>
      <w:lvlText w:val="*"/>
      <w:lvlJc w:val="left"/>
      <w:pPr>
        <w:ind w:left="580" w:hanging="264"/>
      </w:pPr>
      <w:rPr>
        <w:rFonts w:ascii="Courier New" w:eastAsia="Courier New" w:hAnsi="Courier New" w:cs="Courier New" w:hint="default"/>
        <w:b/>
        <w:bCs/>
        <w:color w:val="D2232A"/>
        <w:w w:val="100"/>
        <w:sz w:val="22"/>
        <w:szCs w:val="22"/>
      </w:rPr>
    </w:lvl>
    <w:lvl w:ilvl="2" w:tplc="680046F2">
      <w:numFmt w:val="bullet"/>
      <w:lvlText w:val="•"/>
      <w:lvlJc w:val="left"/>
      <w:pPr>
        <w:ind w:left="2033" w:hanging="264"/>
      </w:pPr>
      <w:rPr>
        <w:rFonts w:hint="default"/>
      </w:rPr>
    </w:lvl>
    <w:lvl w:ilvl="3" w:tplc="05BEC44E">
      <w:numFmt w:val="bullet"/>
      <w:lvlText w:val="•"/>
      <w:lvlJc w:val="left"/>
      <w:pPr>
        <w:ind w:left="3006" w:hanging="264"/>
      </w:pPr>
      <w:rPr>
        <w:rFonts w:hint="default"/>
      </w:rPr>
    </w:lvl>
    <w:lvl w:ilvl="4" w:tplc="60C619D4">
      <w:numFmt w:val="bullet"/>
      <w:lvlText w:val="•"/>
      <w:lvlJc w:val="left"/>
      <w:pPr>
        <w:ind w:left="3980" w:hanging="264"/>
      </w:pPr>
      <w:rPr>
        <w:rFonts w:hint="default"/>
      </w:rPr>
    </w:lvl>
    <w:lvl w:ilvl="5" w:tplc="3D847BEA">
      <w:numFmt w:val="bullet"/>
      <w:lvlText w:val="•"/>
      <w:lvlJc w:val="left"/>
      <w:pPr>
        <w:ind w:left="4953" w:hanging="264"/>
      </w:pPr>
      <w:rPr>
        <w:rFonts w:hint="default"/>
      </w:rPr>
    </w:lvl>
    <w:lvl w:ilvl="6" w:tplc="35067EC2">
      <w:numFmt w:val="bullet"/>
      <w:lvlText w:val="•"/>
      <w:lvlJc w:val="left"/>
      <w:pPr>
        <w:ind w:left="5926" w:hanging="264"/>
      </w:pPr>
      <w:rPr>
        <w:rFonts w:hint="default"/>
      </w:rPr>
    </w:lvl>
    <w:lvl w:ilvl="7" w:tplc="5EB488EC">
      <w:numFmt w:val="bullet"/>
      <w:lvlText w:val="•"/>
      <w:lvlJc w:val="left"/>
      <w:pPr>
        <w:ind w:left="6900" w:hanging="264"/>
      </w:pPr>
      <w:rPr>
        <w:rFonts w:hint="default"/>
      </w:rPr>
    </w:lvl>
    <w:lvl w:ilvl="8" w:tplc="4A4E1E64">
      <w:numFmt w:val="bullet"/>
      <w:lvlText w:val="•"/>
      <w:lvlJc w:val="left"/>
      <w:pPr>
        <w:ind w:left="7873" w:hanging="264"/>
      </w:pPr>
      <w:rPr>
        <w:rFonts w:hint="default"/>
      </w:rPr>
    </w:lvl>
  </w:abstractNum>
  <w:abstractNum w:abstractNumId="9" w15:restartNumberingAfterBreak="0">
    <w:nsid w:val="206758AD"/>
    <w:multiLevelType w:val="hybridMultilevel"/>
    <w:tmpl w:val="7646F342"/>
    <w:lvl w:ilvl="0" w:tplc="F6501026">
      <w:numFmt w:val="bullet"/>
      <w:lvlText w:val="•"/>
      <w:lvlJc w:val="left"/>
      <w:pPr>
        <w:ind w:left="460" w:hanging="360"/>
      </w:pPr>
      <w:rPr>
        <w:rFonts w:ascii="Times New Roman" w:eastAsia="Times New Roman" w:hAnsi="Times New Roman" w:cs="Times New Roman" w:hint="default"/>
        <w:color w:val="231F20"/>
        <w:spacing w:val="-1"/>
        <w:w w:val="100"/>
        <w:sz w:val="32"/>
        <w:szCs w:val="32"/>
      </w:rPr>
    </w:lvl>
    <w:lvl w:ilvl="1" w:tplc="F4D07238">
      <w:numFmt w:val="bullet"/>
      <w:lvlText w:val="•"/>
      <w:lvlJc w:val="left"/>
      <w:pPr>
        <w:ind w:left="1402" w:hanging="360"/>
      </w:pPr>
      <w:rPr>
        <w:rFonts w:hint="default"/>
      </w:rPr>
    </w:lvl>
    <w:lvl w:ilvl="2" w:tplc="690A3C34">
      <w:numFmt w:val="bullet"/>
      <w:lvlText w:val="•"/>
      <w:lvlJc w:val="left"/>
      <w:pPr>
        <w:ind w:left="2344" w:hanging="360"/>
      </w:pPr>
      <w:rPr>
        <w:rFonts w:hint="default"/>
      </w:rPr>
    </w:lvl>
    <w:lvl w:ilvl="3" w:tplc="1A0EE684">
      <w:numFmt w:val="bullet"/>
      <w:lvlText w:val="•"/>
      <w:lvlJc w:val="left"/>
      <w:pPr>
        <w:ind w:left="3286" w:hanging="360"/>
      </w:pPr>
      <w:rPr>
        <w:rFonts w:hint="default"/>
      </w:rPr>
    </w:lvl>
    <w:lvl w:ilvl="4" w:tplc="168C5A70">
      <w:numFmt w:val="bullet"/>
      <w:lvlText w:val="•"/>
      <w:lvlJc w:val="left"/>
      <w:pPr>
        <w:ind w:left="4228" w:hanging="360"/>
      </w:pPr>
      <w:rPr>
        <w:rFonts w:hint="default"/>
      </w:rPr>
    </w:lvl>
    <w:lvl w:ilvl="5" w:tplc="F710BFDC">
      <w:numFmt w:val="bullet"/>
      <w:lvlText w:val="•"/>
      <w:lvlJc w:val="left"/>
      <w:pPr>
        <w:ind w:left="5170" w:hanging="360"/>
      </w:pPr>
      <w:rPr>
        <w:rFonts w:hint="default"/>
      </w:rPr>
    </w:lvl>
    <w:lvl w:ilvl="6" w:tplc="E180A870">
      <w:numFmt w:val="bullet"/>
      <w:lvlText w:val="•"/>
      <w:lvlJc w:val="left"/>
      <w:pPr>
        <w:ind w:left="6112" w:hanging="360"/>
      </w:pPr>
      <w:rPr>
        <w:rFonts w:hint="default"/>
      </w:rPr>
    </w:lvl>
    <w:lvl w:ilvl="7" w:tplc="4824EE7C">
      <w:numFmt w:val="bullet"/>
      <w:lvlText w:val="•"/>
      <w:lvlJc w:val="left"/>
      <w:pPr>
        <w:ind w:left="7054" w:hanging="360"/>
      </w:pPr>
      <w:rPr>
        <w:rFonts w:hint="default"/>
      </w:rPr>
    </w:lvl>
    <w:lvl w:ilvl="8" w:tplc="9C448592">
      <w:numFmt w:val="bullet"/>
      <w:lvlText w:val="•"/>
      <w:lvlJc w:val="left"/>
      <w:pPr>
        <w:ind w:left="7996" w:hanging="360"/>
      </w:pPr>
      <w:rPr>
        <w:rFonts w:hint="default"/>
      </w:rPr>
    </w:lvl>
  </w:abstractNum>
  <w:abstractNum w:abstractNumId="10" w15:restartNumberingAfterBreak="0">
    <w:nsid w:val="275A703B"/>
    <w:multiLevelType w:val="hybridMultilevel"/>
    <w:tmpl w:val="C8EC9470"/>
    <w:lvl w:ilvl="0" w:tplc="1DA6CA0E">
      <w:numFmt w:val="bullet"/>
      <w:lvlText w:val="•"/>
      <w:lvlJc w:val="left"/>
      <w:pPr>
        <w:ind w:left="1190" w:hanging="360"/>
      </w:pPr>
      <w:rPr>
        <w:rFonts w:ascii="Times New Roman" w:eastAsia="Times New Roman" w:hAnsi="Times New Roman" w:cs="Times New Roman" w:hint="default"/>
        <w:b/>
        <w:bCs/>
        <w:color w:val="231F20"/>
        <w:spacing w:val="-1"/>
        <w:w w:val="100"/>
        <w:sz w:val="24"/>
        <w:szCs w:val="24"/>
      </w:rPr>
    </w:lvl>
    <w:lvl w:ilvl="1" w:tplc="20A6C1AE">
      <w:numFmt w:val="bullet"/>
      <w:lvlText w:val="•"/>
      <w:lvlJc w:val="left"/>
      <w:pPr>
        <w:ind w:left="1421" w:hanging="360"/>
      </w:pPr>
      <w:rPr>
        <w:rFonts w:hint="default"/>
      </w:rPr>
    </w:lvl>
    <w:lvl w:ilvl="2" w:tplc="D63C63BA">
      <w:numFmt w:val="bullet"/>
      <w:lvlText w:val="•"/>
      <w:lvlJc w:val="left"/>
      <w:pPr>
        <w:ind w:left="1642" w:hanging="360"/>
      </w:pPr>
      <w:rPr>
        <w:rFonts w:hint="default"/>
      </w:rPr>
    </w:lvl>
    <w:lvl w:ilvl="3" w:tplc="5EA09120">
      <w:numFmt w:val="bullet"/>
      <w:lvlText w:val="•"/>
      <w:lvlJc w:val="left"/>
      <w:pPr>
        <w:ind w:left="1864" w:hanging="360"/>
      </w:pPr>
      <w:rPr>
        <w:rFonts w:hint="default"/>
      </w:rPr>
    </w:lvl>
    <w:lvl w:ilvl="4" w:tplc="EFB23BD4">
      <w:numFmt w:val="bullet"/>
      <w:lvlText w:val="•"/>
      <w:lvlJc w:val="left"/>
      <w:pPr>
        <w:ind w:left="2085" w:hanging="360"/>
      </w:pPr>
      <w:rPr>
        <w:rFonts w:hint="default"/>
      </w:rPr>
    </w:lvl>
    <w:lvl w:ilvl="5" w:tplc="C7B4CB4E">
      <w:numFmt w:val="bullet"/>
      <w:lvlText w:val="•"/>
      <w:lvlJc w:val="left"/>
      <w:pPr>
        <w:ind w:left="2307" w:hanging="360"/>
      </w:pPr>
      <w:rPr>
        <w:rFonts w:hint="default"/>
      </w:rPr>
    </w:lvl>
    <w:lvl w:ilvl="6" w:tplc="1FF41FB4">
      <w:numFmt w:val="bullet"/>
      <w:lvlText w:val="•"/>
      <w:lvlJc w:val="left"/>
      <w:pPr>
        <w:ind w:left="2528" w:hanging="360"/>
      </w:pPr>
      <w:rPr>
        <w:rFonts w:hint="default"/>
      </w:rPr>
    </w:lvl>
    <w:lvl w:ilvl="7" w:tplc="8A4AC97A">
      <w:numFmt w:val="bullet"/>
      <w:lvlText w:val="•"/>
      <w:lvlJc w:val="left"/>
      <w:pPr>
        <w:ind w:left="2750" w:hanging="360"/>
      </w:pPr>
      <w:rPr>
        <w:rFonts w:hint="default"/>
      </w:rPr>
    </w:lvl>
    <w:lvl w:ilvl="8" w:tplc="DF204F3A">
      <w:numFmt w:val="bullet"/>
      <w:lvlText w:val="•"/>
      <w:lvlJc w:val="left"/>
      <w:pPr>
        <w:ind w:left="2971" w:hanging="360"/>
      </w:pPr>
      <w:rPr>
        <w:rFonts w:hint="default"/>
      </w:rPr>
    </w:lvl>
  </w:abstractNum>
  <w:abstractNum w:abstractNumId="11" w15:restartNumberingAfterBreak="0">
    <w:nsid w:val="28AB7061"/>
    <w:multiLevelType w:val="hybridMultilevel"/>
    <w:tmpl w:val="FB6E4EC8"/>
    <w:lvl w:ilvl="0" w:tplc="BB948C88">
      <w:start w:val="1"/>
      <w:numFmt w:val="upperRoman"/>
      <w:lvlText w:val="%1."/>
      <w:lvlJc w:val="left"/>
      <w:pPr>
        <w:ind w:left="1842" w:hanging="234"/>
        <w:jc w:val="right"/>
      </w:pPr>
      <w:rPr>
        <w:rFonts w:ascii="Arial" w:eastAsia="Arial" w:hAnsi="Arial" w:cs="Arial" w:hint="default"/>
        <w:b/>
        <w:bCs/>
        <w:color w:val="25408F"/>
        <w:spacing w:val="-1"/>
        <w:w w:val="100"/>
        <w:sz w:val="28"/>
        <w:szCs w:val="28"/>
      </w:rPr>
    </w:lvl>
    <w:lvl w:ilvl="1" w:tplc="AD8A1276">
      <w:numFmt w:val="bullet"/>
      <w:lvlText w:val="•"/>
      <w:lvlJc w:val="left"/>
      <w:pPr>
        <w:ind w:left="2686" w:hanging="234"/>
      </w:pPr>
      <w:rPr>
        <w:rFonts w:hint="default"/>
      </w:rPr>
    </w:lvl>
    <w:lvl w:ilvl="2" w:tplc="95821E1E">
      <w:numFmt w:val="bullet"/>
      <w:lvlText w:val="•"/>
      <w:lvlJc w:val="left"/>
      <w:pPr>
        <w:ind w:left="3532" w:hanging="234"/>
      </w:pPr>
      <w:rPr>
        <w:rFonts w:hint="default"/>
      </w:rPr>
    </w:lvl>
    <w:lvl w:ilvl="3" w:tplc="DA22DB82">
      <w:numFmt w:val="bullet"/>
      <w:lvlText w:val="•"/>
      <w:lvlJc w:val="left"/>
      <w:pPr>
        <w:ind w:left="4378" w:hanging="234"/>
      </w:pPr>
      <w:rPr>
        <w:rFonts w:hint="default"/>
      </w:rPr>
    </w:lvl>
    <w:lvl w:ilvl="4" w:tplc="CA20E350">
      <w:numFmt w:val="bullet"/>
      <w:lvlText w:val="•"/>
      <w:lvlJc w:val="left"/>
      <w:pPr>
        <w:ind w:left="5224" w:hanging="234"/>
      </w:pPr>
      <w:rPr>
        <w:rFonts w:hint="default"/>
      </w:rPr>
    </w:lvl>
    <w:lvl w:ilvl="5" w:tplc="01707C02">
      <w:numFmt w:val="bullet"/>
      <w:lvlText w:val="•"/>
      <w:lvlJc w:val="left"/>
      <w:pPr>
        <w:ind w:left="6070" w:hanging="234"/>
      </w:pPr>
      <w:rPr>
        <w:rFonts w:hint="default"/>
      </w:rPr>
    </w:lvl>
    <w:lvl w:ilvl="6" w:tplc="FBC0AA08">
      <w:numFmt w:val="bullet"/>
      <w:lvlText w:val="•"/>
      <w:lvlJc w:val="left"/>
      <w:pPr>
        <w:ind w:left="6916" w:hanging="234"/>
      </w:pPr>
      <w:rPr>
        <w:rFonts w:hint="default"/>
      </w:rPr>
    </w:lvl>
    <w:lvl w:ilvl="7" w:tplc="7F00C24A">
      <w:numFmt w:val="bullet"/>
      <w:lvlText w:val="•"/>
      <w:lvlJc w:val="left"/>
      <w:pPr>
        <w:ind w:left="7762" w:hanging="234"/>
      </w:pPr>
      <w:rPr>
        <w:rFonts w:hint="default"/>
      </w:rPr>
    </w:lvl>
    <w:lvl w:ilvl="8" w:tplc="1924DD56">
      <w:numFmt w:val="bullet"/>
      <w:lvlText w:val="•"/>
      <w:lvlJc w:val="left"/>
      <w:pPr>
        <w:ind w:left="8608" w:hanging="234"/>
      </w:pPr>
      <w:rPr>
        <w:rFonts w:hint="default"/>
      </w:rPr>
    </w:lvl>
  </w:abstractNum>
  <w:abstractNum w:abstractNumId="12" w15:restartNumberingAfterBreak="0">
    <w:nsid w:val="2F0469E5"/>
    <w:multiLevelType w:val="hybridMultilevel"/>
    <w:tmpl w:val="72E66F32"/>
    <w:lvl w:ilvl="0" w:tplc="35346C54">
      <w:start w:val="6"/>
      <w:numFmt w:val="decimal"/>
      <w:lvlText w:val="%1"/>
      <w:lvlJc w:val="left"/>
      <w:pPr>
        <w:ind w:left="340" w:hanging="241"/>
      </w:pPr>
      <w:rPr>
        <w:rFonts w:ascii="Courier New" w:eastAsia="Courier New" w:hAnsi="Courier New" w:cs="Courier New" w:hint="default"/>
        <w:b/>
        <w:bCs/>
        <w:color w:val="D2232A"/>
        <w:w w:val="100"/>
        <w:sz w:val="22"/>
        <w:szCs w:val="22"/>
      </w:rPr>
    </w:lvl>
    <w:lvl w:ilvl="1" w:tplc="635E8880">
      <w:numFmt w:val="bullet"/>
      <w:lvlText w:val="•"/>
      <w:lvlJc w:val="left"/>
      <w:pPr>
        <w:ind w:left="1288" w:hanging="241"/>
      </w:pPr>
      <w:rPr>
        <w:rFonts w:hint="default"/>
      </w:rPr>
    </w:lvl>
    <w:lvl w:ilvl="2" w:tplc="1ABACB66">
      <w:numFmt w:val="bullet"/>
      <w:lvlText w:val="•"/>
      <w:lvlJc w:val="left"/>
      <w:pPr>
        <w:ind w:left="2236" w:hanging="241"/>
      </w:pPr>
      <w:rPr>
        <w:rFonts w:hint="default"/>
      </w:rPr>
    </w:lvl>
    <w:lvl w:ilvl="3" w:tplc="8BB8A51E">
      <w:numFmt w:val="bullet"/>
      <w:lvlText w:val="•"/>
      <w:lvlJc w:val="left"/>
      <w:pPr>
        <w:ind w:left="3184" w:hanging="241"/>
      </w:pPr>
      <w:rPr>
        <w:rFonts w:hint="default"/>
      </w:rPr>
    </w:lvl>
    <w:lvl w:ilvl="4" w:tplc="160896C2">
      <w:numFmt w:val="bullet"/>
      <w:lvlText w:val="•"/>
      <w:lvlJc w:val="left"/>
      <w:pPr>
        <w:ind w:left="4132" w:hanging="241"/>
      </w:pPr>
      <w:rPr>
        <w:rFonts w:hint="default"/>
      </w:rPr>
    </w:lvl>
    <w:lvl w:ilvl="5" w:tplc="1E18F6D8">
      <w:numFmt w:val="bullet"/>
      <w:lvlText w:val="•"/>
      <w:lvlJc w:val="left"/>
      <w:pPr>
        <w:ind w:left="5080" w:hanging="241"/>
      </w:pPr>
      <w:rPr>
        <w:rFonts w:hint="default"/>
      </w:rPr>
    </w:lvl>
    <w:lvl w:ilvl="6" w:tplc="7162228C">
      <w:numFmt w:val="bullet"/>
      <w:lvlText w:val="•"/>
      <w:lvlJc w:val="left"/>
      <w:pPr>
        <w:ind w:left="6028" w:hanging="241"/>
      </w:pPr>
      <w:rPr>
        <w:rFonts w:hint="default"/>
      </w:rPr>
    </w:lvl>
    <w:lvl w:ilvl="7" w:tplc="DBEEF956">
      <w:numFmt w:val="bullet"/>
      <w:lvlText w:val="•"/>
      <w:lvlJc w:val="left"/>
      <w:pPr>
        <w:ind w:left="6976" w:hanging="241"/>
      </w:pPr>
      <w:rPr>
        <w:rFonts w:hint="default"/>
      </w:rPr>
    </w:lvl>
    <w:lvl w:ilvl="8" w:tplc="21DECD72">
      <w:numFmt w:val="bullet"/>
      <w:lvlText w:val="•"/>
      <w:lvlJc w:val="left"/>
      <w:pPr>
        <w:ind w:left="7924" w:hanging="241"/>
      </w:pPr>
      <w:rPr>
        <w:rFonts w:hint="default"/>
      </w:rPr>
    </w:lvl>
  </w:abstractNum>
  <w:abstractNum w:abstractNumId="13" w15:restartNumberingAfterBreak="0">
    <w:nsid w:val="34CD612D"/>
    <w:multiLevelType w:val="hybridMultilevel"/>
    <w:tmpl w:val="78D60560"/>
    <w:lvl w:ilvl="0" w:tplc="9C4EFFB0">
      <w:start w:val="1"/>
      <w:numFmt w:val="upperRoman"/>
      <w:lvlText w:val="%1."/>
      <w:lvlJc w:val="left"/>
      <w:pPr>
        <w:ind w:left="775" w:hanging="196"/>
      </w:pPr>
      <w:rPr>
        <w:rFonts w:ascii="Times New Roman" w:eastAsia="Times New Roman" w:hAnsi="Times New Roman" w:cs="Times New Roman" w:hint="default"/>
        <w:color w:val="231F20"/>
        <w:spacing w:val="-1"/>
        <w:w w:val="100"/>
        <w:sz w:val="24"/>
        <w:szCs w:val="24"/>
      </w:rPr>
    </w:lvl>
    <w:lvl w:ilvl="1" w:tplc="891443E8">
      <w:numFmt w:val="bullet"/>
      <w:lvlText w:val="•"/>
      <w:lvlJc w:val="left"/>
      <w:pPr>
        <w:ind w:left="1732" w:hanging="196"/>
      </w:pPr>
      <w:rPr>
        <w:rFonts w:hint="default"/>
      </w:rPr>
    </w:lvl>
    <w:lvl w:ilvl="2" w:tplc="B232DC28">
      <w:numFmt w:val="bullet"/>
      <w:lvlText w:val="•"/>
      <w:lvlJc w:val="left"/>
      <w:pPr>
        <w:ind w:left="2684" w:hanging="196"/>
      </w:pPr>
      <w:rPr>
        <w:rFonts w:hint="default"/>
      </w:rPr>
    </w:lvl>
    <w:lvl w:ilvl="3" w:tplc="63844ECA">
      <w:numFmt w:val="bullet"/>
      <w:lvlText w:val="•"/>
      <w:lvlJc w:val="left"/>
      <w:pPr>
        <w:ind w:left="3636" w:hanging="196"/>
      </w:pPr>
      <w:rPr>
        <w:rFonts w:hint="default"/>
      </w:rPr>
    </w:lvl>
    <w:lvl w:ilvl="4" w:tplc="08FA9B3C">
      <w:numFmt w:val="bullet"/>
      <w:lvlText w:val="•"/>
      <w:lvlJc w:val="left"/>
      <w:pPr>
        <w:ind w:left="4588" w:hanging="196"/>
      </w:pPr>
      <w:rPr>
        <w:rFonts w:hint="default"/>
      </w:rPr>
    </w:lvl>
    <w:lvl w:ilvl="5" w:tplc="C430D822">
      <w:numFmt w:val="bullet"/>
      <w:lvlText w:val="•"/>
      <w:lvlJc w:val="left"/>
      <w:pPr>
        <w:ind w:left="5540" w:hanging="196"/>
      </w:pPr>
      <w:rPr>
        <w:rFonts w:hint="default"/>
      </w:rPr>
    </w:lvl>
    <w:lvl w:ilvl="6" w:tplc="11C86352">
      <w:numFmt w:val="bullet"/>
      <w:lvlText w:val="•"/>
      <w:lvlJc w:val="left"/>
      <w:pPr>
        <w:ind w:left="6492" w:hanging="196"/>
      </w:pPr>
      <w:rPr>
        <w:rFonts w:hint="default"/>
      </w:rPr>
    </w:lvl>
    <w:lvl w:ilvl="7" w:tplc="C53E8B5A">
      <w:numFmt w:val="bullet"/>
      <w:lvlText w:val="•"/>
      <w:lvlJc w:val="left"/>
      <w:pPr>
        <w:ind w:left="7444" w:hanging="196"/>
      </w:pPr>
      <w:rPr>
        <w:rFonts w:hint="default"/>
      </w:rPr>
    </w:lvl>
    <w:lvl w:ilvl="8" w:tplc="7DEEB646">
      <w:numFmt w:val="bullet"/>
      <w:lvlText w:val="•"/>
      <w:lvlJc w:val="left"/>
      <w:pPr>
        <w:ind w:left="8396" w:hanging="196"/>
      </w:pPr>
      <w:rPr>
        <w:rFonts w:hint="default"/>
      </w:rPr>
    </w:lvl>
  </w:abstractNum>
  <w:abstractNum w:abstractNumId="14" w15:restartNumberingAfterBreak="0">
    <w:nsid w:val="35FC3F02"/>
    <w:multiLevelType w:val="hybridMultilevel"/>
    <w:tmpl w:val="D50E3CA6"/>
    <w:lvl w:ilvl="0" w:tplc="33F8F916">
      <w:start w:val="1"/>
      <w:numFmt w:val="upperRoman"/>
      <w:lvlText w:val="%1."/>
      <w:lvlJc w:val="left"/>
      <w:pPr>
        <w:ind w:left="779" w:hanging="200"/>
      </w:pPr>
      <w:rPr>
        <w:rFonts w:ascii="Times New Roman" w:eastAsia="Times New Roman" w:hAnsi="Times New Roman" w:cs="Times New Roman" w:hint="default"/>
        <w:color w:val="231F20"/>
        <w:spacing w:val="-1"/>
        <w:w w:val="100"/>
        <w:sz w:val="24"/>
        <w:szCs w:val="24"/>
      </w:rPr>
    </w:lvl>
    <w:lvl w:ilvl="1" w:tplc="491E8F68">
      <w:start w:val="1"/>
      <w:numFmt w:val="upperRoman"/>
      <w:lvlText w:val="%2."/>
      <w:lvlJc w:val="left"/>
      <w:pPr>
        <w:ind w:left="3631" w:hanging="234"/>
        <w:jc w:val="right"/>
      </w:pPr>
      <w:rPr>
        <w:rFonts w:ascii="Arial" w:eastAsia="Arial" w:hAnsi="Arial" w:cs="Arial" w:hint="default"/>
        <w:b/>
        <w:bCs/>
        <w:color w:val="25408F"/>
        <w:spacing w:val="-1"/>
        <w:w w:val="100"/>
        <w:sz w:val="28"/>
        <w:szCs w:val="28"/>
      </w:rPr>
    </w:lvl>
    <w:lvl w:ilvl="2" w:tplc="2F6CC514">
      <w:numFmt w:val="bullet"/>
      <w:lvlText w:val="•"/>
      <w:lvlJc w:val="left"/>
      <w:pPr>
        <w:ind w:left="4380" w:hanging="234"/>
      </w:pPr>
      <w:rPr>
        <w:rFonts w:hint="default"/>
      </w:rPr>
    </w:lvl>
    <w:lvl w:ilvl="3" w:tplc="16D673EC">
      <w:numFmt w:val="bullet"/>
      <w:lvlText w:val="•"/>
      <w:lvlJc w:val="left"/>
      <w:pPr>
        <w:ind w:left="5120" w:hanging="234"/>
      </w:pPr>
      <w:rPr>
        <w:rFonts w:hint="default"/>
      </w:rPr>
    </w:lvl>
    <w:lvl w:ilvl="4" w:tplc="907ED9D2">
      <w:numFmt w:val="bullet"/>
      <w:lvlText w:val="•"/>
      <w:lvlJc w:val="left"/>
      <w:pPr>
        <w:ind w:left="5860" w:hanging="234"/>
      </w:pPr>
      <w:rPr>
        <w:rFonts w:hint="default"/>
      </w:rPr>
    </w:lvl>
    <w:lvl w:ilvl="5" w:tplc="F96E78D2">
      <w:numFmt w:val="bullet"/>
      <w:lvlText w:val="•"/>
      <w:lvlJc w:val="left"/>
      <w:pPr>
        <w:ind w:left="6600" w:hanging="234"/>
      </w:pPr>
      <w:rPr>
        <w:rFonts w:hint="default"/>
      </w:rPr>
    </w:lvl>
    <w:lvl w:ilvl="6" w:tplc="99A82DC2">
      <w:numFmt w:val="bullet"/>
      <w:lvlText w:val="•"/>
      <w:lvlJc w:val="left"/>
      <w:pPr>
        <w:ind w:left="7340" w:hanging="234"/>
      </w:pPr>
      <w:rPr>
        <w:rFonts w:hint="default"/>
      </w:rPr>
    </w:lvl>
    <w:lvl w:ilvl="7" w:tplc="DAFCAF2E">
      <w:numFmt w:val="bullet"/>
      <w:lvlText w:val="•"/>
      <w:lvlJc w:val="left"/>
      <w:pPr>
        <w:ind w:left="8080" w:hanging="234"/>
      </w:pPr>
      <w:rPr>
        <w:rFonts w:hint="default"/>
      </w:rPr>
    </w:lvl>
    <w:lvl w:ilvl="8" w:tplc="EA708854">
      <w:numFmt w:val="bullet"/>
      <w:lvlText w:val="•"/>
      <w:lvlJc w:val="left"/>
      <w:pPr>
        <w:ind w:left="8820" w:hanging="234"/>
      </w:pPr>
      <w:rPr>
        <w:rFonts w:hint="default"/>
      </w:rPr>
    </w:lvl>
  </w:abstractNum>
  <w:abstractNum w:abstractNumId="15" w15:restartNumberingAfterBreak="0">
    <w:nsid w:val="3FE44E3C"/>
    <w:multiLevelType w:val="hybridMultilevel"/>
    <w:tmpl w:val="2694475A"/>
    <w:lvl w:ilvl="0" w:tplc="C63A34C8">
      <w:numFmt w:val="bullet"/>
      <w:lvlText w:val="•"/>
      <w:lvlJc w:val="left"/>
      <w:pPr>
        <w:ind w:left="1190" w:hanging="360"/>
      </w:pPr>
      <w:rPr>
        <w:rFonts w:ascii="Times New Roman" w:eastAsia="Times New Roman" w:hAnsi="Times New Roman" w:cs="Times New Roman" w:hint="default"/>
        <w:color w:val="231F20"/>
        <w:w w:val="100"/>
        <w:sz w:val="24"/>
        <w:szCs w:val="24"/>
      </w:rPr>
    </w:lvl>
    <w:lvl w:ilvl="1" w:tplc="69CAC108">
      <w:numFmt w:val="bullet"/>
      <w:lvlText w:val="•"/>
      <w:lvlJc w:val="left"/>
      <w:pPr>
        <w:ind w:left="1421" w:hanging="360"/>
      </w:pPr>
      <w:rPr>
        <w:rFonts w:hint="default"/>
      </w:rPr>
    </w:lvl>
    <w:lvl w:ilvl="2" w:tplc="F2C41294">
      <w:numFmt w:val="bullet"/>
      <w:lvlText w:val="•"/>
      <w:lvlJc w:val="left"/>
      <w:pPr>
        <w:ind w:left="1642" w:hanging="360"/>
      </w:pPr>
      <w:rPr>
        <w:rFonts w:hint="default"/>
      </w:rPr>
    </w:lvl>
    <w:lvl w:ilvl="3" w:tplc="1B700F04">
      <w:numFmt w:val="bullet"/>
      <w:lvlText w:val="•"/>
      <w:lvlJc w:val="left"/>
      <w:pPr>
        <w:ind w:left="1864" w:hanging="360"/>
      </w:pPr>
      <w:rPr>
        <w:rFonts w:hint="default"/>
      </w:rPr>
    </w:lvl>
    <w:lvl w:ilvl="4" w:tplc="88BC09A0">
      <w:numFmt w:val="bullet"/>
      <w:lvlText w:val="•"/>
      <w:lvlJc w:val="left"/>
      <w:pPr>
        <w:ind w:left="2085" w:hanging="360"/>
      </w:pPr>
      <w:rPr>
        <w:rFonts w:hint="default"/>
      </w:rPr>
    </w:lvl>
    <w:lvl w:ilvl="5" w:tplc="B47A5C00">
      <w:numFmt w:val="bullet"/>
      <w:lvlText w:val="•"/>
      <w:lvlJc w:val="left"/>
      <w:pPr>
        <w:ind w:left="2307" w:hanging="360"/>
      </w:pPr>
      <w:rPr>
        <w:rFonts w:hint="default"/>
      </w:rPr>
    </w:lvl>
    <w:lvl w:ilvl="6" w:tplc="FFACFB2A">
      <w:numFmt w:val="bullet"/>
      <w:lvlText w:val="•"/>
      <w:lvlJc w:val="left"/>
      <w:pPr>
        <w:ind w:left="2528" w:hanging="360"/>
      </w:pPr>
      <w:rPr>
        <w:rFonts w:hint="default"/>
      </w:rPr>
    </w:lvl>
    <w:lvl w:ilvl="7" w:tplc="01705F62">
      <w:numFmt w:val="bullet"/>
      <w:lvlText w:val="•"/>
      <w:lvlJc w:val="left"/>
      <w:pPr>
        <w:ind w:left="2750" w:hanging="360"/>
      </w:pPr>
      <w:rPr>
        <w:rFonts w:hint="default"/>
      </w:rPr>
    </w:lvl>
    <w:lvl w:ilvl="8" w:tplc="9AC89602">
      <w:numFmt w:val="bullet"/>
      <w:lvlText w:val="•"/>
      <w:lvlJc w:val="left"/>
      <w:pPr>
        <w:ind w:left="2971" w:hanging="360"/>
      </w:pPr>
      <w:rPr>
        <w:rFonts w:hint="default"/>
      </w:rPr>
    </w:lvl>
  </w:abstractNum>
  <w:abstractNum w:abstractNumId="16" w15:restartNumberingAfterBreak="0">
    <w:nsid w:val="3FF974E0"/>
    <w:multiLevelType w:val="hybridMultilevel"/>
    <w:tmpl w:val="0CD81D42"/>
    <w:lvl w:ilvl="0" w:tplc="C3A63548">
      <w:numFmt w:val="bullet"/>
      <w:lvlText w:val="•"/>
      <w:lvlJc w:val="left"/>
      <w:pPr>
        <w:ind w:left="2580" w:hanging="360"/>
      </w:pPr>
      <w:rPr>
        <w:rFonts w:ascii="Times New Roman" w:eastAsia="Times New Roman" w:hAnsi="Times New Roman" w:cs="Times New Roman" w:hint="default"/>
        <w:color w:val="231F20"/>
        <w:w w:val="100"/>
        <w:sz w:val="24"/>
        <w:szCs w:val="24"/>
      </w:rPr>
    </w:lvl>
    <w:lvl w:ilvl="1" w:tplc="76B0ADE0">
      <w:numFmt w:val="bullet"/>
      <w:lvlText w:val="•"/>
      <w:lvlJc w:val="left"/>
      <w:pPr>
        <w:ind w:left="3006" w:hanging="360"/>
      </w:pPr>
      <w:rPr>
        <w:rFonts w:hint="default"/>
      </w:rPr>
    </w:lvl>
    <w:lvl w:ilvl="2" w:tplc="0868FF2C">
      <w:numFmt w:val="bullet"/>
      <w:lvlText w:val="•"/>
      <w:lvlJc w:val="left"/>
      <w:pPr>
        <w:ind w:left="3433" w:hanging="360"/>
      </w:pPr>
      <w:rPr>
        <w:rFonts w:hint="default"/>
      </w:rPr>
    </w:lvl>
    <w:lvl w:ilvl="3" w:tplc="01300DC0">
      <w:numFmt w:val="bullet"/>
      <w:lvlText w:val="•"/>
      <w:lvlJc w:val="left"/>
      <w:pPr>
        <w:ind w:left="3859" w:hanging="360"/>
      </w:pPr>
      <w:rPr>
        <w:rFonts w:hint="default"/>
      </w:rPr>
    </w:lvl>
    <w:lvl w:ilvl="4" w:tplc="E37A7C94">
      <w:numFmt w:val="bullet"/>
      <w:lvlText w:val="•"/>
      <w:lvlJc w:val="left"/>
      <w:pPr>
        <w:ind w:left="4286" w:hanging="360"/>
      </w:pPr>
      <w:rPr>
        <w:rFonts w:hint="default"/>
      </w:rPr>
    </w:lvl>
    <w:lvl w:ilvl="5" w:tplc="BCC0CC5A">
      <w:numFmt w:val="bullet"/>
      <w:lvlText w:val="•"/>
      <w:lvlJc w:val="left"/>
      <w:pPr>
        <w:ind w:left="4712" w:hanging="360"/>
      </w:pPr>
      <w:rPr>
        <w:rFonts w:hint="default"/>
      </w:rPr>
    </w:lvl>
    <w:lvl w:ilvl="6" w:tplc="374EF518">
      <w:numFmt w:val="bullet"/>
      <w:lvlText w:val="•"/>
      <w:lvlJc w:val="left"/>
      <w:pPr>
        <w:ind w:left="5139" w:hanging="360"/>
      </w:pPr>
      <w:rPr>
        <w:rFonts w:hint="default"/>
      </w:rPr>
    </w:lvl>
    <w:lvl w:ilvl="7" w:tplc="454AAA02">
      <w:numFmt w:val="bullet"/>
      <w:lvlText w:val="•"/>
      <w:lvlJc w:val="left"/>
      <w:pPr>
        <w:ind w:left="5565" w:hanging="360"/>
      </w:pPr>
      <w:rPr>
        <w:rFonts w:hint="default"/>
      </w:rPr>
    </w:lvl>
    <w:lvl w:ilvl="8" w:tplc="BE987392">
      <w:numFmt w:val="bullet"/>
      <w:lvlText w:val="•"/>
      <w:lvlJc w:val="left"/>
      <w:pPr>
        <w:ind w:left="5992" w:hanging="360"/>
      </w:pPr>
      <w:rPr>
        <w:rFonts w:hint="default"/>
      </w:rPr>
    </w:lvl>
  </w:abstractNum>
  <w:abstractNum w:abstractNumId="17" w15:restartNumberingAfterBreak="0">
    <w:nsid w:val="448E2EB4"/>
    <w:multiLevelType w:val="hybridMultilevel"/>
    <w:tmpl w:val="B4ACB068"/>
    <w:lvl w:ilvl="0" w:tplc="24C61D16">
      <w:numFmt w:val="bullet"/>
      <w:lvlText w:val="•"/>
      <w:lvlJc w:val="left"/>
      <w:pPr>
        <w:ind w:left="2580" w:hanging="360"/>
      </w:pPr>
      <w:rPr>
        <w:rFonts w:ascii="Times New Roman" w:eastAsia="Times New Roman" w:hAnsi="Times New Roman" w:cs="Times New Roman" w:hint="default"/>
        <w:b/>
        <w:bCs/>
        <w:color w:val="231F20"/>
        <w:spacing w:val="-1"/>
        <w:w w:val="100"/>
        <w:sz w:val="24"/>
        <w:szCs w:val="24"/>
      </w:rPr>
    </w:lvl>
    <w:lvl w:ilvl="1" w:tplc="4FD85FCA">
      <w:numFmt w:val="bullet"/>
      <w:lvlText w:val="•"/>
      <w:lvlJc w:val="left"/>
      <w:pPr>
        <w:ind w:left="3006" w:hanging="360"/>
      </w:pPr>
      <w:rPr>
        <w:rFonts w:hint="default"/>
      </w:rPr>
    </w:lvl>
    <w:lvl w:ilvl="2" w:tplc="1FCC33B6">
      <w:numFmt w:val="bullet"/>
      <w:lvlText w:val="•"/>
      <w:lvlJc w:val="left"/>
      <w:pPr>
        <w:ind w:left="3433" w:hanging="360"/>
      </w:pPr>
      <w:rPr>
        <w:rFonts w:hint="default"/>
      </w:rPr>
    </w:lvl>
    <w:lvl w:ilvl="3" w:tplc="4AC6E60C">
      <w:numFmt w:val="bullet"/>
      <w:lvlText w:val="•"/>
      <w:lvlJc w:val="left"/>
      <w:pPr>
        <w:ind w:left="3859" w:hanging="360"/>
      </w:pPr>
      <w:rPr>
        <w:rFonts w:hint="default"/>
      </w:rPr>
    </w:lvl>
    <w:lvl w:ilvl="4" w:tplc="E36C5066">
      <w:numFmt w:val="bullet"/>
      <w:lvlText w:val="•"/>
      <w:lvlJc w:val="left"/>
      <w:pPr>
        <w:ind w:left="4286" w:hanging="360"/>
      </w:pPr>
      <w:rPr>
        <w:rFonts w:hint="default"/>
      </w:rPr>
    </w:lvl>
    <w:lvl w:ilvl="5" w:tplc="DE608770">
      <w:numFmt w:val="bullet"/>
      <w:lvlText w:val="•"/>
      <w:lvlJc w:val="left"/>
      <w:pPr>
        <w:ind w:left="4712" w:hanging="360"/>
      </w:pPr>
      <w:rPr>
        <w:rFonts w:hint="default"/>
      </w:rPr>
    </w:lvl>
    <w:lvl w:ilvl="6" w:tplc="7470815A">
      <w:numFmt w:val="bullet"/>
      <w:lvlText w:val="•"/>
      <w:lvlJc w:val="left"/>
      <w:pPr>
        <w:ind w:left="5139" w:hanging="360"/>
      </w:pPr>
      <w:rPr>
        <w:rFonts w:hint="default"/>
      </w:rPr>
    </w:lvl>
    <w:lvl w:ilvl="7" w:tplc="FCFE5F14">
      <w:numFmt w:val="bullet"/>
      <w:lvlText w:val="•"/>
      <w:lvlJc w:val="left"/>
      <w:pPr>
        <w:ind w:left="5565" w:hanging="360"/>
      </w:pPr>
      <w:rPr>
        <w:rFonts w:hint="default"/>
      </w:rPr>
    </w:lvl>
    <w:lvl w:ilvl="8" w:tplc="DBBC65BE">
      <w:numFmt w:val="bullet"/>
      <w:lvlText w:val="•"/>
      <w:lvlJc w:val="left"/>
      <w:pPr>
        <w:ind w:left="5992" w:hanging="360"/>
      </w:pPr>
      <w:rPr>
        <w:rFonts w:hint="default"/>
      </w:rPr>
    </w:lvl>
  </w:abstractNum>
  <w:abstractNum w:abstractNumId="18" w15:restartNumberingAfterBreak="0">
    <w:nsid w:val="4DB605A1"/>
    <w:multiLevelType w:val="hybridMultilevel"/>
    <w:tmpl w:val="2EF4956E"/>
    <w:lvl w:ilvl="0" w:tplc="215A02C4">
      <w:start w:val="1"/>
      <w:numFmt w:val="upperRoman"/>
      <w:lvlText w:val="%1."/>
      <w:lvlJc w:val="left"/>
      <w:pPr>
        <w:ind w:left="775" w:hanging="196"/>
      </w:pPr>
      <w:rPr>
        <w:rFonts w:ascii="Times New Roman" w:eastAsia="Times New Roman" w:hAnsi="Times New Roman" w:cs="Times New Roman" w:hint="default"/>
        <w:color w:val="231F20"/>
        <w:spacing w:val="-1"/>
        <w:w w:val="100"/>
        <w:sz w:val="24"/>
        <w:szCs w:val="24"/>
      </w:rPr>
    </w:lvl>
    <w:lvl w:ilvl="1" w:tplc="52F0243C">
      <w:numFmt w:val="bullet"/>
      <w:lvlText w:val="•"/>
      <w:lvlJc w:val="left"/>
      <w:pPr>
        <w:ind w:left="1732" w:hanging="196"/>
      </w:pPr>
      <w:rPr>
        <w:rFonts w:hint="default"/>
      </w:rPr>
    </w:lvl>
    <w:lvl w:ilvl="2" w:tplc="5C267498">
      <w:numFmt w:val="bullet"/>
      <w:lvlText w:val="•"/>
      <w:lvlJc w:val="left"/>
      <w:pPr>
        <w:ind w:left="2684" w:hanging="196"/>
      </w:pPr>
      <w:rPr>
        <w:rFonts w:hint="default"/>
      </w:rPr>
    </w:lvl>
    <w:lvl w:ilvl="3" w:tplc="8D7EB4CC">
      <w:numFmt w:val="bullet"/>
      <w:lvlText w:val="•"/>
      <w:lvlJc w:val="left"/>
      <w:pPr>
        <w:ind w:left="3636" w:hanging="196"/>
      </w:pPr>
      <w:rPr>
        <w:rFonts w:hint="default"/>
      </w:rPr>
    </w:lvl>
    <w:lvl w:ilvl="4" w:tplc="6950AF18">
      <w:numFmt w:val="bullet"/>
      <w:lvlText w:val="•"/>
      <w:lvlJc w:val="left"/>
      <w:pPr>
        <w:ind w:left="4588" w:hanging="196"/>
      </w:pPr>
      <w:rPr>
        <w:rFonts w:hint="default"/>
      </w:rPr>
    </w:lvl>
    <w:lvl w:ilvl="5" w:tplc="B9E077C2">
      <w:numFmt w:val="bullet"/>
      <w:lvlText w:val="•"/>
      <w:lvlJc w:val="left"/>
      <w:pPr>
        <w:ind w:left="5540" w:hanging="196"/>
      </w:pPr>
      <w:rPr>
        <w:rFonts w:hint="default"/>
      </w:rPr>
    </w:lvl>
    <w:lvl w:ilvl="6" w:tplc="EEB09BAA">
      <w:numFmt w:val="bullet"/>
      <w:lvlText w:val="•"/>
      <w:lvlJc w:val="left"/>
      <w:pPr>
        <w:ind w:left="6492" w:hanging="196"/>
      </w:pPr>
      <w:rPr>
        <w:rFonts w:hint="default"/>
      </w:rPr>
    </w:lvl>
    <w:lvl w:ilvl="7" w:tplc="4A82D3AC">
      <w:numFmt w:val="bullet"/>
      <w:lvlText w:val="•"/>
      <w:lvlJc w:val="left"/>
      <w:pPr>
        <w:ind w:left="7444" w:hanging="196"/>
      </w:pPr>
      <w:rPr>
        <w:rFonts w:hint="default"/>
      </w:rPr>
    </w:lvl>
    <w:lvl w:ilvl="8" w:tplc="E500B16C">
      <w:numFmt w:val="bullet"/>
      <w:lvlText w:val="•"/>
      <w:lvlJc w:val="left"/>
      <w:pPr>
        <w:ind w:left="8396" w:hanging="196"/>
      </w:pPr>
      <w:rPr>
        <w:rFonts w:hint="default"/>
      </w:rPr>
    </w:lvl>
  </w:abstractNum>
  <w:abstractNum w:abstractNumId="19" w15:restartNumberingAfterBreak="0">
    <w:nsid w:val="56A656E1"/>
    <w:multiLevelType w:val="hybridMultilevel"/>
    <w:tmpl w:val="6A445498"/>
    <w:lvl w:ilvl="0" w:tplc="B362472A">
      <w:numFmt w:val="bullet"/>
      <w:lvlText w:val="•"/>
      <w:lvlJc w:val="left"/>
      <w:pPr>
        <w:ind w:left="1190" w:hanging="360"/>
      </w:pPr>
      <w:rPr>
        <w:rFonts w:ascii="Times New Roman" w:eastAsia="Times New Roman" w:hAnsi="Times New Roman" w:cs="Times New Roman" w:hint="default"/>
        <w:color w:val="231F20"/>
        <w:w w:val="100"/>
        <w:sz w:val="24"/>
        <w:szCs w:val="24"/>
      </w:rPr>
    </w:lvl>
    <w:lvl w:ilvl="1" w:tplc="AE28C004">
      <w:numFmt w:val="bullet"/>
      <w:lvlText w:val="•"/>
      <w:lvlJc w:val="left"/>
      <w:pPr>
        <w:ind w:left="1421" w:hanging="360"/>
      </w:pPr>
      <w:rPr>
        <w:rFonts w:hint="default"/>
      </w:rPr>
    </w:lvl>
    <w:lvl w:ilvl="2" w:tplc="F3DE446E">
      <w:numFmt w:val="bullet"/>
      <w:lvlText w:val="•"/>
      <w:lvlJc w:val="left"/>
      <w:pPr>
        <w:ind w:left="1642" w:hanging="360"/>
      </w:pPr>
      <w:rPr>
        <w:rFonts w:hint="default"/>
      </w:rPr>
    </w:lvl>
    <w:lvl w:ilvl="3" w:tplc="7AA462C2">
      <w:numFmt w:val="bullet"/>
      <w:lvlText w:val="•"/>
      <w:lvlJc w:val="left"/>
      <w:pPr>
        <w:ind w:left="1864" w:hanging="360"/>
      </w:pPr>
      <w:rPr>
        <w:rFonts w:hint="default"/>
      </w:rPr>
    </w:lvl>
    <w:lvl w:ilvl="4" w:tplc="1B840E62">
      <w:numFmt w:val="bullet"/>
      <w:lvlText w:val="•"/>
      <w:lvlJc w:val="left"/>
      <w:pPr>
        <w:ind w:left="2085" w:hanging="360"/>
      </w:pPr>
      <w:rPr>
        <w:rFonts w:hint="default"/>
      </w:rPr>
    </w:lvl>
    <w:lvl w:ilvl="5" w:tplc="3C18D59E">
      <w:numFmt w:val="bullet"/>
      <w:lvlText w:val="•"/>
      <w:lvlJc w:val="left"/>
      <w:pPr>
        <w:ind w:left="2307" w:hanging="360"/>
      </w:pPr>
      <w:rPr>
        <w:rFonts w:hint="default"/>
      </w:rPr>
    </w:lvl>
    <w:lvl w:ilvl="6" w:tplc="9BB4C63E">
      <w:numFmt w:val="bullet"/>
      <w:lvlText w:val="•"/>
      <w:lvlJc w:val="left"/>
      <w:pPr>
        <w:ind w:left="2528" w:hanging="360"/>
      </w:pPr>
      <w:rPr>
        <w:rFonts w:hint="default"/>
      </w:rPr>
    </w:lvl>
    <w:lvl w:ilvl="7" w:tplc="F0360FFE">
      <w:numFmt w:val="bullet"/>
      <w:lvlText w:val="•"/>
      <w:lvlJc w:val="left"/>
      <w:pPr>
        <w:ind w:left="2750" w:hanging="360"/>
      </w:pPr>
      <w:rPr>
        <w:rFonts w:hint="default"/>
      </w:rPr>
    </w:lvl>
    <w:lvl w:ilvl="8" w:tplc="E86626AA">
      <w:numFmt w:val="bullet"/>
      <w:lvlText w:val="•"/>
      <w:lvlJc w:val="left"/>
      <w:pPr>
        <w:ind w:left="2971" w:hanging="360"/>
      </w:pPr>
      <w:rPr>
        <w:rFonts w:hint="default"/>
      </w:rPr>
    </w:lvl>
  </w:abstractNum>
  <w:abstractNum w:abstractNumId="20" w15:restartNumberingAfterBreak="0">
    <w:nsid w:val="59B945A6"/>
    <w:multiLevelType w:val="hybridMultilevel"/>
    <w:tmpl w:val="7758F38A"/>
    <w:lvl w:ilvl="0" w:tplc="79F8AA5A">
      <w:numFmt w:val="bullet"/>
      <w:lvlText w:val="•"/>
      <w:lvlJc w:val="left"/>
      <w:pPr>
        <w:ind w:left="1190" w:hanging="360"/>
      </w:pPr>
      <w:rPr>
        <w:rFonts w:ascii="Times New Roman" w:eastAsia="Times New Roman" w:hAnsi="Times New Roman" w:cs="Times New Roman" w:hint="default"/>
        <w:b/>
        <w:bCs/>
        <w:color w:val="231F20"/>
        <w:spacing w:val="-1"/>
        <w:w w:val="100"/>
        <w:sz w:val="24"/>
        <w:szCs w:val="24"/>
      </w:rPr>
    </w:lvl>
    <w:lvl w:ilvl="1" w:tplc="CA76872A">
      <w:numFmt w:val="bullet"/>
      <w:lvlText w:val="•"/>
      <w:lvlJc w:val="left"/>
      <w:pPr>
        <w:ind w:left="1421" w:hanging="360"/>
      </w:pPr>
      <w:rPr>
        <w:rFonts w:hint="default"/>
      </w:rPr>
    </w:lvl>
    <w:lvl w:ilvl="2" w:tplc="C6483F4A">
      <w:numFmt w:val="bullet"/>
      <w:lvlText w:val="•"/>
      <w:lvlJc w:val="left"/>
      <w:pPr>
        <w:ind w:left="1642" w:hanging="360"/>
      </w:pPr>
      <w:rPr>
        <w:rFonts w:hint="default"/>
      </w:rPr>
    </w:lvl>
    <w:lvl w:ilvl="3" w:tplc="871CA390">
      <w:numFmt w:val="bullet"/>
      <w:lvlText w:val="•"/>
      <w:lvlJc w:val="left"/>
      <w:pPr>
        <w:ind w:left="1864" w:hanging="360"/>
      </w:pPr>
      <w:rPr>
        <w:rFonts w:hint="default"/>
      </w:rPr>
    </w:lvl>
    <w:lvl w:ilvl="4" w:tplc="42C26A26">
      <w:numFmt w:val="bullet"/>
      <w:lvlText w:val="•"/>
      <w:lvlJc w:val="left"/>
      <w:pPr>
        <w:ind w:left="2085" w:hanging="360"/>
      </w:pPr>
      <w:rPr>
        <w:rFonts w:hint="default"/>
      </w:rPr>
    </w:lvl>
    <w:lvl w:ilvl="5" w:tplc="ACDC1886">
      <w:numFmt w:val="bullet"/>
      <w:lvlText w:val="•"/>
      <w:lvlJc w:val="left"/>
      <w:pPr>
        <w:ind w:left="2307" w:hanging="360"/>
      </w:pPr>
      <w:rPr>
        <w:rFonts w:hint="default"/>
      </w:rPr>
    </w:lvl>
    <w:lvl w:ilvl="6" w:tplc="2702D990">
      <w:numFmt w:val="bullet"/>
      <w:lvlText w:val="•"/>
      <w:lvlJc w:val="left"/>
      <w:pPr>
        <w:ind w:left="2528" w:hanging="360"/>
      </w:pPr>
      <w:rPr>
        <w:rFonts w:hint="default"/>
      </w:rPr>
    </w:lvl>
    <w:lvl w:ilvl="7" w:tplc="F1028ED4">
      <w:numFmt w:val="bullet"/>
      <w:lvlText w:val="•"/>
      <w:lvlJc w:val="left"/>
      <w:pPr>
        <w:ind w:left="2750" w:hanging="360"/>
      </w:pPr>
      <w:rPr>
        <w:rFonts w:hint="default"/>
      </w:rPr>
    </w:lvl>
    <w:lvl w:ilvl="8" w:tplc="E474DC22">
      <w:numFmt w:val="bullet"/>
      <w:lvlText w:val="•"/>
      <w:lvlJc w:val="left"/>
      <w:pPr>
        <w:ind w:left="2971" w:hanging="360"/>
      </w:pPr>
      <w:rPr>
        <w:rFonts w:hint="default"/>
      </w:rPr>
    </w:lvl>
  </w:abstractNum>
  <w:abstractNum w:abstractNumId="21" w15:restartNumberingAfterBreak="0">
    <w:nsid w:val="5A5A6741"/>
    <w:multiLevelType w:val="hybridMultilevel"/>
    <w:tmpl w:val="CCD6CDC0"/>
    <w:lvl w:ilvl="0" w:tplc="CEFE7BB2">
      <w:numFmt w:val="bullet"/>
      <w:lvlText w:val="•"/>
      <w:lvlJc w:val="left"/>
      <w:pPr>
        <w:ind w:left="2580" w:hanging="360"/>
      </w:pPr>
      <w:rPr>
        <w:rFonts w:ascii="Times New Roman" w:eastAsia="Times New Roman" w:hAnsi="Times New Roman" w:cs="Times New Roman" w:hint="default"/>
        <w:color w:val="231F20"/>
        <w:spacing w:val="-1"/>
        <w:w w:val="100"/>
        <w:sz w:val="24"/>
        <w:szCs w:val="24"/>
      </w:rPr>
    </w:lvl>
    <w:lvl w:ilvl="1" w:tplc="CFDE1514">
      <w:numFmt w:val="bullet"/>
      <w:lvlText w:val="•"/>
      <w:lvlJc w:val="left"/>
      <w:pPr>
        <w:ind w:left="3006" w:hanging="360"/>
      </w:pPr>
      <w:rPr>
        <w:rFonts w:hint="default"/>
      </w:rPr>
    </w:lvl>
    <w:lvl w:ilvl="2" w:tplc="214A7CE0">
      <w:numFmt w:val="bullet"/>
      <w:lvlText w:val="•"/>
      <w:lvlJc w:val="left"/>
      <w:pPr>
        <w:ind w:left="3433" w:hanging="360"/>
      </w:pPr>
      <w:rPr>
        <w:rFonts w:hint="default"/>
      </w:rPr>
    </w:lvl>
    <w:lvl w:ilvl="3" w:tplc="FD82E9A2">
      <w:numFmt w:val="bullet"/>
      <w:lvlText w:val="•"/>
      <w:lvlJc w:val="left"/>
      <w:pPr>
        <w:ind w:left="3859" w:hanging="360"/>
      </w:pPr>
      <w:rPr>
        <w:rFonts w:hint="default"/>
      </w:rPr>
    </w:lvl>
    <w:lvl w:ilvl="4" w:tplc="76426292">
      <w:numFmt w:val="bullet"/>
      <w:lvlText w:val="•"/>
      <w:lvlJc w:val="left"/>
      <w:pPr>
        <w:ind w:left="4286" w:hanging="360"/>
      </w:pPr>
      <w:rPr>
        <w:rFonts w:hint="default"/>
      </w:rPr>
    </w:lvl>
    <w:lvl w:ilvl="5" w:tplc="EAD471F2">
      <w:numFmt w:val="bullet"/>
      <w:lvlText w:val="•"/>
      <w:lvlJc w:val="left"/>
      <w:pPr>
        <w:ind w:left="4712" w:hanging="360"/>
      </w:pPr>
      <w:rPr>
        <w:rFonts w:hint="default"/>
      </w:rPr>
    </w:lvl>
    <w:lvl w:ilvl="6" w:tplc="DC30ACC4">
      <w:numFmt w:val="bullet"/>
      <w:lvlText w:val="•"/>
      <w:lvlJc w:val="left"/>
      <w:pPr>
        <w:ind w:left="5139" w:hanging="360"/>
      </w:pPr>
      <w:rPr>
        <w:rFonts w:hint="default"/>
      </w:rPr>
    </w:lvl>
    <w:lvl w:ilvl="7" w:tplc="7564F80A">
      <w:numFmt w:val="bullet"/>
      <w:lvlText w:val="•"/>
      <w:lvlJc w:val="left"/>
      <w:pPr>
        <w:ind w:left="5565" w:hanging="360"/>
      </w:pPr>
      <w:rPr>
        <w:rFonts w:hint="default"/>
      </w:rPr>
    </w:lvl>
    <w:lvl w:ilvl="8" w:tplc="34CCBDBC">
      <w:numFmt w:val="bullet"/>
      <w:lvlText w:val="•"/>
      <w:lvlJc w:val="left"/>
      <w:pPr>
        <w:ind w:left="5992" w:hanging="360"/>
      </w:pPr>
      <w:rPr>
        <w:rFonts w:hint="default"/>
      </w:rPr>
    </w:lvl>
  </w:abstractNum>
  <w:abstractNum w:abstractNumId="22" w15:restartNumberingAfterBreak="0">
    <w:nsid w:val="5F6B47CB"/>
    <w:multiLevelType w:val="hybridMultilevel"/>
    <w:tmpl w:val="EC7E5800"/>
    <w:lvl w:ilvl="0" w:tplc="7B12C594">
      <w:start w:val="1"/>
      <w:numFmt w:val="decimal"/>
      <w:lvlText w:val="%1."/>
      <w:lvlJc w:val="left"/>
      <w:pPr>
        <w:ind w:left="100" w:hanging="227"/>
      </w:pPr>
      <w:rPr>
        <w:rFonts w:ascii="Times New Roman" w:eastAsia="Times New Roman" w:hAnsi="Times New Roman" w:cs="Times New Roman" w:hint="default"/>
        <w:color w:val="231F20"/>
        <w:w w:val="100"/>
        <w:sz w:val="24"/>
        <w:szCs w:val="24"/>
      </w:rPr>
    </w:lvl>
    <w:lvl w:ilvl="1" w:tplc="5A6698D2">
      <w:start w:val="1"/>
      <w:numFmt w:val="upperRoman"/>
      <w:lvlText w:val="%2."/>
      <w:lvlJc w:val="left"/>
      <w:pPr>
        <w:ind w:left="4082" w:hanging="234"/>
        <w:jc w:val="right"/>
      </w:pPr>
      <w:rPr>
        <w:rFonts w:ascii="Arial" w:eastAsia="Arial" w:hAnsi="Arial" w:cs="Arial" w:hint="default"/>
        <w:b/>
        <w:bCs/>
        <w:color w:val="25408F"/>
        <w:spacing w:val="-1"/>
        <w:w w:val="100"/>
        <w:sz w:val="28"/>
        <w:szCs w:val="28"/>
      </w:rPr>
    </w:lvl>
    <w:lvl w:ilvl="2" w:tplc="45F4196E">
      <w:numFmt w:val="bullet"/>
      <w:lvlText w:val="•"/>
      <w:lvlJc w:val="left"/>
      <w:pPr>
        <w:ind w:left="4080" w:hanging="234"/>
      </w:pPr>
      <w:rPr>
        <w:rFonts w:hint="default"/>
      </w:rPr>
    </w:lvl>
    <w:lvl w:ilvl="3" w:tplc="EE38586E">
      <w:numFmt w:val="bullet"/>
      <w:lvlText w:val="•"/>
      <w:lvlJc w:val="left"/>
      <w:pPr>
        <w:ind w:left="4857" w:hanging="234"/>
      </w:pPr>
      <w:rPr>
        <w:rFonts w:hint="default"/>
      </w:rPr>
    </w:lvl>
    <w:lvl w:ilvl="4" w:tplc="E7D09B8E">
      <w:numFmt w:val="bullet"/>
      <w:lvlText w:val="•"/>
      <w:lvlJc w:val="left"/>
      <w:pPr>
        <w:ind w:left="5635" w:hanging="234"/>
      </w:pPr>
      <w:rPr>
        <w:rFonts w:hint="default"/>
      </w:rPr>
    </w:lvl>
    <w:lvl w:ilvl="5" w:tplc="4538CC24">
      <w:numFmt w:val="bullet"/>
      <w:lvlText w:val="•"/>
      <w:lvlJc w:val="left"/>
      <w:pPr>
        <w:ind w:left="6412" w:hanging="234"/>
      </w:pPr>
      <w:rPr>
        <w:rFonts w:hint="default"/>
      </w:rPr>
    </w:lvl>
    <w:lvl w:ilvl="6" w:tplc="3B4060E6">
      <w:numFmt w:val="bullet"/>
      <w:lvlText w:val="•"/>
      <w:lvlJc w:val="left"/>
      <w:pPr>
        <w:ind w:left="7190" w:hanging="234"/>
      </w:pPr>
      <w:rPr>
        <w:rFonts w:hint="default"/>
      </w:rPr>
    </w:lvl>
    <w:lvl w:ilvl="7" w:tplc="E1424290">
      <w:numFmt w:val="bullet"/>
      <w:lvlText w:val="•"/>
      <w:lvlJc w:val="left"/>
      <w:pPr>
        <w:ind w:left="7967" w:hanging="234"/>
      </w:pPr>
      <w:rPr>
        <w:rFonts w:hint="default"/>
      </w:rPr>
    </w:lvl>
    <w:lvl w:ilvl="8" w:tplc="DCE26F02">
      <w:numFmt w:val="bullet"/>
      <w:lvlText w:val="•"/>
      <w:lvlJc w:val="left"/>
      <w:pPr>
        <w:ind w:left="8745" w:hanging="234"/>
      </w:pPr>
      <w:rPr>
        <w:rFonts w:hint="default"/>
      </w:rPr>
    </w:lvl>
  </w:abstractNum>
  <w:abstractNum w:abstractNumId="23" w15:restartNumberingAfterBreak="0">
    <w:nsid w:val="664B2818"/>
    <w:multiLevelType w:val="hybridMultilevel"/>
    <w:tmpl w:val="91F4A20A"/>
    <w:lvl w:ilvl="0" w:tplc="D16A49A8">
      <w:start w:val="1"/>
      <w:numFmt w:val="upperRoman"/>
      <w:lvlText w:val="%1."/>
      <w:lvlJc w:val="left"/>
      <w:pPr>
        <w:ind w:left="2572" w:hanging="234"/>
        <w:jc w:val="right"/>
      </w:pPr>
      <w:rPr>
        <w:rFonts w:ascii="Arial" w:eastAsia="Arial" w:hAnsi="Arial" w:cs="Arial" w:hint="default"/>
        <w:b/>
        <w:bCs/>
        <w:color w:val="25408F"/>
        <w:spacing w:val="-1"/>
        <w:w w:val="100"/>
        <w:sz w:val="28"/>
        <w:szCs w:val="28"/>
      </w:rPr>
    </w:lvl>
    <w:lvl w:ilvl="1" w:tplc="49220DE0">
      <w:numFmt w:val="bullet"/>
      <w:lvlText w:val="•"/>
      <w:lvlJc w:val="left"/>
      <w:pPr>
        <w:ind w:left="3352" w:hanging="234"/>
      </w:pPr>
      <w:rPr>
        <w:rFonts w:hint="default"/>
      </w:rPr>
    </w:lvl>
    <w:lvl w:ilvl="2" w:tplc="B762A492">
      <w:numFmt w:val="bullet"/>
      <w:lvlText w:val="•"/>
      <w:lvlJc w:val="left"/>
      <w:pPr>
        <w:ind w:left="4124" w:hanging="234"/>
      </w:pPr>
      <w:rPr>
        <w:rFonts w:hint="default"/>
      </w:rPr>
    </w:lvl>
    <w:lvl w:ilvl="3" w:tplc="F168D09E">
      <w:numFmt w:val="bullet"/>
      <w:lvlText w:val="•"/>
      <w:lvlJc w:val="left"/>
      <w:pPr>
        <w:ind w:left="4896" w:hanging="234"/>
      </w:pPr>
      <w:rPr>
        <w:rFonts w:hint="default"/>
      </w:rPr>
    </w:lvl>
    <w:lvl w:ilvl="4" w:tplc="CEFACBE0">
      <w:numFmt w:val="bullet"/>
      <w:lvlText w:val="•"/>
      <w:lvlJc w:val="left"/>
      <w:pPr>
        <w:ind w:left="5668" w:hanging="234"/>
      </w:pPr>
      <w:rPr>
        <w:rFonts w:hint="default"/>
      </w:rPr>
    </w:lvl>
    <w:lvl w:ilvl="5" w:tplc="0FFED064">
      <w:numFmt w:val="bullet"/>
      <w:lvlText w:val="•"/>
      <w:lvlJc w:val="left"/>
      <w:pPr>
        <w:ind w:left="6440" w:hanging="234"/>
      </w:pPr>
      <w:rPr>
        <w:rFonts w:hint="default"/>
      </w:rPr>
    </w:lvl>
    <w:lvl w:ilvl="6" w:tplc="2BF47F32">
      <w:numFmt w:val="bullet"/>
      <w:lvlText w:val="•"/>
      <w:lvlJc w:val="left"/>
      <w:pPr>
        <w:ind w:left="7212" w:hanging="234"/>
      </w:pPr>
      <w:rPr>
        <w:rFonts w:hint="default"/>
      </w:rPr>
    </w:lvl>
    <w:lvl w:ilvl="7" w:tplc="25A2FBEC">
      <w:numFmt w:val="bullet"/>
      <w:lvlText w:val="•"/>
      <w:lvlJc w:val="left"/>
      <w:pPr>
        <w:ind w:left="7984" w:hanging="234"/>
      </w:pPr>
      <w:rPr>
        <w:rFonts w:hint="default"/>
      </w:rPr>
    </w:lvl>
    <w:lvl w:ilvl="8" w:tplc="3CC6076A">
      <w:numFmt w:val="bullet"/>
      <w:lvlText w:val="•"/>
      <w:lvlJc w:val="left"/>
      <w:pPr>
        <w:ind w:left="8756" w:hanging="234"/>
      </w:pPr>
      <w:rPr>
        <w:rFonts w:hint="default"/>
      </w:rPr>
    </w:lvl>
  </w:abstractNum>
  <w:abstractNum w:abstractNumId="24" w15:restartNumberingAfterBreak="0">
    <w:nsid w:val="6A3E287A"/>
    <w:multiLevelType w:val="hybridMultilevel"/>
    <w:tmpl w:val="0944C3E6"/>
    <w:lvl w:ilvl="0" w:tplc="CC509E48">
      <w:start w:val="1"/>
      <w:numFmt w:val="decimal"/>
      <w:lvlText w:val="%1."/>
      <w:lvlJc w:val="left"/>
      <w:pPr>
        <w:ind w:left="100" w:hanging="236"/>
      </w:pPr>
      <w:rPr>
        <w:rFonts w:ascii="Times New Roman" w:eastAsia="Times New Roman" w:hAnsi="Times New Roman" w:cs="Times New Roman" w:hint="default"/>
        <w:color w:val="231F20"/>
        <w:w w:val="100"/>
        <w:sz w:val="24"/>
        <w:szCs w:val="24"/>
      </w:rPr>
    </w:lvl>
    <w:lvl w:ilvl="1" w:tplc="96828576">
      <w:start w:val="1"/>
      <w:numFmt w:val="upperRoman"/>
      <w:lvlText w:val="%2."/>
      <w:lvlJc w:val="left"/>
      <w:pPr>
        <w:ind w:left="4455" w:hanging="234"/>
      </w:pPr>
      <w:rPr>
        <w:rFonts w:ascii="Arial" w:eastAsia="Arial" w:hAnsi="Arial" w:cs="Arial" w:hint="default"/>
        <w:b/>
        <w:bCs/>
        <w:color w:val="25408F"/>
        <w:w w:val="100"/>
        <w:sz w:val="28"/>
        <w:szCs w:val="28"/>
      </w:rPr>
    </w:lvl>
    <w:lvl w:ilvl="2" w:tplc="99F0FD04">
      <w:numFmt w:val="bullet"/>
      <w:lvlText w:val="•"/>
      <w:lvlJc w:val="left"/>
      <w:pPr>
        <w:ind w:left="5108" w:hanging="234"/>
      </w:pPr>
      <w:rPr>
        <w:rFonts w:hint="default"/>
      </w:rPr>
    </w:lvl>
    <w:lvl w:ilvl="3" w:tplc="31D06E34">
      <w:numFmt w:val="bullet"/>
      <w:lvlText w:val="•"/>
      <w:lvlJc w:val="left"/>
      <w:pPr>
        <w:ind w:left="5757" w:hanging="234"/>
      </w:pPr>
      <w:rPr>
        <w:rFonts w:hint="default"/>
      </w:rPr>
    </w:lvl>
    <w:lvl w:ilvl="4" w:tplc="3AE6EB04">
      <w:numFmt w:val="bullet"/>
      <w:lvlText w:val="•"/>
      <w:lvlJc w:val="left"/>
      <w:pPr>
        <w:ind w:left="6406" w:hanging="234"/>
      </w:pPr>
      <w:rPr>
        <w:rFonts w:hint="default"/>
      </w:rPr>
    </w:lvl>
    <w:lvl w:ilvl="5" w:tplc="C12ADB04">
      <w:numFmt w:val="bullet"/>
      <w:lvlText w:val="•"/>
      <w:lvlJc w:val="left"/>
      <w:pPr>
        <w:ind w:left="7055" w:hanging="234"/>
      </w:pPr>
      <w:rPr>
        <w:rFonts w:hint="default"/>
      </w:rPr>
    </w:lvl>
    <w:lvl w:ilvl="6" w:tplc="D8EC90BC">
      <w:numFmt w:val="bullet"/>
      <w:lvlText w:val="•"/>
      <w:lvlJc w:val="left"/>
      <w:pPr>
        <w:ind w:left="7704" w:hanging="234"/>
      </w:pPr>
      <w:rPr>
        <w:rFonts w:hint="default"/>
      </w:rPr>
    </w:lvl>
    <w:lvl w:ilvl="7" w:tplc="2442393C">
      <w:numFmt w:val="bullet"/>
      <w:lvlText w:val="•"/>
      <w:lvlJc w:val="left"/>
      <w:pPr>
        <w:ind w:left="8353" w:hanging="234"/>
      </w:pPr>
      <w:rPr>
        <w:rFonts w:hint="default"/>
      </w:rPr>
    </w:lvl>
    <w:lvl w:ilvl="8" w:tplc="456CBE12">
      <w:numFmt w:val="bullet"/>
      <w:lvlText w:val="•"/>
      <w:lvlJc w:val="left"/>
      <w:pPr>
        <w:ind w:left="9002" w:hanging="234"/>
      </w:pPr>
      <w:rPr>
        <w:rFonts w:hint="default"/>
      </w:rPr>
    </w:lvl>
  </w:abstractNum>
  <w:abstractNum w:abstractNumId="25" w15:restartNumberingAfterBreak="0">
    <w:nsid w:val="6E271FDA"/>
    <w:multiLevelType w:val="hybridMultilevel"/>
    <w:tmpl w:val="6ECAAC46"/>
    <w:lvl w:ilvl="0" w:tplc="732A9CDE">
      <w:start w:val="1"/>
      <w:numFmt w:val="decimal"/>
      <w:lvlText w:val="%1."/>
      <w:lvlJc w:val="left"/>
      <w:pPr>
        <w:ind w:left="100" w:hanging="240"/>
      </w:pPr>
      <w:rPr>
        <w:rFonts w:ascii="Times New Roman" w:eastAsia="Times New Roman" w:hAnsi="Times New Roman" w:cs="Times New Roman" w:hint="default"/>
        <w:color w:val="231F20"/>
        <w:spacing w:val="-16"/>
        <w:w w:val="100"/>
        <w:sz w:val="24"/>
        <w:szCs w:val="24"/>
      </w:rPr>
    </w:lvl>
    <w:lvl w:ilvl="1" w:tplc="7506CE0A">
      <w:start w:val="1"/>
      <w:numFmt w:val="decimal"/>
      <w:lvlText w:val="%2."/>
      <w:lvlJc w:val="left"/>
      <w:pPr>
        <w:ind w:left="540" w:hanging="240"/>
      </w:pPr>
      <w:rPr>
        <w:rFonts w:ascii="Times New Roman" w:eastAsia="Times New Roman" w:hAnsi="Times New Roman" w:cs="Times New Roman" w:hint="default"/>
        <w:color w:val="231F20"/>
        <w:spacing w:val="-16"/>
        <w:w w:val="100"/>
        <w:sz w:val="24"/>
        <w:szCs w:val="24"/>
      </w:rPr>
    </w:lvl>
    <w:lvl w:ilvl="2" w:tplc="1370F8D6">
      <w:start w:val="1"/>
      <w:numFmt w:val="upperRoman"/>
      <w:lvlText w:val="%3."/>
      <w:lvlJc w:val="left"/>
      <w:pPr>
        <w:ind w:left="4440" w:hanging="234"/>
        <w:jc w:val="right"/>
      </w:pPr>
      <w:rPr>
        <w:rFonts w:ascii="Arial" w:eastAsia="Arial" w:hAnsi="Arial" w:cs="Arial" w:hint="default"/>
        <w:b/>
        <w:bCs/>
        <w:color w:val="25408F"/>
        <w:spacing w:val="-1"/>
        <w:w w:val="100"/>
        <w:sz w:val="28"/>
        <w:szCs w:val="28"/>
      </w:rPr>
    </w:lvl>
    <w:lvl w:ilvl="3" w:tplc="CAE8D756">
      <w:numFmt w:val="bullet"/>
      <w:lvlText w:val="•"/>
      <w:lvlJc w:val="left"/>
      <w:pPr>
        <w:ind w:left="5172" w:hanging="234"/>
      </w:pPr>
      <w:rPr>
        <w:rFonts w:hint="default"/>
      </w:rPr>
    </w:lvl>
    <w:lvl w:ilvl="4" w:tplc="98A432F4">
      <w:numFmt w:val="bullet"/>
      <w:lvlText w:val="•"/>
      <w:lvlJc w:val="left"/>
      <w:pPr>
        <w:ind w:left="5905" w:hanging="234"/>
      </w:pPr>
      <w:rPr>
        <w:rFonts w:hint="default"/>
      </w:rPr>
    </w:lvl>
    <w:lvl w:ilvl="5" w:tplc="2E46ACBE">
      <w:numFmt w:val="bullet"/>
      <w:lvlText w:val="•"/>
      <w:lvlJc w:val="left"/>
      <w:pPr>
        <w:ind w:left="6637" w:hanging="234"/>
      </w:pPr>
      <w:rPr>
        <w:rFonts w:hint="default"/>
      </w:rPr>
    </w:lvl>
    <w:lvl w:ilvl="6" w:tplc="8DD6C63C">
      <w:numFmt w:val="bullet"/>
      <w:lvlText w:val="•"/>
      <w:lvlJc w:val="left"/>
      <w:pPr>
        <w:ind w:left="7370" w:hanging="234"/>
      </w:pPr>
      <w:rPr>
        <w:rFonts w:hint="default"/>
      </w:rPr>
    </w:lvl>
    <w:lvl w:ilvl="7" w:tplc="6CC64EFA">
      <w:numFmt w:val="bullet"/>
      <w:lvlText w:val="•"/>
      <w:lvlJc w:val="left"/>
      <w:pPr>
        <w:ind w:left="8102" w:hanging="234"/>
      </w:pPr>
      <w:rPr>
        <w:rFonts w:hint="default"/>
      </w:rPr>
    </w:lvl>
    <w:lvl w:ilvl="8" w:tplc="5ECC35F8">
      <w:numFmt w:val="bullet"/>
      <w:lvlText w:val="•"/>
      <w:lvlJc w:val="left"/>
      <w:pPr>
        <w:ind w:left="8835" w:hanging="234"/>
      </w:pPr>
      <w:rPr>
        <w:rFonts w:hint="default"/>
      </w:rPr>
    </w:lvl>
  </w:abstractNum>
  <w:abstractNum w:abstractNumId="26" w15:restartNumberingAfterBreak="0">
    <w:nsid w:val="6F3E65AE"/>
    <w:multiLevelType w:val="hybridMultilevel"/>
    <w:tmpl w:val="1382B5BE"/>
    <w:lvl w:ilvl="0" w:tplc="AF582E42">
      <w:start w:val="1"/>
      <w:numFmt w:val="decimal"/>
      <w:lvlText w:val="%1."/>
      <w:lvlJc w:val="left"/>
      <w:pPr>
        <w:ind w:left="100" w:hanging="300"/>
      </w:pPr>
      <w:rPr>
        <w:rFonts w:ascii="Times New Roman" w:eastAsia="Times New Roman" w:hAnsi="Times New Roman" w:cs="Times New Roman" w:hint="default"/>
        <w:color w:val="231F20"/>
        <w:spacing w:val="-25"/>
        <w:w w:val="95"/>
        <w:sz w:val="24"/>
        <w:szCs w:val="24"/>
      </w:rPr>
    </w:lvl>
    <w:lvl w:ilvl="1" w:tplc="02E2F600">
      <w:numFmt w:val="bullet"/>
      <w:lvlText w:val="•"/>
      <w:lvlJc w:val="left"/>
      <w:pPr>
        <w:ind w:left="880" w:hanging="360"/>
      </w:pPr>
      <w:rPr>
        <w:rFonts w:ascii="Times New Roman" w:eastAsia="Times New Roman" w:hAnsi="Times New Roman" w:cs="Times New Roman" w:hint="default"/>
        <w:color w:val="231F20"/>
        <w:spacing w:val="-1"/>
        <w:w w:val="98"/>
        <w:sz w:val="24"/>
        <w:szCs w:val="24"/>
      </w:rPr>
    </w:lvl>
    <w:lvl w:ilvl="2" w:tplc="F95CE6D0">
      <w:numFmt w:val="bullet"/>
      <w:lvlText w:val="•"/>
      <w:lvlJc w:val="left"/>
      <w:pPr>
        <w:ind w:left="1926" w:hanging="360"/>
      </w:pPr>
      <w:rPr>
        <w:rFonts w:hint="default"/>
      </w:rPr>
    </w:lvl>
    <w:lvl w:ilvl="3" w:tplc="3974A2FC">
      <w:numFmt w:val="bullet"/>
      <w:lvlText w:val="•"/>
      <w:lvlJc w:val="left"/>
      <w:pPr>
        <w:ind w:left="2973" w:hanging="360"/>
      </w:pPr>
      <w:rPr>
        <w:rFonts w:hint="default"/>
      </w:rPr>
    </w:lvl>
    <w:lvl w:ilvl="4" w:tplc="1958C780">
      <w:numFmt w:val="bullet"/>
      <w:lvlText w:val="•"/>
      <w:lvlJc w:val="left"/>
      <w:pPr>
        <w:ind w:left="4020" w:hanging="360"/>
      </w:pPr>
      <w:rPr>
        <w:rFonts w:hint="default"/>
      </w:rPr>
    </w:lvl>
    <w:lvl w:ilvl="5" w:tplc="2F46061A">
      <w:numFmt w:val="bullet"/>
      <w:lvlText w:val="•"/>
      <w:lvlJc w:val="left"/>
      <w:pPr>
        <w:ind w:left="5066" w:hanging="360"/>
      </w:pPr>
      <w:rPr>
        <w:rFonts w:hint="default"/>
      </w:rPr>
    </w:lvl>
    <w:lvl w:ilvl="6" w:tplc="50A0A264">
      <w:numFmt w:val="bullet"/>
      <w:lvlText w:val="•"/>
      <w:lvlJc w:val="left"/>
      <w:pPr>
        <w:ind w:left="6113" w:hanging="360"/>
      </w:pPr>
      <w:rPr>
        <w:rFonts w:hint="default"/>
      </w:rPr>
    </w:lvl>
    <w:lvl w:ilvl="7" w:tplc="81A2A1AE">
      <w:numFmt w:val="bullet"/>
      <w:lvlText w:val="•"/>
      <w:lvlJc w:val="left"/>
      <w:pPr>
        <w:ind w:left="7160" w:hanging="360"/>
      </w:pPr>
      <w:rPr>
        <w:rFonts w:hint="default"/>
      </w:rPr>
    </w:lvl>
    <w:lvl w:ilvl="8" w:tplc="08DE92E6">
      <w:numFmt w:val="bullet"/>
      <w:lvlText w:val="•"/>
      <w:lvlJc w:val="left"/>
      <w:pPr>
        <w:ind w:left="8206" w:hanging="360"/>
      </w:pPr>
      <w:rPr>
        <w:rFonts w:hint="default"/>
      </w:rPr>
    </w:lvl>
  </w:abstractNum>
  <w:abstractNum w:abstractNumId="27" w15:restartNumberingAfterBreak="0">
    <w:nsid w:val="71AC1E80"/>
    <w:multiLevelType w:val="hybridMultilevel"/>
    <w:tmpl w:val="74CAD954"/>
    <w:lvl w:ilvl="0" w:tplc="EA624DDA">
      <w:numFmt w:val="bullet"/>
      <w:lvlText w:val="•"/>
      <w:lvlJc w:val="left"/>
      <w:pPr>
        <w:ind w:left="880" w:hanging="360"/>
      </w:pPr>
      <w:rPr>
        <w:rFonts w:ascii="Times New Roman" w:eastAsia="Times New Roman" w:hAnsi="Times New Roman" w:cs="Times New Roman" w:hint="default"/>
        <w:color w:val="231F20"/>
        <w:spacing w:val="-5"/>
        <w:w w:val="100"/>
        <w:sz w:val="24"/>
        <w:szCs w:val="24"/>
      </w:rPr>
    </w:lvl>
    <w:lvl w:ilvl="1" w:tplc="322051FA">
      <w:numFmt w:val="bullet"/>
      <w:lvlText w:val="•"/>
      <w:lvlJc w:val="left"/>
      <w:pPr>
        <w:ind w:left="1190" w:hanging="360"/>
      </w:pPr>
      <w:rPr>
        <w:rFonts w:ascii="Times New Roman" w:eastAsia="Times New Roman" w:hAnsi="Times New Roman" w:cs="Times New Roman" w:hint="default"/>
        <w:color w:val="231F20"/>
        <w:spacing w:val="-14"/>
        <w:w w:val="100"/>
        <w:sz w:val="24"/>
        <w:szCs w:val="24"/>
      </w:rPr>
    </w:lvl>
    <w:lvl w:ilvl="2" w:tplc="5C20BC64">
      <w:numFmt w:val="bullet"/>
      <w:lvlText w:val="•"/>
      <w:lvlJc w:val="left"/>
      <w:pPr>
        <w:ind w:left="1446" w:hanging="360"/>
      </w:pPr>
      <w:rPr>
        <w:rFonts w:hint="default"/>
      </w:rPr>
    </w:lvl>
    <w:lvl w:ilvl="3" w:tplc="DF00AD98">
      <w:numFmt w:val="bullet"/>
      <w:lvlText w:val="•"/>
      <w:lvlJc w:val="left"/>
      <w:pPr>
        <w:ind w:left="1692" w:hanging="360"/>
      </w:pPr>
      <w:rPr>
        <w:rFonts w:hint="default"/>
      </w:rPr>
    </w:lvl>
    <w:lvl w:ilvl="4" w:tplc="3376BE8A">
      <w:numFmt w:val="bullet"/>
      <w:lvlText w:val="•"/>
      <w:lvlJc w:val="left"/>
      <w:pPr>
        <w:ind w:left="1938" w:hanging="360"/>
      </w:pPr>
      <w:rPr>
        <w:rFonts w:hint="default"/>
      </w:rPr>
    </w:lvl>
    <w:lvl w:ilvl="5" w:tplc="58A4F81E">
      <w:numFmt w:val="bullet"/>
      <w:lvlText w:val="•"/>
      <w:lvlJc w:val="left"/>
      <w:pPr>
        <w:ind w:left="2184" w:hanging="360"/>
      </w:pPr>
      <w:rPr>
        <w:rFonts w:hint="default"/>
      </w:rPr>
    </w:lvl>
    <w:lvl w:ilvl="6" w:tplc="3648E214">
      <w:numFmt w:val="bullet"/>
      <w:lvlText w:val="•"/>
      <w:lvlJc w:val="left"/>
      <w:pPr>
        <w:ind w:left="2430" w:hanging="360"/>
      </w:pPr>
      <w:rPr>
        <w:rFonts w:hint="default"/>
      </w:rPr>
    </w:lvl>
    <w:lvl w:ilvl="7" w:tplc="A1CCB016">
      <w:numFmt w:val="bullet"/>
      <w:lvlText w:val="•"/>
      <w:lvlJc w:val="left"/>
      <w:pPr>
        <w:ind w:left="2676" w:hanging="360"/>
      </w:pPr>
      <w:rPr>
        <w:rFonts w:hint="default"/>
      </w:rPr>
    </w:lvl>
    <w:lvl w:ilvl="8" w:tplc="B3E26936">
      <w:numFmt w:val="bullet"/>
      <w:lvlText w:val="•"/>
      <w:lvlJc w:val="left"/>
      <w:pPr>
        <w:ind w:left="2922" w:hanging="360"/>
      </w:pPr>
      <w:rPr>
        <w:rFonts w:hint="default"/>
      </w:rPr>
    </w:lvl>
  </w:abstractNum>
  <w:abstractNum w:abstractNumId="28" w15:restartNumberingAfterBreak="0">
    <w:nsid w:val="75691213"/>
    <w:multiLevelType w:val="hybridMultilevel"/>
    <w:tmpl w:val="39C6EF28"/>
    <w:lvl w:ilvl="0" w:tplc="52503CE4">
      <w:numFmt w:val="bullet"/>
      <w:lvlText w:val="•"/>
      <w:lvlJc w:val="left"/>
      <w:pPr>
        <w:ind w:left="880" w:hanging="360"/>
      </w:pPr>
      <w:rPr>
        <w:rFonts w:ascii="Times New Roman" w:eastAsia="Times New Roman" w:hAnsi="Times New Roman" w:cs="Times New Roman" w:hint="default"/>
        <w:color w:val="231F20"/>
        <w:spacing w:val="-1"/>
        <w:w w:val="100"/>
        <w:sz w:val="28"/>
        <w:szCs w:val="28"/>
      </w:rPr>
    </w:lvl>
    <w:lvl w:ilvl="1" w:tplc="5E0C8D44">
      <w:numFmt w:val="bullet"/>
      <w:lvlText w:val="•"/>
      <w:lvlJc w:val="left"/>
      <w:pPr>
        <w:ind w:left="1822" w:hanging="360"/>
      </w:pPr>
      <w:rPr>
        <w:rFonts w:hint="default"/>
      </w:rPr>
    </w:lvl>
    <w:lvl w:ilvl="2" w:tplc="0A42CB76">
      <w:numFmt w:val="bullet"/>
      <w:lvlText w:val="•"/>
      <w:lvlJc w:val="left"/>
      <w:pPr>
        <w:ind w:left="2764" w:hanging="360"/>
      </w:pPr>
      <w:rPr>
        <w:rFonts w:hint="default"/>
      </w:rPr>
    </w:lvl>
    <w:lvl w:ilvl="3" w:tplc="EF1CBCBE">
      <w:numFmt w:val="bullet"/>
      <w:lvlText w:val="•"/>
      <w:lvlJc w:val="left"/>
      <w:pPr>
        <w:ind w:left="3706" w:hanging="360"/>
      </w:pPr>
      <w:rPr>
        <w:rFonts w:hint="default"/>
      </w:rPr>
    </w:lvl>
    <w:lvl w:ilvl="4" w:tplc="44305700">
      <w:numFmt w:val="bullet"/>
      <w:lvlText w:val="•"/>
      <w:lvlJc w:val="left"/>
      <w:pPr>
        <w:ind w:left="4648" w:hanging="360"/>
      </w:pPr>
      <w:rPr>
        <w:rFonts w:hint="default"/>
      </w:rPr>
    </w:lvl>
    <w:lvl w:ilvl="5" w:tplc="324C1080">
      <w:numFmt w:val="bullet"/>
      <w:lvlText w:val="•"/>
      <w:lvlJc w:val="left"/>
      <w:pPr>
        <w:ind w:left="5590" w:hanging="360"/>
      </w:pPr>
      <w:rPr>
        <w:rFonts w:hint="default"/>
      </w:rPr>
    </w:lvl>
    <w:lvl w:ilvl="6" w:tplc="8370DB52">
      <w:numFmt w:val="bullet"/>
      <w:lvlText w:val="•"/>
      <w:lvlJc w:val="left"/>
      <w:pPr>
        <w:ind w:left="6532" w:hanging="360"/>
      </w:pPr>
      <w:rPr>
        <w:rFonts w:hint="default"/>
      </w:rPr>
    </w:lvl>
    <w:lvl w:ilvl="7" w:tplc="5DE6CB34">
      <w:numFmt w:val="bullet"/>
      <w:lvlText w:val="•"/>
      <w:lvlJc w:val="left"/>
      <w:pPr>
        <w:ind w:left="7474" w:hanging="360"/>
      </w:pPr>
      <w:rPr>
        <w:rFonts w:hint="default"/>
      </w:rPr>
    </w:lvl>
    <w:lvl w:ilvl="8" w:tplc="30CEB340">
      <w:numFmt w:val="bullet"/>
      <w:lvlText w:val="•"/>
      <w:lvlJc w:val="left"/>
      <w:pPr>
        <w:ind w:left="8416" w:hanging="360"/>
      </w:pPr>
      <w:rPr>
        <w:rFonts w:hint="default"/>
      </w:rPr>
    </w:lvl>
  </w:abstractNum>
  <w:abstractNum w:abstractNumId="29" w15:restartNumberingAfterBreak="0">
    <w:nsid w:val="75743DF9"/>
    <w:multiLevelType w:val="hybridMultilevel"/>
    <w:tmpl w:val="69DEF456"/>
    <w:lvl w:ilvl="0" w:tplc="4184BAC2">
      <w:start w:val="1"/>
      <w:numFmt w:val="upperRoman"/>
      <w:lvlText w:val="%1."/>
      <w:lvlJc w:val="left"/>
      <w:pPr>
        <w:ind w:left="3047" w:hanging="234"/>
        <w:jc w:val="right"/>
      </w:pPr>
      <w:rPr>
        <w:rFonts w:ascii="Arial" w:eastAsia="Arial" w:hAnsi="Arial" w:cs="Arial" w:hint="default"/>
        <w:b/>
        <w:bCs/>
        <w:color w:val="25408F"/>
        <w:spacing w:val="-1"/>
        <w:w w:val="100"/>
        <w:sz w:val="28"/>
        <w:szCs w:val="28"/>
      </w:rPr>
    </w:lvl>
    <w:lvl w:ilvl="1" w:tplc="14F8EDDC">
      <w:numFmt w:val="bullet"/>
      <w:lvlText w:val="•"/>
      <w:lvlJc w:val="left"/>
      <w:pPr>
        <w:ind w:left="3766" w:hanging="234"/>
      </w:pPr>
      <w:rPr>
        <w:rFonts w:hint="default"/>
      </w:rPr>
    </w:lvl>
    <w:lvl w:ilvl="2" w:tplc="A646793A">
      <w:numFmt w:val="bullet"/>
      <w:lvlText w:val="•"/>
      <w:lvlJc w:val="left"/>
      <w:pPr>
        <w:ind w:left="4492" w:hanging="234"/>
      </w:pPr>
      <w:rPr>
        <w:rFonts w:hint="default"/>
      </w:rPr>
    </w:lvl>
    <w:lvl w:ilvl="3" w:tplc="12B625CE">
      <w:numFmt w:val="bullet"/>
      <w:lvlText w:val="•"/>
      <w:lvlJc w:val="left"/>
      <w:pPr>
        <w:ind w:left="5218" w:hanging="234"/>
      </w:pPr>
      <w:rPr>
        <w:rFonts w:hint="default"/>
      </w:rPr>
    </w:lvl>
    <w:lvl w:ilvl="4" w:tplc="A116763C">
      <w:numFmt w:val="bullet"/>
      <w:lvlText w:val="•"/>
      <w:lvlJc w:val="left"/>
      <w:pPr>
        <w:ind w:left="5944" w:hanging="234"/>
      </w:pPr>
      <w:rPr>
        <w:rFonts w:hint="default"/>
      </w:rPr>
    </w:lvl>
    <w:lvl w:ilvl="5" w:tplc="3642FA88">
      <w:numFmt w:val="bullet"/>
      <w:lvlText w:val="•"/>
      <w:lvlJc w:val="left"/>
      <w:pPr>
        <w:ind w:left="6670" w:hanging="234"/>
      </w:pPr>
      <w:rPr>
        <w:rFonts w:hint="default"/>
      </w:rPr>
    </w:lvl>
    <w:lvl w:ilvl="6" w:tplc="D990EE1C">
      <w:numFmt w:val="bullet"/>
      <w:lvlText w:val="•"/>
      <w:lvlJc w:val="left"/>
      <w:pPr>
        <w:ind w:left="7396" w:hanging="234"/>
      </w:pPr>
      <w:rPr>
        <w:rFonts w:hint="default"/>
      </w:rPr>
    </w:lvl>
    <w:lvl w:ilvl="7" w:tplc="65CEF4FE">
      <w:numFmt w:val="bullet"/>
      <w:lvlText w:val="•"/>
      <w:lvlJc w:val="left"/>
      <w:pPr>
        <w:ind w:left="8122" w:hanging="234"/>
      </w:pPr>
      <w:rPr>
        <w:rFonts w:hint="default"/>
      </w:rPr>
    </w:lvl>
    <w:lvl w:ilvl="8" w:tplc="5C8486DA">
      <w:numFmt w:val="bullet"/>
      <w:lvlText w:val="•"/>
      <w:lvlJc w:val="left"/>
      <w:pPr>
        <w:ind w:left="8848" w:hanging="234"/>
      </w:pPr>
      <w:rPr>
        <w:rFonts w:hint="default"/>
      </w:rPr>
    </w:lvl>
  </w:abstractNum>
  <w:abstractNum w:abstractNumId="30" w15:restartNumberingAfterBreak="0">
    <w:nsid w:val="79935474"/>
    <w:multiLevelType w:val="hybridMultilevel"/>
    <w:tmpl w:val="5BAE9874"/>
    <w:lvl w:ilvl="0" w:tplc="46A6B678">
      <w:start w:val="1"/>
      <w:numFmt w:val="decimal"/>
      <w:lvlText w:val="%1"/>
      <w:lvlJc w:val="left"/>
      <w:pPr>
        <w:ind w:left="820" w:hanging="241"/>
      </w:pPr>
      <w:rPr>
        <w:rFonts w:ascii="Courier New" w:eastAsia="Courier New" w:hAnsi="Courier New" w:cs="Courier New" w:hint="default"/>
        <w:b/>
        <w:bCs/>
        <w:color w:val="D2232A"/>
        <w:w w:val="100"/>
        <w:sz w:val="22"/>
        <w:szCs w:val="22"/>
      </w:rPr>
    </w:lvl>
    <w:lvl w:ilvl="1" w:tplc="C6B8342C">
      <w:numFmt w:val="bullet"/>
      <w:lvlText w:val="•"/>
      <w:lvlJc w:val="left"/>
      <w:pPr>
        <w:ind w:left="1768" w:hanging="241"/>
      </w:pPr>
      <w:rPr>
        <w:rFonts w:hint="default"/>
      </w:rPr>
    </w:lvl>
    <w:lvl w:ilvl="2" w:tplc="C5D03132">
      <w:numFmt w:val="bullet"/>
      <w:lvlText w:val="•"/>
      <w:lvlJc w:val="left"/>
      <w:pPr>
        <w:ind w:left="2716" w:hanging="241"/>
      </w:pPr>
      <w:rPr>
        <w:rFonts w:hint="default"/>
      </w:rPr>
    </w:lvl>
    <w:lvl w:ilvl="3" w:tplc="C002C5FE">
      <w:numFmt w:val="bullet"/>
      <w:lvlText w:val="•"/>
      <w:lvlJc w:val="left"/>
      <w:pPr>
        <w:ind w:left="3664" w:hanging="241"/>
      </w:pPr>
      <w:rPr>
        <w:rFonts w:hint="default"/>
      </w:rPr>
    </w:lvl>
    <w:lvl w:ilvl="4" w:tplc="5950DAF8">
      <w:numFmt w:val="bullet"/>
      <w:lvlText w:val="•"/>
      <w:lvlJc w:val="left"/>
      <w:pPr>
        <w:ind w:left="4612" w:hanging="241"/>
      </w:pPr>
      <w:rPr>
        <w:rFonts w:hint="default"/>
      </w:rPr>
    </w:lvl>
    <w:lvl w:ilvl="5" w:tplc="F1C6E320">
      <w:numFmt w:val="bullet"/>
      <w:lvlText w:val="•"/>
      <w:lvlJc w:val="left"/>
      <w:pPr>
        <w:ind w:left="5560" w:hanging="241"/>
      </w:pPr>
      <w:rPr>
        <w:rFonts w:hint="default"/>
      </w:rPr>
    </w:lvl>
    <w:lvl w:ilvl="6" w:tplc="D2D8684E">
      <w:numFmt w:val="bullet"/>
      <w:lvlText w:val="•"/>
      <w:lvlJc w:val="left"/>
      <w:pPr>
        <w:ind w:left="6508" w:hanging="241"/>
      </w:pPr>
      <w:rPr>
        <w:rFonts w:hint="default"/>
      </w:rPr>
    </w:lvl>
    <w:lvl w:ilvl="7" w:tplc="07549632">
      <w:numFmt w:val="bullet"/>
      <w:lvlText w:val="•"/>
      <w:lvlJc w:val="left"/>
      <w:pPr>
        <w:ind w:left="7456" w:hanging="241"/>
      </w:pPr>
      <w:rPr>
        <w:rFonts w:hint="default"/>
      </w:rPr>
    </w:lvl>
    <w:lvl w:ilvl="8" w:tplc="7B8E78C2">
      <w:numFmt w:val="bullet"/>
      <w:lvlText w:val="•"/>
      <w:lvlJc w:val="left"/>
      <w:pPr>
        <w:ind w:left="8404" w:hanging="241"/>
      </w:pPr>
      <w:rPr>
        <w:rFonts w:hint="default"/>
      </w:rPr>
    </w:lvl>
  </w:abstractNum>
  <w:num w:numId="1">
    <w:abstractNumId w:val="9"/>
  </w:num>
  <w:num w:numId="2">
    <w:abstractNumId w:val="21"/>
  </w:num>
  <w:num w:numId="3">
    <w:abstractNumId w:val="17"/>
  </w:num>
  <w:num w:numId="4">
    <w:abstractNumId w:val="16"/>
  </w:num>
  <w:num w:numId="5">
    <w:abstractNumId w:val="0"/>
  </w:num>
  <w:num w:numId="6">
    <w:abstractNumId w:val="5"/>
  </w:num>
  <w:num w:numId="7">
    <w:abstractNumId w:val="19"/>
  </w:num>
  <w:num w:numId="8">
    <w:abstractNumId w:val="20"/>
  </w:num>
  <w:num w:numId="9">
    <w:abstractNumId w:val="15"/>
  </w:num>
  <w:num w:numId="10">
    <w:abstractNumId w:val="10"/>
  </w:num>
  <w:num w:numId="11">
    <w:abstractNumId w:val="27"/>
  </w:num>
  <w:num w:numId="12">
    <w:abstractNumId w:val="25"/>
  </w:num>
  <w:num w:numId="13">
    <w:abstractNumId w:val="24"/>
  </w:num>
  <w:num w:numId="14">
    <w:abstractNumId w:val="11"/>
  </w:num>
  <w:num w:numId="15">
    <w:abstractNumId w:val="29"/>
  </w:num>
  <w:num w:numId="16">
    <w:abstractNumId w:val="23"/>
  </w:num>
  <w:num w:numId="17">
    <w:abstractNumId w:val="26"/>
  </w:num>
  <w:num w:numId="18">
    <w:abstractNumId w:val="30"/>
  </w:num>
  <w:num w:numId="19">
    <w:abstractNumId w:val="8"/>
  </w:num>
  <w:num w:numId="20">
    <w:abstractNumId w:val="12"/>
  </w:num>
  <w:num w:numId="21">
    <w:abstractNumId w:val="1"/>
  </w:num>
  <w:num w:numId="22">
    <w:abstractNumId w:val="22"/>
  </w:num>
  <w:num w:numId="23">
    <w:abstractNumId w:val="2"/>
  </w:num>
  <w:num w:numId="24">
    <w:abstractNumId w:val="14"/>
  </w:num>
  <w:num w:numId="25">
    <w:abstractNumId w:val="18"/>
  </w:num>
  <w:num w:numId="26">
    <w:abstractNumId w:val="4"/>
  </w:num>
  <w:num w:numId="27">
    <w:abstractNumId w:val="13"/>
  </w:num>
  <w:num w:numId="28">
    <w:abstractNumId w:val="6"/>
  </w:num>
  <w:num w:numId="29">
    <w:abstractNumId w:val="3"/>
  </w:num>
  <w:num w:numId="30">
    <w:abstractNumId w:val="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B4DC3"/>
    <w:rsid w:val="00296F10"/>
    <w:rsid w:val="002B751B"/>
    <w:rsid w:val="003A5F4D"/>
    <w:rsid w:val="00582BB8"/>
    <w:rsid w:val="005B4DC3"/>
    <w:rsid w:val="0061261A"/>
    <w:rsid w:val="007E48CA"/>
    <w:rsid w:val="00B01DB8"/>
    <w:rsid w:val="00DD7B46"/>
    <w:rsid w:val="00E13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1"/>
    </o:shapelayout>
  </w:shapeDefaults>
  <w:decimalSymbol w:val="."/>
  <w:listSeparator w:val=","/>
  <w14:docId w14:val="69FCC040"/>
  <w15:docId w15:val="{80146631-6CC1-49D3-8186-3C564187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7E48CA"/>
    <w:pPr>
      <w:spacing w:before="113"/>
      <w:ind w:left="176"/>
      <w:outlineLvl w:val="0"/>
    </w:pPr>
    <w:rPr>
      <w:rFonts w:ascii="Arial" w:eastAsia="Arial" w:hAnsi="Arial" w:cs="Arial"/>
      <w:b/>
      <w:bCs/>
      <w:caps/>
      <w:sz w:val="48"/>
      <w:szCs w:val="48"/>
    </w:rPr>
  </w:style>
  <w:style w:type="paragraph" w:styleId="Heading2">
    <w:name w:val="heading 2"/>
    <w:basedOn w:val="Normal"/>
    <w:uiPriority w:val="1"/>
    <w:qFormat/>
    <w:pPr>
      <w:spacing w:before="92"/>
      <w:ind w:left="460" w:hanging="360"/>
      <w:outlineLvl w:val="1"/>
    </w:pPr>
    <w:rPr>
      <w:sz w:val="32"/>
      <w:szCs w:val="32"/>
    </w:rPr>
  </w:style>
  <w:style w:type="paragraph" w:styleId="Heading3">
    <w:name w:val="heading 3"/>
    <w:basedOn w:val="Normal"/>
    <w:uiPriority w:val="1"/>
    <w:qFormat/>
    <w:pPr>
      <w:ind w:left="4756" w:hanging="234"/>
      <w:outlineLvl w:val="2"/>
    </w:pPr>
    <w:rPr>
      <w:rFonts w:ascii="Arial" w:eastAsia="Arial" w:hAnsi="Arial" w:cs="Arial"/>
      <w:b/>
      <w:bCs/>
      <w:sz w:val="28"/>
      <w:szCs w:val="28"/>
    </w:rPr>
  </w:style>
  <w:style w:type="paragraph" w:styleId="Heading4">
    <w:name w:val="heading 4"/>
    <w:basedOn w:val="Normal"/>
    <w:uiPriority w:val="1"/>
    <w:qFormat/>
    <w:pPr>
      <w:spacing w:before="172"/>
      <w:ind w:left="10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hanging="360"/>
    </w:pPr>
  </w:style>
  <w:style w:type="paragraph" w:customStyle="1" w:styleId="TableParagraph">
    <w:name w:val="Table Paragraph"/>
    <w:basedOn w:val="Normal"/>
    <w:uiPriority w:val="1"/>
    <w:qFormat/>
    <w:pPr>
      <w:spacing w:before="7" w:line="237" w:lineRule="exact"/>
    </w:pPr>
    <w:rPr>
      <w:rFonts w:ascii="Courier New" w:eastAsia="Courier New" w:hAnsi="Courier New" w:cs="Courier New"/>
    </w:rPr>
  </w:style>
  <w:style w:type="paragraph" w:styleId="Header">
    <w:name w:val="header"/>
    <w:basedOn w:val="Normal"/>
    <w:link w:val="HeaderChar"/>
    <w:uiPriority w:val="99"/>
    <w:unhideWhenUsed/>
    <w:rsid w:val="00296F10"/>
    <w:pPr>
      <w:tabs>
        <w:tab w:val="center" w:pos="4680"/>
        <w:tab w:val="right" w:pos="9360"/>
      </w:tabs>
    </w:pPr>
  </w:style>
  <w:style w:type="character" w:customStyle="1" w:styleId="HeaderChar">
    <w:name w:val="Header Char"/>
    <w:basedOn w:val="DefaultParagraphFont"/>
    <w:link w:val="Header"/>
    <w:uiPriority w:val="99"/>
    <w:rsid w:val="00296F10"/>
    <w:rPr>
      <w:rFonts w:ascii="Times New Roman" w:eastAsia="Times New Roman" w:hAnsi="Times New Roman" w:cs="Times New Roman"/>
    </w:rPr>
  </w:style>
  <w:style w:type="paragraph" w:styleId="Footer">
    <w:name w:val="footer"/>
    <w:basedOn w:val="Normal"/>
    <w:link w:val="FooterChar"/>
    <w:uiPriority w:val="99"/>
    <w:unhideWhenUsed/>
    <w:rsid w:val="00296F10"/>
    <w:pPr>
      <w:tabs>
        <w:tab w:val="center" w:pos="4680"/>
        <w:tab w:val="right" w:pos="9360"/>
      </w:tabs>
    </w:pPr>
  </w:style>
  <w:style w:type="character" w:customStyle="1" w:styleId="FooterChar">
    <w:name w:val="Footer Char"/>
    <w:basedOn w:val="DefaultParagraphFont"/>
    <w:link w:val="Footer"/>
    <w:uiPriority w:val="99"/>
    <w:rsid w:val="00296F1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http://www.charmm.org/documentation/c37b1/miscom.html" TargetMode="External"/><Relationship Id="rId42" Type="http://schemas.openxmlformats.org/officeDocument/2006/relationships/header" Target="header8.xml"/><Relationship Id="rId47" Type="http://schemas.openxmlformats.org/officeDocument/2006/relationships/hyperlink" Target="http://www.charmm.org/documentation/c37b1/struct.html" TargetMode="External"/><Relationship Id="rId63" Type="http://schemas.openxmlformats.org/officeDocument/2006/relationships/header" Target="header12.xml"/><Relationship Id="rId68" Type="http://schemas.openxmlformats.org/officeDocument/2006/relationships/footer" Target="footer7.xml"/><Relationship Id="rId84" Type="http://schemas.openxmlformats.org/officeDocument/2006/relationships/hyperlink" Target="http://www.charmm.org/documentation/c37b1/pdetail.html" TargetMode="External"/><Relationship Id="rId89" Type="http://schemas.openxmlformats.org/officeDocument/2006/relationships/header" Target="header18.xml"/><Relationship Id="rId16" Type="http://schemas.openxmlformats.org/officeDocument/2006/relationships/hyperlink" Target="http://www.ninite.com/" TargetMode="External"/><Relationship Id="rId11" Type="http://schemas.openxmlformats.org/officeDocument/2006/relationships/image" Target="media/image1.png"/><Relationship Id="rId32" Type="http://schemas.openxmlformats.org/officeDocument/2006/relationships/hyperlink" Target="http://www.charmm.org/" TargetMode="External"/><Relationship Id="rId37" Type="http://schemas.openxmlformats.org/officeDocument/2006/relationships/hyperlink" Target="http://www.charmm.org/documentation/c37b1/miscom.html" TargetMode="External"/><Relationship Id="rId53" Type="http://schemas.openxmlformats.org/officeDocument/2006/relationships/header" Target="header10.xml"/><Relationship Id="rId58" Type="http://schemas.openxmlformats.org/officeDocument/2006/relationships/hyperlink" Target="http://www.charmm.org/documentation/c37b1/cons.html" TargetMode="External"/><Relationship Id="rId74" Type="http://schemas.openxmlformats.org/officeDocument/2006/relationships/image" Target="media/image9.png"/><Relationship Id="rId79" Type="http://schemas.openxmlformats.org/officeDocument/2006/relationships/hyperlink" Target="http://www.ncbi.nlm.nih/" TargetMode="External"/><Relationship Id="rId5" Type="http://schemas.openxmlformats.org/officeDocument/2006/relationships/footnotes" Target="footnotes.xml"/><Relationship Id="rId90" Type="http://schemas.openxmlformats.org/officeDocument/2006/relationships/footer" Target="footer10.xml"/><Relationship Id="rId95" Type="http://schemas.openxmlformats.org/officeDocument/2006/relationships/header" Target="header21.xml"/><Relationship Id="rId22" Type="http://schemas.openxmlformats.org/officeDocument/2006/relationships/hyperlink" Target="http://www.charmm.org/documentation/c37b1/struct.html" TargetMode="External"/><Relationship Id="rId27" Type="http://schemas.openxmlformats.org/officeDocument/2006/relationships/hyperlink" Target="http://www.charmm.org/documentation/c37b1/energy.html" TargetMode="External"/><Relationship Id="rId43" Type="http://schemas.openxmlformats.org/officeDocument/2006/relationships/footer" Target="footer5.xml"/><Relationship Id="rId48" Type="http://schemas.openxmlformats.org/officeDocument/2006/relationships/header" Target="header9.xml"/><Relationship Id="rId64" Type="http://schemas.openxmlformats.org/officeDocument/2006/relationships/hyperlink" Target="http://www.charmm.org/documentation/c37b1/cons.html" TargetMode="External"/><Relationship Id="rId69" Type="http://schemas.openxmlformats.org/officeDocument/2006/relationships/hyperlink" Target="http://www.charmm.org/" TargetMode="External"/><Relationship Id="rId80" Type="http://schemas.openxmlformats.org/officeDocument/2006/relationships/image" Target="media/image10.png"/><Relationship Id="rId85" Type="http://schemas.openxmlformats.org/officeDocument/2006/relationships/hyperlink" Target="https://bash.cyberciti.biz/guide/Here_documents"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marylou.byu.edu/" TargetMode="External"/><Relationship Id="rId25" Type="http://schemas.openxmlformats.org/officeDocument/2006/relationships/hyperlink" Target="http://www.charmm.org/documentation/c37b1/intcor.html" TargetMode="External"/><Relationship Id="rId33" Type="http://schemas.openxmlformats.org/officeDocument/2006/relationships/hyperlink" Target="http://www.charmm.org/documentation/c37b1/select.html" TargetMode="External"/><Relationship Id="rId38" Type="http://schemas.openxmlformats.org/officeDocument/2006/relationships/hyperlink" Target="http://www.charmm.org/documentation/c37b1/intcor.html" TargetMode="External"/><Relationship Id="rId46" Type="http://schemas.openxmlformats.org/officeDocument/2006/relationships/hyperlink" Target="http://www.ks.uiuc.edu/Training/Tutorials/namd/namd-tutorial-html/node23.html" TargetMode="External"/><Relationship Id="rId59" Type="http://schemas.openxmlformats.org/officeDocument/2006/relationships/hyperlink" Target="http://www.charmm.org/documentation/c37b1/dynamc.html" TargetMode="External"/><Relationship Id="rId67" Type="http://schemas.openxmlformats.org/officeDocument/2006/relationships/header" Target="header13.xml"/><Relationship Id="rId20" Type="http://schemas.openxmlformats.org/officeDocument/2006/relationships/hyperlink" Target="https://www.codecademy.com/learn/learn-the-command-line" TargetMode="External"/><Relationship Id="rId41" Type="http://schemas.openxmlformats.org/officeDocument/2006/relationships/hyperlink" Target="http://www.charmm.org/documentation/c37b1/miscom.html" TargetMode="External"/><Relationship Id="rId54" Type="http://schemas.openxmlformats.org/officeDocument/2006/relationships/header" Target="header11.xml"/><Relationship Id="rId62" Type="http://schemas.openxmlformats.org/officeDocument/2006/relationships/image" Target="media/image6.png"/><Relationship Id="rId70" Type="http://schemas.openxmlformats.org/officeDocument/2006/relationships/header" Target="header14.xml"/><Relationship Id="rId75" Type="http://schemas.openxmlformats.org/officeDocument/2006/relationships/hyperlink" Target="http://spdbv.vital-it.ch/modeling_tut.html" TargetMode="External"/><Relationship Id="rId83" Type="http://schemas.openxmlformats.org/officeDocument/2006/relationships/hyperlink" Target="http://www.charmm.org/documentation/c37b1/perturb.html" TargetMode="External"/><Relationship Id="rId88" Type="http://schemas.openxmlformats.org/officeDocument/2006/relationships/hyperlink" Target="http://marylou.byu.edu/" TargetMode="External"/><Relationship Id="rId91" Type="http://schemas.openxmlformats.org/officeDocument/2006/relationships/header" Target="header19.xml"/><Relationship Id="rId96"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hyperlink" Target="http://www.charmm.org/documentation/c37b1/energy.html" TargetMode="External"/><Relationship Id="rId36" Type="http://schemas.openxmlformats.org/officeDocument/2006/relationships/hyperlink" Target="http://www.charmm.org/documentation/c37b1/miscom.html" TargetMode="External"/><Relationship Id="rId49" Type="http://schemas.openxmlformats.org/officeDocument/2006/relationships/hyperlink" Target="http://www.charmm.org/documentation/c37b1/minimiz.html" TargetMode="External"/><Relationship Id="rId57" Type="http://schemas.openxmlformats.org/officeDocument/2006/relationships/hyperlink" Target="http://slurm.schedmd.com/sbatch.html" TargetMode="External"/><Relationship Id="rId10" Type="http://schemas.openxmlformats.org/officeDocument/2006/relationships/footer" Target="footer3.xml"/><Relationship Id="rId31" Type="http://schemas.openxmlformats.org/officeDocument/2006/relationships/hyperlink" Target="http://www.charmm.org/documentation/c37b1/miscom.html" TargetMode="External"/><Relationship Id="rId44" Type="http://schemas.openxmlformats.org/officeDocument/2006/relationships/hyperlink" Target="http://www.charmm.org/documentation/c37b1/rtop.html" TargetMode="External"/><Relationship Id="rId52" Type="http://schemas.openxmlformats.org/officeDocument/2006/relationships/hyperlink" Target="http://www.charmm.org/documentation/c37b1/corman.html" TargetMode="External"/><Relationship Id="rId60" Type="http://schemas.openxmlformats.org/officeDocument/2006/relationships/hyperlink" Target="http://www.charmm.org/" TargetMode="External"/><Relationship Id="rId65" Type="http://schemas.openxmlformats.org/officeDocument/2006/relationships/hyperlink" Target="http://www.charmm.org/documentation/c37b1/cons.html" TargetMode="External"/><Relationship Id="rId73" Type="http://schemas.openxmlformats.org/officeDocument/2006/relationships/image" Target="media/image8.png"/><Relationship Id="rId78" Type="http://schemas.openxmlformats.org/officeDocument/2006/relationships/header" Target="header15.xml"/><Relationship Id="rId81" Type="http://schemas.openxmlformats.org/officeDocument/2006/relationships/header" Target="header16.xml"/><Relationship Id="rId86" Type="http://schemas.openxmlformats.org/officeDocument/2006/relationships/header" Target="header17.xml"/><Relationship Id="rId94" Type="http://schemas.openxmlformats.org/officeDocument/2006/relationships/footer" Target="footer1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hyperlink" Target="mailto:%24username@ssh.fsl.byu.edu" TargetMode="External"/><Relationship Id="rId39" Type="http://schemas.openxmlformats.org/officeDocument/2006/relationships/hyperlink" Target="http://www.charmm.org/documentation/c37b1/miscom.html" TargetMode="External"/><Relationship Id="rId34" Type="http://schemas.openxmlformats.org/officeDocument/2006/relationships/header" Target="header6.xml"/><Relationship Id="rId50" Type="http://schemas.openxmlformats.org/officeDocument/2006/relationships/hyperlink" Target="http://www.charmm.org/documentation/c37b1/cons.html" TargetMode="External"/><Relationship Id="rId55" Type="http://schemas.openxmlformats.org/officeDocument/2006/relationships/hyperlink" Target="http://www.charmm-gui.org/" TargetMode="External"/><Relationship Id="rId76" Type="http://schemas.openxmlformats.org/officeDocument/2006/relationships/hyperlink" Target="http://spdbv.vital-it.ch/modeling_tut.html" TargetMode="External"/><Relationship Id="rId97" Type="http://schemas.openxmlformats.org/officeDocument/2006/relationships/header" Target="header22.xml"/><Relationship Id="rId7" Type="http://schemas.openxmlformats.org/officeDocument/2006/relationships/footer" Target="footer1.xml"/><Relationship Id="rId71" Type="http://schemas.openxmlformats.org/officeDocument/2006/relationships/footer" Target="footer8.xml"/><Relationship Id="rId92" Type="http://schemas.openxmlformats.org/officeDocument/2006/relationships/footer" Target="footer11.xml"/><Relationship Id="rId2" Type="http://schemas.openxmlformats.org/officeDocument/2006/relationships/styles" Target="styles.xml"/><Relationship Id="rId29" Type="http://schemas.openxmlformats.org/officeDocument/2006/relationships/hyperlink" Target="http://www.charmm.org/documentation/c37b1/corman.html" TargetMode="External"/><Relationship Id="rId24" Type="http://schemas.openxmlformats.org/officeDocument/2006/relationships/footer" Target="footer4.xml"/><Relationship Id="rId40" Type="http://schemas.openxmlformats.org/officeDocument/2006/relationships/header" Target="header7.xml"/><Relationship Id="rId45" Type="http://schemas.openxmlformats.org/officeDocument/2006/relationships/footer" Target="footer6.xml"/><Relationship Id="rId66" Type="http://schemas.openxmlformats.org/officeDocument/2006/relationships/hyperlink" Target="http://www.charmm.org/documentation/c37b1/correl.html" TargetMode="External"/><Relationship Id="rId87" Type="http://schemas.openxmlformats.org/officeDocument/2006/relationships/footer" Target="footer9.xml"/><Relationship Id="rId61" Type="http://schemas.openxmlformats.org/officeDocument/2006/relationships/image" Target="media/image5.png"/><Relationship Id="rId82" Type="http://schemas.openxmlformats.org/officeDocument/2006/relationships/image" Target="media/image11.png"/><Relationship Id="rId19" Type="http://schemas.openxmlformats.org/officeDocument/2006/relationships/header" Target="header3.xml"/><Relationship Id="rId14" Type="http://schemas.openxmlformats.org/officeDocument/2006/relationships/image" Target="media/image4.jpeg"/><Relationship Id="rId30" Type="http://schemas.openxmlformats.org/officeDocument/2006/relationships/hyperlink" Target="http://www.charmm.org/documentation/c37b1/minimiz.html" TargetMode="External"/><Relationship Id="rId35" Type="http://schemas.openxmlformats.org/officeDocument/2006/relationships/hyperlink" Target="mailto:SPIFFY@unlucky.CRD" TargetMode="External"/><Relationship Id="rId56" Type="http://schemas.openxmlformats.org/officeDocument/2006/relationships/hyperlink" Target="http://www.charmm-gui.org/" TargetMode="External"/><Relationship Id="rId77" Type="http://schemas.openxmlformats.org/officeDocument/2006/relationships/hyperlink" Target="http://spdbv.vital-it.ch/disclaim.html"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charmm.org/documentation/c37b1/cons.html" TargetMode="External"/><Relationship Id="rId72" Type="http://schemas.openxmlformats.org/officeDocument/2006/relationships/image" Target="media/image7.png"/><Relationship Id="rId93" Type="http://schemas.openxmlformats.org/officeDocument/2006/relationships/header" Target="header20.xml"/><Relationship Id="rId98"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65</Pages>
  <Words>22921</Words>
  <Characters>130652</Characters>
  <Application>Microsoft Office Word</Application>
  <DocSecurity>0</DocSecurity>
  <Lines>1088</Lines>
  <Paragraphs>306</Paragraphs>
  <ScaleCrop>false</ScaleCrop>
  <Company/>
  <LinksUpToDate>false</LinksUpToDate>
  <CharactersWithSpaces>153267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Mitchell Gleed</cp:lastModifiedBy>
  <cp:revision>8</cp:revision>
  <dcterms:created xsi:type="dcterms:W3CDTF">2017-11-04T20:58:00Z</dcterms:created>
  <dcterms:modified xsi:type="dcterms:W3CDTF">2017-11-05T06:56:00Z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2016-04-18T00:00:00Z</vt:filetime>
  </property>
  <property fmtid="{D5CDD505-2E9C-101B-9397-08002B2CF9AE}" pid="3" name="Creator">
    <vt:lpwstr>Adobe InDesign CC 2015 (Windows)</vt:lpwstr>
  </property>
  <property fmtid="{D5CDD505-2E9C-101B-9397-08002B2CF9AE}" pid="4" name="LastSaved">
    <vt:filetime>2017-11-05T00:00:00Z</vt:filetime>
  </property>
</Properties>
</file>