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Integration Test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Author : Xiang Chen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Tool: Selenium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05000" cy="1724025"/>
            <wp:effectExtent b="0" l="0" r="0" t="0"/>
            <wp:docPr descr="big-logo.png" id="5" name="image11.png"/>
            <a:graphic>
              <a:graphicData uri="http://schemas.openxmlformats.org/drawingml/2006/picture">
                <pic:pic>
                  <pic:nvPicPr>
                    <pic:cNvPr descr="big-logo.png"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10025" cy="2838450"/>
            <wp:effectExtent b="0" l="0" r="0" t="0"/>
            <wp:docPr descr="integration test-4.png" id="4" name="image10.png"/>
            <a:graphic>
              <a:graphicData uri="http://schemas.openxmlformats.org/drawingml/2006/picture">
                <pic:pic>
                  <pic:nvPicPr>
                    <pic:cNvPr descr="integration test-4.png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Code Example: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descr="integration -2 .jpg" id="2" name="image6.jpg"/>
            <a:graphic>
              <a:graphicData uri="http://schemas.openxmlformats.org/drawingml/2006/picture">
                <pic:pic>
                  <pic:nvPicPr>
                    <pic:cNvPr descr="integration -2 .jpg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descr="integration test- 1.jpg" id="1" name="image2.jpg"/>
            <a:graphic>
              <a:graphicData uri="http://schemas.openxmlformats.org/drawingml/2006/picture">
                <pic:pic>
                  <pic:nvPicPr>
                    <pic:cNvPr descr="integration test- 1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Coverage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descr="Screen Shot 2017-11-02 at 4.44.56 PM.png" id="3" name="image9.png"/>
            <a:graphic>
              <a:graphicData uri="http://schemas.openxmlformats.org/drawingml/2006/picture">
                <pic:pic>
                  <pic:nvPicPr>
                    <pic:cNvPr descr="Screen Shot 2017-11-02 at 4.44.56 PM.png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524250" cy="4581525"/>
            <wp:effectExtent b="0" l="0" r="0" t="0"/>
            <wp:docPr descr="integration test-3.jpg" id="6" name="image12.jpg"/>
            <a:graphic>
              <a:graphicData uri="http://schemas.openxmlformats.org/drawingml/2006/picture">
                <pic:pic>
                  <pic:nvPicPr>
                    <pic:cNvPr descr="integration test-3.jpg"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2.jpg"/><Relationship Id="rId9" Type="http://schemas.openxmlformats.org/officeDocument/2006/relationships/image" Target="media/image9.png"/><Relationship Id="rId5" Type="http://schemas.openxmlformats.org/officeDocument/2006/relationships/image" Target="media/image11.png"/><Relationship Id="rId6" Type="http://schemas.openxmlformats.org/officeDocument/2006/relationships/image" Target="media/image10.png"/><Relationship Id="rId7" Type="http://schemas.openxmlformats.org/officeDocument/2006/relationships/image" Target="media/image6.jpg"/><Relationship Id="rId8" Type="http://schemas.openxmlformats.org/officeDocument/2006/relationships/image" Target="media/image2.jpg"/></Relationships>
</file>