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1A0" w:rsidRDefault="00130360">
      <w:r>
        <w:t>Response Letter</w:t>
      </w:r>
    </w:p>
    <w:p w:rsidR="00D80095" w:rsidRDefault="005A31A0">
      <w:r>
        <w:t>Peeling the Cultural Onion on the German Approach to Business</w:t>
      </w:r>
    </w:p>
    <w:p w:rsidR="005A31A0" w:rsidRDefault="005A31A0">
      <w:r>
        <w:t>April 13, 2014</w:t>
      </w:r>
    </w:p>
    <w:p w:rsidR="005A31A0" w:rsidRPr="005A31A0" w:rsidRDefault="005A31A0">
      <w:pPr>
        <w:rPr>
          <w:b/>
          <w:u w:val="single"/>
        </w:rPr>
      </w:pPr>
      <w:r w:rsidRPr="005A31A0">
        <w:rPr>
          <w:b/>
          <w:u w:val="single"/>
        </w:rPr>
        <w:t>Critical Incident</w:t>
      </w:r>
    </w:p>
    <w:p w:rsidR="005A31A0" w:rsidRDefault="005A31A0">
      <w:proofErr w:type="gramStart"/>
      <w:r w:rsidRPr="005A31A0">
        <w:rPr>
          <w:b/>
        </w:rPr>
        <w:t>Hook</w:t>
      </w:r>
      <w:r>
        <w:t>.</w:t>
      </w:r>
      <w:proofErr w:type="gramEnd"/>
      <w:r>
        <w:t xml:space="preserve"> We reorganized the CI and rewrote the hook to be </w:t>
      </w:r>
      <w:r w:rsidRPr="005C7518">
        <w:rPr>
          <w:b/>
        </w:rPr>
        <w:t>1)</w:t>
      </w:r>
      <w:r>
        <w:t xml:space="preserve"> more personalized</w:t>
      </w:r>
      <w:r w:rsidR="00267D71">
        <w:t>/individualized toward Natal</w:t>
      </w:r>
      <w:r>
        <w:t xml:space="preserve">ie, our protagonist, </w:t>
      </w:r>
      <w:r w:rsidRPr="005C7518">
        <w:rPr>
          <w:b/>
        </w:rPr>
        <w:t>2)</w:t>
      </w:r>
      <w:r>
        <w:t xml:space="preserve"> include an element of importance for the do’s and don’ts slides being unusual in corporate cross-cultural management, and </w:t>
      </w:r>
      <w:r w:rsidRPr="005C7518">
        <w:rPr>
          <w:b/>
        </w:rPr>
        <w:t>3)</w:t>
      </w:r>
      <w:r>
        <w:t xml:space="preserve"> to include names for the two companies in question (</w:t>
      </w:r>
      <w:proofErr w:type="spellStart"/>
      <w:r>
        <w:t>Hitech</w:t>
      </w:r>
      <w:proofErr w:type="spellEnd"/>
      <w:r>
        <w:t xml:space="preserve"> Diesel Solutions – HDS – as the US parent company of newly acquired Neumann </w:t>
      </w:r>
      <w:proofErr w:type="spellStart"/>
      <w:r>
        <w:t>Technologie</w:t>
      </w:r>
      <w:proofErr w:type="spellEnd"/>
      <w:r>
        <w:t>).</w:t>
      </w:r>
      <w:r w:rsidR="00267D71">
        <w:t xml:space="preserve"> We used HDS and Neumann as the </w:t>
      </w:r>
      <w:bookmarkStart w:id="0" w:name="_GoBack"/>
      <w:bookmarkEnd w:id="0"/>
      <w:r w:rsidR="00267D71">
        <w:t>names to be as clear as possible throughout the CI.</w:t>
      </w:r>
    </w:p>
    <w:p w:rsidR="005A31A0" w:rsidRDefault="005A31A0">
      <w:proofErr w:type="gramStart"/>
      <w:r w:rsidRPr="00267D71">
        <w:rPr>
          <w:b/>
        </w:rPr>
        <w:t>Strengths Finder info</w:t>
      </w:r>
      <w:r>
        <w:t>.</w:t>
      </w:r>
      <w:proofErr w:type="gramEnd"/>
      <w:r>
        <w:t xml:space="preserve"> We could not pull out this information to create a separate Exhibit without going over the 3 page limit. We did condense the Strengths Finder themes for Natalie into a short paragraph that we feel is more legible for students (readers). </w:t>
      </w:r>
      <w:r w:rsidR="00267D71">
        <w:t>Since we ask students to apply the information from Natalie’s Strength Finder themes in the TN, this information is critical.</w:t>
      </w:r>
    </w:p>
    <w:p w:rsidR="005A31A0" w:rsidRDefault="005A31A0">
      <w:proofErr w:type="gramStart"/>
      <w:r w:rsidRPr="00267D71">
        <w:rPr>
          <w:b/>
        </w:rPr>
        <w:t>Leadership Report</w:t>
      </w:r>
      <w:r>
        <w:t>.</w:t>
      </w:r>
      <w:proofErr w:type="gramEnd"/>
      <w:r>
        <w:t xml:space="preserve"> </w:t>
      </w:r>
      <w:r>
        <w:t>We could not pull out this information to create a separate Exhibit without going over the 3 page limit.</w:t>
      </w:r>
      <w:r>
        <w:t xml:space="preserve"> As APA requires a separate page for each Exhibit, this element was not possible </w:t>
      </w:r>
      <w:proofErr w:type="gramStart"/>
      <w:r>
        <w:t>either,</w:t>
      </w:r>
      <w:proofErr w:type="gramEnd"/>
      <w:r>
        <w:t xml:space="preserve"> however, we included the report as a separate section that Natalie was reviewing (which </w:t>
      </w:r>
      <w:r w:rsidR="00267D71">
        <w:t>our protagonist</w:t>
      </w:r>
      <w:r>
        <w:t xml:space="preserve"> actua</w:t>
      </w:r>
      <w:r w:rsidR="00267D71">
        <w:t>lly did). It is a rather long quote, but we embedded ideas in the TN, so including the report is necessary for the DQ analysis.</w:t>
      </w:r>
    </w:p>
    <w:p w:rsidR="00267D71" w:rsidRDefault="00267D71">
      <w:proofErr w:type="gramStart"/>
      <w:r w:rsidRPr="00DE0F40">
        <w:rPr>
          <w:b/>
        </w:rPr>
        <w:t>Do’s</w:t>
      </w:r>
      <w:proofErr w:type="gramEnd"/>
      <w:r w:rsidRPr="00DE0F40">
        <w:rPr>
          <w:b/>
        </w:rPr>
        <w:t xml:space="preserve"> and Don’ts Slides</w:t>
      </w:r>
      <w:r>
        <w:t xml:space="preserve">. We rewrote the slides into an APA acceptable format and took out the color! </w:t>
      </w:r>
    </w:p>
    <w:p w:rsidR="00267D71" w:rsidRDefault="00267D71">
      <w:r w:rsidRPr="00DE0F40">
        <w:rPr>
          <w:b/>
        </w:rPr>
        <w:t>Natalie’s Story condensed</w:t>
      </w:r>
      <w:r w:rsidR="00DE0F40">
        <w:t>. W</w:t>
      </w:r>
      <w:r>
        <w:t xml:space="preserve">e excluded some details but used her work history and leadership development </w:t>
      </w:r>
      <w:r w:rsidR="00130360">
        <w:t xml:space="preserve">at HDS </w:t>
      </w:r>
      <w:r>
        <w:t xml:space="preserve">as a thread throughout </w:t>
      </w:r>
      <w:r w:rsidR="00130360">
        <w:t>the CI. Nice suggestion, th</w:t>
      </w:r>
      <w:r>
        <w:t>anks</w:t>
      </w:r>
      <w:r w:rsidR="00130360">
        <w:t xml:space="preserve"> review team</w:t>
      </w:r>
      <w:r>
        <w:t>.</w:t>
      </w:r>
    </w:p>
    <w:p w:rsidR="00267D71" w:rsidRPr="00130360" w:rsidRDefault="00267D71">
      <w:pPr>
        <w:rPr>
          <w:b/>
          <w:u w:val="single"/>
        </w:rPr>
      </w:pPr>
      <w:r w:rsidRPr="00130360">
        <w:rPr>
          <w:b/>
          <w:u w:val="single"/>
        </w:rPr>
        <w:t>Teaching Note</w:t>
      </w:r>
    </w:p>
    <w:p w:rsidR="00267D71" w:rsidRDefault="00DE0F40">
      <w:r w:rsidRPr="00DE0F40">
        <w:rPr>
          <w:b/>
        </w:rPr>
        <w:t>CI Summary</w:t>
      </w:r>
      <w:r>
        <w:t xml:space="preserve">. </w:t>
      </w:r>
      <w:proofErr w:type="gramStart"/>
      <w:r>
        <w:t>Rewritten to include new hook.</w:t>
      </w:r>
      <w:proofErr w:type="gramEnd"/>
      <w:r>
        <w:t xml:space="preserve"> We also feel the decision point is clearer</w:t>
      </w:r>
      <w:r w:rsidR="00994403">
        <w:t xml:space="preserve"> as a result</w:t>
      </w:r>
      <w:r>
        <w:t>.</w:t>
      </w:r>
    </w:p>
    <w:p w:rsidR="00DE0F40" w:rsidRDefault="00DE0F40" w:rsidP="00DE0F40">
      <w:r>
        <w:t xml:space="preserve">“Who’s Crying Now?” is a great, great idea. Is it possible to name the TN differently from the CI? That would be a really fun element to this CI. </w:t>
      </w:r>
    </w:p>
    <w:p w:rsidR="00DE0F40" w:rsidRDefault="00DE0F40" w:rsidP="00DE0F40">
      <w:pPr>
        <w:ind w:firstLine="720"/>
      </w:pPr>
      <w:r>
        <w:t>CI:</w:t>
      </w:r>
      <w:r w:rsidRPr="00DE0F40">
        <w:t xml:space="preserve"> </w:t>
      </w:r>
      <w:r>
        <w:t>Peeling the Cultural Onion on the German Approach to Business</w:t>
      </w:r>
    </w:p>
    <w:p w:rsidR="00DE0F40" w:rsidRDefault="00DE0F40" w:rsidP="00DE0F40">
      <w:r>
        <w:tab/>
        <w:t xml:space="preserve">TN: </w:t>
      </w:r>
      <w:r>
        <w:t>Peeling the Cultural Onion on the German Approach to Business</w:t>
      </w:r>
      <w:r>
        <w:t>: Who’s Crying Now?</w:t>
      </w:r>
    </w:p>
    <w:p w:rsidR="00DE0F40" w:rsidRDefault="00DE0F40"/>
    <w:sectPr w:rsidR="00DE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A0"/>
    <w:rsid w:val="00130360"/>
    <w:rsid w:val="00267D71"/>
    <w:rsid w:val="005A31A0"/>
    <w:rsid w:val="005C7518"/>
    <w:rsid w:val="006424B7"/>
    <w:rsid w:val="00994403"/>
    <w:rsid w:val="00D80095"/>
    <w:rsid w:val="00D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31A0"/>
  </w:style>
  <w:style w:type="character" w:customStyle="1" w:styleId="DateChar">
    <w:name w:val="Date Char"/>
    <w:basedOn w:val="DefaultParagraphFont"/>
    <w:link w:val="Date"/>
    <w:uiPriority w:val="99"/>
    <w:semiHidden/>
    <w:rsid w:val="005A31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31A0"/>
  </w:style>
  <w:style w:type="character" w:customStyle="1" w:styleId="DateChar">
    <w:name w:val="Date Char"/>
    <w:basedOn w:val="DefaultParagraphFont"/>
    <w:link w:val="Date"/>
    <w:uiPriority w:val="99"/>
    <w:semiHidden/>
    <w:rsid w:val="005A3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Nelson</dc:creator>
  <cp:lastModifiedBy>Eric Nelson</cp:lastModifiedBy>
  <cp:revision>5</cp:revision>
  <dcterms:created xsi:type="dcterms:W3CDTF">2014-04-03T18:08:00Z</dcterms:created>
  <dcterms:modified xsi:type="dcterms:W3CDTF">2014-04-03T19:59:00Z</dcterms:modified>
</cp:coreProperties>
</file>