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5B0" w:rsidRPr="004C3E5B" w:rsidRDefault="004C3E5B" w:rsidP="004C3E5B">
      <w:pPr>
        <w:spacing w:after="0"/>
        <w:jc w:val="center"/>
        <w:rPr>
          <w:rFonts w:ascii="Times New Roman" w:hAnsi="Times New Roman" w:cs="Times New Roman"/>
          <w:sz w:val="24"/>
          <w:szCs w:val="24"/>
        </w:rPr>
      </w:pPr>
      <w:r w:rsidRPr="004C3E5B">
        <w:rPr>
          <w:rFonts w:ascii="Times New Roman" w:hAnsi="Times New Roman" w:cs="Times New Roman"/>
          <w:sz w:val="24"/>
          <w:szCs w:val="24"/>
        </w:rPr>
        <w:t>WHO MADE THE NACHOS</w:t>
      </w:r>
      <w:r w:rsidR="006825B0" w:rsidRPr="004C3E5B">
        <w:rPr>
          <w:rFonts w:ascii="Times New Roman" w:hAnsi="Times New Roman" w:cs="Times New Roman"/>
          <w:sz w:val="24"/>
          <w:szCs w:val="24"/>
        </w:rPr>
        <w:t>?</w:t>
      </w:r>
    </w:p>
    <w:p w:rsidR="006825B0" w:rsidRPr="004C3E5B" w:rsidRDefault="006825B0" w:rsidP="004C3E5B">
      <w:pPr>
        <w:spacing w:after="0"/>
        <w:jc w:val="center"/>
        <w:rPr>
          <w:rFonts w:ascii="Times New Roman" w:hAnsi="Times New Roman" w:cs="Times New Roman"/>
          <w:sz w:val="24"/>
          <w:szCs w:val="24"/>
        </w:rPr>
      </w:pPr>
      <w:r w:rsidRPr="004C3E5B">
        <w:rPr>
          <w:rFonts w:ascii="Times New Roman" w:hAnsi="Times New Roman" w:cs="Times New Roman"/>
          <w:sz w:val="24"/>
          <w:szCs w:val="24"/>
        </w:rPr>
        <w:t>Teaching Note</w:t>
      </w:r>
    </w:p>
    <w:p w:rsidR="004C3E5B" w:rsidRDefault="004C3E5B" w:rsidP="004C3E5B">
      <w:pPr>
        <w:spacing w:after="0"/>
        <w:jc w:val="center"/>
        <w:rPr>
          <w:rFonts w:ascii="Times New Roman" w:hAnsi="Times New Roman" w:cs="Times New Roman"/>
          <w:b/>
          <w:sz w:val="24"/>
          <w:szCs w:val="24"/>
        </w:rPr>
      </w:pPr>
    </w:p>
    <w:p w:rsidR="004C3E5B" w:rsidRPr="00E337F2" w:rsidRDefault="00E337F2" w:rsidP="00E337F2">
      <w:pPr>
        <w:pBdr>
          <w:top w:val="single" w:sz="4" w:space="1" w:color="000000" w:themeColor="text1"/>
          <w:bottom w:val="single" w:sz="4" w:space="1" w:color="000000" w:themeColor="text1"/>
        </w:pBdr>
        <w:spacing w:after="0"/>
        <w:jc w:val="both"/>
        <w:rPr>
          <w:rFonts w:ascii="Times New Roman" w:hAnsi="Times New Roman" w:cs="Times New Roman"/>
          <w:sz w:val="24"/>
          <w:szCs w:val="24"/>
        </w:rPr>
      </w:pPr>
      <w:r w:rsidRPr="00E337F2">
        <w:rPr>
          <w:rFonts w:ascii="Times New Roman" w:hAnsi="Times New Roman" w:cs="Times New Roman"/>
          <w:sz w:val="24"/>
          <w:szCs w:val="24"/>
        </w:rPr>
        <w:t xml:space="preserve">This teaching note was prepared by the authors and is intended to be used as a basis for class discussion. The views presented here are those of the authors based on </w:t>
      </w:r>
      <w:r>
        <w:rPr>
          <w:rFonts w:ascii="Times New Roman" w:hAnsi="Times New Roman" w:cs="Times New Roman"/>
          <w:sz w:val="24"/>
          <w:szCs w:val="24"/>
        </w:rPr>
        <w:t xml:space="preserve">their </w:t>
      </w:r>
      <w:r w:rsidRPr="00E337F2">
        <w:rPr>
          <w:rFonts w:ascii="Times New Roman" w:hAnsi="Times New Roman" w:cs="Times New Roman"/>
          <w:sz w:val="24"/>
          <w:szCs w:val="24"/>
        </w:rPr>
        <w:t>professional judgment and do not necessarily reflect the views of the Society for Case Research. The</w:t>
      </w:r>
      <w:r>
        <w:rPr>
          <w:rFonts w:ascii="Times New Roman" w:hAnsi="Times New Roman" w:cs="Times New Roman"/>
          <w:sz w:val="24"/>
          <w:szCs w:val="24"/>
        </w:rPr>
        <w:t xml:space="preserve"> names of individuals, the firm,</w:t>
      </w:r>
      <w:r w:rsidRPr="00E337F2">
        <w:rPr>
          <w:rFonts w:ascii="Times New Roman" w:hAnsi="Times New Roman" w:cs="Times New Roman"/>
          <w:sz w:val="24"/>
          <w:szCs w:val="24"/>
        </w:rPr>
        <w:t xml:space="preserve"> its location</w:t>
      </w:r>
      <w:r>
        <w:rPr>
          <w:rFonts w:ascii="Times New Roman" w:hAnsi="Times New Roman" w:cs="Times New Roman"/>
          <w:sz w:val="24"/>
          <w:szCs w:val="24"/>
        </w:rPr>
        <w:t xml:space="preserve"> and relevant media outlets have been disguised</w:t>
      </w:r>
      <w:r w:rsidRPr="00E337F2">
        <w:rPr>
          <w:rFonts w:ascii="Times New Roman" w:hAnsi="Times New Roman" w:cs="Times New Roman"/>
          <w:sz w:val="24"/>
          <w:szCs w:val="24"/>
        </w:rPr>
        <w:t xml:space="preserve"> to preserve anonymity. </w:t>
      </w:r>
      <w:proofErr w:type="gramStart"/>
      <w:r w:rsidRPr="00E337F2">
        <w:rPr>
          <w:rFonts w:ascii="Times New Roman" w:hAnsi="Times New Roman" w:cs="Times New Roman"/>
          <w:sz w:val="24"/>
          <w:szCs w:val="24"/>
        </w:rPr>
        <w:t xml:space="preserve">Copyright © </w:t>
      </w:r>
      <w:r w:rsidR="00AF7131" w:rsidRPr="00AF7131">
        <w:rPr>
          <w:rFonts w:ascii="Times New Roman" w:hAnsi="Times New Roman" w:cs="Times New Roman"/>
          <w:sz w:val="24"/>
          <w:szCs w:val="24"/>
        </w:rPr>
        <w:t>2014</w:t>
      </w:r>
      <w:r w:rsidRPr="00E337F2">
        <w:rPr>
          <w:rFonts w:ascii="Times New Roman" w:hAnsi="Times New Roman" w:cs="Times New Roman"/>
          <w:sz w:val="24"/>
          <w:szCs w:val="24"/>
        </w:rPr>
        <w:t xml:space="preserve"> by the Society for Case Research and the </w:t>
      </w:r>
      <w:r>
        <w:rPr>
          <w:rFonts w:ascii="Times New Roman" w:hAnsi="Times New Roman" w:cs="Times New Roman"/>
          <w:sz w:val="24"/>
          <w:szCs w:val="24"/>
        </w:rPr>
        <w:t>authors.</w:t>
      </w:r>
      <w:proofErr w:type="gramEnd"/>
      <w:r w:rsidRPr="00E337F2">
        <w:rPr>
          <w:rFonts w:ascii="Times New Roman" w:hAnsi="Times New Roman" w:cs="Times New Roman"/>
          <w:sz w:val="24"/>
          <w:szCs w:val="24"/>
        </w:rPr>
        <w:t xml:space="preserve"> No part of this work may be reproduced or used in any form or by any means without the written permission of the Society for Case Research.</w:t>
      </w:r>
    </w:p>
    <w:p w:rsidR="00E337F2" w:rsidRDefault="00E337F2" w:rsidP="00E337F2">
      <w:pPr>
        <w:spacing w:after="0"/>
        <w:rPr>
          <w:rFonts w:ascii="Times New Roman" w:hAnsi="Times New Roman" w:cs="Times New Roman"/>
          <w:b/>
          <w:sz w:val="24"/>
          <w:szCs w:val="24"/>
        </w:rPr>
      </w:pPr>
    </w:p>
    <w:p w:rsidR="006825B0" w:rsidRDefault="00E337F2" w:rsidP="00E337F2">
      <w:pPr>
        <w:spacing w:after="0"/>
        <w:jc w:val="center"/>
        <w:rPr>
          <w:rFonts w:ascii="Times New Roman" w:hAnsi="Times New Roman" w:cs="Times New Roman"/>
          <w:b/>
          <w:sz w:val="24"/>
          <w:szCs w:val="24"/>
        </w:rPr>
      </w:pPr>
      <w:r>
        <w:rPr>
          <w:rFonts w:ascii="Times New Roman" w:hAnsi="Times New Roman" w:cs="Times New Roman"/>
          <w:b/>
          <w:sz w:val="24"/>
          <w:szCs w:val="24"/>
        </w:rPr>
        <w:t>Overview</w:t>
      </w:r>
    </w:p>
    <w:p w:rsidR="00E337F2" w:rsidRPr="0033315D" w:rsidRDefault="00E337F2" w:rsidP="00E337F2">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For someone in a supervisory or management position, it is understandable that good judgment should be part of everyday life.  What should management do when an employee has ap</w:t>
      </w:r>
      <w:r w:rsidR="00204865">
        <w:rPr>
          <w:rFonts w:ascii="Times New Roman" w:hAnsi="Times New Roman" w:cs="Times New Roman"/>
          <w:sz w:val="24"/>
          <w:szCs w:val="24"/>
        </w:rPr>
        <w:t>parently “crossed over the line</w:t>
      </w:r>
      <w:r w:rsidRPr="00AF7131">
        <w:rPr>
          <w:rFonts w:ascii="Times New Roman" w:hAnsi="Times New Roman" w:cs="Times New Roman"/>
          <w:sz w:val="24"/>
          <w:szCs w:val="24"/>
        </w:rPr>
        <w:t>”</w:t>
      </w:r>
      <w:r w:rsidR="00204865" w:rsidRPr="00AF7131">
        <w:rPr>
          <w:rFonts w:ascii="Times New Roman" w:hAnsi="Times New Roman" w:cs="Times New Roman"/>
          <w:sz w:val="24"/>
          <w:szCs w:val="24"/>
        </w:rPr>
        <w:t xml:space="preserve"> </w:t>
      </w:r>
      <w:r w:rsidR="001D7EF3" w:rsidRPr="00AF7131">
        <w:rPr>
          <w:rFonts w:ascii="Times New Roman" w:hAnsi="Times New Roman" w:cs="Times New Roman"/>
          <w:sz w:val="24"/>
          <w:szCs w:val="24"/>
        </w:rPr>
        <w:t xml:space="preserve">and used </w:t>
      </w:r>
      <w:r w:rsidR="00204865" w:rsidRPr="00AF7131">
        <w:rPr>
          <w:rFonts w:ascii="Times New Roman" w:hAnsi="Times New Roman" w:cs="Times New Roman"/>
          <w:sz w:val="24"/>
          <w:szCs w:val="24"/>
        </w:rPr>
        <w:t>social media to creat</w:t>
      </w:r>
      <w:r w:rsidR="00AF7131" w:rsidRPr="00AF7131">
        <w:rPr>
          <w:rFonts w:ascii="Times New Roman" w:hAnsi="Times New Roman" w:cs="Times New Roman"/>
          <w:sz w:val="24"/>
          <w:szCs w:val="24"/>
        </w:rPr>
        <w:t>e</w:t>
      </w:r>
      <w:r w:rsidR="00204865" w:rsidRPr="00AF7131">
        <w:rPr>
          <w:rFonts w:ascii="Times New Roman" w:hAnsi="Times New Roman" w:cs="Times New Roman"/>
          <w:sz w:val="24"/>
          <w:szCs w:val="24"/>
        </w:rPr>
        <w:t xml:space="preserve"> a public safety issue? </w:t>
      </w:r>
      <w:r w:rsidR="00204865" w:rsidRPr="002641AF">
        <w:rPr>
          <w:rFonts w:ascii="Times New Roman" w:hAnsi="Times New Roman" w:cs="Times New Roman"/>
          <w:sz w:val="24"/>
          <w:szCs w:val="24"/>
        </w:rPr>
        <w:t>How should a manager prepare to manage the related crisis and appropriately deliver disciplinary action?</w:t>
      </w:r>
    </w:p>
    <w:p w:rsidR="00E337F2" w:rsidRDefault="00E337F2"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Although this multidimensional critical incident has several unusual aspects </w:t>
      </w:r>
      <w:r w:rsidRPr="002641AF">
        <w:rPr>
          <w:rFonts w:ascii="Times New Roman" w:hAnsi="Times New Roman" w:cs="Times New Roman"/>
          <w:sz w:val="24"/>
          <w:szCs w:val="24"/>
        </w:rPr>
        <w:t>about it,</w:t>
      </w:r>
      <w:r>
        <w:rPr>
          <w:rFonts w:ascii="Times New Roman" w:hAnsi="Times New Roman" w:cs="Times New Roman"/>
          <w:sz w:val="24"/>
          <w:szCs w:val="24"/>
        </w:rPr>
        <w:t xml:space="preserve"> it illustrates a common problem in organizations today.  </w:t>
      </w:r>
      <w:r w:rsidRPr="002641AF">
        <w:rPr>
          <w:rFonts w:ascii="Times New Roman" w:hAnsi="Times New Roman" w:cs="Times New Roman"/>
          <w:sz w:val="24"/>
          <w:szCs w:val="24"/>
        </w:rPr>
        <w:t>The problem is whether or not</w:t>
      </w:r>
      <w:r>
        <w:rPr>
          <w:rFonts w:ascii="Times New Roman" w:hAnsi="Times New Roman" w:cs="Times New Roman"/>
          <w:sz w:val="24"/>
          <w:szCs w:val="24"/>
        </w:rPr>
        <w:t xml:space="preserve"> an employee’s personal posts on social media should have a bearing on his or her role in the organization</w:t>
      </w:r>
      <w:r w:rsidR="002641AF" w:rsidRPr="002641AF">
        <w:rPr>
          <w:rFonts w:ascii="Times New Roman" w:hAnsi="Times New Roman" w:cs="Times New Roman"/>
          <w:sz w:val="24"/>
          <w:szCs w:val="24"/>
        </w:rPr>
        <w:t>.</w:t>
      </w:r>
      <w:r>
        <w:rPr>
          <w:rFonts w:ascii="Times New Roman" w:hAnsi="Times New Roman" w:cs="Times New Roman"/>
          <w:sz w:val="24"/>
          <w:szCs w:val="24"/>
        </w:rPr>
        <w:t xml:space="preserve">  The authors have not found a company that has a policy that says “Employees should not </w:t>
      </w:r>
      <w:r w:rsidR="00204865" w:rsidRPr="00AF7131">
        <w:rPr>
          <w:rFonts w:ascii="Times New Roman" w:hAnsi="Times New Roman" w:cs="Times New Roman"/>
          <w:sz w:val="24"/>
          <w:szCs w:val="24"/>
        </w:rPr>
        <w:t>urinate</w:t>
      </w:r>
      <w:r>
        <w:rPr>
          <w:rFonts w:ascii="Times New Roman" w:hAnsi="Times New Roman" w:cs="Times New Roman"/>
          <w:sz w:val="24"/>
          <w:szCs w:val="24"/>
        </w:rPr>
        <w:t xml:space="preserve"> in the food!”  </w:t>
      </w:r>
      <w:r w:rsidR="001D7EF3" w:rsidRPr="00AF7131">
        <w:rPr>
          <w:rFonts w:ascii="Times New Roman" w:hAnsi="Times New Roman" w:cs="Times New Roman"/>
          <w:sz w:val="24"/>
          <w:szCs w:val="24"/>
        </w:rPr>
        <w:t>This</w:t>
      </w:r>
      <w:r w:rsidRPr="00AF7131">
        <w:rPr>
          <w:rFonts w:ascii="Times New Roman" w:hAnsi="Times New Roman" w:cs="Times New Roman"/>
          <w:sz w:val="24"/>
          <w:szCs w:val="24"/>
        </w:rPr>
        <w:t xml:space="preserve"> chain </w:t>
      </w:r>
      <w:r w:rsidR="001D7EF3" w:rsidRPr="00AF7131">
        <w:rPr>
          <w:rFonts w:ascii="Times New Roman" w:hAnsi="Times New Roman" w:cs="Times New Roman"/>
          <w:sz w:val="24"/>
          <w:szCs w:val="24"/>
        </w:rPr>
        <w:t>had</w:t>
      </w:r>
      <w:r>
        <w:rPr>
          <w:rFonts w:ascii="Times New Roman" w:hAnsi="Times New Roman" w:cs="Times New Roman"/>
          <w:sz w:val="24"/>
          <w:szCs w:val="24"/>
        </w:rPr>
        <w:t xml:space="preserve"> the philosophy “Customer service is your number one job!  Do whatever is necessary to exceed the needs of the customer!”  Some customers </w:t>
      </w:r>
      <w:r w:rsidR="001D7EF3" w:rsidRPr="00AF7131">
        <w:rPr>
          <w:rFonts w:ascii="Times New Roman" w:hAnsi="Times New Roman" w:cs="Times New Roman"/>
          <w:sz w:val="24"/>
          <w:szCs w:val="24"/>
        </w:rPr>
        <w:t>would</w:t>
      </w:r>
      <w:r>
        <w:rPr>
          <w:rFonts w:ascii="Times New Roman" w:hAnsi="Times New Roman" w:cs="Times New Roman"/>
          <w:sz w:val="24"/>
          <w:szCs w:val="24"/>
        </w:rPr>
        <w:t xml:space="preserve"> dismiss this antic as s</w:t>
      </w:r>
      <w:r w:rsidR="001D7EF3">
        <w:rPr>
          <w:rFonts w:ascii="Times New Roman" w:hAnsi="Times New Roman" w:cs="Times New Roman"/>
          <w:sz w:val="24"/>
          <w:szCs w:val="24"/>
        </w:rPr>
        <w:t xml:space="preserve">imply a prank, while </w:t>
      </w:r>
      <w:r w:rsidR="001D7EF3" w:rsidRPr="00AF7131">
        <w:rPr>
          <w:rFonts w:ascii="Times New Roman" w:hAnsi="Times New Roman" w:cs="Times New Roman"/>
          <w:sz w:val="24"/>
          <w:szCs w:val="24"/>
        </w:rPr>
        <w:t>others would</w:t>
      </w:r>
      <w:r>
        <w:rPr>
          <w:rFonts w:ascii="Times New Roman" w:hAnsi="Times New Roman" w:cs="Times New Roman"/>
          <w:sz w:val="24"/>
          <w:szCs w:val="24"/>
        </w:rPr>
        <w:t xml:space="preserve"> be angry, disgusted, and concerned, placing the blame on management while deciding not to eat at a Taco Grande restaurant again.</w:t>
      </w:r>
    </w:p>
    <w:p w:rsidR="00204865" w:rsidRDefault="00204865" w:rsidP="00E337F2">
      <w:pPr>
        <w:spacing w:after="0"/>
        <w:rPr>
          <w:rFonts w:ascii="Times New Roman" w:hAnsi="Times New Roman" w:cs="Times New Roman"/>
          <w:sz w:val="24"/>
          <w:szCs w:val="24"/>
        </w:rPr>
      </w:pPr>
    </w:p>
    <w:p w:rsidR="00204865" w:rsidRDefault="00204865" w:rsidP="00E337F2">
      <w:pPr>
        <w:spacing w:after="0"/>
        <w:rPr>
          <w:rFonts w:ascii="Times New Roman" w:hAnsi="Times New Roman" w:cs="Times New Roman"/>
          <w:sz w:val="24"/>
          <w:szCs w:val="24"/>
        </w:rPr>
      </w:pPr>
      <w:r w:rsidRPr="002641AF">
        <w:rPr>
          <w:rFonts w:ascii="Times New Roman" w:hAnsi="Times New Roman" w:cs="Times New Roman"/>
          <w:sz w:val="24"/>
          <w:szCs w:val="24"/>
        </w:rPr>
        <w:t xml:space="preserve">We want students to consider this incident through several lenses: unexpected management challenges, options for managing the unthinkable, making recommendations that can be swiftly implemented, “just </w:t>
      </w:r>
      <w:proofErr w:type="gramStart"/>
      <w:r w:rsidRPr="002641AF">
        <w:rPr>
          <w:rFonts w:ascii="Times New Roman" w:hAnsi="Times New Roman" w:cs="Times New Roman"/>
          <w:sz w:val="24"/>
          <w:szCs w:val="24"/>
        </w:rPr>
        <w:t>cause</w:t>
      </w:r>
      <w:proofErr w:type="gramEnd"/>
      <w:r w:rsidRPr="002641AF">
        <w:rPr>
          <w:rFonts w:ascii="Times New Roman" w:hAnsi="Times New Roman" w:cs="Times New Roman"/>
          <w:sz w:val="24"/>
          <w:szCs w:val="24"/>
        </w:rPr>
        <w:t>”, “due process”, documentation, and right of appeal.</w:t>
      </w:r>
      <w:r>
        <w:rPr>
          <w:rFonts w:ascii="Times New Roman" w:hAnsi="Times New Roman" w:cs="Times New Roman"/>
          <w:sz w:val="24"/>
          <w:szCs w:val="24"/>
        </w:rPr>
        <w:t xml:space="preserve"> </w:t>
      </w:r>
    </w:p>
    <w:p w:rsidR="00E337F2" w:rsidRDefault="00E337F2" w:rsidP="00E337F2">
      <w:pPr>
        <w:spacing w:after="0"/>
        <w:rPr>
          <w:rFonts w:ascii="Times New Roman" w:hAnsi="Times New Roman" w:cs="Times New Roman"/>
          <w:sz w:val="24"/>
          <w:szCs w:val="24"/>
        </w:rPr>
      </w:pPr>
    </w:p>
    <w:p w:rsidR="007F71D4" w:rsidRDefault="007F71D4" w:rsidP="00E337F2">
      <w:pPr>
        <w:spacing w:after="0"/>
        <w:jc w:val="center"/>
        <w:rPr>
          <w:rFonts w:ascii="Times New Roman" w:hAnsi="Times New Roman" w:cs="Times New Roman"/>
          <w:b/>
          <w:sz w:val="24"/>
          <w:szCs w:val="24"/>
        </w:rPr>
      </w:pPr>
      <w:r>
        <w:rPr>
          <w:rFonts w:ascii="Times New Roman" w:hAnsi="Times New Roman" w:cs="Times New Roman"/>
          <w:b/>
          <w:sz w:val="24"/>
          <w:szCs w:val="24"/>
        </w:rPr>
        <w:t>Research Methods</w:t>
      </w:r>
    </w:p>
    <w:p w:rsidR="007F71D4" w:rsidRDefault="007F71D4" w:rsidP="00E337F2">
      <w:pPr>
        <w:spacing w:after="0"/>
        <w:jc w:val="center"/>
        <w:rPr>
          <w:rFonts w:ascii="Times New Roman" w:hAnsi="Times New Roman" w:cs="Times New Roman"/>
          <w:b/>
          <w:sz w:val="24"/>
          <w:szCs w:val="24"/>
        </w:rPr>
      </w:pPr>
    </w:p>
    <w:p w:rsidR="007F71D4" w:rsidRDefault="007F71D4" w:rsidP="007F71D4">
      <w:pPr>
        <w:spacing w:after="0"/>
        <w:rPr>
          <w:rFonts w:ascii="Times New Roman" w:hAnsi="Times New Roman" w:cs="Times New Roman"/>
          <w:sz w:val="24"/>
          <w:szCs w:val="24"/>
        </w:rPr>
      </w:pPr>
      <w:r w:rsidRPr="00E337F2">
        <w:rPr>
          <w:rFonts w:ascii="Times New Roman" w:hAnsi="Times New Roman" w:cs="Times New Roman"/>
          <w:sz w:val="24"/>
          <w:szCs w:val="24"/>
        </w:rPr>
        <w:t>The</w:t>
      </w:r>
      <w:r>
        <w:rPr>
          <w:rFonts w:ascii="Times New Roman" w:hAnsi="Times New Roman" w:cs="Times New Roman"/>
          <w:sz w:val="24"/>
          <w:szCs w:val="24"/>
        </w:rPr>
        <w:t xml:space="preserve"> names of individuals, the firm,</w:t>
      </w:r>
      <w:r w:rsidRPr="00E337F2">
        <w:rPr>
          <w:rFonts w:ascii="Times New Roman" w:hAnsi="Times New Roman" w:cs="Times New Roman"/>
          <w:sz w:val="24"/>
          <w:szCs w:val="24"/>
        </w:rPr>
        <w:t xml:space="preserve"> its location</w:t>
      </w:r>
      <w:r>
        <w:rPr>
          <w:rFonts w:ascii="Times New Roman" w:hAnsi="Times New Roman" w:cs="Times New Roman"/>
          <w:sz w:val="24"/>
          <w:szCs w:val="24"/>
        </w:rPr>
        <w:t xml:space="preserve"> and relevant media outlets described in the critical incident and teaching note have been disguised</w:t>
      </w:r>
      <w:r w:rsidRPr="00E337F2">
        <w:rPr>
          <w:rFonts w:ascii="Times New Roman" w:hAnsi="Times New Roman" w:cs="Times New Roman"/>
          <w:sz w:val="24"/>
          <w:szCs w:val="24"/>
        </w:rPr>
        <w:t xml:space="preserve"> to preserve anonymity.</w:t>
      </w:r>
      <w:r>
        <w:rPr>
          <w:rFonts w:ascii="Times New Roman" w:hAnsi="Times New Roman" w:cs="Times New Roman"/>
          <w:sz w:val="24"/>
          <w:szCs w:val="24"/>
        </w:rPr>
        <w:t xml:space="preserve"> Information for the critical incident was gathered exclusively from secondary sources.</w:t>
      </w:r>
    </w:p>
    <w:p w:rsidR="007F71D4" w:rsidRDefault="007F71D4"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sidRPr="001379B9">
        <w:rPr>
          <w:rFonts w:ascii="Times New Roman" w:hAnsi="Times New Roman" w:cs="Times New Roman"/>
          <w:b/>
          <w:sz w:val="24"/>
          <w:szCs w:val="24"/>
        </w:rPr>
        <w:t>Learning Objectives</w:t>
      </w:r>
    </w:p>
    <w:p w:rsidR="00E337F2" w:rsidRDefault="00E337F2" w:rsidP="00E337F2">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After reading and analyzing this incident, students should be able to: </w:t>
      </w:r>
    </w:p>
    <w:p w:rsidR="006825B0" w:rsidRPr="00E30BDE"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Describe</w:t>
      </w:r>
      <w:r w:rsidRPr="00E30BDE">
        <w:rPr>
          <w:rFonts w:ascii="Times New Roman" w:hAnsi="Times New Roman" w:cs="Times New Roman"/>
          <w:sz w:val="24"/>
          <w:szCs w:val="24"/>
        </w:rPr>
        <w:t xml:space="preserve"> the continuing and unexpected challenges faced by managers.</w:t>
      </w:r>
    </w:p>
    <w:p w:rsidR="006825B0" w:rsidRPr="00971ED3"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sidRPr="00971ED3">
        <w:rPr>
          <w:rFonts w:ascii="Times New Roman" w:hAnsi="Times New Roman" w:cs="Times New Roman"/>
          <w:sz w:val="24"/>
          <w:szCs w:val="24"/>
        </w:rPr>
        <w:t xml:space="preserve">nalyze </w:t>
      </w:r>
      <w:r>
        <w:rPr>
          <w:rFonts w:ascii="Times New Roman" w:hAnsi="Times New Roman" w:cs="Times New Roman"/>
          <w:sz w:val="24"/>
          <w:szCs w:val="24"/>
        </w:rPr>
        <w:t xml:space="preserve">the </w:t>
      </w:r>
      <w:r w:rsidRPr="00971ED3">
        <w:rPr>
          <w:rFonts w:ascii="Times New Roman" w:hAnsi="Times New Roman" w:cs="Times New Roman"/>
          <w:sz w:val="24"/>
          <w:szCs w:val="24"/>
        </w:rPr>
        <w:t xml:space="preserve">organizations’ options to </w:t>
      </w:r>
      <w:r>
        <w:rPr>
          <w:rFonts w:ascii="Times New Roman" w:hAnsi="Times New Roman" w:cs="Times New Roman"/>
          <w:sz w:val="24"/>
          <w:szCs w:val="24"/>
        </w:rPr>
        <w:t xml:space="preserve">deal with or manage </w:t>
      </w:r>
      <w:r w:rsidRPr="00971ED3">
        <w:rPr>
          <w:rFonts w:ascii="Times New Roman" w:hAnsi="Times New Roman" w:cs="Times New Roman"/>
          <w:sz w:val="24"/>
          <w:szCs w:val="24"/>
        </w:rPr>
        <w:t>the unthinkable.</w:t>
      </w:r>
    </w:p>
    <w:p w:rsidR="006825B0"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Analyze and evaluate the dilemma and make recommendations to achieve the best outcome.</w:t>
      </w:r>
    </w:p>
    <w:p w:rsidR="006825B0"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Define the disciplinary process of “just cause”.</w:t>
      </w:r>
    </w:p>
    <w:p w:rsidR="006825B0" w:rsidRPr="00E337F2" w:rsidRDefault="006825B0" w:rsidP="00E337F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Justify the need to document disciplinary actions and provide the right of appeal.</w:t>
      </w:r>
    </w:p>
    <w:p w:rsidR="00E337F2" w:rsidRDefault="00E337F2"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sidRPr="001379B9">
        <w:rPr>
          <w:rFonts w:ascii="Times New Roman" w:hAnsi="Times New Roman" w:cs="Times New Roman"/>
          <w:b/>
          <w:sz w:val="24"/>
          <w:szCs w:val="24"/>
        </w:rPr>
        <w:t>Application</w:t>
      </w:r>
    </w:p>
    <w:p w:rsidR="00E337F2" w:rsidRPr="001379B9" w:rsidRDefault="00E337F2" w:rsidP="00E337F2">
      <w:pPr>
        <w:spacing w:after="0"/>
        <w:jc w:val="center"/>
        <w:rPr>
          <w:rFonts w:ascii="Times New Roman" w:hAnsi="Times New Roman" w:cs="Times New Roman"/>
          <w:b/>
          <w:sz w:val="24"/>
          <w:szCs w:val="24"/>
        </w:rPr>
      </w:pPr>
    </w:p>
    <w:p w:rsidR="00E337F2" w:rsidRPr="007F71D4" w:rsidRDefault="006825B0" w:rsidP="007F71D4">
      <w:pPr>
        <w:spacing w:after="0"/>
        <w:rPr>
          <w:rFonts w:ascii="Times New Roman" w:hAnsi="Times New Roman" w:cs="Times New Roman"/>
          <w:sz w:val="24"/>
          <w:szCs w:val="24"/>
        </w:rPr>
      </w:pPr>
      <w:r>
        <w:rPr>
          <w:rFonts w:ascii="Times New Roman" w:hAnsi="Times New Roman" w:cs="Times New Roman"/>
          <w:sz w:val="24"/>
          <w:szCs w:val="24"/>
        </w:rPr>
        <w:t>This critical incident is suitable for courses in business, government and society, organizational behavior and leadership, business law, legal environment in business, hospitality, services marketing and management, and human resource management. The authors have used this case in graduate and undergraduate courses on-line and face-to-face.</w:t>
      </w:r>
    </w:p>
    <w:p w:rsidR="007F71D4" w:rsidRDefault="007F71D4" w:rsidP="00E337F2">
      <w:pPr>
        <w:spacing w:after="0"/>
        <w:jc w:val="center"/>
        <w:rPr>
          <w:rFonts w:ascii="Times New Roman" w:hAnsi="Times New Roman" w:cs="Times New Roman"/>
          <w:b/>
          <w:sz w:val="24"/>
          <w:szCs w:val="24"/>
        </w:rPr>
      </w:pPr>
    </w:p>
    <w:p w:rsidR="006825B0" w:rsidRDefault="006825B0" w:rsidP="00E337F2">
      <w:pPr>
        <w:spacing w:after="0"/>
        <w:jc w:val="center"/>
        <w:rPr>
          <w:rFonts w:ascii="Times New Roman" w:hAnsi="Times New Roman" w:cs="Times New Roman"/>
          <w:b/>
          <w:sz w:val="24"/>
          <w:szCs w:val="24"/>
        </w:rPr>
      </w:pPr>
      <w:r>
        <w:rPr>
          <w:rFonts w:ascii="Times New Roman" w:hAnsi="Times New Roman" w:cs="Times New Roman"/>
          <w:b/>
          <w:sz w:val="24"/>
          <w:szCs w:val="24"/>
        </w:rPr>
        <w:t>Questions</w:t>
      </w:r>
    </w:p>
    <w:p w:rsidR="007F71D4" w:rsidRDefault="007F71D4" w:rsidP="00E337F2">
      <w:pPr>
        <w:spacing w:after="0"/>
        <w:jc w:val="center"/>
        <w:rPr>
          <w:rFonts w:ascii="Times New Roman" w:hAnsi="Times New Roman" w:cs="Times New Roman"/>
          <w:b/>
          <w:sz w:val="24"/>
          <w:szCs w:val="24"/>
        </w:rPr>
      </w:pP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If you were Melissa, what </w:t>
      </w:r>
      <w:r w:rsidR="00204865">
        <w:rPr>
          <w:rFonts w:ascii="Times New Roman" w:hAnsi="Times New Roman" w:cs="Times New Roman"/>
          <w:sz w:val="24"/>
          <w:szCs w:val="24"/>
        </w:rPr>
        <w:t xml:space="preserve">damage control </w:t>
      </w:r>
      <w:r>
        <w:rPr>
          <w:rFonts w:ascii="Times New Roman" w:hAnsi="Times New Roman" w:cs="Times New Roman"/>
          <w:sz w:val="24"/>
          <w:szCs w:val="24"/>
        </w:rPr>
        <w:t xml:space="preserve">could you do </w:t>
      </w:r>
      <w:r w:rsidR="00204865">
        <w:rPr>
          <w:rFonts w:ascii="Times New Roman" w:hAnsi="Times New Roman" w:cs="Times New Roman"/>
          <w:sz w:val="24"/>
          <w:szCs w:val="24"/>
        </w:rPr>
        <w:t>following</w:t>
      </w:r>
      <w:r>
        <w:rPr>
          <w:rFonts w:ascii="Times New Roman" w:hAnsi="Times New Roman" w:cs="Times New Roman"/>
          <w:sz w:val="24"/>
          <w:szCs w:val="24"/>
        </w:rPr>
        <w:t xml:space="preserve"> Christopher’s actions?</w:t>
      </w:r>
      <w:r w:rsidR="00204865">
        <w:rPr>
          <w:rFonts w:ascii="Times New Roman" w:hAnsi="Times New Roman" w:cs="Times New Roman"/>
          <w:sz w:val="24"/>
          <w:szCs w:val="24"/>
        </w:rPr>
        <w:t xml:space="preserve"> (LO1)</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What are the major responsibilities that Taco Grande had to provide safe </w:t>
      </w:r>
      <w:r w:rsidRPr="002641AF">
        <w:rPr>
          <w:rFonts w:ascii="Times New Roman" w:hAnsi="Times New Roman" w:cs="Times New Roman"/>
          <w:sz w:val="24"/>
          <w:szCs w:val="24"/>
        </w:rPr>
        <w:t>and healthy</w:t>
      </w:r>
      <w:r>
        <w:rPr>
          <w:rFonts w:ascii="Times New Roman" w:hAnsi="Times New Roman" w:cs="Times New Roman"/>
          <w:sz w:val="24"/>
          <w:szCs w:val="24"/>
        </w:rPr>
        <w:t xml:space="preserve"> food to their customers?</w:t>
      </w:r>
      <w:r w:rsidR="00204865">
        <w:rPr>
          <w:rFonts w:ascii="Times New Roman" w:hAnsi="Times New Roman" w:cs="Times New Roman"/>
          <w:sz w:val="24"/>
          <w:szCs w:val="24"/>
        </w:rPr>
        <w:t xml:space="preserve"> (LO1, LO2)</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In O’Conner v. Ortega, the U.S. Supreme Court established the parameters of the Fourth Amendment’s protections of an employee’s right to privacy in the workplace.  Does using the pictures posted on Twitter to discipline an employee violate an employee’s “zone of privacy</w:t>
      </w:r>
      <w:r w:rsidRPr="00AF7131">
        <w:rPr>
          <w:rFonts w:ascii="Times New Roman" w:hAnsi="Times New Roman" w:cs="Times New Roman"/>
          <w:sz w:val="24"/>
          <w:szCs w:val="24"/>
        </w:rPr>
        <w:t>”?</w:t>
      </w:r>
      <w:r w:rsidR="00204865" w:rsidRPr="00AF7131">
        <w:rPr>
          <w:rFonts w:ascii="Times New Roman" w:hAnsi="Times New Roman" w:cs="Times New Roman"/>
          <w:sz w:val="24"/>
          <w:szCs w:val="24"/>
        </w:rPr>
        <w:t xml:space="preserve"> </w:t>
      </w:r>
      <w:r w:rsidR="000324AD" w:rsidRPr="00AF7131">
        <w:rPr>
          <w:rFonts w:ascii="Times New Roman" w:hAnsi="Times New Roman" w:cs="Times New Roman"/>
          <w:sz w:val="24"/>
          <w:szCs w:val="24"/>
        </w:rPr>
        <w:t>How must a manager balance privacy laws with definitive social media policy?</w:t>
      </w:r>
      <w:r w:rsidR="000324AD">
        <w:rPr>
          <w:rFonts w:ascii="Times New Roman" w:hAnsi="Times New Roman" w:cs="Times New Roman"/>
          <w:sz w:val="24"/>
          <w:szCs w:val="24"/>
        </w:rPr>
        <w:t xml:space="preserve"> </w:t>
      </w:r>
      <w:r w:rsidR="00204865">
        <w:rPr>
          <w:rFonts w:ascii="Times New Roman" w:hAnsi="Times New Roman" w:cs="Times New Roman"/>
          <w:sz w:val="24"/>
          <w:szCs w:val="24"/>
        </w:rPr>
        <w:t>(LO3)</w:t>
      </w:r>
      <w:r w:rsidR="001D7EF3">
        <w:rPr>
          <w:rFonts w:ascii="Times New Roman" w:hAnsi="Times New Roman" w:cs="Times New Roman"/>
          <w:sz w:val="24"/>
          <w:szCs w:val="24"/>
        </w:rPr>
        <w:t xml:space="preserve"> </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What processes and approaches ensure disciplinary action for just cause?</w:t>
      </w:r>
      <w:r w:rsidR="00204865">
        <w:rPr>
          <w:rFonts w:ascii="Times New Roman" w:hAnsi="Times New Roman" w:cs="Times New Roman"/>
          <w:sz w:val="24"/>
          <w:szCs w:val="24"/>
        </w:rPr>
        <w:t xml:space="preserve"> (LO4)</w:t>
      </w:r>
    </w:p>
    <w:p w:rsidR="006825B0" w:rsidRDefault="006825B0" w:rsidP="00E337F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Why does Melissa need to document the disciplinary actions she takes and provide the right of appeal?</w:t>
      </w:r>
      <w:r w:rsidR="00204865">
        <w:rPr>
          <w:rFonts w:ascii="Times New Roman" w:hAnsi="Times New Roman" w:cs="Times New Roman"/>
          <w:sz w:val="24"/>
          <w:szCs w:val="24"/>
        </w:rPr>
        <w:t xml:space="preserve"> (LO5)</w:t>
      </w:r>
    </w:p>
    <w:p w:rsidR="007F71D4" w:rsidRDefault="007F71D4" w:rsidP="007F71D4">
      <w:pPr>
        <w:pStyle w:val="ListParagraph"/>
        <w:spacing w:after="0"/>
        <w:rPr>
          <w:rFonts w:ascii="Times New Roman" w:hAnsi="Times New Roman" w:cs="Times New Roman"/>
          <w:sz w:val="24"/>
          <w:szCs w:val="24"/>
        </w:rPr>
      </w:pPr>
    </w:p>
    <w:p w:rsidR="006825B0" w:rsidRDefault="007F71D4" w:rsidP="007F71D4">
      <w:pPr>
        <w:spacing w:after="0"/>
        <w:jc w:val="center"/>
        <w:rPr>
          <w:rFonts w:ascii="Times New Roman" w:hAnsi="Times New Roman" w:cs="Times New Roman"/>
          <w:b/>
          <w:sz w:val="24"/>
          <w:szCs w:val="24"/>
        </w:rPr>
      </w:pPr>
      <w:r>
        <w:rPr>
          <w:rFonts w:ascii="Times New Roman" w:hAnsi="Times New Roman" w:cs="Times New Roman"/>
          <w:b/>
          <w:sz w:val="24"/>
          <w:szCs w:val="24"/>
        </w:rPr>
        <w:t>Answers to Questions</w:t>
      </w:r>
    </w:p>
    <w:p w:rsidR="007F71D4" w:rsidRDefault="007F71D4" w:rsidP="007F71D4">
      <w:pPr>
        <w:spacing w:after="0"/>
        <w:jc w:val="center"/>
        <w:rPr>
          <w:rFonts w:ascii="Times New Roman" w:hAnsi="Times New Roman" w:cs="Times New Roman"/>
          <w:b/>
          <w:sz w:val="24"/>
          <w:szCs w:val="24"/>
        </w:rPr>
      </w:pPr>
    </w:p>
    <w:p w:rsidR="006825B0" w:rsidRDefault="006825B0" w:rsidP="007F71D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If you were Melissa, what </w:t>
      </w:r>
      <w:r w:rsidR="00204865">
        <w:rPr>
          <w:rFonts w:ascii="Times New Roman" w:hAnsi="Times New Roman" w:cs="Times New Roman"/>
          <w:sz w:val="24"/>
          <w:szCs w:val="24"/>
        </w:rPr>
        <w:t>damage control could you do following</w:t>
      </w:r>
      <w:r>
        <w:rPr>
          <w:rFonts w:ascii="Times New Roman" w:hAnsi="Times New Roman" w:cs="Times New Roman"/>
          <w:sz w:val="24"/>
          <w:szCs w:val="24"/>
        </w:rPr>
        <w:t xml:space="preserve"> Christopher’s actions?</w:t>
      </w:r>
      <w:r w:rsidR="00204865">
        <w:rPr>
          <w:rFonts w:ascii="Times New Roman" w:hAnsi="Times New Roman" w:cs="Times New Roman"/>
          <w:sz w:val="24"/>
          <w:szCs w:val="24"/>
        </w:rPr>
        <w:t xml:space="preserve"> (LO1)</w:t>
      </w:r>
    </w:p>
    <w:p w:rsidR="006825B0" w:rsidRPr="007F71D4" w:rsidRDefault="00204865" w:rsidP="007F71D4">
      <w:pPr>
        <w:pStyle w:val="ListParagraph"/>
        <w:spacing w:after="0"/>
        <w:ind w:left="360"/>
        <w:rPr>
          <w:rFonts w:ascii="Times New Roman" w:hAnsi="Times New Roman" w:cs="Times New Roman"/>
          <w:sz w:val="24"/>
          <w:szCs w:val="24"/>
        </w:rPr>
      </w:pPr>
      <w:r>
        <w:rPr>
          <w:rFonts w:ascii="Times New Roman" w:hAnsi="Times New Roman" w:cs="Times New Roman"/>
          <w:i/>
          <w:sz w:val="24"/>
          <w:szCs w:val="24"/>
        </w:rPr>
        <w:t>Risk is a four-letter w</w:t>
      </w:r>
      <w:r w:rsidR="006825B0" w:rsidRPr="007F71D4">
        <w:rPr>
          <w:rFonts w:ascii="Times New Roman" w:hAnsi="Times New Roman" w:cs="Times New Roman"/>
          <w:i/>
          <w:sz w:val="24"/>
          <w:szCs w:val="24"/>
        </w:rPr>
        <w:t>ord</w:t>
      </w:r>
      <w:r w:rsidR="006825B0" w:rsidRPr="007F71D4">
        <w:rPr>
          <w:rFonts w:ascii="Times New Roman" w:hAnsi="Times New Roman" w:cs="Times New Roman"/>
          <w:sz w:val="24"/>
          <w:szCs w:val="24"/>
        </w:rPr>
        <w:t>.  Managers like Melissa face many crises daily.  In a 1994 interview, Jack Welch said, “The higher up the monkey climb</w:t>
      </w:r>
      <w:r w:rsidR="001468B2" w:rsidRPr="007F71D4">
        <w:rPr>
          <w:rFonts w:ascii="Times New Roman" w:hAnsi="Times New Roman" w:cs="Times New Roman"/>
          <w:sz w:val="24"/>
          <w:szCs w:val="24"/>
        </w:rPr>
        <w:t>s, the more his ass is exposed” (as cited in McGinn, 2002).</w:t>
      </w:r>
      <w:r w:rsidR="006825B0" w:rsidRPr="007F71D4">
        <w:rPr>
          <w:rFonts w:ascii="Times New Roman" w:hAnsi="Times New Roman" w:cs="Times New Roman"/>
          <w:sz w:val="24"/>
          <w:szCs w:val="24"/>
        </w:rPr>
        <w:t xml:space="preserve"> </w:t>
      </w:r>
    </w:p>
    <w:p w:rsidR="007F71D4" w:rsidRDefault="007F71D4" w:rsidP="00E337F2">
      <w:pPr>
        <w:spacing w:after="0"/>
        <w:rPr>
          <w:rFonts w:ascii="Times New Roman" w:hAnsi="Times New Roman" w:cs="Times New Roman"/>
          <w:sz w:val="24"/>
          <w:szCs w:val="24"/>
        </w:rPr>
      </w:pPr>
    </w:p>
    <w:p w:rsidR="006825B0" w:rsidRDefault="006825B0" w:rsidP="007F71D4">
      <w:pPr>
        <w:spacing w:after="0"/>
        <w:rPr>
          <w:rFonts w:ascii="Times New Roman" w:hAnsi="Times New Roman" w:cs="Times New Roman"/>
          <w:sz w:val="24"/>
          <w:szCs w:val="24"/>
        </w:rPr>
      </w:pPr>
      <w:r w:rsidRPr="00720457">
        <w:rPr>
          <w:rFonts w:ascii="Times New Roman" w:hAnsi="Times New Roman" w:cs="Times New Roman"/>
          <w:sz w:val="24"/>
          <w:szCs w:val="24"/>
        </w:rPr>
        <w:t xml:space="preserve">You need to make sure you know </w:t>
      </w:r>
      <w:r w:rsidR="0059791D" w:rsidRPr="00AF7131">
        <w:rPr>
          <w:rFonts w:ascii="Times New Roman" w:hAnsi="Times New Roman" w:cs="Times New Roman"/>
          <w:sz w:val="24"/>
          <w:szCs w:val="24"/>
        </w:rPr>
        <w:t>what</w:t>
      </w:r>
      <w:r w:rsidRPr="00720457">
        <w:rPr>
          <w:rFonts w:ascii="Times New Roman" w:hAnsi="Times New Roman" w:cs="Times New Roman"/>
          <w:sz w:val="24"/>
          <w:szCs w:val="24"/>
        </w:rPr>
        <w:t xml:space="preserve"> Taco Grande’s plans and procedures are for crisis situations.  If you do not know what to do when the unthinkable happens, go to upper-management and legal counsel. </w:t>
      </w:r>
      <w:r>
        <w:rPr>
          <w:rFonts w:ascii="Times New Roman" w:hAnsi="Times New Roman" w:cs="Times New Roman"/>
          <w:sz w:val="24"/>
          <w:szCs w:val="24"/>
        </w:rPr>
        <w:t xml:space="preserve">Christopher Roth’s </w:t>
      </w:r>
      <w:r w:rsidRPr="00720457">
        <w:rPr>
          <w:rFonts w:ascii="Times New Roman" w:hAnsi="Times New Roman" w:cs="Times New Roman"/>
          <w:sz w:val="24"/>
          <w:szCs w:val="24"/>
        </w:rPr>
        <w:t xml:space="preserve">postings have created a crisis for all of Taco Grande’s restaurants.  </w:t>
      </w:r>
      <w:r>
        <w:rPr>
          <w:rFonts w:ascii="Times New Roman" w:hAnsi="Times New Roman" w:cs="Times New Roman"/>
          <w:sz w:val="24"/>
          <w:szCs w:val="24"/>
        </w:rPr>
        <w:t xml:space="preserve">We would hope that Melissa </w:t>
      </w:r>
      <w:r w:rsidRPr="00720457">
        <w:rPr>
          <w:rFonts w:ascii="Times New Roman" w:hAnsi="Times New Roman" w:cs="Times New Roman"/>
          <w:sz w:val="24"/>
          <w:szCs w:val="24"/>
        </w:rPr>
        <w:t>has the</w:t>
      </w:r>
      <w:r w:rsidR="0059791D">
        <w:rPr>
          <w:rFonts w:ascii="Times New Roman" w:hAnsi="Times New Roman" w:cs="Times New Roman"/>
          <w:sz w:val="24"/>
          <w:szCs w:val="24"/>
        </w:rPr>
        <w:t xml:space="preserve"> </w:t>
      </w:r>
      <w:r w:rsidR="0059791D" w:rsidRPr="00AF7131">
        <w:rPr>
          <w:rFonts w:ascii="Times New Roman" w:hAnsi="Times New Roman" w:cs="Times New Roman"/>
          <w:sz w:val="24"/>
          <w:szCs w:val="24"/>
        </w:rPr>
        <w:t>knowledge and</w:t>
      </w:r>
      <w:r w:rsidRPr="00720457">
        <w:rPr>
          <w:rFonts w:ascii="Times New Roman" w:hAnsi="Times New Roman" w:cs="Times New Roman"/>
          <w:sz w:val="24"/>
          <w:szCs w:val="24"/>
        </w:rPr>
        <w:t xml:space="preserve"> autonomy (freedom) to act and </w:t>
      </w:r>
      <w:r>
        <w:rPr>
          <w:rFonts w:ascii="Times New Roman" w:hAnsi="Times New Roman" w:cs="Times New Roman"/>
          <w:sz w:val="24"/>
          <w:szCs w:val="24"/>
        </w:rPr>
        <w:t xml:space="preserve">that she </w:t>
      </w:r>
      <w:r w:rsidRPr="00720457">
        <w:rPr>
          <w:rFonts w:ascii="Times New Roman" w:hAnsi="Times New Roman" w:cs="Times New Roman"/>
          <w:sz w:val="24"/>
          <w:szCs w:val="24"/>
        </w:rPr>
        <w:t>wil</w:t>
      </w:r>
      <w:r>
        <w:rPr>
          <w:rFonts w:ascii="Times New Roman" w:hAnsi="Times New Roman" w:cs="Times New Roman"/>
          <w:sz w:val="24"/>
          <w:szCs w:val="24"/>
        </w:rPr>
        <w:t xml:space="preserve">l promptly fire or </w:t>
      </w:r>
      <w:r w:rsidRPr="00720457">
        <w:rPr>
          <w:rFonts w:ascii="Times New Roman" w:hAnsi="Times New Roman" w:cs="Times New Roman"/>
          <w:sz w:val="24"/>
          <w:szCs w:val="24"/>
        </w:rPr>
        <w:t>su</w:t>
      </w:r>
      <w:r>
        <w:rPr>
          <w:rFonts w:ascii="Times New Roman" w:hAnsi="Times New Roman" w:cs="Times New Roman"/>
          <w:sz w:val="24"/>
          <w:szCs w:val="24"/>
        </w:rPr>
        <w:t>spend</w:t>
      </w:r>
      <w:r w:rsidRPr="00720457">
        <w:rPr>
          <w:rFonts w:ascii="Times New Roman" w:hAnsi="Times New Roman" w:cs="Times New Roman"/>
          <w:sz w:val="24"/>
          <w:szCs w:val="24"/>
        </w:rPr>
        <w:t xml:space="preserve"> Christopher.  </w:t>
      </w:r>
    </w:p>
    <w:p w:rsidR="007F71D4" w:rsidRPr="00720457" w:rsidRDefault="007F71D4" w:rsidP="007F71D4">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287466">
        <w:rPr>
          <w:rFonts w:ascii="Times New Roman" w:hAnsi="Times New Roman" w:cs="Times New Roman"/>
          <w:sz w:val="24"/>
          <w:szCs w:val="24"/>
        </w:rPr>
        <w:t>Most students will note that Christopher should have self-regulated his behavior out of self-interest and t</w:t>
      </w:r>
      <w:r>
        <w:rPr>
          <w:rFonts w:ascii="Times New Roman" w:hAnsi="Times New Roman" w:cs="Times New Roman"/>
          <w:sz w:val="24"/>
          <w:szCs w:val="24"/>
        </w:rPr>
        <w:t>o his need</w:t>
      </w:r>
      <w:r w:rsidRPr="00287466">
        <w:rPr>
          <w:rFonts w:ascii="Times New Roman" w:hAnsi="Times New Roman" w:cs="Times New Roman"/>
          <w:sz w:val="24"/>
          <w:szCs w:val="24"/>
        </w:rPr>
        <w:t xml:space="preserve"> to meet reasonable standards.  Melissa should not view the </w:t>
      </w:r>
      <w:r>
        <w:rPr>
          <w:rFonts w:ascii="Times New Roman" w:hAnsi="Times New Roman" w:cs="Times New Roman"/>
          <w:sz w:val="24"/>
          <w:szCs w:val="24"/>
        </w:rPr>
        <w:t xml:space="preserve">solution of the </w:t>
      </w:r>
      <w:r w:rsidRPr="00287466">
        <w:rPr>
          <w:rFonts w:ascii="Times New Roman" w:hAnsi="Times New Roman" w:cs="Times New Roman"/>
          <w:sz w:val="24"/>
          <w:szCs w:val="24"/>
        </w:rPr>
        <w:t xml:space="preserve">incident as a “knee-jerk reaction,” but </w:t>
      </w:r>
      <w:r w:rsidRPr="002641AF">
        <w:rPr>
          <w:rFonts w:ascii="Times New Roman" w:hAnsi="Times New Roman" w:cs="Times New Roman"/>
          <w:sz w:val="24"/>
          <w:szCs w:val="24"/>
        </w:rPr>
        <w:t>it should be viewed</w:t>
      </w:r>
      <w:r w:rsidRPr="00287466">
        <w:rPr>
          <w:rFonts w:ascii="Times New Roman" w:hAnsi="Times New Roman" w:cs="Times New Roman"/>
          <w:sz w:val="24"/>
          <w:szCs w:val="24"/>
        </w:rPr>
        <w:t xml:space="preserve"> as a thread in Taco Grande’s culture.  The incident is a violation of trust between management and the employees, and </w:t>
      </w:r>
      <w:r w:rsidR="000C18DE" w:rsidRPr="00AF7131">
        <w:rPr>
          <w:rFonts w:ascii="Times New Roman" w:hAnsi="Times New Roman" w:cs="Times New Roman"/>
          <w:sz w:val="24"/>
          <w:szCs w:val="24"/>
        </w:rPr>
        <w:t>between</w:t>
      </w:r>
      <w:r w:rsidR="000C18DE">
        <w:rPr>
          <w:rFonts w:ascii="Times New Roman" w:hAnsi="Times New Roman" w:cs="Times New Roman"/>
          <w:sz w:val="24"/>
          <w:szCs w:val="24"/>
        </w:rPr>
        <w:t xml:space="preserve"> </w:t>
      </w:r>
      <w:r w:rsidRPr="00287466">
        <w:rPr>
          <w:rFonts w:ascii="Times New Roman" w:hAnsi="Times New Roman" w:cs="Times New Roman"/>
          <w:sz w:val="24"/>
          <w:szCs w:val="24"/>
        </w:rPr>
        <w:t xml:space="preserve">the </w:t>
      </w:r>
      <w:r w:rsidRPr="00287466">
        <w:rPr>
          <w:rFonts w:ascii="Times New Roman" w:hAnsi="Times New Roman" w:cs="Times New Roman"/>
          <w:sz w:val="24"/>
          <w:szCs w:val="24"/>
        </w:rPr>
        <w:lastRenderedPageBreak/>
        <w:t>business and</w:t>
      </w:r>
      <w:r w:rsidR="000C18DE">
        <w:rPr>
          <w:rFonts w:ascii="Times New Roman" w:hAnsi="Times New Roman" w:cs="Times New Roman"/>
          <w:sz w:val="24"/>
          <w:szCs w:val="24"/>
        </w:rPr>
        <w:t xml:space="preserve"> </w:t>
      </w:r>
      <w:r w:rsidR="000C18DE" w:rsidRPr="00AF7131">
        <w:rPr>
          <w:rFonts w:ascii="Times New Roman" w:hAnsi="Times New Roman" w:cs="Times New Roman"/>
          <w:sz w:val="24"/>
          <w:szCs w:val="24"/>
        </w:rPr>
        <w:t>its</w:t>
      </w:r>
      <w:r w:rsidRPr="00AF7131">
        <w:rPr>
          <w:rFonts w:ascii="Times New Roman" w:hAnsi="Times New Roman" w:cs="Times New Roman"/>
          <w:sz w:val="24"/>
          <w:szCs w:val="24"/>
        </w:rPr>
        <w:t xml:space="preserve"> </w:t>
      </w:r>
      <w:r w:rsidR="000C18DE" w:rsidRPr="00AF7131">
        <w:rPr>
          <w:rFonts w:ascii="Times New Roman" w:hAnsi="Times New Roman" w:cs="Times New Roman"/>
          <w:sz w:val="24"/>
          <w:szCs w:val="24"/>
        </w:rPr>
        <w:t>customers</w:t>
      </w:r>
      <w:r w:rsidR="002641AF" w:rsidRPr="00AF7131">
        <w:rPr>
          <w:rFonts w:ascii="Times New Roman" w:hAnsi="Times New Roman" w:cs="Times New Roman"/>
          <w:sz w:val="24"/>
          <w:szCs w:val="24"/>
        </w:rPr>
        <w:t>.</w:t>
      </w:r>
      <w:r w:rsidR="002641AF">
        <w:rPr>
          <w:rFonts w:ascii="Times New Roman" w:hAnsi="Times New Roman" w:cs="Times New Roman"/>
          <w:sz w:val="24"/>
          <w:szCs w:val="24"/>
        </w:rPr>
        <w:t xml:space="preserve">  </w:t>
      </w:r>
      <w:r w:rsidRPr="00287466">
        <w:rPr>
          <w:rFonts w:ascii="Times New Roman" w:hAnsi="Times New Roman" w:cs="Times New Roman"/>
          <w:sz w:val="24"/>
          <w:szCs w:val="24"/>
        </w:rPr>
        <w:t>Without great relationships between management, employees, and c</w:t>
      </w:r>
      <w:r>
        <w:rPr>
          <w:rFonts w:ascii="Times New Roman" w:hAnsi="Times New Roman" w:cs="Times New Roman"/>
          <w:sz w:val="24"/>
          <w:szCs w:val="24"/>
        </w:rPr>
        <w:t>ustomers, integrity and trust are</w:t>
      </w:r>
      <w:r w:rsidRPr="00287466">
        <w:rPr>
          <w:rFonts w:ascii="Times New Roman" w:hAnsi="Times New Roman" w:cs="Times New Roman"/>
          <w:sz w:val="24"/>
          <w:szCs w:val="24"/>
        </w:rPr>
        <w:t xml:space="preserve"> compromised.  Melissa and upper-management will need to create a sen</w:t>
      </w:r>
      <w:r>
        <w:rPr>
          <w:rFonts w:ascii="Times New Roman" w:hAnsi="Times New Roman" w:cs="Times New Roman"/>
          <w:sz w:val="24"/>
          <w:szCs w:val="24"/>
        </w:rPr>
        <w:t>se of caring and connecting with</w:t>
      </w:r>
      <w:r w:rsidR="009054AD">
        <w:rPr>
          <w:rFonts w:ascii="Times New Roman" w:hAnsi="Times New Roman" w:cs="Times New Roman"/>
          <w:sz w:val="24"/>
          <w:szCs w:val="24"/>
        </w:rPr>
        <w:t xml:space="preserve"> </w:t>
      </w:r>
      <w:r w:rsidR="009054AD" w:rsidRPr="00AF7131">
        <w:rPr>
          <w:rFonts w:ascii="Times New Roman" w:hAnsi="Times New Roman" w:cs="Times New Roman"/>
          <w:sz w:val="24"/>
          <w:szCs w:val="24"/>
        </w:rPr>
        <w:t>both</w:t>
      </w:r>
      <w:r w:rsidRPr="00287466">
        <w:rPr>
          <w:rFonts w:ascii="Times New Roman" w:hAnsi="Times New Roman" w:cs="Times New Roman"/>
          <w:sz w:val="24"/>
          <w:szCs w:val="24"/>
        </w:rPr>
        <w:t xml:space="preserve"> customers and employees.  </w:t>
      </w:r>
      <w:r>
        <w:rPr>
          <w:rFonts w:ascii="Times New Roman" w:hAnsi="Times New Roman" w:cs="Times New Roman"/>
          <w:sz w:val="24"/>
          <w:szCs w:val="24"/>
        </w:rPr>
        <w:t xml:space="preserve">They must realize that some </w:t>
      </w:r>
      <w:r w:rsidRPr="00287466">
        <w:rPr>
          <w:rFonts w:ascii="Times New Roman" w:hAnsi="Times New Roman" w:cs="Times New Roman"/>
          <w:sz w:val="24"/>
          <w:szCs w:val="24"/>
        </w:rPr>
        <w:t xml:space="preserve">customers who have gotten Taco Grande nachos in the past </w:t>
      </w:r>
      <w:r>
        <w:rPr>
          <w:rFonts w:ascii="Times New Roman" w:hAnsi="Times New Roman" w:cs="Times New Roman"/>
          <w:sz w:val="24"/>
          <w:szCs w:val="24"/>
        </w:rPr>
        <w:t xml:space="preserve">will </w:t>
      </w:r>
      <w:r w:rsidRPr="00287466">
        <w:rPr>
          <w:rFonts w:ascii="Times New Roman" w:hAnsi="Times New Roman" w:cs="Times New Roman"/>
          <w:sz w:val="24"/>
          <w:szCs w:val="24"/>
        </w:rPr>
        <w:t xml:space="preserve">wonder if their nacho meal was prepared by Christopher.  </w:t>
      </w:r>
    </w:p>
    <w:p w:rsidR="00204865" w:rsidRPr="00287466" w:rsidRDefault="00204865"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287466">
        <w:rPr>
          <w:rFonts w:ascii="Times New Roman" w:hAnsi="Times New Roman" w:cs="Times New Roman"/>
          <w:sz w:val="24"/>
          <w:szCs w:val="24"/>
        </w:rPr>
        <w:t>We like to have students look at the Johnson &amp; Johnson</w:t>
      </w:r>
      <w:r w:rsidR="009054AD">
        <w:rPr>
          <w:rFonts w:ascii="Times New Roman" w:hAnsi="Times New Roman" w:cs="Times New Roman"/>
          <w:sz w:val="24"/>
          <w:szCs w:val="24"/>
        </w:rPr>
        <w:t xml:space="preserve"> </w:t>
      </w:r>
      <w:r w:rsidR="009054AD" w:rsidRPr="006120FB">
        <w:rPr>
          <w:rFonts w:ascii="Times New Roman" w:hAnsi="Times New Roman" w:cs="Times New Roman"/>
          <w:sz w:val="24"/>
          <w:szCs w:val="24"/>
        </w:rPr>
        <w:t>(J&amp;J)</w:t>
      </w:r>
      <w:r w:rsidRPr="00287466">
        <w:rPr>
          <w:rFonts w:ascii="Times New Roman" w:hAnsi="Times New Roman" w:cs="Times New Roman"/>
          <w:sz w:val="24"/>
          <w:szCs w:val="24"/>
        </w:rPr>
        <w:t xml:space="preserve"> example</w:t>
      </w:r>
      <w:r w:rsidR="00746919">
        <w:rPr>
          <w:rFonts w:ascii="Times New Roman" w:hAnsi="Times New Roman" w:cs="Times New Roman"/>
          <w:sz w:val="24"/>
          <w:szCs w:val="24"/>
        </w:rPr>
        <w:t xml:space="preserve">, in which </w:t>
      </w:r>
      <w:r w:rsidR="006120FB">
        <w:rPr>
          <w:rFonts w:ascii="Times New Roman" w:hAnsi="Times New Roman" w:cs="Times New Roman"/>
          <w:sz w:val="24"/>
          <w:szCs w:val="24"/>
        </w:rPr>
        <w:t xml:space="preserve">the company put consumer safety first when recalling and replacing 31 million bottles of Tylenol capsules after 7 people died in Chicago from using product that had been laced with cyanide. J&amp;J was the first company to implement such a recall, which proved to be an excellent lesson in </w:t>
      </w:r>
      <w:r w:rsidRPr="00287466">
        <w:rPr>
          <w:rFonts w:ascii="Times New Roman" w:hAnsi="Times New Roman" w:cs="Times New Roman"/>
          <w:sz w:val="24"/>
          <w:szCs w:val="24"/>
        </w:rPr>
        <w:t>how to effectively deal</w:t>
      </w:r>
      <w:r>
        <w:rPr>
          <w:rFonts w:ascii="Times New Roman" w:hAnsi="Times New Roman" w:cs="Times New Roman"/>
          <w:sz w:val="24"/>
          <w:szCs w:val="24"/>
        </w:rPr>
        <w:t xml:space="preserve"> with a crisis </w:t>
      </w:r>
      <w:r w:rsidRPr="00287466">
        <w:rPr>
          <w:rFonts w:ascii="Times New Roman" w:hAnsi="Times New Roman" w:cs="Times New Roman"/>
          <w:sz w:val="24"/>
          <w:szCs w:val="24"/>
        </w:rPr>
        <w:t xml:space="preserve">(Byrne, 1985, </w:t>
      </w:r>
      <w:proofErr w:type="spellStart"/>
      <w:r w:rsidR="006120FB">
        <w:rPr>
          <w:rFonts w:ascii="Times New Roman" w:hAnsi="Times New Roman" w:cs="Times New Roman"/>
          <w:sz w:val="24"/>
          <w:szCs w:val="24"/>
        </w:rPr>
        <w:t>Rehak</w:t>
      </w:r>
      <w:proofErr w:type="spellEnd"/>
      <w:r w:rsidR="006120FB">
        <w:rPr>
          <w:rFonts w:ascii="Times New Roman" w:hAnsi="Times New Roman" w:cs="Times New Roman"/>
          <w:sz w:val="24"/>
          <w:szCs w:val="24"/>
        </w:rPr>
        <w:t>, 2002</w:t>
      </w:r>
      <w:r w:rsidRPr="00287466">
        <w:rPr>
          <w:rFonts w:ascii="Times New Roman" w:hAnsi="Times New Roman" w:cs="Times New Roman"/>
          <w:sz w:val="24"/>
          <w:szCs w:val="24"/>
        </w:rPr>
        <w:t xml:space="preserve">).  </w:t>
      </w:r>
      <w:r>
        <w:rPr>
          <w:rFonts w:ascii="Times New Roman" w:hAnsi="Times New Roman" w:cs="Times New Roman"/>
          <w:sz w:val="24"/>
          <w:szCs w:val="24"/>
        </w:rPr>
        <w:t>We believe the J&amp;J</w:t>
      </w:r>
      <w:r w:rsidRPr="00287466">
        <w:rPr>
          <w:rFonts w:ascii="Times New Roman" w:hAnsi="Times New Roman" w:cs="Times New Roman"/>
          <w:sz w:val="24"/>
          <w:szCs w:val="24"/>
        </w:rPr>
        <w:t xml:space="preserve"> credo taught managers to focus on </w:t>
      </w:r>
      <w:r>
        <w:rPr>
          <w:rFonts w:ascii="Times New Roman" w:hAnsi="Times New Roman" w:cs="Times New Roman"/>
          <w:sz w:val="24"/>
          <w:szCs w:val="24"/>
        </w:rPr>
        <w:t xml:space="preserve">the </w:t>
      </w:r>
      <w:r w:rsidRPr="00287466">
        <w:rPr>
          <w:rFonts w:ascii="Times New Roman" w:hAnsi="Times New Roman" w:cs="Times New Roman"/>
          <w:sz w:val="24"/>
          <w:szCs w:val="24"/>
        </w:rPr>
        <w:t xml:space="preserve">company’s </w:t>
      </w:r>
      <w:r w:rsidR="006120FB">
        <w:rPr>
          <w:rFonts w:ascii="Times New Roman" w:hAnsi="Times New Roman" w:cs="Times New Roman"/>
          <w:sz w:val="24"/>
          <w:szCs w:val="24"/>
        </w:rPr>
        <w:t xml:space="preserve">primary </w:t>
      </w:r>
      <w:r w:rsidRPr="00287466">
        <w:rPr>
          <w:rFonts w:ascii="Times New Roman" w:hAnsi="Times New Roman" w:cs="Times New Roman"/>
          <w:sz w:val="24"/>
          <w:szCs w:val="24"/>
        </w:rPr>
        <w:t>responsibility to the consumer</w:t>
      </w:r>
      <w:r w:rsidR="006120FB">
        <w:rPr>
          <w:rFonts w:ascii="Times New Roman" w:hAnsi="Times New Roman" w:cs="Times New Roman"/>
          <w:sz w:val="24"/>
          <w:szCs w:val="24"/>
        </w:rPr>
        <w:t xml:space="preserve"> -- </w:t>
      </w:r>
      <w:r>
        <w:rPr>
          <w:rFonts w:ascii="Times New Roman" w:hAnsi="Times New Roman" w:cs="Times New Roman"/>
          <w:sz w:val="24"/>
          <w:szCs w:val="24"/>
        </w:rPr>
        <w:t>to reduce risk and pain)</w:t>
      </w:r>
      <w:r w:rsidRPr="00287466">
        <w:rPr>
          <w:rFonts w:ascii="Times New Roman" w:hAnsi="Times New Roman" w:cs="Times New Roman"/>
          <w:sz w:val="24"/>
          <w:szCs w:val="24"/>
        </w:rPr>
        <w:t>.  Risk and pain will not look the same to all studen</w:t>
      </w:r>
      <w:r>
        <w:rPr>
          <w:rFonts w:ascii="Times New Roman" w:hAnsi="Times New Roman" w:cs="Times New Roman"/>
          <w:sz w:val="24"/>
          <w:szCs w:val="24"/>
        </w:rPr>
        <w:t>ts or customers of Taco Grande</w:t>
      </w:r>
      <w:r w:rsidRPr="00287466">
        <w:rPr>
          <w:rFonts w:ascii="Times New Roman" w:hAnsi="Times New Roman" w:cs="Times New Roman"/>
          <w:sz w:val="24"/>
          <w:szCs w:val="24"/>
        </w:rPr>
        <w:t>.  Melissa needs to confront th</w:t>
      </w:r>
      <w:r w:rsidR="006120FB">
        <w:rPr>
          <w:rFonts w:ascii="Times New Roman" w:hAnsi="Times New Roman" w:cs="Times New Roman"/>
          <w:sz w:val="24"/>
          <w:szCs w:val="24"/>
        </w:rPr>
        <w:t>e issues from her and all stake</w:t>
      </w:r>
      <w:r w:rsidRPr="00287466">
        <w:rPr>
          <w:rFonts w:ascii="Times New Roman" w:hAnsi="Times New Roman" w:cs="Times New Roman"/>
          <w:sz w:val="24"/>
          <w:szCs w:val="24"/>
        </w:rPr>
        <w:t>holders</w:t>
      </w:r>
      <w:r>
        <w:rPr>
          <w:rFonts w:ascii="Times New Roman" w:hAnsi="Times New Roman" w:cs="Times New Roman"/>
          <w:sz w:val="24"/>
          <w:szCs w:val="24"/>
        </w:rPr>
        <w:t>’ perspectives</w:t>
      </w:r>
      <w:r w:rsidRPr="00287466">
        <w:rPr>
          <w:rFonts w:ascii="Times New Roman" w:hAnsi="Times New Roman" w:cs="Times New Roman"/>
          <w:sz w:val="24"/>
          <w:szCs w:val="24"/>
        </w:rPr>
        <w:t>.  We like to say, “Do not be afrai</w:t>
      </w:r>
      <w:r>
        <w:rPr>
          <w:rFonts w:ascii="Times New Roman" w:hAnsi="Times New Roman" w:cs="Times New Roman"/>
          <w:sz w:val="24"/>
          <w:szCs w:val="24"/>
        </w:rPr>
        <w:t>d!  It is your job!”  “Admit</w:t>
      </w:r>
      <w:r w:rsidRPr="00287466">
        <w:rPr>
          <w:rFonts w:ascii="Times New Roman" w:hAnsi="Times New Roman" w:cs="Times New Roman"/>
          <w:sz w:val="24"/>
          <w:szCs w:val="24"/>
        </w:rPr>
        <w:t xml:space="preserve"> mistakes early and rectify errors!”  </w:t>
      </w:r>
    </w:p>
    <w:p w:rsidR="00B92C2A" w:rsidRDefault="00B92C2A" w:rsidP="00E337F2">
      <w:pPr>
        <w:spacing w:after="0"/>
        <w:rPr>
          <w:rFonts w:ascii="Times New Roman" w:hAnsi="Times New Roman" w:cs="Times New Roman"/>
          <w:sz w:val="24"/>
          <w:szCs w:val="24"/>
        </w:rPr>
      </w:pPr>
    </w:p>
    <w:p w:rsidR="00B92C2A" w:rsidRPr="006120FB" w:rsidRDefault="006120FB" w:rsidP="00E337F2">
      <w:pPr>
        <w:spacing w:after="0"/>
        <w:rPr>
          <w:rFonts w:ascii="Times New Roman" w:hAnsi="Times New Roman" w:cs="Times New Roman"/>
          <w:sz w:val="24"/>
          <w:szCs w:val="24"/>
        </w:rPr>
      </w:pPr>
      <w:r w:rsidRPr="006120FB">
        <w:rPr>
          <w:rFonts w:ascii="Times New Roman" w:hAnsi="Times New Roman" w:cs="Times New Roman"/>
          <w:sz w:val="24"/>
          <w:szCs w:val="24"/>
        </w:rPr>
        <w:t xml:space="preserve">At minimum, </w:t>
      </w:r>
      <w:r w:rsidR="002641AF" w:rsidRPr="006120FB">
        <w:rPr>
          <w:rFonts w:ascii="Times New Roman" w:hAnsi="Times New Roman" w:cs="Times New Roman"/>
          <w:sz w:val="24"/>
          <w:szCs w:val="24"/>
        </w:rPr>
        <w:t xml:space="preserve">Melissa would </w:t>
      </w:r>
      <w:r w:rsidR="00B92C2A" w:rsidRPr="006120FB">
        <w:rPr>
          <w:rFonts w:ascii="Times New Roman" w:hAnsi="Times New Roman" w:cs="Times New Roman"/>
          <w:sz w:val="24"/>
          <w:szCs w:val="24"/>
        </w:rPr>
        <w:t>need to have a prepared statement to deliver to the effect that</w:t>
      </w:r>
    </w:p>
    <w:p w:rsidR="00B92C2A" w:rsidRPr="006120FB" w:rsidRDefault="00B92C2A" w:rsidP="00B92C2A">
      <w:pPr>
        <w:pStyle w:val="ListParagraph"/>
        <w:numPr>
          <w:ilvl w:val="0"/>
          <w:numId w:val="12"/>
        </w:numPr>
        <w:spacing w:after="0"/>
        <w:rPr>
          <w:rFonts w:ascii="Times New Roman" w:hAnsi="Times New Roman" w:cs="Times New Roman"/>
          <w:sz w:val="24"/>
          <w:szCs w:val="24"/>
        </w:rPr>
      </w:pPr>
      <w:r w:rsidRPr="006120FB">
        <w:rPr>
          <w:rFonts w:ascii="Times New Roman" w:hAnsi="Times New Roman" w:cs="Times New Roman"/>
          <w:sz w:val="24"/>
          <w:szCs w:val="24"/>
        </w:rPr>
        <w:t xml:space="preserve">Pending investigation the company has placed Chris on suspension </w:t>
      </w:r>
      <w:r w:rsidR="002641AF" w:rsidRPr="006120FB">
        <w:rPr>
          <w:rFonts w:ascii="Times New Roman" w:hAnsi="Times New Roman" w:cs="Times New Roman"/>
          <w:sz w:val="24"/>
          <w:szCs w:val="24"/>
        </w:rPr>
        <w:t>pending investigation,</w:t>
      </w:r>
    </w:p>
    <w:p w:rsidR="00B92C2A" w:rsidRPr="006120FB" w:rsidRDefault="00B92C2A" w:rsidP="00B92C2A">
      <w:pPr>
        <w:pStyle w:val="ListParagraph"/>
        <w:numPr>
          <w:ilvl w:val="0"/>
          <w:numId w:val="12"/>
        </w:numPr>
        <w:spacing w:after="0"/>
        <w:rPr>
          <w:rFonts w:ascii="Times New Roman" w:hAnsi="Times New Roman" w:cs="Times New Roman"/>
          <w:sz w:val="24"/>
          <w:szCs w:val="24"/>
        </w:rPr>
      </w:pPr>
      <w:r w:rsidRPr="006120FB">
        <w:rPr>
          <w:rFonts w:ascii="Times New Roman" w:hAnsi="Times New Roman" w:cs="Times New Roman"/>
          <w:sz w:val="24"/>
          <w:szCs w:val="24"/>
        </w:rPr>
        <w:t>The store regularly receives passing marks on monthly health and safety inspections</w:t>
      </w:r>
      <w:r w:rsidR="002641AF" w:rsidRPr="006120FB">
        <w:rPr>
          <w:rFonts w:ascii="Times New Roman" w:hAnsi="Times New Roman" w:cs="Times New Roman"/>
          <w:sz w:val="24"/>
          <w:szCs w:val="24"/>
        </w:rPr>
        <w:t>, and</w:t>
      </w:r>
    </w:p>
    <w:p w:rsidR="00B92C2A" w:rsidRPr="006120FB" w:rsidRDefault="002641AF" w:rsidP="00B92C2A">
      <w:pPr>
        <w:pStyle w:val="ListParagraph"/>
        <w:numPr>
          <w:ilvl w:val="0"/>
          <w:numId w:val="12"/>
        </w:numPr>
        <w:spacing w:after="0"/>
        <w:rPr>
          <w:rFonts w:ascii="Times New Roman" w:hAnsi="Times New Roman" w:cs="Times New Roman"/>
          <w:sz w:val="24"/>
          <w:szCs w:val="24"/>
        </w:rPr>
      </w:pPr>
      <w:r w:rsidRPr="006120FB">
        <w:rPr>
          <w:rFonts w:ascii="Times New Roman" w:hAnsi="Times New Roman" w:cs="Times New Roman"/>
          <w:sz w:val="24"/>
          <w:szCs w:val="24"/>
        </w:rPr>
        <w:t xml:space="preserve">Announce </w:t>
      </w:r>
      <w:r w:rsidR="00B92C2A" w:rsidRPr="006120FB">
        <w:rPr>
          <w:rFonts w:ascii="Times New Roman" w:hAnsi="Times New Roman" w:cs="Times New Roman"/>
          <w:sz w:val="24"/>
          <w:szCs w:val="24"/>
        </w:rPr>
        <w:t>some sort of customer loyalty program to win back or retain customers</w:t>
      </w:r>
    </w:p>
    <w:p w:rsidR="0059791D" w:rsidRDefault="0059791D" w:rsidP="00E337F2">
      <w:pPr>
        <w:spacing w:after="0"/>
        <w:rPr>
          <w:rFonts w:ascii="Times New Roman" w:hAnsi="Times New Roman" w:cs="Times New Roman"/>
          <w:sz w:val="24"/>
          <w:szCs w:val="24"/>
        </w:rPr>
      </w:pPr>
    </w:p>
    <w:p w:rsidR="007F71D4" w:rsidRPr="000324AD" w:rsidRDefault="006825B0" w:rsidP="00E337F2">
      <w:pPr>
        <w:pStyle w:val="ListParagraph"/>
        <w:numPr>
          <w:ilvl w:val="0"/>
          <w:numId w:val="9"/>
        </w:numPr>
        <w:spacing w:after="0"/>
        <w:rPr>
          <w:rFonts w:ascii="Times New Roman" w:hAnsi="Times New Roman" w:cs="Times New Roman"/>
          <w:sz w:val="24"/>
          <w:szCs w:val="24"/>
        </w:rPr>
      </w:pPr>
      <w:r w:rsidRPr="007F71D4">
        <w:rPr>
          <w:rFonts w:ascii="Times New Roman" w:hAnsi="Times New Roman" w:cs="Times New Roman"/>
          <w:sz w:val="24"/>
          <w:szCs w:val="24"/>
        </w:rPr>
        <w:t xml:space="preserve">What are the major responsibilities that Taco Grande had to provide safe </w:t>
      </w:r>
      <w:r w:rsidRPr="002641AF">
        <w:rPr>
          <w:rFonts w:ascii="Times New Roman" w:hAnsi="Times New Roman" w:cs="Times New Roman"/>
          <w:sz w:val="24"/>
          <w:szCs w:val="24"/>
        </w:rPr>
        <w:t>and healthy</w:t>
      </w:r>
      <w:r w:rsidRPr="007F71D4">
        <w:rPr>
          <w:rFonts w:ascii="Times New Roman" w:hAnsi="Times New Roman" w:cs="Times New Roman"/>
          <w:sz w:val="24"/>
          <w:szCs w:val="24"/>
        </w:rPr>
        <w:t xml:space="preserve"> food to their customers?</w:t>
      </w:r>
      <w:r w:rsidR="00204865">
        <w:rPr>
          <w:rFonts w:ascii="Times New Roman" w:hAnsi="Times New Roman" w:cs="Times New Roman"/>
          <w:sz w:val="24"/>
          <w:szCs w:val="24"/>
        </w:rPr>
        <w:t xml:space="preserve"> (LO1, LO2)</w:t>
      </w:r>
    </w:p>
    <w:p w:rsidR="00204865" w:rsidRDefault="009054AD" w:rsidP="00204865">
      <w:pPr>
        <w:spacing w:before="240" w:after="0"/>
        <w:rPr>
          <w:rFonts w:ascii="Times New Roman" w:hAnsi="Times New Roman" w:cs="Times New Roman"/>
          <w:sz w:val="24"/>
          <w:szCs w:val="24"/>
        </w:rPr>
      </w:pPr>
      <w:r w:rsidRPr="006120FB">
        <w:rPr>
          <w:rFonts w:ascii="Times New Roman" w:hAnsi="Times New Roman" w:cs="Times New Roman"/>
          <w:sz w:val="24"/>
          <w:szCs w:val="24"/>
        </w:rPr>
        <w:t>Restaurants are heavily regulated and regularly inspected to insure public safety</w:t>
      </w:r>
      <w:r w:rsidR="00FC5211" w:rsidRPr="006120FB">
        <w:rPr>
          <w:rFonts w:ascii="Times New Roman" w:hAnsi="Times New Roman" w:cs="Times New Roman"/>
          <w:sz w:val="24"/>
          <w:szCs w:val="24"/>
        </w:rPr>
        <w:t xml:space="preserve"> minimize the spread of contagious disease</w:t>
      </w:r>
      <w:r w:rsidRPr="006120FB">
        <w:rPr>
          <w:rFonts w:ascii="Times New Roman" w:hAnsi="Times New Roman" w:cs="Times New Roman"/>
          <w:sz w:val="24"/>
          <w:szCs w:val="24"/>
        </w:rPr>
        <w:t>.</w:t>
      </w:r>
      <w:r>
        <w:rPr>
          <w:rFonts w:ascii="Times New Roman" w:hAnsi="Times New Roman" w:cs="Times New Roman"/>
          <w:sz w:val="24"/>
          <w:szCs w:val="24"/>
        </w:rPr>
        <w:t xml:space="preserve"> </w:t>
      </w:r>
      <w:r w:rsidR="00204865">
        <w:rPr>
          <w:rFonts w:ascii="Times New Roman" w:hAnsi="Times New Roman" w:cs="Times New Roman"/>
          <w:sz w:val="24"/>
          <w:szCs w:val="24"/>
        </w:rPr>
        <w:t>From a state and/or local level, Melissa should be prepared to have a health inspector standing at the front door of the restaurant when it opens.  She should be prepared</w:t>
      </w:r>
      <w:r w:rsidRPr="006120FB">
        <w:rPr>
          <w:rFonts w:ascii="Times New Roman" w:hAnsi="Times New Roman" w:cs="Times New Roman"/>
          <w:sz w:val="24"/>
          <w:szCs w:val="24"/>
        </w:rPr>
        <w:t>,</w:t>
      </w:r>
      <w:r w:rsidR="00204865">
        <w:rPr>
          <w:rFonts w:ascii="Times New Roman" w:hAnsi="Times New Roman" w:cs="Times New Roman"/>
          <w:sz w:val="24"/>
          <w:szCs w:val="24"/>
        </w:rPr>
        <w:t xml:space="preserve"> as she would on any day</w:t>
      </w:r>
      <w:r w:rsidRPr="006120FB">
        <w:rPr>
          <w:rFonts w:ascii="Times New Roman" w:hAnsi="Times New Roman" w:cs="Times New Roman"/>
          <w:sz w:val="24"/>
          <w:szCs w:val="24"/>
        </w:rPr>
        <w:t>,</w:t>
      </w:r>
      <w:r w:rsidR="00204865">
        <w:rPr>
          <w:rFonts w:ascii="Times New Roman" w:hAnsi="Times New Roman" w:cs="Times New Roman"/>
          <w:sz w:val="24"/>
          <w:szCs w:val="24"/>
        </w:rPr>
        <w:t xml:space="preserve"> to explain and demonstrate safe food handling techniques.  If this incident is being used in a hospitality or tourism course, we would expect students to bring up the Safe Food Handler program which provides training and certification in the five key areas of food handling:  basic food safety, personal hygiene, cross-contamination and allergens, time and temperature, and cleaning and sanitation.  </w:t>
      </w:r>
    </w:p>
    <w:p w:rsidR="00204865" w:rsidRDefault="00204865" w:rsidP="00E337F2">
      <w:pPr>
        <w:spacing w:after="0"/>
        <w:rPr>
          <w:rFonts w:ascii="Times New Roman" w:hAnsi="Times New Roman" w:cs="Times New Roman"/>
          <w:sz w:val="24"/>
          <w:szCs w:val="24"/>
        </w:rPr>
      </w:pPr>
    </w:p>
    <w:p w:rsidR="006825B0" w:rsidRPr="0030227B"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From a Federal perspective, t</w:t>
      </w:r>
      <w:r w:rsidRPr="0030227B">
        <w:rPr>
          <w:rFonts w:ascii="Times New Roman" w:hAnsi="Times New Roman" w:cs="Times New Roman"/>
          <w:sz w:val="24"/>
          <w:szCs w:val="24"/>
        </w:rPr>
        <w:t>he Occupational Safety and Health Act of 1970 (OSHA) (</w:t>
      </w:r>
      <w:hyperlink r:id="rId8" w:history="1">
        <w:r w:rsidRPr="0030227B">
          <w:rPr>
            <w:rStyle w:val="Hyperlink"/>
            <w:rFonts w:ascii="Times New Roman" w:hAnsi="Times New Roman" w:cs="Times New Roman"/>
            <w:sz w:val="24"/>
            <w:szCs w:val="24"/>
          </w:rPr>
          <w:t>www.osha.gov</w:t>
        </w:r>
      </w:hyperlink>
      <w:r w:rsidRPr="0030227B">
        <w:rPr>
          <w:rFonts w:ascii="Times New Roman" w:hAnsi="Times New Roman" w:cs="Times New Roman"/>
          <w:sz w:val="24"/>
          <w:szCs w:val="24"/>
        </w:rPr>
        <w:t>)</w:t>
      </w:r>
      <w:r w:rsidR="006120FB">
        <w:rPr>
          <w:rFonts w:ascii="Times New Roman" w:hAnsi="Times New Roman" w:cs="Times New Roman"/>
          <w:sz w:val="24"/>
          <w:szCs w:val="24"/>
        </w:rPr>
        <w:t xml:space="preserve"> promotes public and employee safety by minimizing the threats of accidents and the spread of disease.</w:t>
      </w:r>
      <w:r w:rsidRPr="0030227B">
        <w:rPr>
          <w:rFonts w:ascii="Times New Roman" w:hAnsi="Times New Roman" w:cs="Times New Roman"/>
          <w:sz w:val="24"/>
          <w:szCs w:val="24"/>
        </w:rPr>
        <w:t xml:space="preserve"> Does OSHA apply to this situation?  After having students review the </w:t>
      </w:r>
      <w:r w:rsidR="006120FB">
        <w:rPr>
          <w:rFonts w:ascii="Times New Roman" w:hAnsi="Times New Roman" w:cs="Times New Roman"/>
          <w:sz w:val="24"/>
          <w:szCs w:val="24"/>
        </w:rPr>
        <w:t xml:space="preserve">OSHA </w:t>
      </w:r>
      <w:r w:rsidRPr="0030227B">
        <w:rPr>
          <w:rFonts w:ascii="Times New Roman" w:hAnsi="Times New Roman" w:cs="Times New Roman"/>
          <w:sz w:val="24"/>
          <w:szCs w:val="24"/>
        </w:rPr>
        <w:t>Web site, ask them to justify their responses.</w:t>
      </w:r>
    </w:p>
    <w:p w:rsidR="006825B0" w:rsidRPr="0030227B" w:rsidRDefault="006825B0" w:rsidP="00E337F2">
      <w:pPr>
        <w:spacing w:before="240" w:after="0"/>
        <w:rPr>
          <w:rFonts w:ascii="Times New Roman" w:hAnsi="Times New Roman" w:cs="Times New Roman"/>
          <w:sz w:val="24"/>
          <w:szCs w:val="24"/>
        </w:rPr>
      </w:pPr>
      <w:r w:rsidRPr="0030227B">
        <w:rPr>
          <w:rFonts w:ascii="Times New Roman" w:hAnsi="Times New Roman" w:cs="Times New Roman"/>
          <w:sz w:val="24"/>
          <w:szCs w:val="24"/>
        </w:rPr>
        <w:t>The most feared contagious disease is acquired immunodeficiency syndrome (AIDS).  While the Americans with Disab</w:t>
      </w:r>
      <w:r>
        <w:rPr>
          <w:rFonts w:ascii="Times New Roman" w:hAnsi="Times New Roman" w:cs="Times New Roman"/>
          <w:sz w:val="24"/>
          <w:szCs w:val="24"/>
        </w:rPr>
        <w:t>ilities Act of 1990 excluded AIDS</w:t>
      </w:r>
      <w:r w:rsidRPr="0030227B">
        <w:rPr>
          <w:rFonts w:ascii="Times New Roman" w:hAnsi="Times New Roman" w:cs="Times New Roman"/>
          <w:sz w:val="24"/>
          <w:szCs w:val="24"/>
        </w:rPr>
        <w:t xml:space="preserve"> as an infectious or communicable disease except in food-handling situations, the Supreme Court (Bragdon v. Abbott, U.S. Supreme Court No. 970-156, June 25, 1998) ruled that individuals infected with human immunodeficiency virus (HIV), not just those with AIDS</w:t>
      </w:r>
      <w:r>
        <w:rPr>
          <w:rFonts w:ascii="Times New Roman" w:hAnsi="Times New Roman" w:cs="Times New Roman"/>
          <w:sz w:val="24"/>
          <w:szCs w:val="24"/>
        </w:rPr>
        <w:t>,</w:t>
      </w:r>
      <w:r w:rsidRPr="0030227B">
        <w:rPr>
          <w:rFonts w:ascii="Times New Roman" w:hAnsi="Times New Roman" w:cs="Times New Roman"/>
          <w:sz w:val="24"/>
          <w:szCs w:val="24"/>
        </w:rPr>
        <w:t xml:space="preserve"> have a disability covered by the ADA.  Hepatitis and </w:t>
      </w:r>
      <w:r w:rsidRPr="0030227B">
        <w:rPr>
          <w:rFonts w:ascii="Times New Roman" w:hAnsi="Times New Roman" w:cs="Times New Roman"/>
          <w:sz w:val="24"/>
          <w:szCs w:val="24"/>
        </w:rPr>
        <w:lastRenderedPageBreak/>
        <w:t>herpes are other diseases that might con</w:t>
      </w:r>
      <w:r>
        <w:rPr>
          <w:rFonts w:ascii="Times New Roman" w:hAnsi="Times New Roman" w:cs="Times New Roman"/>
          <w:sz w:val="24"/>
          <w:szCs w:val="24"/>
        </w:rPr>
        <w:t>cern customers who may be concerned they might have eaten contaminated food.</w:t>
      </w:r>
    </w:p>
    <w:p w:rsidR="007F71D4" w:rsidRDefault="006825B0" w:rsidP="007F71D4">
      <w:pPr>
        <w:spacing w:before="240" w:after="0" w:line="240" w:lineRule="auto"/>
        <w:rPr>
          <w:rFonts w:ascii="Times New Roman" w:hAnsi="Times New Roman" w:cs="Times New Roman"/>
          <w:sz w:val="24"/>
          <w:szCs w:val="24"/>
        </w:rPr>
      </w:pPr>
      <w:r>
        <w:rPr>
          <w:rFonts w:ascii="Times New Roman" w:hAnsi="Times New Roman" w:cs="Times New Roman"/>
          <w:sz w:val="24"/>
          <w:szCs w:val="24"/>
        </w:rPr>
        <w:t>With these thoughts and concerns in mind, s</w:t>
      </w:r>
      <w:r w:rsidRPr="0030227B">
        <w:rPr>
          <w:rFonts w:ascii="Times New Roman" w:hAnsi="Times New Roman" w:cs="Times New Roman"/>
          <w:sz w:val="24"/>
          <w:szCs w:val="24"/>
        </w:rPr>
        <w:t>hould Taco Grande Mexic</w:t>
      </w:r>
      <w:r>
        <w:rPr>
          <w:rFonts w:ascii="Times New Roman" w:hAnsi="Times New Roman" w:cs="Times New Roman"/>
          <w:sz w:val="24"/>
          <w:szCs w:val="24"/>
        </w:rPr>
        <w:t xml:space="preserve">an Restaurants have a </w:t>
      </w:r>
      <w:r w:rsidRPr="0030227B">
        <w:rPr>
          <w:rFonts w:ascii="Times New Roman" w:hAnsi="Times New Roman" w:cs="Times New Roman"/>
          <w:sz w:val="24"/>
          <w:szCs w:val="24"/>
        </w:rPr>
        <w:t xml:space="preserve">policy for dealing with food-tampering in the workplace?  What would be an ideal policy?  How </w:t>
      </w:r>
      <w:r w:rsidRPr="006120FB">
        <w:rPr>
          <w:rFonts w:ascii="Times New Roman" w:hAnsi="Times New Roman" w:cs="Times New Roman"/>
          <w:sz w:val="24"/>
          <w:szCs w:val="24"/>
        </w:rPr>
        <w:t>would you publicize your policy?</w:t>
      </w:r>
      <w:r w:rsidR="000324AD" w:rsidRPr="006120FB">
        <w:rPr>
          <w:rFonts w:ascii="Times New Roman" w:hAnsi="Times New Roman" w:cs="Times New Roman"/>
          <w:sz w:val="24"/>
          <w:szCs w:val="24"/>
        </w:rPr>
        <w:t xml:space="preserve"> We would encourage students to make policy suggestions in light of laws, statutes and guidelines that are unique to their geographic location.</w:t>
      </w:r>
    </w:p>
    <w:p w:rsidR="007F71D4" w:rsidRDefault="007F71D4" w:rsidP="007F71D4">
      <w:pPr>
        <w:spacing w:after="0" w:line="240" w:lineRule="auto"/>
        <w:rPr>
          <w:rFonts w:ascii="Times New Roman" w:hAnsi="Times New Roman" w:cs="Times New Roman"/>
          <w:sz w:val="24"/>
          <w:szCs w:val="24"/>
        </w:rPr>
      </w:pPr>
    </w:p>
    <w:p w:rsidR="006825B0" w:rsidRPr="006120FB" w:rsidRDefault="006825B0" w:rsidP="007F71D4">
      <w:pPr>
        <w:pStyle w:val="ListParagraph"/>
        <w:numPr>
          <w:ilvl w:val="0"/>
          <w:numId w:val="9"/>
        </w:numPr>
        <w:spacing w:after="0"/>
        <w:rPr>
          <w:rFonts w:ascii="Times New Roman" w:hAnsi="Times New Roman" w:cs="Times New Roman"/>
          <w:sz w:val="24"/>
          <w:szCs w:val="24"/>
        </w:rPr>
      </w:pPr>
      <w:r w:rsidRPr="006120FB">
        <w:rPr>
          <w:rFonts w:ascii="Times New Roman" w:hAnsi="Times New Roman" w:cs="Times New Roman"/>
          <w:sz w:val="24"/>
          <w:szCs w:val="24"/>
        </w:rPr>
        <w:t>In O’Conner v. Ortega, the U.S. Supreme Court established parameters of the Fourth Amendment’s protections of an employee’s right to privacy in the workplace.  Does using the pictures posted on Twitter to discipline an employee violate an employee’s “zone of privacy”?</w:t>
      </w:r>
      <w:r w:rsidR="00204865" w:rsidRPr="006120FB">
        <w:rPr>
          <w:rFonts w:ascii="Times New Roman" w:hAnsi="Times New Roman" w:cs="Times New Roman"/>
          <w:sz w:val="24"/>
          <w:szCs w:val="24"/>
        </w:rPr>
        <w:t xml:space="preserve"> </w:t>
      </w:r>
      <w:r w:rsidR="000324AD" w:rsidRPr="006120FB">
        <w:rPr>
          <w:rFonts w:ascii="Times New Roman" w:hAnsi="Times New Roman" w:cs="Times New Roman"/>
          <w:sz w:val="24"/>
          <w:szCs w:val="24"/>
        </w:rPr>
        <w:t xml:space="preserve">How must a manager balance privacy laws with definitive social media policy? </w:t>
      </w:r>
      <w:r w:rsidR="00204865" w:rsidRPr="006120FB">
        <w:rPr>
          <w:rFonts w:ascii="Times New Roman" w:hAnsi="Times New Roman" w:cs="Times New Roman"/>
          <w:sz w:val="24"/>
          <w:szCs w:val="24"/>
        </w:rPr>
        <w:t>(LO3)</w:t>
      </w:r>
    </w:p>
    <w:p w:rsidR="007F71D4" w:rsidRPr="00A13EF4" w:rsidRDefault="007F71D4" w:rsidP="007F71D4">
      <w:pPr>
        <w:pStyle w:val="ListParagraph"/>
        <w:spacing w:after="0"/>
        <w:ind w:left="36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Students can be assigned responsibility for searching the Web to find the current rights of the company to monitor empl</w:t>
      </w:r>
      <w:r w:rsidR="000324AD">
        <w:rPr>
          <w:rFonts w:ascii="Times New Roman" w:hAnsi="Times New Roman" w:cs="Times New Roman"/>
          <w:sz w:val="24"/>
          <w:szCs w:val="24"/>
        </w:rPr>
        <w:t>oyee activities on social media</w:t>
      </w:r>
      <w:r w:rsidR="000324AD" w:rsidRPr="006120FB">
        <w:rPr>
          <w:rFonts w:ascii="Times New Roman" w:hAnsi="Times New Roman" w:cs="Times New Roman"/>
          <w:sz w:val="24"/>
          <w:szCs w:val="24"/>
        </w:rPr>
        <w:t>, as well as sample social media policies.</w:t>
      </w:r>
      <w:r w:rsidRPr="006120FB">
        <w:rPr>
          <w:rFonts w:ascii="Times New Roman" w:hAnsi="Times New Roman" w:cs="Times New Roman"/>
          <w:sz w:val="24"/>
          <w:szCs w:val="24"/>
        </w:rPr>
        <w:t xml:space="preserve">  </w:t>
      </w:r>
      <w:r w:rsidR="000324AD" w:rsidRPr="006120FB">
        <w:rPr>
          <w:rFonts w:ascii="Times New Roman" w:hAnsi="Times New Roman" w:cs="Times New Roman"/>
          <w:sz w:val="24"/>
          <w:szCs w:val="24"/>
        </w:rPr>
        <w:t xml:space="preserve">The Society for Human Resource Management (SHRM) </w:t>
      </w:r>
      <w:r w:rsidR="00B04284" w:rsidRPr="006120FB">
        <w:rPr>
          <w:rFonts w:ascii="Times New Roman" w:hAnsi="Times New Roman" w:cs="Times New Roman"/>
          <w:sz w:val="24"/>
          <w:szCs w:val="24"/>
        </w:rPr>
        <w:t xml:space="preserve">and Workforce.com </w:t>
      </w:r>
      <w:r w:rsidR="000324AD" w:rsidRPr="006120FB">
        <w:rPr>
          <w:rFonts w:ascii="Times New Roman" w:hAnsi="Times New Roman" w:cs="Times New Roman"/>
          <w:sz w:val="24"/>
          <w:szCs w:val="24"/>
        </w:rPr>
        <w:t>website</w:t>
      </w:r>
      <w:r w:rsidR="00B04284" w:rsidRPr="006120FB">
        <w:rPr>
          <w:rFonts w:ascii="Times New Roman" w:hAnsi="Times New Roman" w:cs="Times New Roman"/>
          <w:sz w:val="24"/>
          <w:szCs w:val="24"/>
        </w:rPr>
        <w:t>s</w:t>
      </w:r>
      <w:r w:rsidR="000324AD" w:rsidRPr="006120FB">
        <w:rPr>
          <w:rFonts w:ascii="Times New Roman" w:hAnsi="Times New Roman" w:cs="Times New Roman"/>
          <w:sz w:val="24"/>
          <w:szCs w:val="24"/>
        </w:rPr>
        <w:t xml:space="preserve"> </w:t>
      </w:r>
      <w:r w:rsidR="00B04284" w:rsidRPr="006120FB">
        <w:rPr>
          <w:rFonts w:ascii="Times New Roman" w:hAnsi="Times New Roman" w:cs="Times New Roman"/>
          <w:sz w:val="24"/>
          <w:szCs w:val="24"/>
        </w:rPr>
        <w:t>are</w:t>
      </w:r>
      <w:r w:rsidR="000324AD" w:rsidRPr="006120FB">
        <w:rPr>
          <w:rFonts w:ascii="Times New Roman" w:hAnsi="Times New Roman" w:cs="Times New Roman"/>
          <w:sz w:val="24"/>
          <w:szCs w:val="24"/>
        </w:rPr>
        <w:t xml:space="preserve"> good place</w:t>
      </w:r>
      <w:r w:rsidR="00B04284" w:rsidRPr="006120FB">
        <w:rPr>
          <w:rFonts w:ascii="Times New Roman" w:hAnsi="Times New Roman" w:cs="Times New Roman"/>
          <w:sz w:val="24"/>
          <w:szCs w:val="24"/>
        </w:rPr>
        <w:t>s</w:t>
      </w:r>
      <w:r w:rsidR="000324AD" w:rsidRPr="006120FB">
        <w:rPr>
          <w:rFonts w:ascii="Times New Roman" w:hAnsi="Times New Roman" w:cs="Times New Roman"/>
          <w:sz w:val="24"/>
          <w:szCs w:val="24"/>
        </w:rPr>
        <w:t xml:space="preserve"> to begin looking for </w:t>
      </w:r>
      <w:r w:rsidR="00B04284" w:rsidRPr="006120FB">
        <w:rPr>
          <w:rFonts w:ascii="Times New Roman" w:hAnsi="Times New Roman" w:cs="Times New Roman"/>
          <w:sz w:val="24"/>
          <w:szCs w:val="24"/>
        </w:rPr>
        <w:t>policy suggestions under the keywords “social media”</w:t>
      </w:r>
      <w:r w:rsidR="000324AD" w:rsidRPr="006120FB">
        <w:rPr>
          <w:rFonts w:ascii="Times New Roman" w:hAnsi="Times New Roman" w:cs="Times New Roman"/>
          <w:sz w:val="24"/>
          <w:szCs w:val="24"/>
        </w:rPr>
        <w:t>.</w:t>
      </w:r>
      <w:r w:rsidR="000324AD">
        <w:rPr>
          <w:rFonts w:ascii="Times New Roman" w:hAnsi="Times New Roman" w:cs="Times New Roman"/>
          <w:sz w:val="24"/>
          <w:szCs w:val="24"/>
        </w:rPr>
        <w:t xml:space="preserve"> </w:t>
      </w:r>
      <w:r>
        <w:rPr>
          <w:rFonts w:ascii="Times New Roman" w:hAnsi="Times New Roman" w:cs="Times New Roman"/>
          <w:sz w:val="24"/>
          <w:szCs w:val="24"/>
        </w:rPr>
        <w:t>Based on this search, most students will conclude that you cannot have a policy statement to deal with every unimaginable situation.  But they should develop a general policy statement that (1) details how management should prepare for the unthinkable, (2) a guide for who does what when the unthinkable occurs, and (3) a disciplinary policy that adequately punishes those that deserve to be punished.</w:t>
      </w:r>
    </w:p>
    <w:p w:rsidR="007F71D4" w:rsidRDefault="007F71D4" w:rsidP="00E337F2">
      <w:pPr>
        <w:spacing w:after="0"/>
        <w:rPr>
          <w:rFonts w:ascii="Times New Roman" w:hAnsi="Times New Roman" w:cs="Times New Roman"/>
          <w:sz w:val="24"/>
          <w:szCs w:val="24"/>
        </w:rPr>
      </w:pPr>
    </w:p>
    <w:p w:rsidR="006825B0" w:rsidRPr="009128F2"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Should Taco Grande Mexican Restaurants have a policy giving management the right to monitor the activities of its employees?  </w:t>
      </w:r>
      <w:proofErr w:type="gramStart"/>
      <w:r>
        <w:rPr>
          <w:rFonts w:ascii="Times New Roman" w:hAnsi="Times New Roman" w:cs="Times New Roman"/>
          <w:sz w:val="24"/>
          <w:szCs w:val="24"/>
        </w:rPr>
        <w:t>Under what circumstances?</w:t>
      </w:r>
      <w:proofErr w:type="gramEnd"/>
      <w:r>
        <w:rPr>
          <w:rFonts w:ascii="Times New Roman" w:hAnsi="Times New Roman" w:cs="Times New Roman"/>
          <w:sz w:val="24"/>
          <w:szCs w:val="24"/>
        </w:rPr>
        <w:t xml:space="preserve">  What controls must be in place for the policy to be effective?</w:t>
      </w:r>
      <w:r w:rsidR="002810A8">
        <w:rPr>
          <w:rFonts w:ascii="Times New Roman" w:hAnsi="Times New Roman" w:cs="Times New Roman"/>
          <w:sz w:val="24"/>
          <w:szCs w:val="24"/>
        </w:rPr>
        <w:t xml:space="preserve"> </w:t>
      </w:r>
      <w:r w:rsidR="009128F2">
        <w:rPr>
          <w:rFonts w:ascii="Times New Roman" w:hAnsi="Times New Roman" w:cs="Times New Roman"/>
          <w:sz w:val="24"/>
          <w:szCs w:val="24"/>
        </w:rPr>
        <w:t xml:space="preserve"> </w:t>
      </w:r>
      <w:r w:rsidRPr="009128F2">
        <w:rPr>
          <w:rFonts w:ascii="Times New Roman" w:hAnsi="Times New Roman" w:cs="Times New Roman"/>
          <w:sz w:val="24"/>
          <w:szCs w:val="24"/>
        </w:rPr>
        <w:t>Ask your students if they have ever placed a call to an organization and heard the following: “Your conversation may be monitored and/or recorded to ensure the (a) accuracy of your concern, or (b) to serve as a basis for further training and development of our employees.”</w:t>
      </w:r>
    </w:p>
    <w:p w:rsidR="006825B0" w:rsidRDefault="006825B0" w:rsidP="00E337F2">
      <w:pPr>
        <w:spacing w:after="0"/>
        <w:rPr>
          <w:rFonts w:ascii="Times New Roman" w:hAnsi="Times New Roman" w:cs="Times New Roman"/>
          <w:sz w:val="24"/>
          <w:szCs w:val="24"/>
        </w:rPr>
      </w:pPr>
    </w:p>
    <w:p w:rsidR="006825B0" w:rsidRPr="00A13EF4" w:rsidRDefault="006120FB" w:rsidP="007F71D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What processes and approaches ensure dis</w:t>
      </w:r>
      <w:r>
        <w:rPr>
          <w:rFonts w:ascii="Times New Roman" w:hAnsi="Times New Roman" w:cs="Times New Roman"/>
          <w:sz w:val="24"/>
          <w:szCs w:val="24"/>
        </w:rPr>
        <w:t>ciplinary action for just cause</w:t>
      </w:r>
      <w:r w:rsidR="006825B0" w:rsidRPr="00A13EF4">
        <w:rPr>
          <w:rFonts w:ascii="Times New Roman" w:hAnsi="Times New Roman" w:cs="Times New Roman"/>
          <w:sz w:val="24"/>
          <w:szCs w:val="24"/>
        </w:rPr>
        <w:t>?</w:t>
      </w:r>
      <w:r w:rsidR="00204865">
        <w:rPr>
          <w:rFonts w:ascii="Times New Roman" w:hAnsi="Times New Roman" w:cs="Times New Roman"/>
          <w:sz w:val="24"/>
          <w:szCs w:val="24"/>
        </w:rPr>
        <w:t xml:space="preserve"> (LO4)</w:t>
      </w:r>
    </w:p>
    <w:p w:rsidR="006825B0" w:rsidRDefault="006825B0" w:rsidP="00E337F2">
      <w:pPr>
        <w:pStyle w:val="ListParagraph"/>
        <w:spacing w:after="0"/>
        <w:ind w:left="1710"/>
        <w:rPr>
          <w:b/>
        </w:rPr>
      </w:pPr>
    </w:p>
    <w:p w:rsidR="006825B0" w:rsidRDefault="006825B0" w:rsidP="00E337F2">
      <w:pPr>
        <w:spacing w:after="0"/>
        <w:rPr>
          <w:rFonts w:ascii="Times New Roman" w:hAnsi="Times New Roman" w:cs="Times New Roman"/>
          <w:sz w:val="24"/>
          <w:szCs w:val="24"/>
        </w:rPr>
      </w:pPr>
      <w:r w:rsidRPr="00A13EF4">
        <w:rPr>
          <w:rFonts w:ascii="Times New Roman" w:hAnsi="Times New Roman" w:cs="Times New Roman"/>
          <w:sz w:val="24"/>
          <w:szCs w:val="24"/>
        </w:rPr>
        <w:t xml:space="preserve">The disciplinary process involves a series of five steps through which a manager should progress.  Managers should investigate the situation, conduct investigatory interviews, maintain self-control, communicate the disciplinary action to the offending employee in private, and keep the violation relevant for an appropriate period of time.  </w:t>
      </w:r>
    </w:p>
    <w:p w:rsidR="007F71D4" w:rsidRPr="00A13EF4" w:rsidRDefault="007F71D4"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F86C01">
        <w:rPr>
          <w:rFonts w:ascii="Times New Roman" w:hAnsi="Times New Roman" w:cs="Times New Roman"/>
          <w:sz w:val="24"/>
          <w:szCs w:val="24"/>
        </w:rPr>
        <w:t xml:space="preserve">Just cause is the standard for disciplinary action requiring tests of fairness and elements of normal due process, such as proper notification, investigation, sufficient evidence, and a penalty </w:t>
      </w:r>
      <w:r w:rsidRPr="006120FB">
        <w:rPr>
          <w:rFonts w:ascii="Times New Roman" w:hAnsi="Times New Roman" w:cs="Times New Roman"/>
          <w:sz w:val="24"/>
          <w:szCs w:val="24"/>
        </w:rPr>
        <w:t>commensurate with the nature of the infraction.  Disciplinary action should always have just cause</w:t>
      </w:r>
      <w:r w:rsidR="000324AD" w:rsidRPr="006120FB">
        <w:rPr>
          <w:rFonts w:ascii="Times New Roman" w:hAnsi="Times New Roman" w:cs="Times New Roman"/>
          <w:sz w:val="24"/>
          <w:szCs w:val="24"/>
        </w:rPr>
        <w:t xml:space="preserve"> and demonstrate due process</w:t>
      </w:r>
      <w:r w:rsidRPr="006120FB">
        <w:rPr>
          <w:rFonts w:ascii="Times New Roman" w:hAnsi="Times New Roman" w:cs="Times New Roman"/>
          <w:sz w:val="24"/>
          <w:szCs w:val="24"/>
        </w:rPr>
        <w:t>, or it invites litigation against the firm.</w:t>
      </w:r>
      <w:r w:rsidR="00B04284" w:rsidRPr="006120FB">
        <w:rPr>
          <w:rFonts w:ascii="Times New Roman" w:hAnsi="Times New Roman" w:cs="Times New Roman"/>
          <w:sz w:val="24"/>
          <w:szCs w:val="24"/>
        </w:rPr>
        <w:t xml:space="preserve"> Further, the actions of the company may depend on the location of the incident.</w:t>
      </w:r>
      <w:r w:rsidR="00B04284">
        <w:rPr>
          <w:rFonts w:ascii="Times New Roman" w:hAnsi="Times New Roman" w:cs="Times New Roman"/>
          <w:sz w:val="24"/>
          <w:szCs w:val="24"/>
        </w:rPr>
        <w:t xml:space="preserve"> </w:t>
      </w:r>
    </w:p>
    <w:p w:rsidR="007F71D4" w:rsidRPr="00F86C01" w:rsidRDefault="007F71D4"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F72CF7">
        <w:rPr>
          <w:rFonts w:ascii="Times New Roman" w:hAnsi="Times New Roman" w:cs="Times New Roman"/>
          <w:sz w:val="24"/>
          <w:szCs w:val="24"/>
        </w:rPr>
        <w:lastRenderedPageBreak/>
        <w:t xml:space="preserve">Leonard </w:t>
      </w:r>
      <w:r>
        <w:rPr>
          <w:rFonts w:ascii="Times New Roman" w:hAnsi="Times New Roman" w:cs="Times New Roman"/>
          <w:sz w:val="24"/>
          <w:szCs w:val="24"/>
        </w:rPr>
        <w:t xml:space="preserve">and Cook (2005) identified </w:t>
      </w:r>
      <w:r w:rsidRPr="00F72CF7">
        <w:rPr>
          <w:rFonts w:ascii="Times New Roman" w:hAnsi="Times New Roman" w:cs="Times New Roman"/>
          <w:sz w:val="24"/>
          <w:szCs w:val="24"/>
        </w:rPr>
        <w:t>Eight Tests for Just Cause:</w:t>
      </w:r>
    </w:p>
    <w:p w:rsidR="007F71D4" w:rsidRDefault="007F71D4" w:rsidP="00E337F2">
      <w:pPr>
        <w:spacing w:after="0"/>
        <w:rPr>
          <w:rFonts w:ascii="Times New Roman" w:hAnsi="Times New Roman" w:cs="Times New Roman"/>
          <w:sz w:val="24"/>
          <w:szCs w:val="24"/>
        </w:rPr>
      </w:pPr>
    </w:p>
    <w:p w:rsidR="006825B0" w:rsidRPr="007F71D4" w:rsidRDefault="006825B0" w:rsidP="007F71D4">
      <w:pPr>
        <w:pStyle w:val="ListParagraph"/>
        <w:numPr>
          <w:ilvl w:val="0"/>
          <w:numId w:val="7"/>
        </w:numPr>
        <w:spacing w:after="0"/>
        <w:ind w:left="1080" w:right="720"/>
        <w:rPr>
          <w:rFonts w:ascii="Times New Roman" w:hAnsi="Times New Roman" w:cs="Times New Roman"/>
          <w:sz w:val="24"/>
          <w:szCs w:val="24"/>
        </w:rPr>
      </w:pPr>
      <w:r w:rsidRPr="00C3583C">
        <w:rPr>
          <w:rFonts w:ascii="Times New Roman" w:hAnsi="Times New Roman" w:cs="Times New Roman"/>
          <w:sz w:val="24"/>
          <w:szCs w:val="24"/>
        </w:rPr>
        <w:t>Did the company give the employee forewarning of the possible or probable</w:t>
      </w:r>
      <w:r w:rsidR="007F71D4">
        <w:rPr>
          <w:rFonts w:ascii="Times New Roman" w:hAnsi="Times New Roman" w:cs="Times New Roman"/>
          <w:sz w:val="24"/>
          <w:szCs w:val="24"/>
        </w:rPr>
        <w:t xml:space="preserve"> </w:t>
      </w:r>
      <w:r w:rsidRPr="007F71D4">
        <w:rPr>
          <w:rFonts w:ascii="Times New Roman" w:hAnsi="Times New Roman" w:cs="Times New Roman"/>
          <w:sz w:val="24"/>
          <w:szCs w:val="24"/>
        </w:rPr>
        <w:t>disciplinary consequences of the employee’s behavior? (Give Advance Warning)</w:t>
      </w:r>
    </w:p>
    <w:p w:rsidR="007F71D4" w:rsidRPr="00637249"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sidRPr="00637249">
        <w:rPr>
          <w:rFonts w:ascii="Times New Roman" w:hAnsi="Times New Roman" w:cs="Times New Roman"/>
          <w:sz w:val="24"/>
          <w:szCs w:val="24"/>
        </w:rPr>
        <w:t>Was the company’s rule or managerial order reasonably related to (a) the orderly, efficient, and safe operation of the company’s business and (b) the performance the company might properly expect of the employee?  (Clarify Expectations – Everyone Needs to Know the Rules of the Game)</w:t>
      </w:r>
    </w:p>
    <w:p w:rsidR="007F71D4" w:rsidRPr="00637249"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sidRPr="00020D0F">
        <w:rPr>
          <w:rFonts w:ascii="Times New Roman" w:hAnsi="Times New Roman" w:cs="Times New Roman"/>
          <w:sz w:val="24"/>
          <w:szCs w:val="24"/>
        </w:rPr>
        <w:t>Did the company, before administering discipline to an employee, make an effort to discover whether the employee did, in fact, violate or disobey a rule or an order of management? (Investigate Immediately)</w:t>
      </w:r>
    </w:p>
    <w:p w:rsidR="007F71D4" w:rsidRPr="00C17422"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Was the company’s investigation conducted fairly and objectively? (Be Objective)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After investigation, was there substantial evidence or proof that the employee was guilty as charged? (Analyze the Evidence)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Has the company applied its rules, orders, and penalties evenhandedly and without discrimination? (Be Consistent, Uniform, and Impersonal)</w:t>
      </w:r>
    </w:p>
    <w:p w:rsidR="006825B0" w:rsidRDefault="006825B0" w:rsidP="007F71D4">
      <w:pPr>
        <w:pStyle w:val="ListParagraph"/>
        <w:numPr>
          <w:ilvl w:val="0"/>
          <w:numId w:val="3"/>
        </w:numPr>
        <w:spacing w:after="0"/>
        <w:ind w:left="1080" w:right="720"/>
        <w:rPr>
          <w:rFonts w:ascii="Times New Roman" w:hAnsi="Times New Roman" w:cs="Times New Roman"/>
          <w:sz w:val="24"/>
          <w:szCs w:val="24"/>
        </w:rPr>
      </w:pPr>
      <w:r>
        <w:rPr>
          <w:rFonts w:ascii="Times New Roman" w:hAnsi="Times New Roman" w:cs="Times New Roman"/>
          <w:sz w:val="24"/>
          <w:szCs w:val="24"/>
        </w:rPr>
        <w:t>Was the degree of discipline administered by the company in a particular case reasonably related to (a) the seriousness of the employee’s proven offense and (b) the record of the employee’s service with the company? (Punishment in Relation to the Offense)</w:t>
      </w:r>
    </w:p>
    <w:p w:rsidR="007F71D4" w:rsidRDefault="007F71D4" w:rsidP="007F71D4">
      <w:pPr>
        <w:pStyle w:val="ListParagraph"/>
        <w:spacing w:after="0"/>
        <w:ind w:left="1080" w:right="720" w:hanging="360"/>
        <w:rPr>
          <w:rFonts w:ascii="Times New Roman" w:hAnsi="Times New Roman" w:cs="Times New Roman"/>
          <w:sz w:val="24"/>
          <w:szCs w:val="24"/>
        </w:rPr>
      </w:pPr>
    </w:p>
    <w:p w:rsidR="006825B0" w:rsidRPr="007F71D4" w:rsidRDefault="006825B0" w:rsidP="007F71D4">
      <w:pPr>
        <w:pStyle w:val="ListParagraph"/>
        <w:numPr>
          <w:ilvl w:val="0"/>
          <w:numId w:val="3"/>
        </w:numPr>
        <w:spacing w:after="0"/>
        <w:ind w:left="1080" w:right="720"/>
        <w:rPr>
          <w:rFonts w:ascii="Times New Roman" w:hAnsi="Times New Roman" w:cs="Times New Roman"/>
          <w:i/>
          <w:sz w:val="24"/>
          <w:szCs w:val="24"/>
        </w:rPr>
      </w:pPr>
      <w:r>
        <w:rPr>
          <w:rFonts w:ascii="Times New Roman" w:hAnsi="Times New Roman" w:cs="Times New Roman"/>
          <w:sz w:val="24"/>
          <w:szCs w:val="24"/>
        </w:rPr>
        <w:t>Has the company kept records of the offense committed, the evidence, and the decision made, including the reasoning involved in the decision? (</w:t>
      </w:r>
      <w:r>
        <w:rPr>
          <w:rFonts w:ascii="Times New Roman" w:hAnsi="Times New Roman" w:cs="Times New Roman"/>
          <w:i/>
          <w:sz w:val="24"/>
          <w:szCs w:val="24"/>
        </w:rPr>
        <w:t>Cover Your Rear – Be Sure to Document Specifically the Who, What, Where, When, Why and How)</w:t>
      </w:r>
      <w:r w:rsidR="007F71D4">
        <w:rPr>
          <w:rFonts w:ascii="Times New Roman" w:hAnsi="Times New Roman" w:cs="Times New Roman"/>
          <w:sz w:val="24"/>
          <w:szCs w:val="24"/>
        </w:rPr>
        <w:t>(p. 133)</w:t>
      </w:r>
      <w:proofErr w:type="gramStart"/>
      <w:r w:rsidR="007F71D4">
        <w:rPr>
          <w:rFonts w:ascii="Times New Roman" w:hAnsi="Times New Roman" w:cs="Times New Roman"/>
          <w:sz w:val="24"/>
          <w:szCs w:val="24"/>
        </w:rPr>
        <w:t>.</w:t>
      </w:r>
      <w:r w:rsidRPr="007F71D4">
        <w:rPr>
          <w:rFonts w:ascii="Times New Roman" w:hAnsi="Times New Roman" w:cs="Times New Roman"/>
          <w:sz w:val="24"/>
          <w:szCs w:val="24"/>
        </w:rPr>
        <w:t>.</w:t>
      </w:r>
      <w:proofErr w:type="gramEnd"/>
    </w:p>
    <w:p w:rsidR="006825B0" w:rsidRDefault="006825B0" w:rsidP="00E337F2">
      <w:pPr>
        <w:spacing w:after="0"/>
        <w:rPr>
          <w:rFonts w:ascii="Times New Roman" w:hAnsi="Times New Roman" w:cs="Times New Roman"/>
          <w:sz w:val="24"/>
          <w:szCs w:val="24"/>
        </w:rPr>
      </w:pPr>
    </w:p>
    <w:p w:rsidR="006825B0" w:rsidRPr="00637249" w:rsidRDefault="006825B0" w:rsidP="007F71D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Why does Melissa </w:t>
      </w:r>
      <w:r w:rsidRPr="00637249">
        <w:rPr>
          <w:rFonts w:ascii="Times New Roman" w:hAnsi="Times New Roman" w:cs="Times New Roman"/>
          <w:sz w:val="24"/>
          <w:szCs w:val="24"/>
        </w:rPr>
        <w:t xml:space="preserve">need to document </w:t>
      </w:r>
      <w:r>
        <w:rPr>
          <w:rFonts w:ascii="Times New Roman" w:hAnsi="Times New Roman" w:cs="Times New Roman"/>
          <w:sz w:val="24"/>
          <w:szCs w:val="24"/>
        </w:rPr>
        <w:t xml:space="preserve">the </w:t>
      </w:r>
      <w:r w:rsidRPr="00637249">
        <w:rPr>
          <w:rFonts w:ascii="Times New Roman" w:hAnsi="Times New Roman" w:cs="Times New Roman"/>
          <w:sz w:val="24"/>
          <w:szCs w:val="24"/>
        </w:rPr>
        <w:t xml:space="preserve">disciplinary actions </w:t>
      </w:r>
      <w:r>
        <w:rPr>
          <w:rFonts w:ascii="Times New Roman" w:hAnsi="Times New Roman" w:cs="Times New Roman"/>
          <w:sz w:val="24"/>
          <w:szCs w:val="24"/>
        </w:rPr>
        <w:t xml:space="preserve">she takes and </w:t>
      </w:r>
      <w:r w:rsidRPr="00637249">
        <w:rPr>
          <w:rFonts w:ascii="Times New Roman" w:hAnsi="Times New Roman" w:cs="Times New Roman"/>
          <w:sz w:val="24"/>
          <w:szCs w:val="24"/>
        </w:rPr>
        <w:t>provide the right of appeal</w:t>
      </w:r>
      <w:r w:rsidR="00204865">
        <w:rPr>
          <w:rFonts w:ascii="Times New Roman" w:hAnsi="Times New Roman" w:cs="Times New Roman"/>
          <w:sz w:val="24"/>
          <w:szCs w:val="24"/>
        </w:rPr>
        <w:t>? (LO6)</w:t>
      </w:r>
    </w:p>
    <w:p w:rsidR="006825B0" w:rsidRPr="00FA0977" w:rsidRDefault="006825B0" w:rsidP="00E337F2">
      <w:pPr>
        <w:pStyle w:val="ListParagraph"/>
        <w:spacing w:after="0"/>
        <w:ind w:left="1710"/>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The purpose of disciplinary action should be to correct and improve the behavior of the erring individual and other members of the organization.  The objective of disciplinary action should be to prevent future occurrences of the undesirable behavior.</w:t>
      </w:r>
    </w:p>
    <w:p w:rsidR="007F71D4" w:rsidRPr="00637249" w:rsidRDefault="007F71D4" w:rsidP="00E337F2">
      <w:pPr>
        <w:spacing w:after="0"/>
        <w:rPr>
          <w:rFonts w:ascii="Times New Roman" w:hAnsi="Times New Roman" w:cs="Times New Roman"/>
          <w:sz w:val="24"/>
          <w:szCs w:val="24"/>
        </w:rPr>
      </w:pPr>
    </w:p>
    <w:p w:rsidR="006825B0" w:rsidRPr="00637249"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 xml:space="preserve">Managers should keep records concerning employee performance, including incidents leading up to disciplinary actions.  The burden of proof usually lies with the supervisor, and such records will help during grievance procedures.  Throughout the process, if an employee believes that the </w:t>
      </w:r>
      <w:r w:rsidRPr="00637249">
        <w:rPr>
          <w:rFonts w:ascii="Times New Roman" w:hAnsi="Times New Roman" w:cs="Times New Roman"/>
          <w:sz w:val="24"/>
          <w:szCs w:val="24"/>
        </w:rPr>
        <w:lastRenderedPageBreak/>
        <w:t>disciplinary action was unfair, the manager should remind employees that they have the right to appeal the manager’s decision, to ask for a decision from higher management.</w:t>
      </w:r>
      <w:r w:rsidR="00F01C45">
        <w:rPr>
          <w:rFonts w:ascii="Times New Roman" w:hAnsi="Times New Roman" w:cs="Times New Roman"/>
          <w:sz w:val="24"/>
          <w:szCs w:val="24"/>
        </w:rPr>
        <w:t xml:space="preserve"> </w:t>
      </w:r>
      <w:r>
        <w:rPr>
          <w:rFonts w:ascii="Times New Roman" w:hAnsi="Times New Roman" w:cs="Times New Roman"/>
          <w:sz w:val="24"/>
          <w:szCs w:val="24"/>
        </w:rPr>
        <w:t>Melissa must keep the following precautionary measures in mind when taking disciplinary actions</w:t>
      </w:r>
      <w:r w:rsidR="00F01C45">
        <w:rPr>
          <w:rFonts w:ascii="Times New Roman" w:hAnsi="Times New Roman" w:cs="Times New Roman"/>
          <w:sz w:val="24"/>
          <w:szCs w:val="24"/>
        </w:rPr>
        <w:t>:</w:t>
      </w:r>
    </w:p>
    <w:p w:rsidR="006825B0" w:rsidRPr="00637249"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Careful study and investigation.</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Consideration in conducting investigatory interviews.</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Avoiding emotional or physical outbursts.</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Privacy in administering discipline.</w:t>
      </w:r>
    </w:p>
    <w:p w:rsidR="006825B0" w:rsidRDefault="006825B0" w:rsidP="00E337F2">
      <w:pPr>
        <w:pStyle w:val="ListParagraph"/>
        <w:numPr>
          <w:ilvl w:val="0"/>
          <w:numId w:val="6"/>
        </w:numPr>
        <w:spacing w:after="0"/>
        <w:rPr>
          <w:rFonts w:ascii="Times New Roman" w:hAnsi="Times New Roman" w:cs="Times New Roman"/>
          <w:sz w:val="24"/>
          <w:szCs w:val="24"/>
        </w:rPr>
      </w:pPr>
      <w:r w:rsidRPr="00637249">
        <w:rPr>
          <w:rFonts w:ascii="Times New Roman" w:hAnsi="Times New Roman" w:cs="Times New Roman"/>
          <w:sz w:val="24"/>
          <w:szCs w:val="24"/>
        </w:rPr>
        <w:t>Observing time element.</w:t>
      </w:r>
    </w:p>
    <w:p w:rsidR="007F71D4" w:rsidRPr="00637249" w:rsidRDefault="007F71D4" w:rsidP="007F71D4">
      <w:pPr>
        <w:pStyle w:val="ListParagraph"/>
        <w:spacing w:after="0"/>
        <w:ind w:left="1080"/>
        <w:rPr>
          <w:rFonts w:ascii="Times New Roman" w:hAnsi="Times New Roman" w:cs="Times New Roman"/>
          <w:sz w:val="24"/>
          <w:szCs w:val="24"/>
        </w:rPr>
      </w:pPr>
    </w:p>
    <w:p w:rsidR="006825B0" w:rsidRPr="00637249" w:rsidRDefault="006825B0" w:rsidP="00E337F2">
      <w:pPr>
        <w:spacing w:after="0"/>
        <w:rPr>
          <w:rFonts w:ascii="Times New Roman" w:hAnsi="Times New Roman" w:cs="Times New Roman"/>
          <w:sz w:val="24"/>
          <w:szCs w:val="24"/>
        </w:rPr>
      </w:pPr>
      <w:r w:rsidRPr="00637249">
        <w:rPr>
          <w:rFonts w:ascii="Times New Roman" w:hAnsi="Times New Roman" w:cs="Times New Roman"/>
          <w:sz w:val="24"/>
          <w:szCs w:val="24"/>
        </w:rPr>
        <w:t xml:space="preserve">Regardless of how fairly and diligently the manager performs, there will always be some </w:t>
      </w:r>
      <w:r w:rsidRPr="006120FB">
        <w:rPr>
          <w:rFonts w:ascii="Times New Roman" w:hAnsi="Times New Roman" w:cs="Times New Roman"/>
          <w:sz w:val="24"/>
          <w:szCs w:val="24"/>
        </w:rPr>
        <w:t>employees who</w:t>
      </w:r>
      <w:r w:rsidR="00F01C45" w:rsidRPr="006120FB">
        <w:rPr>
          <w:rFonts w:ascii="Times New Roman" w:hAnsi="Times New Roman" w:cs="Times New Roman"/>
          <w:sz w:val="24"/>
          <w:szCs w:val="24"/>
        </w:rPr>
        <w:t>,</w:t>
      </w:r>
      <w:r w:rsidRPr="006120FB">
        <w:rPr>
          <w:rFonts w:ascii="Times New Roman" w:hAnsi="Times New Roman" w:cs="Times New Roman"/>
          <w:sz w:val="24"/>
          <w:szCs w:val="24"/>
        </w:rPr>
        <w:t xml:space="preserve"> for one reason or another</w:t>
      </w:r>
      <w:r w:rsidR="00F01C45" w:rsidRPr="006120FB">
        <w:rPr>
          <w:rFonts w:ascii="Times New Roman" w:hAnsi="Times New Roman" w:cs="Times New Roman"/>
          <w:sz w:val="24"/>
          <w:szCs w:val="24"/>
        </w:rPr>
        <w:t>,</w:t>
      </w:r>
      <w:r w:rsidRPr="006120FB">
        <w:rPr>
          <w:rFonts w:ascii="Times New Roman" w:hAnsi="Times New Roman" w:cs="Times New Roman"/>
          <w:sz w:val="24"/>
          <w:szCs w:val="24"/>
        </w:rPr>
        <w:t xml:space="preserve"> fail</w:t>
      </w:r>
      <w:r w:rsidRPr="00637249">
        <w:rPr>
          <w:rFonts w:ascii="Times New Roman" w:hAnsi="Times New Roman" w:cs="Times New Roman"/>
          <w:sz w:val="24"/>
          <w:szCs w:val="24"/>
        </w:rPr>
        <w:t xml:space="preserve"> to observe established rules and standards.  To ignore situations requiring disciplinary action is to avoid a major responsibility of the managerial job.  A manager must have the courage to meet disciplinary problems with pro</w:t>
      </w:r>
      <w:r w:rsidR="007F71D4">
        <w:rPr>
          <w:rFonts w:ascii="Times New Roman" w:hAnsi="Times New Roman" w:cs="Times New Roman"/>
          <w:sz w:val="24"/>
          <w:szCs w:val="24"/>
        </w:rPr>
        <w:t>mpt and firm action as required, keeping the following considerations in mind:</w:t>
      </w:r>
    </w:p>
    <w:p w:rsidR="006825B0" w:rsidRDefault="006825B0" w:rsidP="00E337F2">
      <w:pPr>
        <w:pStyle w:val="ListParagraph"/>
        <w:spacing w:after="0"/>
        <w:ind w:left="1440"/>
        <w:rPr>
          <w:rFonts w:ascii="Times New Roman" w:hAnsi="Times New Roman" w:cs="Times New Roman"/>
          <w:sz w:val="24"/>
          <w:szCs w:val="24"/>
        </w:rPr>
      </w:pP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rsidRPr="00C17422">
        <w:rPr>
          <w:rFonts w:ascii="Times New Roman" w:hAnsi="Times New Roman" w:cs="Times New Roman"/>
          <w:sz w:val="24"/>
          <w:szCs w:val="24"/>
        </w:rPr>
        <w:t>A thorough study and investigation of a di</w:t>
      </w:r>
      <w:r>
        <w:rPr>
          <w:rFonts w:ascii="Times New Roman" w:hAnsi="Times New Roman" w:cs="Times New Roman"/>
          <w:sz w:val="24"/>
          <w:szCs w:val="24"/>
        </w:rPr>
        <w:t xml:space="preserve">sciplinary situation, using a checklist of questions </w:t>
      </w:r>
      <w:r w:rsidRPr="00C17422">
        <w:rPr>
          <w:rFonts w:ascii="Times New Roman" w:hAnsi="Times New Roman" w:cs="Times New Roman"/>
          <w:sz w:val="24"/>
          <w:szCs w:val="24"/>
        </w:rPr>
        <w:t>will usually prevent a manager from taking hasty, unwarranted, or faulty disciplinary actions</w:t>
      </w:r>
      <w:r>
        <w:rPr>
          <w:rFonts w:ascii="Times New Roman" w:hAnsi="Times New Roman" w:cs="Times New Roman"/>
          <w:sz w:val="24"/>
          <w:szCs w:val="24"/>
        </w:rPr>
        <w:t>.</w:t>
      </w:r>
      <w:r w:rsidR="007F71D4">
        <w:rPr>
          <w:rFonts w:ascii="Times New Roman" w:hAnsi="Times New Roman" w:cs="Times New Roman"/>
          <w:sz w:val="24"/>
          <w:szCs w:val="24"/>
        </w:rPr>
        <w:br/>
      </w: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rsidRPr="00C17422">
        <w:rPr>
          <w:rFonts w:ascii="Times New Roman" w:hAnsi="Times New Roman" w:cs="Times New Roman"/>
          <w:sz w:val="24"/>
          <w:szCs w:val="24"/>
        </w:rPr>
        <w:t>Investigatory interviews normally should be conducted in private and on an individual basis.  If an employee requests that a legal representative or co-worker be present, this request usually should be granted.  The manager is then well advised to have another legal counsel present when the investigatory interview is held.</w:t>
      </w:r>
      <w:r w:rsidR="007F71D4">
        <w:rPr>
          <w:rFonts w:ascii="Times New Roman" w:hAnsi="Times New Roman" w:cs="Times New Roman"/>
          <w:sz w:val="24"/>
          <w:szCs w:val="24"/>
        </w:rPr>
        <w:br/>
      </w:r>
    </w:p>
    <w:p w:rsidR="006825B0" w:rsidRPr="00C17422" w:rsidRDefault="006825B0" w:rsidP="007F71D4">
      <w:pPr>
        <w:pStyle w:val="ListParagraph"/>
        <w:numPr>
          <w:ilvl w:val="0"/>
          <w:numId w:val="11"/>
        </w:numPr>
        <w:spacing w:after="0"/>
        <w:rPr>
          <w:rFonts w:ascii="Times New Roman" w:hAnsi="Times New Roman" w:cs="Times New Roman"/>
          <w:b/>
          <w:sz w:val="24"/>
          <w:szCs w:val="24"/>
        </w:rPr>
      </w:pPr>
      <w:r>
        <w:t xml:space="preserve"> </w:t>
      </w:r>
      <w:r w:rsidRPr="00C17422">
        <w:rPr>
          <w:rFonts w:ascii="Times New Roman" w:hAnsi="Times New Roman" w:cs="Times New Roman"/>
          <w:sz w:val="24"/>
          <w:szCs w:val="24"/>
        </w:rPr>
        <w:t>Highly emotional or physical actions should be scrupulously avoided by managers in virtually all disciplinary situations.</w:t>
      </w:r>
      <w:r w:rsidR="007F71D4">
        <w:rPr>
          <w:rFonts w:ascii="Times New Roman" w:hAnsi="Times New Roman" w:cs="Times New Roman"/>
          <w:sz w:val="24"/>
          <w:szCs w:val="24"/>
        </w:rPr>
        <w:br/>
      </w:r>
    </w:p>
    <w:p w:rsidR="006825B0" w:rsidRPr="00302EC5" w:rsidRDefault="006825B0" w:rsidP="007F71D4">
      <w:pPr>
        <w:pStyle w:val="ListParagraph"/>
        <w:numPr>
          <w:ilvl w:val="0"/>
          <w:numId w:val="11"/>
        </w:numPr>
        <w:spacing w:after="0"/>
        <w:rPr>
          <w:rFonts w:ascii="Times New Roman" w:hAnsi="Times New Roman" w:cs="Times New Roman"/>
          <w:b/>
          <w:sz w:val="24"/>
          <w:szCs w:val="24"/>
        </w:rPr>
      </w:pPr>
      <w:r>
        <w:rPr>
          <w:rFonts w:ascii="Times New Roman" w:hAnsi="Times New Roman" w:cs="Times New Roman"/>
          <w:sz w:val="24"/>
          <w:szCs w:val="24"/>
        </w:rPr>
        <w:t>Generally, it is better to discipline in private because this helps avoid embarrassment to the manager and the employee.  Further, it may keep other employees from immediately judging the manager’s actions.  Publicly disciplining an employee may build up resentment in both the employee and other employees who witness it.</w:t>
      </w:r>
      <w:r w:rsidR="007F71D4">
        <w:rPr>
          <w:rFonts w:ascii="Times New Roman" w:hAnsi="Times New Roman" w:cs="Times New Roman"/>
          <w:sz w:val="24"/>
          <w:szCs w:val="24"/>
        </w:rPr>
        <w:br/>
      </w:r>
    </w:p>
    <w:p w:rsidR="006825B0" w:rsidRPr="00FA0977" w:rsidRDefault="006825B0" w:rsidP="007F71D4">
      <w:pPr>
        <w:pStyle w:val="ListParagraph"/>
        <w:numPr>
          <w:ilvl w:val="0"/>
          <w:numId w:val="11"/>
        </w:numPr>
        <w:spacing w:after="0"/>
        <w:rPr>
          <w:rFonts w:ascii="Times New Roman" w:hAnsi="Times New Roman" w:cs="Times New Roman"/>
          <w:b/>
          <w:sz w:val="24"/>
          <w:szCs w:val="24"/>
        </w:rPr>
      </w:pPr>
      <w:r>
        <w:rPr>
          <w:rFonts w:ascii="Times New Roman" w:hAnsi="Times New Roman" w:cs="Times New Roman"/>
          <w:sz w:val="24"/>
          <w:szCs w:val="24"/>
        </w:rPr>
        <w:t>Time is always an important factor in a disciplinary matter.  Disciplinary action should be taken as soon after the occurrence of the offense as possible.  However, the manager should not take hasty action in situations where it will take time to investigate the circumstances surrounding the infraction.</w:t>
      </w:r>
      <w:r w:rsidR="007F71D4">
        <w:rPr>
          <w:rFonts w:ascii="Times New Roman" w:hAnsi="Times New Roman" w:cs="Times New Roman"/>
          <w:sz w:val="24"/>
          <w:szCs w:val="24"/>
        </w:rPr>
        <w:br/>
      </w:r>
    </w:p>
    <w:p w:rsidR="000758CE"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most drastic form of disciplinary action is discharge.  It is reserved for the most serious offenses.  Discharge represents a loss to the company, which must find and train a replacement.  It is a major loss to the employee, who loses seniority benefits and who may have difficulty obtaining a comparable job.  Because of the seriousness of discharge, discharge actions contemplated by a manager typically must be reviewed and/or approved by higher management or the human resources department.  Authorities have referred to discharge as the “capital </w:t>
      </w:r>
      <w:r>
        <w:rPr>
          <w:rFonts w:ascii="Times New Roman" w:hAnsi="Times New Roman" w:cs="Times New Roman"/>
          <w:sz w:val="24"/>
          <w:szCs w:val="24"/>
        </w:rPr>
        <w:lastRenderedPageBreak/>
        <w:t xml:space="preserve">punishment” of the employment world.  Noted leadership theorist John </w:t>
      </w:r>
      <w:proofErr w:type="spellStart"/>
      <w:r>
        <w:rPr>
          <w:rFonts w:ascii="Times New Roman" w:hAnsi="Times New Roman" w:cs="Times New Roman"/>
          <w:sz w:val="24"/>
          <w:szCs w:val="24"/>
        </w:rPr>
        <w:t>Kotter</w:t>
      </w:r>
      <w:proofErr w:type="spellEnd"/>
      <w:r>
        <w:rPr>
          <w:rFonts w:ascii="Times New Roman" w:hAnsi="Times New Roman" w:cs="Times New Roman"/>
          <w:sz w:val="24"/>
          <w:szCs w:val="24"/>
        </w:rPr>
        <w:t xml:space="preserve"> said, “Behavior change happens mostly by speaking to people’s feelings.” </w:t>
      </w: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authors would have “suspended Christopher Roth, pending investigation”, very early the next morning.  This would have provided the time and opportunity to seek advice from the human resources department and legal counsel.  We would also have given him a chance to have his legal counsel and/or someone to be with him if a termination decision was deemed appropriate.  We would tape the meeting and have him sign a summary of the meeting.  If he admitted that the alleged behavior was true, then we would have terminated Christopher Roth and would have had him sign the termination agreement.  </w:t>
      </w:r>
    </w:p>
    <w:p w:rsidR="00EC446D" w:rsidRDefault="00EC446D"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Discharge is the “capital punishment” for Christopher and he might challenge management’s decision if he believes it to be unjust.  Today, many employees will appeal their discharge and pursue a case in court.  Therefore, we will be prepared for this potential action with the documentation of our actions.  </w:t>
      </w:r>
    </w:p>
    <w:p w:rsidR="00EC446D" w:rsidRDefault="00EC446D" w:rsidP="00E337F2">
      <w:pPr>
        <w:spacing w:after="0"/>
        <w:rPr>
          <w:rFonts w:ascii="Times New Roman" w:hAnsi="Times New Roman" w:cs="Times New Roman"/>
          <w:sz w:val="24"/>
          <w:szCs w:val="24"/>
        </w:rPr>
      </w:pPr>
    </w:p>
    <w:p w:rsidR="006825B0" w:rsidRDefault="006825B0" w:rsidP="00EC446D">
      <w:pPr>
        <w:spacing w:after="0"/>
        <w:jc w:val="center"/>
        <w:rPr>
          <w:rFonts w:ascii="Times New Roman" w:hAnsi="Times New Roman" w:cs="Times New Roman"/>
          <w:b/>
          <w:sz w:val="24"/>
          <w:szCs w:val="24"/>
        </w:rPr>
      </w:pPr>
      <w:r>
        <w:rPr>
          <w:rFonts w:ascii="Times New Roman" w:hAnsi="Times New Roman" w:cs="Times New Roman"/>
          <w:b/>
          <w:sz w:val="24"/>
          <w:szCs w:val="24"/>
        </w:rPr>
        <w:t>General Discussion</w:t>
      </w:r>
    </w:p>
    <w:p w:rsidR="00EC446D" w:rsidRPr="009D3DDD" w:rsidRDefault="00EC446D" w:rsidP="00EC446D">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sidRPr="009D3DDD">
        <w:rPr>
          <w:rFonts w:ascii="Times New Roman" w:hAnsi="Times New Roman" w:cs="Times New Roman"/>
          <w:sz w:val="24"/>
          <w:szCs w:val="24"/>
        </w:rPr>
        <w:t>Unfortunately, crisis management has become a vital part of every supervisor’s responsibilities.  Have your students scan the local newspapers for recent events that depict how crisis situations can suddenly appear.  Think of the challenges presented from that scenario.</w:t>
      </w:r>
    </w:p>
    <w:p w:rsidR="00B17589" w:rsidRPr="009D3DDD"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895958">
        <w:rPr>
          <w:rFonts w:ascii="Times New Roman" w:hAnsi="Times New Roman" w:cs="Times New Roman"/>
          <w:sz w:val="24"/>
          <w:szCs w:val="24"/>
        </w:rPr>
        <w:t>Taco Grande Mexican R</w:t>
      </w:r>
      <w:r>
        <w:rPr>
          <w:rFonts w:ascii="Times New Roman" w:hAnsi="Times New Roman" w:cs="Times New Roman"/>
          <w:sz w:val="24"/>
          <w:szCs w:val="24"/>
        </w:rPr>
        <w:t>estaurants does not have a rule</w:t>
      </w:r>
      <w:r w:rsidRPr="00895958">
        <w:rPr>
          <w:rFonts w:ascii="Times New Roman" w:hAnsi="Times New Roman" w:cs="Times New Roman"/>
          <w:sz w:val="24"/>
          <w:szCs w:val="24"/>
        </w:rPr>
        <w:t xml:space="preserve"> that specifies that employees should not post pictures on social media (i.e. Facebook, Twitter, Instagram, Snapchat, Vine) showing them urinating in customer’s food.  We suggest that your students should be encouraged to put themselves in Melissa Black’s shoes.  They should make a list of all that Black should do to cover the</w:t>
      </w:r>
      <w:r>
        <w:rPr>
          <w:rFonts w:ascii="Times New Roman" w:hAnsi="Times New Roman" w:cs="Times New Roman"/>
          <w:sz w:val="24"/>
          <w:szCs w:val="24"/>
        </w:rPr>
        <w:t xml:space="preserve"> </w:t>
      </w:r>
      <w:r w:rsidRPr="00895958">
        <w:rPr>
          <w:rFonts w:ascii="Times New Roman" w:hAnsi="Times New Roman" w:cs="Times New Roman"/>
          <w:sz w:val="24"/>
          <w:szCs w:val="24"/>
        </w:rPr>
        <w:t xml:space="preserve">company’s backside </w:t>
      </w:r>
      <w:r>
        <w:rPr>
          <w:rFonts w:ascii="Times New Roman" w:hAnsi="Times New Roman" w:cs="Times New Roman"/>
          <w:sz w:val="24"/>
          <w:szCs w:val="24"/>
        </w:rPr>
        <w:t xml:space="preserve">and possibly use the forthcoming publicity to somehow grow the business </w:t>
      </w:r>
      <w:r w:rsidRPr="00895958">
        <w:rPr>
          <w:rFonts w:ascii="Times New Roman" w:hAnsi="Times New Roman" w:cs="Times New Roman"/>
          <w:sz w:val="24"/>
          <w:szCs w:val="24"/>
        </w:rPr>
        <w:t>while maintaining a safe and productive workplace.  It should be pointed out this is a difficult balancing act.</w:t>
      </w:r>
    </w:p>
    <w:p w:rsidR="00B17589" w:rsidRPr="00895958"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895958">
        <w:rPr>
          <w:rFonts w:ascii="Times New Roman" w:hAnsi="Times New Roman" w:cs="Times New Roman"/>
          <w:sz w:val="24"/>
          <w:szCs w:val="24"/>
        </w:rPr>
        <w:t xml:space="preserve">There are several discussion questions that you may use to guide your students’ thinking.  </w:t>
      </w:r>
      <w:r w:rsidRPr="00895958">
        <w:rPr>
          <w:rFonts w:ascii="Times New Roman" w:hAnsi="Times New Roman" w:cs="Times New Roman"/>
          <w:i/>
          <w:sz w:val="24"/>
          <w:szCs w:val="24"/>
        </w:rPr>
        <w:t>There may not be correct answers to many of the questions posed.</w:t>
      </w:r>
      <w:r w:rsidRPr="00895958">
        <w:rPr>
          <w:rFonts w:ascii="Times New Roman" w:hAnsi="Times New Roman" w:cs="Times New Roman"/>
          <w:sz w:val="24"/>
          <w:szCs w:val="24"/>
        </w:rPr>
        <w:t xml:space="preserve">  Differences of opinion are expected.  Disagreements among students can be used as a learning tool.  Student answers to the scenario discussion questions will represent a wide sampling of positions.   By comparing and contrasting the differences in student opinion, the instructor should be able to illustrate the complexity of dealing with behavioral issues in the workplace. </w:t>
      </w:r>
    </w:p>
    <w:p w:rsidR="006825B0" w:rsidRDefault="006825B0" w:rsidP="00E337F2">
      <w:pPr>
        <w:spacing w:after="0"/>
        <w:rPr>
          <w:rFonts w:ascii="Times New Roman" w:hAnsi="Times New Roman" w:cs="Times New Roman"/>
          <w:b/>
          <w:sz w:val="24"/>
          <w:szCs w:val="24"/>
        </w:rPr>
      </w:pPr>
    </w:p>
    <w:p w:rsidR="00CC6540" w:rsidRDefault="00CC6540" w:rsidP="00CC6540">
      <w:pPr>
        <w:spacing w:after="0"/>
        <w:jc w:val="center"/>
        <w:rPr>
          <w:rFonts w:ascii="Times New Roman" w:hAnsi="Times New Roman" w:cs="Times New Roman"/>
          <w:b/>
          <w:sz w:val="24"/>
          <w:szCs w:val="24"/>
        </w:rPr>
      </w:pPr>
      <w:r>
        <w:rPr>
          <w:rFonts w:ascii="Times New Roman" w:hAnsi="Times New Roman" w:cs="Times New Roman"/>
          <w:b/>
          <w:sz w:val="24"/>
          <w:szCs w:val="24"/>
        </w:rPr>
        <w:t>Epilogue</w:t>
      </w:r>
    </w:p>
    <w:p w:rsidR="00CC6540" w:rsidRPr="00954939" w:rsidRDefault="00CC6540" w:rsidP="00CC6540">
      <w:pPr>
        <w:spacing w:after="0"/>
        <w:jc w:val="center"/>
        <w:rPr>
          <w:rFonts w:ascii="Times New Roman" w:hAnsi="Times New Roman" w:cs="Times New Roman"/>
          <w:b/>
          <w:sz w:val="24"/>
          <w:szCs w:val="24"/>
        </w:rPr>
      </w:pPr>
    </w:p>
    <w:p w:rsidR="00CC6540" w:rsidRDefault="00CC6540" w:rsidP="00CC6540">
      <w:pPr>
        <w:spacing w:after="0"/>
        <w:rPr>
          <w:rFonts w:ascii="Times New Roman" w:hAnsi="Times New Roman" w:cs="Times New Roman"/>
          <w:sz w:val="24"/>
          <w:szCs w:val="24"/>
        </w:rPr>
      </w:pPr>
      <w:r>
        <w:rPr>
          <w:rFonts w:ascii="Times New Roman" w:hAnsi="Times New Roman" w:cs="Times New Roman"/>
          <w:sz w:val="24"/>
          <w:szCs w:val="24"/>
        </w:rPr>
        <w:t xml:space="preserve">One of the authors viewed the picture about the same time as management.  </w:t>
      </w:r>
      <w:r w:rsidR="00621DB2">
        <w:rPr>
          <w:rFonts w:ascii="Times New Roman" w:hAnsi="Times New Roman" w:cs="Times New Roman"/>
          <w:sz w:val="24"/>
          <w:szCs w:val="24"/>
        </w:rPr>
        <w:t>Soon after the incident, t</w:t>
      </w:r>
      <w:r>
        <w:rPr>
          <w:rFonts w:ascii="Times New Roman" w:hAnsi="Times New Roman" w:cs="Times New Roman"/>
          <w:sz w:val="24"/>
          <w:szCs w:val="24"/>
        </w:rPr>
        <w:t xml:space="preserve">he restaurant management </w:t>
      </w:r>
      <w:r w:rsidR="00621DB2">
        <w:rPr>
          <w:rFonts w:ascii="Times New Roman" w:hAnsi="Times New Roman" w:cs="Times New Roman"/>
          <w:sz w:val="24"/>
          <w:szCs w:val="24"/>
        </w:rPr>
        <w:t>suspen</w:t>
      </w:r>
      <w:r w:rsidR="00621DB2" w:rsidRPr="006120FB">
        <w:rPr>
          <w:rFonts w:ascii="Times New Roman" w:hAnsi="Times New Roman" w:cs="Times New Roman"/>
          <w:sz w:val="24"/>
          <w:szCs w:val="24"/>
        </w:rPr>
        <w:t>ded “Christopher”</w:t>
      </w:r>
      <w:r w:rsidR="00621DB2">
        <w:rPr>
          <w:rFonts w:ascii="Times New Roman" w:hAnsi="Times New Roman" w:cs="Times New Roman"/>
          <w:sz w:val="24"/>
          <w:szCs w:val="24"/>
        </w:rPr>
        <w:t xml:space="preserve"> and </w:t>
      </w:r>
      <w:r>
        <w:rPr>
          <w:rFonts w:ascii="Times New Roman" w:hAnsi="Times New Roman" w:cs="Times New Roman"/>
          <w:sz w:val="24"/>
          <w:szCs w:val="24"/>
        </w:rPr>
        <w:t xml:space="preserve">released the following statement:  “Nothing is more important than the safety of our customers and team members.  We have strict food handling procedures and zero tolerance for any violations.  As soon as we </w:t>
      </w:r>
      <w:r>
        <w:rPr>
          <w:rFonts w:ascii="Times New Roman" w:hAnsi="Times New Roman" w:cs="Times New Roman"/>
          <w:sz w:val="24"/>
          <w:szCs w:val="24"/>
        </w:rPr>
        <w:lastRenderedPageBreak/>
        <w:t>learned about the situation, we immediately investigated and found the photo was an ill-conceived prank and the food was never served to customers.  We find this prank absolutely unacceptable and we plan to terminate anyone involved and will work with authorities to pursue lega</w:t>
      </w:r>
      <w:r w:rsidR="00621DB2">
        <w:rPr>
          <w:rFonts w:ascii="Times New Roman" w:hAnsi="Times New Roman" w:cs="Times New Roman"/>
          <w:sz w:val="24"/>
          <w:szCs w:val="24"/>
        </w:rPr>
        <w:t>l action” (WANE TV, August 2, 2012).</w:t>
      </w:r>
    </w:p>
    <w:p w:rsidR="00B04284" w:rsidRDefault="00B04284" w:rsidP="00CC6540">
      <w:pPr>
        <w:spacing w:after="0"/>
        <w:rPr>
          <w:rFonts w:ascii="Times New Roman" w:hAnsi="Times New Roman" w:cs="Times New Roman"/>
          <w:sz w:val="24"/>
          <w:szCs w:val="24"/>
        </w:rPr>
      </w:pPr>
    </w:p>
    <w:p w:rsidR="00621DB2" w:rsidRPr="00545D84" w:rsidRDefault="00621DB2" w:rsidP="00621DB2">
      <w:pPr>
        <w:spacing w:after="0"/>
        <w:rPr>
          <w:rFonts w:ascii="Times New Roman" w:hAnsi="Times New Roman" w:cs="Times New Roman"/>
          <w:sz w:val="24"/>
          <w:szCs w:val="24"/>
        </w:rPr>
      </w:pPr>
      <w:r w:rsidRPr="00545D84">
        <w:rPr>
          <w:rFonts w:ascii="Times New Roman" w:hAnsi="Times New Roman" w:cs="Times New Roman"/>
          <w:sz w:val="24"/>
          <w:szCs w:val="24"/>
        </w:rPr>
        <w:t xml:space="preserve">Further, </w:t>
      </w:r>
      <w:r w:rsidR="00F01C45" w:rsidRPr="00545D84">
        <w:rPr>
          <w:rFonts w:ascii="Times New Roman" w:hAnsi="Times New Roman" w:cs="Times New Roman"/>
          <w:sz w:val="24"/>
          <w:szCs w:val="24"/>
        </w:rPr>
        <w:t xml:space="preserve">after an investigation by the local police department, </w:t>
      </w:r>
      <w:r w:rsidRPr="00545D84">
        <w:rPr>
          <w:rFonts w:ascii="Times New Roman" w:hAnsi="Times New Roman" w:cs="Times New Roman"/>
          <w:sz w:val="24"/>
          <w:szCs w:val="24"/>
        </w:rPr>
        <w:t>t</w:t>
      </w:r>
      <w:r w:rsidR="00C05430" w:rsidRPr="00545D84">
        <w:rPr>
          <w:rFonts w:ascii="Times New Roman" w:hAnsi="Times New Roman" w:cs="Times New Roman"/>
          <w:sz w:val="24"/>
          <w:szCs w:val="24"/>
        </w:rPr>
        <w:t>he</w:t>
      </w:r>
      <w:r w:rsidRPr="00545D84">
        <w:rPr>
          <w:rFonts w:ascii="Times New Roman" w:hAnsi="Times New Roman" w:cs="Times New Roman"/>
          <w:sz w:val="24"/>
          <w:szCs w:val="24"/>
        </w:rPr>
        <w:t xml:space="preserve"> local</w:t>
      </w:r>
      <w:r w:rsidR="00C05430" w:rsidRPr="00545D84">
        <w:rPr>
          <w:rFonts w:ascii="Times New Roman" w:hAnsi="Times New Roman" w:cs="Times New Roman"/>
          <w:sz w:val="24"/>
          <w:szCs w:val="24"/>
        </w:rPr>
        <w:t xml:space="preserve"> Health Department determined that the photo was “an isolated incident” of food that was not offered for sale. </w:t>
      </w:r>
      <w:r w:rsidR="003677FA" w:rsidRPr="00545D84">
        <w:rPr>
          <w:rFonts w:ascii="Times New Roman" w:hAnsi="Times New Roman" w:cs="Times New Roman"/>
          <w:sz w:val="24"/>
          <w:szCs w:val="24"/>
        </w:rPr>
        <w:t xml:space="preserve">“Christopher” </w:t>
      </w:r>
      <w:r w:rsidR="00C05430" w:rsidRPr="00545D84">
        <w:rPr>
          <w:rFonts w:ascii="Times New Roman" w:hAnsi="Times New Roman" w:cs="Times New Roman"/>
          <w:sz w:val="24"/>
          <w:szCs w:val="24"/>
        </w:rPr>
        <w:t>explained the scenario on his Facebook page, which was captured by police, “I poked a hole in the top of a water bottle and filled it with really watered down mountain dew</w:t>
      </w:r>
      <w:r w:rsidR="00545D84" w:rsidRPr="00545D84">
        <w:rPr>
          <w:rFonts w:ascii="Times New Roman" w:hAnsi="Times New Roman" w:cs="Times New Roman"/>
          <w:sz w:val="24"/>
          <w:szCs w:val="24"/>
        </w:rPr>
        <w:t xml:space="preserve"> [</w:t>
      </w:r>
      <w:r w:rsidR="00545D84" w:rsidRPr="00545D84">
        <w:rPr>
          <w:rFonts w:ascii="Times New Roman" w:hAnsi="Times New Roman" w:cs="Times New Roman"/>
          <w:i/>
          <w:sz w:val="24"/>
          <w:szCs w:val="24"/>
        </w:rPr>
        <w:t>sic</w:t>
      </w:r>
      <w:r w:rsidR="00545D84" w:rsidRPr="00545D84">
        <w:rPr>
          <w:rFonts w:ascii="Times New Roman" w:hAnsi="Times New Roman" w:cs="Times New Roman"/>
          <w:sz w:val="24"/>
          <w:szCs w:val="24"/>
        </w:rPr>
        <w:t xml:space="preserve">]. </w:t>
      </w:r>
      <w:r w:rsidR="00C05430" w:rsidRPr="00545D84">
        <w:rPr>
          <w:rFonts w:ascii="Times New Roman" w:hAnsi="Times New Roman" w:cs="Times New Roman"/>
          <w:sz w:val="24"/>
          <w:szCs w:val="24"/>
        </w:rPr>
        <w:t xml:space="preserve">I took the bottle and the </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nachos</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 xml:space="preserve"> </w:t>
      </w:r>
      <w:r w:rsidR="00C05430" w:rsidRPr="00545D84">
        <w:rPr>
          <w:rFonts w:ascii="Times New Roman" w:hAnsi="Times New Roman" w:cs="Times New Roman"/>
          <w:sz w:val="24"/>
          <w:szCs w:val="24"/>
        </w:rPr>
        <w:t>to the back utility sink and squeezed the bottle on to the</w:t>
      </w:r>
      <w:r w:rsidR="00F01C45" w:rsidRPr="00545D84">
        <w:rPr>
          <w:rFonts w:ascii="Times New Roman" w:hAnsi="Times New Roman" w:cs="Times New Roman"/>
          <w:sz w:val="24"/>
          <w:szCs w:val="24"/>
        </w:rPr>
        <w:t xml:space="preserve"> </w:t>
      </w:r>
      <w:r w:rsidR="00545D84" w:rsidRPr="00545D84">
        <w:rPr>
          <w:rFonts w:ascii="Times New Roman" w:hAnsi="Times New Roman" w:cs="Times New Roman"/>
          <w:sz w:val="24"/>
          <w:szCs w:val="24"/>
        </w:rPr>
        <w:t>[</w:t>
      </w:r>
      <w:r w:rsidR="00F01C45" w:rsidRPr="00545D84">
        <w:rPr>
          <w:rFonts w:ascii="Times New Roman" w:hAnsi="Times New Roman" w:cs="Times New Roman"/>
          <w:sz w:val="24"/>
          <w:szCs w:val="24"/>
        </w:rPr>
        <w:t>nachos</w:t>
      </w:r>
      <w:r w:rsidR="00545D84" w:rsidRPr="00545D84">
        <w:rPr>
          <w:rFonts w:ascii="Times New Roman" w:hAnsi="Times New Roman" w:cs="Times New Roman"/>
          <w:sz w:val="24"/>
          <w:szCs w:val="24"/>
        </w:rPr>
        <w:t>]</w:t>
      </w:r>
      <w:r w:rsidR="00C05430" w:rsidRPr="00545D84">
        <w:rPr>
          <w:rFonts w:ascii="Times New Roman" w:hAnsi="Times New Roman" w:cs="Times New Roman"/>
          <w:sz w:val="24"/>
          <w:szCs w:val="24"/>
        </w:rPr>
        <w:t>, making it look like I was [urinating] on it.  My manager was aware that it was not urine and it is all a joke.”</w:t>
      </w:r>
      <w:r w:rsidRPr="00545D84">
        <w:rPr>
          <w:rFonts w:ascii="Times New Roman" w:hAnsi="Times New Roman" w:cs="Times New Roman"/>
          <w:sz w:val="24"/>
          <w:szCs w:val="24"/>
        </w:rPr>
        <w:t xml:space="preserve"> (WANE TV, August 2, 2012).</w:t>
      </w:r>
    </w:p>
    <w:p w:rsidR="00C05430" w:rsidRPr="00FE756C" w:rsidRDefault="00C05430" w:rsidP="00CC6540">
      <w:pPr>
        <w:spacing w:after="0"/>
        <w:rPr>
          <w:rFonts w:ascii="Times New Roman" w:hAnsi="Times New Roman" w:cs="Times New Roman"/>
          <w:sz w:val="24"/>
          <w:szCs w:val="24"/>
          <w:highlight w:val="yellow"/>
        </w:rPr>
      </w:pPr>
    </w:p>
    <w:p w:rsidR="00C05430" w:rsidRPr="00545D84" w:rsidRDefault="00C05430" w:rsidP="00CC6540">
      <w:pPr>
        <w:spacing w:after="0"/>
        <w:rPr>
          <w:rFonts w:ascii="Times New Roman" w:hAnsi="Times New Roman" w:cs="Times New Roman"/>
          <w:sz w:val="24"/>
          <w:szCs w:val="24"/>
        </w:rPr>
      </w:pPr>
      <w:r w:rsidRPr="00545D84">
        <w:rPr>
          <w:rFonts w:ascii="Times New Roman" w:hAnsi="Times New Roman" w:cs="Times New Roman"/>
          <w:sz w:val="24"/>
          <w:szCs w:val="24"/>
        </w:rPr>
        <w:t xml:space="preserve">The police indicated that if the explanation was accurate, </w:t>
      </w:r>
      <w:r w:rsidR="003677FA" w:rsidRPr="00545D84">
        <w:rPr>
          <w:rFonts w:ascii="Times New Roman" w:hAnsi="Times New Roman" w:cs="Times New Roman"/>
          <w:sz w:val="24"/>
          <w:szCs w:val="24"/>
        </w:rPr>
        <w:t>“Christopher”</w:t>
      </w:r>
      <w:r w:rsidRPr="00545D84">
        <w:rPr>
          <w:rFonts w:ascii="Times New Roman" w:hAnsi="Times New Roman" w:cs="Times New Roman"/>
          <w:sz w:val="24"/>
          <w:szCs w:val="24"/>
        </w:rPr>
        <w:t xml:space="preserve"> would not face charges, however if the food was, in fact, urinated on and was served, the charge would be a Class D felony. If a customer ate the nachos and was afflicted with serious bodily injury, the charge would increase to a Class B Felony, which would result in</w:t>
      </w:r>
      <w:r w:rsidR="00621DB2" w:rsidRPr="00545D84">
        <w:rPr>
          <w:rFonts w:ascii="Times New Roman" w:hAnsi="Times New Roman" w:cs="Times New Roman"/>
          <w:sz w:val="24"/>
          <w:szCs w:val="24"/>
        </w:rPr>
        <w:t xml:space="preserve"> a six to </w:t>
      </w:r>
      <w:r w:rsidR="00545D84" w:rsidRPr="00545D84">
        <w:rPr>
          <w:rFonts w:ascii="Times New Roman" w:hAnsi="Times New Roman" w:cs="Times New Roman"/>
          <w:sz w:val="24"/>
          <w:szCs w:val="24"/>
        </w:rPr>
        <w:t>twenty</w:t>
      </w:r>
      <w:r w:rsidR="00621DB2" w:rsidRPr="00545D84">
        <w:rPr>
          <w:rFonts w:ascii="Times New Roman" w:hAnsi="Times New Roman" w:cs="Times New Roman"/>
          <w:sz w:val="24"/>
          <w:szCs w:val="24"/>
        </w:rPr>
        <w:t xml:space="preserve"> year jail sentence (WANE TV, August 2, 2012).</w:t>
      </w:r>
    </w:p>
    <w:p w:rsidR="003677FA" w:rsidRPr="00FE756C" w:rsidRDefault="003677FA" w:rsidP="003677FA">
      <w:pPr>
        <w:spacing w:after="0"/>
        <w:rPr>
          <w:rFonts w:ascii="Times New Roman" w:hAnsi="Times New Roman" w:cs="Times New Roman"/>
          <w:sz w:val="24"/>
          <w:szCs w:val="24"/>
          <w:highlight w:val="yellow"/>
        </w:rPr>
      </w:pPr>
    </w:p>
    <w:p w:rsidR="00621DB2" w:rsidRPr="00545D84" w:rsidRDefault="00621DB2" w:rsidP="00621DB2">
      <w:pPr>
        <w:spacing w:after="0"/>
        <w:rPr>
          <w:rFonts w:ascii="Times New Roman" w:hAnsi="Times New Roman" w:cs="Times New Roman"/>
          <w:sz w:val="24"/>
          <w:szCs w:val="24"/>
        </w:rPr>
      </w:pPr>
      <w:r w:rsidRPr="00545D84">
        <w:rPr>
          <w:rFonts w:ascii="Times New Roman" w:hAnsi="Times New Roman" w:cs="Times New Roman"/>
          <w:sz w:val="24"/>
          <w:szCs w:val="24"/>
        </w:rPr>
        <w:t xml:space="preserve">A spokeswoman for the restaurant says “legal action could be forthcoming because of what they call defaming action toward the restaurant.”  The </w:t>
      </w:r>
      <w:r w:rsidR="00FE756C" w:rsidRPr="00545D84">
        <w:rPr>
          <w:rFonts w:ascii="Times New Roman" w:hAnsi="Times New Roman" w:cs="Times New Roman"/>
          <w:sz w:val="24"/>
          <w:szCs w:val="24"/>
        </w:rPr>
        <w:t>local health department plans on delivering mandatory training to all employees at that location,</w:t>
      </w:r>
      <w:r w:rsidRPr="00545D84">
        <w:rPr>
          <w:rFonts w:ascii="Times New Roman" w:hAnsi="Times New Roman" w:cs="Times New Roman"/>
          <w:sz w:val="24"/>
          <w:szCs w:val="24"/>
        </w:rPr>
        <w:t xml:space="preserve"> “</w:t>
      </w:r>
      <w:r w:rsidR="00FE756C" w:rsidRPr="00545D84">
        <w:rPr>
          <w:rFonts w:ascii="Times New Roman" w:hAnsi="Times New Roman" w:cs="Times New Roman"/>
          <w:sz w:val="24"/>
          <w:szCs w:val="24"/>
        </w:rPr>
        <w:t>We are requiring mandatory education of all of their staff at some point in the near future where we can sit down with all of them and stress the importance of the general food safety practices and then some of these issues as to what the ramifications could be associated with those</w:t>
      </w:r>
      <w:r w:rsidRPr="00545D84">
        <w:rPr>
          <w:rFonts w:ascii="Times New Roman" w:hAnsi="Times New Roman" w:cs="Times New Roman"/>
          <w:sz w:val="24"/>
          <w:szCs w:val="24"/>
        </w:rPr>
        <w:t>.”   The restaurant says that the staff will be retrained, the facility will be deep-cleaned and it would be temporarily shut down to ensure the safety of its food (KTRE.com, August 10, 2012).</w:t>
      </w:r>
    </w:p>
    <w:p w:rsidR="00621DB2" w:rsidRPr="00FE756C" w:rsidRDefault="00621DB2" w:rsidP="003677FA">
      <w:pPr>
        <w:spacing w:after="0"/>
        <w:rPr>
          <w:rFonts w:ascii="Times New Roman" w:hAnsi="Times New Roman" w:cs="Times New Roman"/>
          <w:sz w:val="24"/>
          <w:szCs w:val="24"/>
          <w:highlight w:val="yellow"/>
        </w:rPr>
      </w:pPr>
    </w:p>
    <w:p w:rsidR="003677FA" w:rsidRPr="003677FA" w:rsidRDefault="003677FA" w:rsidP="003677FA">
      <w:pPr>
        <w:spacing w:after="0"/>
        <w:rPr>
          <w:rFonts w:ascii="Times New Roman" w:hAnsi="Times New Roman" w:cs="Times New Roman"/>
          <w:sz w:val="24"/>
          <w:szCs w:val="24"/>
        </w:rPr>
      </w:pPr>
      <w:r w:rsidRPr="00545D84">
        <w:rPr>
          <w:rFonts w:ascii="Times New Roman" w:hAnsi="Times New Roman" w:cs="Times New Roman"/>
          <w:sz w:val="24"/>
          <w:szCs w:val="24"/>
        </w:rPr>
        <w:t xml:space="preserve">Subsequent news coverage illuminated the whole story surrounding the photo, which was originally contrived as an online entry to win a free t-shirt. The photo went viral and even resulted in “Christopher’s” appearance on </w:t>
      </w:r>
      <w:r w:rsidR="00621DB2" w:rsidRPr="00545D84">
        <w:rPr>
          <w:rFonts w:ascii="Times New Roman" w:hAnsi="Times New Roman" w:cs="Times New Roman"/>
          <w:sz w:val="24"/>
          <w:szCs w:val="24"/>
        </w:rPr>
        <w:t xml:space="preserve">Comedy Central’s </w:t>
      </w:r>
      <w:r w:rsidRPr="00545D84">
        <w:rPr>
          <w:rFonts w:ascii="Times New Roman" w:hAnsi="Times New Roman" w:cs="Times New Roman"/>
          <w:sz w:val="24"/>
          <w:szCs w:val="24"/>
        </w:rPr>
        <w:t>Daily Show with Jon</w:t>
      </w:r>
      <w:r w:rsidR="00621DB2" w:rsidRPr="00545D84">
        <w:rPr>
          <w:rFonts w:ascii="Times New Roman" w:hAnsi="Times New Roman" w:cs="Times New Roman"/>
          <w:sz w:val="24"/>
          <w:szCs w:val="24"/>
        </w:rPr>
        <w:t xml:space="preserve"> Stewart</w:t>
      </w:r>
      <w:r w:rsidRPr="00545D84">
        <w:rPr>
          <w:rFonts w:ascii="Times New Roman" w:hAnsi="Times New Roman" w:cs="Times New Roman"/>
          <w:sz w:val="24"/>
          <w:szCs w:val="24"/>
        </w:rPr>
        <w:t xml:space="preserve">.  Ultimately, he was fired from his restaurant job, but because he passed a lie detector test, the police investigation was dropped. “Christopher” never did receive a free t-shirt, but he did learn quite a bit about appropriate social media behavior, which he is applying to his business management studies at a local university. According to the January 24, 2014 </w:t>
      </w:r>
      <w:r w:rsidR="00621DB2" w:rsidRPr="00545D84">
        <w:rPr>
          <w:rFonts w:ascii="Times New Roman" w:hAnsi="Times New Roman" w:cs="Times New Roman"/>
          <w:sz w:val="24"/>
          <w:szCs w:val="24"/>
        </w:rPr>
        <w:t xml:space="preserve">WANE TV </w:t>
      </w:r>
      <w:r w:rsidRPr="00545D84">
        <w:rPr>
          <w:rFonts w:ascii="Times New Roman" w:hAnsi="Times New Roman" w:cs="Times New Roman"/>
          <w:sz w:val="24"/>
          <w:szCs w:val="24"/>
        </w:rPr>
        <w:t>article, “When asked what he would do if one of his employees posted that picture, he said</w:t>
      </w:r>
      <w:r w:rsidR="00621DB2" w:rsidRPr="00545D84">
        <w:rPr>
          <w:rFonts w:ascii="Times New Roman" w:hAnsi="Times New Roman" w:cs="Times New Roman"/>
          <w:sz w:val="24"/>
          <w:szCs w:val="24"/>
        </w:rPr>
        <w:t xml:space="preserve"> he would fire them on the spot.”</w:t>
      </w:r>
      <w:bookmarkStart w:id="0" w:name="_GoBack"/>
      <w:bookmarkEnd w:id="0"/>
    </w:p>
    <w:p w:rsidR="00CC6540" w:rsidRDefault="00CC6540" w:rsidP="00CC6540">
      <w:pPr>
        <w:spacing w:after="0"/>
        <w:rPr>
          <w:rFonts w:ascii="Times New Roman" w:hAnsi="Times New Roman" w:cs="Times New Roman"/>
          <w:sz w:val="24"/>
          <w:szCs w:val="24"/>
        </w:rPr>
      </w:pPr>
    </w:p>
    <w:p w:rsidR="00CC6540" w:rsidRDefault="00CC6540" w:rsidP="00B17589">
      <w:pPr>
        <w:spacing w:after="0"/>
        <w:jc w:val="center"/>
        <w:rPr>
          <w:rFonts w:ascii="Times New Roman" w:hAnsi="Times New Roman" w:cs="Times New Roman"/>
          <w:b/>
          <w:sz w:val="24"/>
          <w:szCs w:val="24"/>
        </w:rPr>
      </w:pPr>
    </w:p>
    <w:p w:rsidR="006825B0" w:rsidRDefault="00CC6540" w:rsidP="00B17589">
      <w:pPr>
        <w:spacing w:after="0"/>
        <w:jc w:val="center"/>
        <w:rPr>
          <w:rFonts w:ascii="Times New Roman" w:hAnsi="Times New Roman" w:cs="Times New Roman"/>
          <w:b/>
          <w:sz w:val="24"/>
          <w:szCs w:val="24"/>
        </w:rPr>
      </w:pPr>
      <w:r>
        <w:rPr>
          <w:rFonts w:ascii="Times New Roman" w:hAnsi="Times New Roman" w:cs="Times New Roman"/>
          <w:b/>
          <w:sz w:val="24"/>
          <w:szCs w:val="24"/>
        </w:rPr>
        <w:t>Additional Pedagogical Materials</w:t>
      </w:r>
    </w:p>
    <w:p w:rsidR="00B17589" w:rsidRDefault="00B17589" w:rsidP="00B17589">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r>
        <w:rPr>
          <w:rFonts w:ascii="Times New Roman" w:hAnsi="Times New Roman" w:cs="Times New Roman"/>
          <w:sz w:val="24"/>
          <w:szCs w:val="24"/>
        </w:rPr>
        <w:t xml:space="preserve">The authors </w:t>
      </w:r>
      <w:r w:rsidRPr="00895958">
        <w:rPr>
          <w:rFonts w:ascii="Times New Roman" w:hAnsi="Times New Roman" w:cs="Times New Roman"/>
          <w:sz w:val="24"/>
          <w:szCs w:val="24"/>
        </w:rPr>
        <w:t xml:space="preserve">like to involve students in group learning projects as an open, participative discussion method is the most beneficial for meaningful student involvement.  You may prefer to </w:t>
      </w:r>
      <w:r w:rsidRPr="00895958">
        <w:rPr>
          <w:rFonts w:ascii="Times New Roman" w:hAnsi="Times New Roman" w:cs="Times New Roman"/>
          <w:sz w:val="24"/>
          <w:szCs w:val="24"/>
        </w:rPr>
        <w:lastRenderedPageBreak/>
        <w:t xml:space="preserve">divide the class into small discussion groups of four to six participants; this forces individuals in the group to become more intensely involved in the case than they might otherwise be.  </w:t>
      </w:r>
      <w:r>
        <w:rPr>
          <w:rFonts w:ascii="Times New Roman" w:hAnsi="Times New Roman" w:cs="Times New Roman"/>
          <w:sz w:val="24"/>
          <w:szCs w:val="24"/>
        </w:rPr>
        <w:t xml:space="preserve">Depending on the time limits, you </w:t>
      </w:r>
      <w:r w:rsidRPr="00895958">
        <w:rPr>
          <w:rFonts w:ascii="Times New Roman" w:hAnsi="Times New Roman" w:cs="Times New Roman"/>
          <w:sz w:val="24"/>
          <w:szCs w:val="24"/>
        </w:rPr>
        <w:t>may have each student prepare a written analysis of the scenario prior to group discussion.  This requires each student to deal with the case and the discussion questions on an individual basis.</w:t>
      </w:r>
    </w:p>
    <w:p w:rsidR="00B17589" w:rsidRPr="00895958" w:rsidRDefault="00B17589" w:rsidP="00E337F2">
      <w:pPr>
        <w:spacing w:after="0"/>
        <w:rPr>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9D3DDD">
        <w:rPr>
          <w:rFonts w:ascii="Times New Roman" w:hAnsi="Times New Roman" w:cs="Times New Roman"/>
          <w:sz w:val="24"/>
          <w:szCs w:val="24"/>
        </w:rPr>
        <w:t xml:space="preserve">Role-Play Exercise:  Select four students to play the roles:  Justin Beckham, area supervisor; Melissa Black, TG store manager; Michael Reed, TG’s general counsel; and Ashley Norris, HR manager.  </w:t>
      </w:r>
      <w:r>
        <w:rPr>
          <w:rFonts w:ascii="Times New Roman" w:hAnsi="Times New Roman" w:cs="Times New Roman"/>
          <w:sz w:val="24"/>
          <w:szCs w:val="24"/>
        </w:rPr>
        <w:t>Once students have been assigned these roles, t</w:t>
      </w:r>
      <w:r w:rsidRPr="009D3DDD">
        <w:rPr>
          <w:rFonts w:ascii="Times New Roman" w:hAnsi="Times New Roman" w:cs="Times New Roman"/>
          <w:sz w:val="24"/>
          <w:szCs w:val="24"/>
        </w:rPr>
        <w:t xml:space="preserve">hey are to decide upon a plan of action to prepare for the unthinkable and develop a policy and procedure statement that could be used to handle the crisis successfully. </w:t>
      </w:r>
    </w:p>
    <w:p w:rsidR="00B17589" w:rsidRPr="009D3DDD" w:rsidRDefault="00B17589" w:rsidP="00E337F2">
      <w:pPr>
        <w:spacing w:after="0"/>
        <w:rPr>
          <w:rFonts w:ascii="Times New Roman" w:hAnsi="Times New Roman" w:cs="Times New Roman"/>
          <w:sz w:val="24"/>
          <w:szCs w:val="24"/>
        </w:rPr>
      </w:pPr>
    </w:p>
    <w:p w:rsidR="006825B0" w:rsidRDefault="006825B0" w:rsidP="00B17589">
      <w:pPr>
        <w:spacing w:after="0"/>
        <w:jc w:val="center"/>
        <w:rPr>
          <w:rFonts w:ascii="Times New Roman" w:hAnsi="Times New Roman" w:cs="Times New Roman"/>
          <w:b/>
          <w:sz w:val="24"/>
          <w:szCs w:val="24"/>
        </w:rPr>
      </w:pPr>
      <w:r>
        <w:rPr>
          <w:rFonts w:ascii="Times New Roman" w:hAnsi="Times New Roman" w:cs="Times New Roman"/>
          <w:b/>
          <w:sz w:val="24"/>
          <w:szCs w:val="24"/>
        </w:rPr>
        <w:t>References</w:t>
      </w:r>
    </w:p>
    <w:p w:rsidR="00B17589" w:rsidRPr="009D3DDD" w:rsidRDefault="00B17589" w:rsidP="00B17589">
      <w:pPr>
        <w:spacing w:after="0"/>
        <w:jc w:val="center"/>
        <w:rPr>
          <w:rFonts w:ascii="Times New Roman" w:hAnsi="Times New Roman" w:cs="Times New Roman"/>
          <w:b/>
          <w:sz w:val="24"/>
          <w:szCs w:val="24"/>
        </w:rPr>
      </w:pPr>
    </w:p>
    <w:p w:rsidR="006825B0" w:rsidRDefault="006825B0" w:rsidP="00E337F2">
      <w:pPr>
        <w:spacing w:after="0"/>
        <w:rPr>
          <w:rFonts w:ascii="Times New Roman" w:hAnsi="Times New Roman" w:cs="Times New Roman"/>
          <w:sz w:val="24"/>
          <w:szCs w:val="24"/>
        </w:rPr>
      </w:pPr>
      <w:proofErr w:type="gramStart"/>
      <w:r>
        <w:rPr>
          <w:rFonts w:ascii="Times New Roman" w:hAnsi="Times New Roman" w:cs="Times New Roman"/>
          <w:sz w:val="24"/>
          <w:szCs w:val="24"/>
        </w:rPr>
        <w:t>Bragdon v. Abbott, U.S. Supreme Court No. 970-156, (June 25, 1998).</w:t>
      </w:r>
      <w:proofErr w:type="gramEnd"/>
    </w:p>
    <w:p w:rsidR="004C3E5B" w:rsidRDefault="004C3E5B" w:rsidP="00E337F2">
      <w:pPr>
        <w:spacing w:after="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Byrne, </w:t>
      </w:r>
      <w:r w:rsidR="00101EBE">
        <w:rPr>
          <w:rFonts w:ascii="Times New Roman" w:hAnsi="Times New Roman" w:cs="Times New Roman"/>
          <w:sz w:val="24"/>
          <w:szCs w:val="24"/>
        </w:rPr>
        <w:t>J.A.</w:t>
      </w:r>
      <w:r w:rsidR="004C3E5B">
        <w:rPr>
          <w:rFonts w:ascii="Times New Roman" w:hAnsi="Times New Roman" w:cs="Times New Roman"/>
          <w:sz w:val="24"/>
          <w:szCs w:val="24"/>
        </w:rPr>
        <w:t xml:space="preserve"> </w:t>
      </w:r>
      <w:r w:rsidR="00101EBE">
        <w:rPr>
          <w:rFonts w:ascii="Times New Roman" w:hAnsi="Times New Roman" w:cs="Times New Roman"/>
          <w:sz w:val="24"/>
          <w:szCs w:val="24"/>
        </w:rPr>
        <w:t>(1985, December 23).</w:t>
      </w:r>
      <w:r>
        <w:rPr>
          <w:rFonts w:ascii="Times New Roman" w:hAnsi="Times New Roman" w:cs="Times New Roman"/>
          <w:sz w:val="24"/>
          <w:szCs w:val="24"/>
        </w:rPr>
        <w:t xml:space="preserve"> </w:t>
      </w:r>
      <w:r w:rsidR="00101EBE">
        <w:rPr>
          <w:rFonts w:ascii="Times New Roman" w:hAnsi="Times New Roman" w:cs="Times New Roman"/>
          <w:sz w:val="24"/>
          <w:szCs w:val="24"/>
        </w:rPr>
        <w:t xml:space="preserve">How companies learn to prepare for the worst. </w:t>
      </w:r>
      <w:r w:rsidR="00101EBE">
        <w:rPr>
          <w:rFonts w:ascii="Times New Roman" w:hAnsi="Times New Roman" w:cs="Times New Roman"/>
          <w:i/>
          <w:sz w:val="24"/>
          <w:szCs w:val="24"/>
        </w:rPr>
        <w:t xml:space="preserve">Business Week, </w:t>
      </w:r>
      <w:r w:rsidR="00101EBE">
        <w:rPr>
          <w:rFonts w:ascii="Times New Roman" w:hAnsi="Times New Roman" w:cs="Times New Roman"/>
          <w:sz w:val="24"/>
          <w:szCs w:val="24"/>
        </w:rPr>
        <w:t xml:space="preserve">p. 74. </w:t>
      </w:r>
    </w:p>
    <w:p w:rsidR="004C3E5B" w:rsidRDefault="004C3E5B" w:rsidP="00E337F2">
      <w:pPr>
        <w:spacing w:after="0"/>
        <w:ind w:left="720" w:hanging="72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Carroll, </w:t>
      </w:r>
      <w:r w:rsidR="00101EBE">
        <w:rPr>
          <w:rFonts w:ascii="Times New Roman" w:hAnsi="Times New Roman" w:cs="Times New Roman"/>
          <w:sz w:val="24"/>
          <w:szCs w:val="24"/>
        </w:rPr>
        <w:t>A. B. &amp; Buchholtz, A. K. (2012).</w:t>
      </w:r>
      <w:proofErr w:type="gramEnd"/>
      <w:r w:rsidR="00101EBE">
        <w:rPr>
          <w:rFonts w:ascii="Times New Roman" w:hAnsi="Times New Roman" w:cs="Times New Roman"/>
          <w:sz w:val="24"/>
          <w:szCs w:val="24"/>
        </w:rPr>
        <w:t xml:space="preserve"> </w:t>
      </w:r>
      <w:proofErr w:type="gramStart"/>
      <w:r w:rsidR="00101EBE">
        <w:rPr>
          <w:rFonts w:ascii="Times New Roman" w:hAnsi="Times New Roman" w:cs="Times New Roman"/>
          <w:i/>
          <w:sz w:val="24"/>
          <w:szCs w:val="24"/>
        </w:rPr>
        <w:t>Business and society, ethics and stakeholder management.</w:t>
      </w:r>
      <w:proofErr w:type="gramEnd"/>
      <w:r w:rsidR="00101EBE">
        <w:rPr>
          <w:rFonts w:ascii="Times New Roman" w:hAnsi="Times New Roman" w:cs="Times New Roman"/>
          <w:i/>
          <w:sz w:val="24"/>
          <w:szCs w:val="24"/>
        </w:rPr>
        <w:t xml:space="preserve"> </w:t>
      </w:r>
      <w:r w:rsidR="00101EBE">
        <w:rPr>
          <w:rFonts w:ascii="Times New Roman" w:hAnsi="Times New Roman" w:cs="Times New Roman"/>
          <w:sz w:val="24"/>
          <w:szCs w:val="24"/>
        </w:rPr>
        <w:t>(8</w:t>
      </w:r>
      <w:r w:rsidR="00101EBE" w:rsidRPr="00101EBE">
        <w:rPr>
          <w:rFonts w:ascii="Times New Roman" w:hAnsi="Times New Roman" w:cs="Times New Roman"/>
          <w:sz w:val="24"/>
          <w:szCs w:val="24"/>
          <w:vertAlign w:val="superscript"/>
        </w:rPr>
        <w:t>th</w:t>
      </w:r>
      <w:r w:rsidR="00101EBE">
        <w:rPr>
          <w:rFonts w:ascii="Times New Roman" w:hAnsi="Times New Roman" w:cs="Times New Roman"/>
          <w:sz w:val="24"/>
          <w:szCs w:val="24"/>
        </w:rPr>
        <w:t xml:space="preserve"> </w:t>
      </w:r>
      <w:proofErr w:type="gramStart"/>
      <w:r w:rsidR="00101EBE">
        <w:rPr>
          <w:rFonts w:ascii="Times New Roman" w:hAnsi="Times New Roman" w:cs="Times New Roman"/>
          <w:sz w:val="24"/>
          <w:szCs w:val="24"/>
        </w:rPr>
        <w:t>ed</w:t>
      </w:r>
      <w:proofErr w:type="gramEnd"/>
      <w:r w:rsidR="00101EBE">
        <w:rPr>
          <w:rFonts w:ascii="Times New Roman" w:hAnsi="Times New Roman" w:cs="Times New Roman"/>
          <w:sz w:val="24"/>
          <w:szCs w:val="24"/>
        </w:rPr>
        <w:t xml:space="preserve">.). Mason, OH: South-Western Cengage Learning. </w:t>
      </w:r>
      <w:r>
        <w:rPr>
          <w:rFonts w:ascii="Times New Roman" w:hAnsi="Times New Roman" w:cs="Times New Roman"/>
          <w:sz w:val="24"/>
          <w:szCs w:val="24"/>
        </w:rPr>
        <w:t xml:space="preserve"> </w:t>
      </w:r>
    </w:p>
    <w:p w:rsidR="004C3E5B" w:rsidRDefault="004C3E5B" w:rsidP="00E337F2">
      <w:pPr>
        <w:spacing w:after="0"/>
        <w:ind w:left="720" w:hanging="720"/>
        <w:rPr>
          <w:rFonts w:ascii="Times New Roman" w:hAnsi="Times New Roman" w:cs="Times New Roman"/>
          <w:sz w:val="24"/>
          <w:szCs w:val="24"/>
        </w:rPr>
      </w:pPr>
    </w:p>
    <w:p w:rsidR="00101EBE" w:rsidRDefault="00101EBE" w:rsidP="00E337F2">
      <w:pPr>
        <w:spacing w:after="0"/>
        <w:rPr>
          <w:rFonts w:ascii="Times New Roman" w:hAnsi="Times New Roman" w:cs="Times New Roman"/>
          <w:sz w:val="24"/>
          <w:szCs w:val="24"/>
        </w:rPr>
      </w:pPr>
      <w:r>
        <w:rPr>
          <w:rFonts w:ascii="Times New Roman" w:hAnsi="Times New Roman" w:cs="Times New Roman"/>
          <w:sz w:val="24"/>
          <w:szCs w:val="24"/>
        </w:rPr>
        <w:t xml:space="preserve">Carr, A. (2013, July/August). </w:t>
      </w:r>
      <w:proofErr w:type="gramStart"/>
      <w:r>
        <w:rPr>
          <w:rFonts w:ascii="Times New Roman" w:hAnsi="Times New Roman" w:cs="Times New Roman"/>
          <w:sz w:val="24"/>
          <w:szCs w:val="24"/>
        </w:rPr>
        <w:t>The hard sell at Taco Bell.</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Fast Company, </w:t>
      </w:r>
      <w:r>
        <w:rPr>
          <w:rFonts w:ascii="Times New Roman" w:hAnsi="Times New Roman" w:cs="Times New Roman"/>
          <w:sz w:val="24"/>
          <w:szCs w:val="24"/>
        </w:rPr>
        <w:t>pp. 36-38.</w:t>
      </w:r>
    </w:p>
    <w:p w:rsidR="004C3E5B" w:rsidRDefault="004C3E5B" w:rsidP="00E337F2">
      <w:pPr>
        <w:spacing w:after="0"/>
        <w:rPr>
          <w:rFonts w:ascii="Times New Roman" w:hAnsi="Times New Roman" w:cs="Times New Roman"/>
          <w:sz w:val="24"/>
          <w:szCs w:val="24"/>
        </w:rPr>
      </w:pPr>
    </w:p>
    <w:p w:rsidR="00101EBE" w:rsidRDefault="00101EBE" w:rsidP="00E337F2">
      <w:pPr>
        <w:spacing w:after="0"/>
        <w:rPr>
          <w:rFonts w:ascii="Times New Roman" w:hAnsi="Times New Roman" w:cs="Times New Roman"/>
          <w:sz w:val="24"/>
          <w:szCs w:val="24"/>
        </w:rPr>
      </w:pPr>
      <w:r>
        <w:rPr>
          <w:rFonts w:ascii="Times New Roman" w:hAnsi="Times New Roman" w:cs="Times New Roman"/>
          <w:sz w:val="24"/>
          <w:szCs w:val="24"/>
        </w:rPr>
        <w:t xml:space="preserve">Canton, L. (2013, June). </w:t>
      </w:r>
      <w:proofErr w:type="gramStart"/>
      <w:r>
        <w:rPr>
          <w:rFonts w:ascii="Times New Roman" w:hAnsi="Times New Roman" w:cs="Times New Roman"/>
          <w:sz w:val="24"/>
          <w:szCs w:val="24"/>
        </w:rPr>
        <w:t>Three keys to successful crisis management.</w:t>
      </w:r>
      <w:proofErr w:type="gramEnd"/>
      <w:r>
        <w:rPr>
          <w:rFonts w:ascii="Times New Roman" w:hAnsi="Times New Roman" w:cs="Times New Roman"/>
          <w:sz w:val="24"/>
          <w:szCs w:val="24"/>
        </w:rPr>
        <w:t xml:space="preserve"> </w:t>
      </w:r>
      <w:r>
        <w:rPr>
          <w:rFonts w:ascii="Times New Roman" w:hAnsi="Times New Roman" w:cs="Times New Roman"/>
          <w:i/>
          <w:sz w:val="24"/>
          <w:szCs w:val="24"/>
        </w:rPr>
        <w:t>Supervision</w:t>
      </w:r>
      <w:r>
        <w:rPr>
          <w:rFonts w:ascii="Times New Roman" w:hAnsi="Times New Roman" w:cs="Times New Roman"/>
          <w:sz w:val="24"/>
          <w:szCs w:val="24"/>
        </w:rPr>
        <w:t>, pp. 12-13.</w:t>
      </w:r>
    </w:p>
    <w:p w:rsidR="004C3E5B" w:rsidRPr="00101EBE" w:rsidRDefault="004C3E5B" w:rsidP="00E337F2">
      <w:pPr>
        <w:spacing w:after="0"/>
        <w:rPr>
          <w:rFonts w:ascii="Times New Roman" w:hAnsi="Times New Roman" w:cs="Times New Roman"/>
          <w:sz w:val="24"/>
          <w:szCs w:val="24"/>
        </w:rPr>
      </w:pPr>
    </w:p>
    <w:p w:rsidR="001468B2" w:rsidRDefault="001468B2" w:rsidP="00E337F2">
      <w:pPr>
        <w:spacing w:after="0"/>
        <w:ind w:left="720" w:hanging="720"/>
        <w:rPr>
          <w:rFonts w:ascii="Times New Roman" w:hAnsi="Times New Roman" w:cs="Times New Roman"/>
          <w:sz w:val="24"/>
          <w:szCs w:val="24"/>
        </w:rPr>
      </w:pPr>
      <w:r w:rsidRPr="001468B2">
        <w:rPr>
          <w:rFonts w:ascii="Times New Roman" w:hAnsi="Times New Roman" w:cs="Times New Roman"/>
          <w:i/>
          <w:sz w:val="24"/>
          <w:szCs w:val="24"/>
        </w:rPr>
        <w:t>Design Technology Group, LLC d/b/a Bettie Page Clothing and DTG California LLC d/b/a Bettie Page Clothing, a single  Employer and Vanessa Morris</w:t>
      </w:r>
      <w:r>
        <w:rPr>
          <w:rFonts w:ascii="Times New Roman" w:hAnsi="Times New Roman" w:cs="Times New Roman"/>
          <w:sz w:val="24"/>
          <w:szCs w:val="24"/>
        </w:rPr>
        <w:t xml:space="preserve">, 359 NLRB No. 96 (2013) (Case 20-CA-035511) </w:t>
      </w:r>
    </w:p>
    <w:p w:rsidR="001468B2" w:rsidRDefault="001468B2" w:rsidP="00E337F2">
      <w:pPr>
        <w:spacing w:after="0"/>
        <w:ind w:left="720"/>
        <w:rPr>
          <w:rFonts w:ascii="Times New Roman" w:hAnsi="Times New Roman" w:cs="Times New Roman"/>
          <w:sz w:val="24"/>
          <w:szCs w:val="24"/>
        </w:rPr>
      </w:pPr>
      <w:r>
        <w:rPr>
          <w:rFonts w:ascii="Times New Roman" w:hAnsi="Times New Roman" w:cs="Times New Roman"/>
          <w:sz w:val="24"/>
          <w:szCs w:val="24"/>
        </w:rPr>
        <w:t xml:space="preserve">(Note:  The NLRB ruled to affirm an administrative law decision that the employees were improperly terminated based on the comments they posted on Facebook.  They complained about their supervisor and other workplace concerns.  “While it is one thing for companies to control closely content posted on their own Facebook and social media pages, it is another matter entirely for them to terminate employees based on protected speech on the employees’ Facebook pages.”)  </w:t>
      </w:r>
    </w:p>
    <w:p w:rsidR="004C3E5B" w:rsidRDefault="004C3E5B" w:rsidP="00E337F2">
      <w:pPr>
        <w:spacing w:after="0"/>
        <w:ind w:left="720"/>
        <w:rPr>
          <w:rFonts w:ascii="Times New Roman" w:hAnsi="Times New Roman" w:cs="Times New Roman"/>
          <w:sz w:val="24"/>
          <w:szCs w:val="24"/>
        </w:rPr>
      </w:pPr>
    </w:p>
    <w:p w:rsidR="00621DB2" w:rsidRPr="00621DB2" w:rsidRDefault="00621DB2"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KTRE (August 10, 2012). “Taco Bell employee fired for disturbing act.” </w:t>
      </w:r>
      <w:r>
        <w:rPr>
          <w:rFonts w:ascii="Times New Roman" w:hAnsi="Times New Roman" w:cs="Times New Roman"/>
          <w:i/>
          <w:sz w:val="24"/>
          <w:szCs w:val="24"/>
        </w:rPr>
        <w:t>KTRE</w:t>
      </w:r>
      <w:r>
        <w:rPr>
          <w:rFonts w:ascii="Times New Roman" w:hAnsi="Times New Roman" w:cs="Times New Roman"/>
          <w:sz w:val="24"/>
          <w:szCs w:val="24"/>
        </w:rPr>
        <w:t xml:space="preserve">, retrieved from </w:t>
      </w:r>
      <w:r w:rsidR="00C17AD9" w:rsidRPr="00C17AD9">
        <w:rPr>
          <w:rFonts w:ascii="Times New Roman" w:hAnsi="Times New Roman" w:cs="Times New Roman"/>
          <w:sz w:val="24"/>
          <w:szCs w:val="24"/>
        </w:rPr>
        <w:t>http://www.ktre.com/story/19191684/taco-bell-employee-fired-for-disturbing-act</w:t>
      </w:r>
      <w:r w:rsidR="00C17AD9">
        <w:rPr>
          <w:rFonts w:ascii="Times New Roman" w:hAnsi="Times New Roman" w:cs="Times New Roman"/>
          <w:sz w:val="24"/>
          <w:szCs w:val="24"/>
        </w:rPr>
        <w:t xml:space="preserve">. </w:t>
      </w:r>
      <w:r w:rsidR="00C17AD9">
        <w:rPr>
          <w:rFonts w:ascii="Times New Roman" w:hAnsi="Times New Roman" w:cs="Times New Roman"/>
          <w:sz w:val="24"/>
          <w:szCs w:val="24"/>
        </w:rPr>
        <w:br/>
      </w:r>
    </w:p>
    <w:p w:rsidR="00101EBE" w:rsidRDefault="00101EBE"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Lawrence, A. T. &amp; Weber, J. (2013).</w:t>
      </w:r>
      <w:proofErr w:type="gramEnd"/>
      <w:r>
        <w:rPr>
          <w:rFonts w:ascii="Times New Roman" w:hAnsi="Times New Roman" w:cs="Times New Roman"/>
          <w:sz w:val="24"/>
          <w:szCs w:val="24"/>
        </w:rPr>
        <w:t xml:space="preserve"> </w:t>
      </w:r>
      <w:r>
        <w:rPr>
          <w:rFonts w:ascii="Times New Roman" w:hAnsi="Times New Roman" w:cs="Times New Roman"/>
          <w:i/>
          <w:sz w:val="24"/>
          <w:szCs w:val="24"/>
        </w:rPr>
        <w:t>Business and society: Stakeholders, ethics, public policy</w:t>
      </w:r>
      <w:r>
        <w:rPr>
          <w:rFonts w:ascii="Times New Roman" w:hAnsi="Times New Roman" w:cs="Times New Roman"/>
          <w:sz w:val="24"/>
          <w:szCs w:val="24"/>
        </w:rPr>
        <w:t xml:space="preserve"> (14</w:t>
      </w:r>
      <w:r w:rsidRPr="00101EB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MA: McGraw-Hill Irwin.</w:t>
      </w:r>
    </w:p>
    <w:p w:rsidR="004C3E5B" w:rsidRPr="00101EBE" w:rsidRDefault="004C3E5B" w:rsidP="00E337F2">
      <w:pPr>
        <w:spacing w:after="0"/>
        <w:ind w:left="720" w:hanging="720"/>
        <w:rPr>
          <w:rFonts w:ascii="Times New Roman" w:hAnsi="Times New Roman" w:cs="Times New Roman"/>
          <w:sz w:val="24"/>
          <w:szCs w:val="24"/>
        </w:rPr>
      </w:pPr>
    </w:p>
    <w:p w:rsidR="006825B0" w:rsidRDefault="006825B0" w:rsidP="00E337F2">
      <w:pPr>
        <w:spacing w:after="0"/>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Leonard, </w:t>
      </w:r>
      <w:r w:rsidR="00101EBE">
        <w:rPr>
          <w:rFonts w:ascii="Times New Roman" w:hAnsi="Times New Roman" w:cs="Times New Roman"/>
          <w:sz w:val="24"/>
          <w:szCs w:val="24"/>
        </w:rPr>
        <w:t xml:space="preserve">E. C. </w:t>
      </w:r>
      <w:r>
        <w:rPr>
          <w:rFonts w:ascii="Times New Roman" w:hAnsi="Times New Roman" w:cs="Times New Roman"/>
          <w:sz w:val="24"/>
          <w:szCs w:val="24"/>
        </w:rPr>
        <w:t>(2013)</w:t>
      </w:r>
      <w:r w:rsidR="00101EBE">
        <w:rPr>
          <w:rFonts w:ascii="Times New Roman" w:hAnsi="Times New Roman" w:cs="Times New Roman"/>
          <w:sz w:val="24"/>
          <w:szCs w:val="24"/>
        </w:rPr>
        <w:t xml:space="preserve">. </w:t>
      </w:r>
      <w:r w:rsidR="00101EBE">
        <w:rPr>
          <w:rFonts w:ascii="Times New Roman" w:hAnsi="Times New Roman" w:cs="Times New Roman"/>
          <w:i/>
          <w:sz w:val="24"/>
          <w:szCs w:val="24"/>
        </w:rPr>
        <w:t xml:space="preserve">Supervision: Concepts and practices of management </w:t>
      </w:r>
      <w:r w:rsidR="00101EBE">
        <w:rPr>
          <w:rFonts w:ascii="Times New Roman" w:hAnsi="Times New Roman" w:cs="Times New Roman"/>
          <w:sz w:val="24"/>
          <w:szCs w:val="24"/>
        </w:rPr>
        <w:t>(12</w:t>
      </w:r>
      <w:r w:rsidR="00101EBE" w:rsidRPr="00101EBE">
        <w:rPr>
          <w:rFonts w:ascii="Times New Roman" w:hAnsi="Times New Roman" w:cs="Times New Roman"/>
          <w:sz w:val="24"/>
          <w:szCs w:val="24"/>
          <w:vertAlign w:val="superscript"/>
        </w:rPr>
        <w:t>th</w:t>
      </w:r>
      <w:r w:rsidR="00101EBE">
        <w:rPr>
          <w:rFonts w:ascii="Times New Roman" w:hAnsi="Times New Roman" w:cs="Times New Roman"/>
          <w:sz w:val="24"/>
          <w:szCs w:val="24"/>
        </w:rPr>
        <w:t xml:space="preserve"> </w:t>
      </w:r>
      <w:proofErr w:type="gramStart"/>
      <w:r w:rsidR="00101EBE">
        <w:rPr>
          <w:rFonts w:ascii="Times New Roman" w:hAnsi="Times New Roman" w:cs="Times New Roman"/>
          <w:sz w:val="24"/>
          <w:szCs w:val="24"/>
        </w:rPr>
        <w:t>ed</w:t>
      </w:r>
      <w:proofErr w:type="gramEnd"/>
      <w:r w:rsidR="00101EBE">
        <w:rPr>
          <w:rFonts w:ascii="Times New Roman" w:hAnsi="Times New Roman" w:cs="Times New Roman"/>
          <w:sz w:val="24"/>
          <w:szCs w:val="24"/>
        </w:rPr>
        <w:t>.). Mason, OH:</w:t>
      </w:r>
      <w:r>
        <w:rPr>
          <w:rFonts w:ascii="Times New Roman" w:hAnsi="Times New Roman" w:cs="Times New Roman"/>
          <w:sz w:val="24"/>
          <w:szCs w:val="24"/>
        </w:rPr>
        <w:t xml:space="preserve">  South-Western </w:t>
      </w:r>
      <w:r w:rsidR="00101EBE">
        <w:rPr>
          <w:rFonts w:ascii="Times New Roman" w:hAnsi="Times New Roman" w:cs="Times New Roman"/>
          <w:sz w:val="24"/>
          <w:szCs w:val="24"/>
        </w:rPr>
        <w:t>Cengage Learning</w:t>
      </w:r>
      <w:r>
        <w:rPr>
          <w:rFonts w:ascii="Times New Roman" w:hAnsi="Times New Roman" w:cs="Times New Roman"/>
          <w:sz w:val="24"/>
          <w:szCs w:val="24"/>
        </w:rPr>
        <w:t>.</w:t>
      </w:r>
    </w:p>
    <w:p w:rsidR="004C3E5B" w:rsidRDefault="004C3E5B" w:rsidP="00E337F2">
      <w:pPr>
        <w:spacing w:after="0"/>
        <w:ind w:left="720" w:hanging="720"/>
        <w:rPr>
          <w:rFonts w:ascii="Times New Roman" w:hAnsi="Times New Roman" w:cs="Times New Roman"/>
          <w:sz w:val="24"/>
          <w:szCs w:val="24"/>
        </w:rPr>
      </w:pPr>
    </w:p>
    <w:p w:rsidR="00101EBE" w:rsidRDefault="00101EBE"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Leonard, E. &amp; Cook, R. (2005).</w:t>
      </w:r>
      <w:proofErr w:type="gramEnd"/>
      <w:r>
        <w:rPr>
          <w:rFonts w:ascii="Times New Roman" w:hAnsi="Times New Roman" w:cs="Times New Roman"/>
          <w:sz w:val="24"/>
          <w:szCs w:val="24"/>
        </w:rPr>
        <w:t xml:space="preserve"> </w:t>
      </w:r>
      <w:r>
        <w:rPr>
          <w:rFonts w:ascii="Times New Roman" w:hAnsi="Times New Roman" w:cs="Times New Roman"/>
          <w:i/>
          <w:sz w:val="24"/>
          <w:szCs w:val="24"/>
        </w:rPr>
        <w:t>Human resource management: 21</w:t>
      </w:r>
      <w:r w:rsidRPr="00101EBE">
        <w:rPr>
          <w:rFonts w:ascii="Times New Roman" w:hAnsi="Times New Roman" w:cs="Times New Roman"/>
          <w:i/>
          <w:sz w:val="24"/>
          <w:szCs w:val="24"/>
          <w:vertAlign w:val="superscript"/>
        </w:rPr>
        <w:t>st</w:t>
      </w:r>
      <w:r>
        <w:rPr>
          <w:rFonts w:ascii="Times New Roman" w:hAnsi="Times New Roman" w:cs="Times New Roman"/>
          <w:i/>
          <w:sz w:val="24"/>
          <w:szCs w:val="24"/>
        </w:rPr>
        <w:t xml:space="preserve"> Century challenges. </w:t>
      </w:r>
      <w:r>
        <w:rPr>
          <w:rFonts w:ascii="Times New Roman" w:hAnsi="Times New Roman" w:cs="Times New Roman"/>
          <w:sz w:val="24"/>
          <w:szCs w:val="24"/>
        </w:rPr>
        <w:t>Mason, OH: Thomson Custom Publishing.</w:t>
      </w:r>
    </w:p>
    <w:p w:rsidR="004C3E5B" w:rsidRPr="00101EBE" w:rsidRDefault="004C3E5B" w:rsidP="00E337F2">
      <w:pPr>
        <w:spacing w:after="0"/>
        <w:ind w:left="720" w:hanging="720"/>
        <w:rPr>
          <w:rFonts w:ascii="Times New Roman" w:hAnsi="Times New Roman" w:cs="Times New Roman"/>
          <w:sz w:val="24"/>
          <w:szCs w:val="24"/>
        </w:rPr>
      </w:pPr>
    </w:p>
    <w:p w:rsidR="001468B2" w:rsidRDefault="001468B2" w:rsidP="00E337F2">
      <w:pPr>
        <w:spacing w:after="0"/>
        <w:rPr>
          <w:rFonts w:ascii="Times New Roman" w:hAnsi="Times New Roman" w:cs="Times New Roman"/>
          <w:sz w:val="24"/>
          <w:szCs w:val="24"/>
        </w:rPr>
      </w:pPr>
      <w:r>
        <w:rPr>
          <w:rFonts w:ascii="Times New Roman" w:hAnsi="Times New Roman" w:cs="Times New Roman"/>
          <w:sz w:val="24"/>
          <w:szCs w:val="24"/>
        </w:rPr>
        <w:t xml:space="preserve">McGinn, D. (2002, March 25). </w:t>
      </w:r>
      <w:proofErr w:type="gramStart"/>
      <w:r>
        <w:rPr>
          <w:rFonts w:ascii="Times New Roman" w:hAnsi="Times New Roman" w:cs="Times New Roman"/>
          <w:sz w:val="24"/>
          <w:szCs w:val="24"/>
        </w:rPr>
        <w:t>The costly divestiture.</w:t>
      </w:r>
      <w:proofErr w:type="gramEnd"/>
      <w:r>
        <w:rPr>
          <w:rFonts w:ascii="Times New Roman" w:hAnsi="Times New Roman" w:cs="Times New Roman"/>
          <w:sz w:val="24"/>
          <w:szCs w:val="24"/>
        </w:rPr>
        <w:t xml:space="preserve"> </w:t>
      </w:r>
      <w:r w:rsidRPr="00490330">
        <w:rPr>
          <w:rFonts w:ascii="Times New Roman" w:hAnsi="Times New Roman" w:cs="Times New Roman"/>
          <w:i/>
          <w:sz w:val="24"/>
          <w:szCs w:val="24"/>
        </w:rPr>
        <w:t>Newsweek</w:t>
      </w:r>
      <w:r>
        <w:rPr>
          <w:rFonts w:ascii="Times New Roman" w:hAnsi="Times New Roman" w:cs="Times New Roman"/>
          <w:sz w:val="24"/>
          <w:szCs w:val="24"/>
        </w:rPr>
        <w:t xml:space="preserve">, p. 36. </w:t>
      </w:r>
    </w:p>
    <w:p w:rsidR="004C3E5B" w:rsidRDefault="004C3E5B" w:rsidP="00E337F2">
      <w:pPr>
        <w:spacing w:after="0"/>
        <w:rPr>
          <w:rFonts w:ascii="Times New Roman" w:hAnsi="Times New Roman" w:cs="Times New Roman"/>
          <w:sz w:val="24"/>
          <w:szCs w:val="24"/>
        </w:rPr>
      </w:pPr>
    </w:p>
    <w:p w:rsidR="004C3E5B" w:rsidRDefault="004C3E5B" w:rsidP="00E337F2">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Occupational Safety and Health Act of 1970, Pub.</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 No. 91-596, § 2193, 91 U.S.C.</w:t>
      </w:r>
      <w:proofErr w:type="gramEnd"/>
      <w:r>
        <w:rPr>
          <w:rFonts w:ascii="Times New Roman" w:hAnsi="Times New Roman" w:cs="Times New Roman"/>
          <w:sz w:val="24"/>
          <w:szCs w:val="24"/>
        </w:rPr>
        <w:t xml:space="preserve">  1590, retrieved from </w:t>
      </w:r>
      <w:r w:rsidRPr="00A90465">
        <w:rPr>
          <w:rFonts w:ascii="Times New Roman" w:hAnsi="Times New Roman" w:cs="Times New Roman"/>
          <w:sz w:val="24"/>
          <w:szCs w:val="24"/>
        </w:rPr>
        <w:t>www.osha.gov</w:t>
      </w:r>
      <w:r>
        <w:rPr>
          <w:rFonts w:ascii="Times New Roman" w:hAnsi="Times New Roman" w:cs="Times New Roman"/>
          <w:sz w:val="24"/>
          <w:szCs w:val="24"/>
        </w:rPr>
        <w:t xml:space="preserve">. </w:t>
      </w:r>
    </w:p>
    <w:p w:rsidR="004C3E5B" w:rsidRDefault="004C3E5B" w:rsidP="00E337F2">
      <w:pPr>
        <w:spacing w:after="0"/>
        <w:ind w:left="720" w:hanging="720"/>
        <w:rPr>
          <w:rStyle w:val="Hyperlink"/>
          <w:rFonts w:ascii="Times New Roman" w:hAnsi="Times New Roman" w:cs="Times New Roman"/>
          <w:sz w:val="24"/>
          <w:szCs w:val="24"/>
        </w:rPr>
      </w:pPr>
    </w:p>
    <w:p w:rsidR="006825B0" w:rsidRDefault="006825B0" w:rsidP="00E337F2">
      <w:pPr>
        <w:spacing w:after="0"/>
        <w:rPr>
          <w:rFonts w:ascii="Times New Roman" w:hAnsi="Times New Roman" w:cs="Times New Roman"/>
          <w:sz w:val="24"/>
          <w:szCs w:val="24"/>
        </w:rPr>
      </w:pPr>
      <w:r w:rsidRPr="0018470B">
        <w:rPr>
          <w:rFonts w:ascii="Times New Roman" w:hAnsi="Times New Roman" w:cs="Times New Roman"/>
          <w:i/>
          <w:sz w:val="24"/>
          <w:szCs w:val="24"/>
        </w:rPr>
        <w:t>O’Connor v. Ortega</w:t>
      </w:r>
      <w:r w:rsidR="0018470B">
        <w:rPr>
          <w:rFonts w:ascii="Times New Roman" w:hAnsi="Times New Roman" w:cs="Times New Roman"/>
          <w:sz w:val="24"/>
          <w:szCs w:val="24"/>
        </w:rPr>
        <w:t>, 480 U.S. 709 (1987) (No. 86-630)</w:t>
      </w:r>
    </w:p>
    <w:p w:rsidR="00621DB2" w:rsidRDefault="00621DB2" w:rsidP="00621DB2">
      <w:pPr>
        <w:spacing w:after="0"/>
        <w:rPr>
          <w:rFonts w:ascii="Times New Roman" w:hAnsi="Times New Roman" w:cs="Times New Roman"/>
          <w:sz w:val="24"/>
          <w:szCs w:val="24"/>
        </w:rPr>
      </w:pPr>
    </w:p>
    <w:p w:rsidR="006120FB" w:rsidRDefault="006120FB" w:rsidP="00C17AD9">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Rehak</w:t>
      </w:r>
      <w:proofErr w:type="spellEnd"/>
      <w:r>
        <w:rPr>
          <w:rFonts w:ascii="Times New Roman" w:hAnsi="Times New Roman" w:cs="Times New Roman"/>
          <w:sz w:val="24"/>
          <w:szCs w:val="24"/>
        </w:rPr>
        <w:t xml:space="preserve">, J. (2002, March 23). Tylenol made a hero of Johnson &amp; Johnson: The recall that started them all. </w:t>
      </w:r>
      <w:r>
        <w:rPr>
          <w:rFonts w:ascii="Times New Roman" w:hAnsi="Times New Roman" w:cs="Times New Roman"/>
          <w:i/>
          <w:sz w:val="24"/>
          <w:szCs w:val="24"/>
        </w:rPr>
        <w:t xml:space="preserve">New York Times, </w:t>
      </w:r>
      <w:r>
        <w:rPr>
          <w:rFonts w:ascii="Times New Roman" w:hAnsi="Times New Roman" w:cs="Times New Roman"/>
          <w:sz w:val="24"/>
          <w:szCs w:val="24"/>
        </w:rPr>
        <w:t>p. 15.</w:t>
      </w:r>
    </w:p>
    <w:p w:rsidR="006120FB" w:rsidRPr="006120FB" w:rsidRDefault="006120FB" w:rsidP="00C17AD9">
      <w:pPr>
        <w:spacing w:after="0"/>
        <w:ind w:left="720" w:hanging="720"/>
        <w:rPr>
          <w:rFonts w:ascii="Times New Roman" w:hAnsi="Times New Roman" w:cs="Times New Roman"/>
          <w:sz w:val="24"/>
          <w:szCs w:val="24"/>
        </w:rPr>
      </w:pPr>
    </w:p>
    <w:p w:rsidR="00A90465" w:rsidRDefault="00A90465"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Society for Human Resource Management (SHRM).</w:t>
      </w:r>
      <w:proofErr w:type="gramEnd"/>
      <w:r>
        <w:rPr>
          <w:rFonts w:ascii="Times New Roman" w:hAnsi="Times New Roman" w:cs="Times New Roman"/>
          <w:sz w:val="24"/>
          <w:szCs w:val="24"/>
        </w:rPr>
        <w:t xml:space="preserve"> (2014). Search results: About 2880 results for ‘social media’. Retrieved from </w:t>
      </w:r>
      <w:r w:rsidRPr="00A90465">
        <w:rPr>
          <w:rFonts w:ascii="Times New Roman" w:hAnsi="Times New Roman" w:cs="Times New Roman"/>
          <w:sz w:val="24"/>
          <w:szCs w:val="24"/>
        </w:rPr>
        <w:t>https://www.shrm.org/searchcenter/Pages/Results.aspx?k=social%20media</w:t>
      </w:r>
    </w:p>
    <w:p w:rsidR="00A90465" w:rsidRDefault="00A90465" w:rsidP="00C17AD9">
      <w:pPr>
        <w:spacing w:after="0"/>
        <w:ind w:left="720" w:hanging="720"/>
        <w:rPr>
          <w:rFonts w:ascii="Times New Roman" w:hAnsi="Times New Roman" w:cs="Times New Roman"/>
          <w:sz w:val="24"/>
          <w:szCs w:val="24"/>
        </w:rPr>
      </w:pPr>
    </w:p>
    <w:p w:rsidR="00C17AD9" w:rsidRDefault="00C17AD9"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WANE.</w:t>
      </w:r>
      <w:proofErr w:type="gramEnd"/>
      <w:r>
        <w:rPr>
          <w:rFonts w:ascii="Times New Roman" w:hAnsi="Times New Roman" w:cs="Times New Roman"/>
          <w:sz w:val="24"/>
          <w:szCs w:val="24"/>
        </w:rPr>
        <w:t xml:space="preserve"> (August 2, 2012). “Employee suspended after urine in nachos prank.” </w:t>
      </w:r>
      <w:r w:rsidRPr="00C17AD9">
        <w:rPr>
          <w:rFonts w:ascii="Times New Roman" w:hAnsi="Times New Roman" w:cs="Times New Roman"/>
          <w:i/>
          <w:sz w:val="24"/>
          <w:szCs w:val="24"/>
        </w:rPr>
        <w:t>WANE</w:t>
      </w:r>
      <w:r>
        <w:rPr>
          <w:rFonts w:ascii="Times New Roman" w:hAnsi="Times New Roman" w:cs="Times New Roman"/>
          <w:i/>
          <w:sz w:val="24"/>
          <w:szCs w:val="24"/>
        </w:rPr>
        <w:t xml:space="preserve">, </w:t>
      </w:r>
      <w:r>
        <w:rPr>
          <w:rFonts w:ascii="Times New Roman" w:hAnsi="Times New Roman" w:cs="Times New Roman"/>
          <w:sz w:val="24"/>
          <w:szCs w:val="24"/>
        </w:rPr>
        <w:t xml:space="preserve">retrieved from </w:t>
      </w:r>
      <w:r w:rsidR="00621DB2" w:rsidRPr="00C17AD9">
        <w:rPr>
          <w:rFonts w:ascii="Times New Roman" w:hAnsi="Times New Roman" w:cs="Times New Roman"/>
          <w:sz w:val="24"/>
          <w:szCs w:val="24"/>
        </w:rPr>
        <w:t>http://wane.com/news/crime/employee-suspended-after-urine-in-nachos-prank/</w:t>
      </w:r>
    </w:p>
    <w:p w:rsidR="00C17AD9" w:rsidRDefault="00C17AD9" w:rsidP="00C17AD9">
      <w:pPr>
        <w:spacing w:after="0"/>
        <w:rPr>
          <w:rFonts w:ascii="Times New Roman" w:hAnsi="Times New Roman" w:cs="Times New Roman"/>
          <w:sz w:val="24"/>
          <w:szCs w:val="24"/>
        </w:rPr>
      </w:pPr>
    </w:p>
    <w:p w:rsidR="00C17AD9" w:rsidRPr="00C17AD9" w:rsidRDefault="00C17AD9" w:rsidP="00C17AD9">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WANE.</w:t>
      </w:r>
      <w:proofErr w:type="gramEnd"/>
      <w:r>
        <w:rPr>
          <w:rFonts w:ascii="Times New Roman" w:hAnsi="Times New Roman" w:cs="Times New Roman"/>
          <w:sz w:val="24"/>
          <w:szCs w:val="24"/>
        </w:rPr>
        <w:t xml:space="preserve"> (January 24, 2014). “Exclusive: Taco Bell prankster clears the air on “urine in nachos” photo. </w:t>
      </w:r>
      <w:r>
        <w:rPr>
          <w:rFonts w:ascii="Times New Roman" w:hAnsi="Times New Roman" w:cs="Times New Roman"/>
          <w:i/>
          <w:sz w:val="24"/>
          <w:szCs w:val="24"/>
        </w:rPr>
        <w:t>WANE,</w:t>
      </w:r>
      <w:r>
        <w:rPr>
          <w:rFonts w:ascii="Times New Roman" w:hAnsi="Times New Roman" w:cs="Times New Roman"/>
          <w:sz w:val="24"/>
          <w:szCs w:val="24"/>
        </w:rPr>
        <w:t xml:space="preserve"> retrieved </w:t>
      </w:r>
      <w:proofErr w:type="gramStart"/>
      <w:r>
        <w:rPr>
          <w:rFonts w:ascii="Times New Roman" w:hAnsi="Times New Roman" w:cs="Times New Roman"/>
          <w:sz w:val="24"/>
          <w:szCs w:val="24"/>
        </w:rPr>
        <w:t xml:space="preserve">from  </w:t>
      </w:r>
      <w:r w:rsidRPr="00C17AD9">
        <w:rPr>
          <w:rFonts w:ascii="Times New Roman" w:hAnsi="Times New Roman" w:cs="Times New Roman"/>
          <w:sz w:val="24"/>
          <w:szCs w:val="24"/>
        </w:rPr>
        <w:t>http</w:t>
      </w:r>
      <w:proofErr w:type="gramEnd"/>
      <w:r w:rsidRPr="00C17AD9">
        <w:rPr>
          <w:rFonts w:ascii="Times New Roman" w:hAnsi="Times New Roman" w:cs="Times New Roman"/>
          <w:sz w:val="24"/>
          <w:szCs w:val="24"/>
        </w:rPr>
        <w:t>://wane.com/news/crime/exclusive-taco-bell-prankster-clears-the-air-on-urine-in-nachos-photo/</w:t>
      </w:r>
      <w:r>
        <w:rPr>
          <w:rFonts w:ascii="Times New Roman" w:hAnsi="Times New Roman" w:cs="Times New Roman"/>
          <w:sz w:val="24"/>
          <w:szCs w:val="24"/>
        </w:rPr>
        <w:t xml:space="preserve">. </w:t>
      </w:r>
    </w:p>
    <w:p w:rsidR="004C3E5B" w:rsidRDefault="004C3E5B" w:rsidP="00E337F2">
      <w:pPr>
        <w:spacing w:after="0"/>
        <w:rPr>
          <w:rFonts w:ascii="Times New Roman" w:hAnsi="Times New Roman" w:cs="Times New Roman"/>
          <w:sz w:val="24"/>
          <w:szCs w:val="24"/>
        </w:rPr>
      </w:pPr>
    </w:p>
    <w:p w:rsidR="00A90465" w:rsidRDefault="00A90465" w:rsidP="00A90465">
      <w:pPr>
        <w:spacing w:after="0"/>
        <w:ind w:left="720" w:hanging="720"/>
        <w:rPr>
          <w:rFonts w:ascii="Times New Roman" w:hAnsi="Times New Roman" w:cs="Times New Roman"/>
          <w:sz w:val="24"/>
          <w:szCs w:val="24"/>
        </w:rPr>
      </w:pPr>
      <w:proofErr w:type="gramStart"/>
      <w:r>
        <w:rPr>
          <w:rFonts w:ascii="Times New Roman" w:hAnsi="Times New Roman" w:cs="Times New Roman"/>
          <w:sz w:val="24"/>
          <w:szCs w:val="24"/>
        </w:rPr>
        <w:t>Workforce.com. (2014).</w:t>
      </w:r>
      <w:proofErr w:type="gramEnd"/>
      <w:r>
        <w:rPr>
          <w:rFonts w:ascii="Times New Roman" w:hAnsi="Times New Roman" w:cs="Times New Roman"/>
          <w:sz w:val="24"/>
          <w:szCs w:val="24"/>
        </w:rPr>
        <w:t xml:space="preserve"> Search results: 533 results for ‘social media’. Retrieved from </w:t>
      </w:r>
      <w:r w:rsidRPr="00A90465">
        <w:rPr>
          <w:rFonts w:ascii="Times New Roman" w:hAnsi="Times New Roman" w:cs="Times New Roman"/>
          <w:sz w:val="24"/>
          <w:szCs w:val="24"/>
        </w:rPr>
        <w:t>http://www.workforce.com/search?q=social+media</w:t>
      </w:r>
      <w:r>
        <w:rPr>
          <w:rFonts w:ascii="Times New Roman" w:hAnsi="Times New Roman" w:cs="Times New Roman"/>
          <w:sz w:val="24"/>
          <w:szCs w:val="24"/>
        </w:rPr>
        <w:br/>
      </w:r>
    </w:p>
    <w:p w:rsidR="006825B0" w:rsidRPr="0090424E" w:rsidRDefault="006825B0" w:rsidP="00E337F2">
      <w:pPr>
        <w:spacing w:after="0"/>
        <w:ind w:left="720" w:hanging="720"/>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 xml:space="preserve">Zachary, </w:t>
      </w:r>
      <w:r w:rsidR="004C3E5B">
        <w:rPr>
          <w:rStyle w:val="Hyperlink"/>
          <w:rFonts w:ascii="Times New Roman" w:hAnsi="Times New Roman" w:cs="Times New Roman"/>
          <w:color w:val="000000" w:themeColor="text1"/>
          <w:sz w:val="24"/>
          <w:szCs w:val="24"/>
          <w:u w:val="none"/>
        </w:rPr>
        <w:t xml:space="preserve">M.K. (2013, January). </w:t>
      </w:r>
      <w:proofErr w:type="gramStart"/>
      <w:r w:rsidR="004C3E5B">
        <w:rPr>
          <w:rStyle w:val="Hyperlink"/>
          <w:rFonts w:ascii="Times New Roman" w:hAnsi="Times New Roman" w:cs="Times New Roman"/>
          <w:color w:val="000000" w:themeColor="text1"/>
          <w:sz w:val="24"/>
          <w:szCs w:val="24"/>
          <w:u w:val="none"/>
        </w:rPr>
        <w:t>Invasion of privacy – The moment of intrusion.</w:t>
      </w:r>
      <w:proofErr w:type="gramEnd"/>
      <w:r w:rsidR="004C3E5B">
        <w:rPr>
          <w:rStyle w:val="Hyperlink"/>
          <w:rFonts w:ascii="Times New Roman" w:hAnsi="Times New Roman" w:cs="Times New Roman"/>
          <w:color w:val="000000" w:themeColor="text1"/>
          <w:sz w:val="24"/>
          <w:szCs w:val="24"/>
          <w:u w:val="none"/>
        </w:rPr>
        <w:t xml:space="preserve">  </w:t>
      </w:r>
      <w:r w:rsidR="004C3E5B">
        <w:rPr>
          <w:rStyle w:val="Hyperlink"/>
          <w:rFonts w:ascii="Times New Roman" w:hAnsi="Times New Roman" w:cs="Times New Roman"/>
          <w:i/>
          <w:color w:val="000000" w:themeColor="text1"/>
          <w:sz w:val="24"/>
          <w:szCs w:val="24"/>
          <w:u w:val="none"/>
        </w:rPr>
        <w:t>Supervision</w:t>
      </w:r>
      <w:r w:rsidR="004C3E5B">
        <w:rPr>
          <w:rStyle w:val="Hyperlink"/>
          <w:rFonts w:ascii="Times New Roman" w:hAnsi="Times New Roman" w:cs="Times New Roman"/>
          <w:color w:val="000000" w:themeColor="text1"/>
          <w:sz w:val="24"/>
          <w:szCs w:val="24"/>
          <w:u w:val="none"/>
        </w:rPr>
        <w:t xml:space="preserve">, pp. 18-22. </w:t>
      </w:r>
      <w:r>
        <w:rPr>
          <w:rStyle w:val="Hyperlink"/>
          <w:rFonts w:ascii="Times New Roman" w:hAnsi="Times New Roman" w:cs="Times New Roman"/>
          <w:color w:val="000000" w:themeColor="text1"/>
          <w:sz w:val="24"/>
          <w:szCs w:val="24"/>
          <w:u w:val="none"/>
        </w:rPr>
        <w:t xml:space="preserve"> </w:t>
      </w:r>
    </w:p>
    <w:p w:rsidR="006825B0" w:rsidRDefault="006825B0" w:rsidP="00E337F2">
      <w:pPr>
        <w:spacing w:after="0"/>
        <w:rPr>
          <w:rFonts w:ascii="Times New Roman" w:hAnsi="Times New Roman" w:cs="Times New Roman"/>
          <w:b/>
          <w:sz w:val="24"/>
          <w:szCs w:val="24"/>
        </w:rPr>
      </w:pPr>
    </w:p>
    <w:p w:rsidR="006825B0" w:rsidRDefault="006825B0" w:rsidP="006825B0">
      <w:pPr>
        <w:rPr>
          <w:rFonts w:ascii="Times New Roman" w:hAnsi="Times New Roman" w:cs="Times New Roman"/>
          <w:sz w:val="24"/>
          <w:szCs w:val="24"/>
        </w:rPr>
      </w:pPr>
    </w:p>
    <w:p w:rsidR="006825B0" w:rsidRPr="001379B9" w:rsidRDefault="006825B0" w:rsidP="006825B0">
      <w:pPr>
        <w:rPr>
          <w:rFonts w:ascii="Times New Roman" w:hAnsi="Times New Roman" w:cs="Times New Roman"/>
          <w:b/>
          <w:sz w:val="24"/>
          <w:szCs w:val="24"/>
        </w:rPr>
      </w:pPr>
      <w:r>
        <w:rPr>
          <w:rFonts w:ascii="Times New Roman" w:hAnsi="Times New Roman" w:cs="Times New Roman"/>
          <w:sz w:val="24"/>
          <w:szCs w:val="24"/>
        </w:rPr>
        <w:tab/>
      </w:r>
    </w:p>
    <w:p w:rsidR="006825B0" w:rsidRDefault="006825B0" w:rsidP="006825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825B0" w:rsidRPr="001675FD" w:rsidRDefault="006825B0" w:rsidP="006825B0">
      <w:pPr>
        <w:rPr>
          <w:rFonts w:ascii="Times New Roman" w:hAnsi="Times New Roman" w:cs="Times New Roman"/>
          <w:sz w:val="24"/>
          <w:szCs w:val="24"/>
        </w:rPr>
      </w:pPr>
    </w:p>
    <w:p w:rsidR="00AB1F7C" w:rsidRDefault="00AB1F7C"/>
    <w:sectPr w:rsidR="00AB1F7C" w:rsidSect="00030F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84" w:rsidRDefault="00223484" w:rsidP="004C3E5B">
      <w:pPr>
        <w:spacing w:after="0" w:line="240" w:lineRule="auto"/>
      </w:pPr>
      <w:r>
        <w:separator/>
      </w:r>
    </w:p>
  </w:endnote>
  <w:endnote w:type="continuationSeparator" w:id="0">
    <w:p w:rsidR="00223484" w:rsidRDefault="00223484" w:rsidP="004C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E5B" w:rsidRPr="004C3E5B" w:rsidRDefault="004C3E5B">
    <w:pPr>
      <w:pStyle w:val="Footer"/>
      <w:jc w:val="right"/>
      <w:rPr>
        <w:rFonts w:ascii="Times New Roman" w:hAnsi="Times New Roman" w:cs="Times New Roman"/>
        <w:sz w:val="24"/>
        <w:szCs w:val="24"/>
      </w:rPr>
    </w:pPr>
    <w:r w:rsidRPr="004C3E5B">
      <w:rPr>
        <w:rFonts w:ascii="Times New Roman" w:hAnsi="Times New Roman" w:cs="Times New Roman"/>
        <w:sz w:val="24"/>
        <w:szCs w:val="24"/>
      </w:rPr>
      <w:t>Nachos TN-</w:t>
    </w:r>
    <w:sdt>
      <w:sdtPr>
        <w:rPr>
          <w:rFonts w:ascii="Times New Roman" w:hAnsi="Times New Roman" w:cs="Times New Roman"/>
          <w:sz w:val="24"/>
          <w:szCs w:val="24"/>
        </w:rPr>
        <w:id w:val="-439677528"/>
        <w:docPartObj>
          <w:docPartGallery w:val="Page Numbers (Bottom of Page)"/>
          <w:docPartUnique/>
        </w:docPartObj>
      </w:sdtPr>
      <w:sdtEndPr>
        <w:rPr>
          <w:noProof/>
        </w:rPr>
      </w:sdtEndPr>
      <w:sdtContent>
        <w:r w:rsidR="00030F31" w:rsidRPr="004C3E5B">
          <w:rPr>
            <w:rFonts w:ascii="Times New Roman" w:hAnsi="Times New Roman" w:cs="Times New Roman"/>
            <w:sz w:val="24"/>
            <w:szCs w:val="24"/>
          </w:rPr>
          <w:fldChar w:fldCharType="begin"/>
        </w:r>
        <w:r w:rsidRPr="004C3E5B">
          <w:rPr>
            <w:rFonts w:ascii="Times New Roman" w:hAnsi="Times New Roman" w:cs="Times New Roman"/>
            <w:sz w:val="24"/>
            <w:szCs w:val="24"/>
          </w:rPr>
          <w:instrText xml:space="preserve"> PAGE   \* MERGEFORMAT </w:instrText>
        </w:r>
        <w:r w:rsidR="00030F31" w:rsidRPr="004C3E5B">
          <w:rPr>
            <w:rFonts w:ascii="Times New Roman" w:hAnsi="Times New Roman" w:cs="Times New Roman"/>
            <w:sz w:val="24"/>
            <w:szCs w:val="24"/>
          </w:rPr>
          <w:fldChar w:fldCharType="separate"/>
        </w:r>
        <w:r w:rsidR="00545D84">
          <w:rPr>
            <w:rFonts w:ascii="Times New Roman" w:hAnsi="Times New Roman" w:cs="Times New Roman"/>
            <w:noProof/>
            <w:sz w:val="24"/>
            <w:szCs w:val="24"/>
          </w:rPr>
          <w:t>1</w:t>
        </w:r>
        <w:r w:rsidR="00030F31" w:rsidRPr="004C3E5B">
          <w:rPr>
            <w:rFonts w:ascii="Times New Roman" w:hAnsi="Times New Roman" w:cs="Times New Roman"/>
            <w:noProof/>
            <w:sz w:val="24"/>
            <w:szCs w:val="24"/>
          </w:rPr>
          <w:fldChar w:fldCharType="end"/>
        </w:r>
      </w:sdtContent>
    </w:sdt>
  </w:p>
  <w:p w:rsidR="004C3E5B" w:rsidRDefault="004C3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84" w:rsidRDefault="00223484" w:rsidP="004C3E5B">
      <w:pPr>
        <w:spacing w:after="0" w:line="240" w:lineRule="auto"/>
      </w:pPr>
      <w:r>
        <w:separator/>
      </w:r>
    </w:p>
  </w:footnote>
  <w:footnote w:type="continuationSeparator" w:id="0">
    <w:p w:rsidR="00223484" w:rsidRDefault="00223484" w:rsidP="004C3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433"/>
    <w:multiLevelType w:val="hybridMultilevel"/>
    <w:tmpl w:val="71FAE492"/>
    <w:lvl w:ilvl="0" w:tplc="63149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E2BB2"/>
    <w:multiLevelType w:val="hybridMultilevel"/>
    <w:tmpl w:val="23FE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31B84"/>
    <w:multiLevelType w:val="hybridMultilevel"/>
    <w:tmpl w:val="7CF8C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740BF1"/>
    <w:multiLevelType w:val="hybridMultilevel"/>
    <w:tmpl w:val="6B3C5152"/>
    <w:lvl w:ilvl="0" w:tplc="1304E0F2">
      <w:start w:val="2"/>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CB62D1"/>
    <w:multiLevelType w:val="hybridMultilevel"/>
    <w:tmpl w:val="625A7A0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06ED3"/>
    <w:multiLevelType w:val="hybridMultilevel"/>
    <w:tmpl w:val="88860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8F346A"/>
    <w:multiLevelType w:val="hybridMultilevel"/>
    <w:tmpl w:val="8A9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76E32"/>
    <w:multiLevelType w:val="hybridMultilevel"/>
    <w:tmpl w:val="ABB4C546"/>
    <w:lvl w:ilvl="0" w:tplc="2D86F33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BF1045"/>
    <w:multiLevelType w:val="hybridMultilevel"/>
    <w:tmpl w:val="64C69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682B19"/>
    <w:multiLevelType w:val="hybridMultilevel"/>
    <w:tmpl w:val="1FB0F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21680E"/>
    <w:multiLevelType w:val="hybridMultilevel"/>
    <w:tmpl w:val="6D049368"/>
    <w:lvl w:ilvl="0" w:tplc="5F28F3A8">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B205D"/>
    <w:multiLevelType w:val="hybridMultilevel"/>
    <w:tmpl w:val="6DBC5A9C"/>
    <w:lvl w:ilvl="0" w:tplc="96E09DC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
  </w:num>
  <w:num w:numId="5">
    <w:abstractNumId w:val="8"/>
  </w:num>
  <w:num w:numId="6">
    <w:abstractNumId w:val="0"/>
  </w:num>
  <w:num w:numId="7">
    <w:abstractNumId w:val="6"/>
  </w:num>
  <w:num w:numId="8">
    <w:abstractNumId w:val="2"/>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25B0"/>
    <w:rsid w:val="0000104D"/>
    <w:rsid w:val="0000234A"/>
    <w:rsid w:val="00006990"/>
    <w:rsid w:val="00014453"/>
    <w:rsid w:val="00017219"/>
    <w:rsid w:val="00026CDF"/>
    <w:rsid w:val="00026E49"/>
    <w:rsid w:val="000274C5"/>
    <w:rsid w:val="00027A45"/>
    <w:rsid w:val="00030F31"/>
    <w:rsid w:val="00031509"/>
    <w:rsid w:val="000324AD"/>
    <w:rsid w:val="00034DD4"/>
    <w:rsid w:val="000350CD"/>
    <w:rsid w:val="00036AE0"/>
    <w:rsid w:val="0004048D"/>
    <w:rsid w:val="0004374E"/>
    <w:rsid w:val="00045639"/>
    <w:rsid w:val="00046D95"/>
    <w:rsid w:val="00047302"/>
    <w:rsid w:val="00047FC0"/>
    <w:rsid w:val="000510D2"/>
    <w:rsid w:val="00055D5A"/>
    <w:rsid w:val="000650CC"/>
    <w:rsid w:val="00065342"/>
    <w:rsid w:val="00066447"/>
    <w:rsid w:val="0007183B"/>
    <w:rsid w:val="00072846"/>
    <w:rsid w:val="000758CE"/>
    <w:rsid w:val="0007605E"/>
    <w:rsid w:val="00076E54"/>
    <w:rsid w:val="00080EE1"/>
    <w:rsid w:val="00081E55"/>
    <w:rsid w:val="000847B3"/>
    <w:rsid w:val="00090F87"/>
    <w:rsid w:val="00096014"/>
    <w:rsid w:val="000A012C"/>
    <w:rsid w:val="000A51FB"/>
    <w:rsid w:val="000B0F6D"/>
    <w:rsid w:val="000B238A"/>
    <w:rsid w:val="000B5053"/>
    <w:rsid w:val="000B5320"/>
    <w:rsid w:val="000B5EFA"/>
    <w:rsid w:val="000C0FBD"/>
    <w:rsid w:val="000C18DE"/>
    <w:rsid w:val="000C1C2A"/>
    <w:rsid w:val="000C3804"/>
    <w:rsid w:val="000C554E"/>
    <w:rsid w:val="000C575E"/>
    <w:rsid w:val="000C74B3"/>
    <w:rsid w:val="000D1DBA"/>
    <w:rsid w:val="000D3A41"/>
    <w:rsid w:val="000D7732"/>
    <w:rsid w:val="000E08AB"/>
    <w:rsid w:val="000F1F53"/>
    <w:rsid w:val="000F2A70"/>
    <w:rsid w:val="000F5FEE"/>
    <w:rsid w:val="00101EBE"/>
    <w:rsid w:val="00103819"/>
    <w:rsid w:val="00103CD2"/>
    <w:rsid w:val="001058AE"/>
    <w:rsid w:val="00105F48"/>
    <w:rsid w:val="00107DE5"/>
    <w:rsid w:val="001147AF"/>
    <w:rsid w:val="0011568E"/>
    <w:rsid w:val="00117956"/>
    <w:rsid w:val="00120A2F"/>
    <w:rsid w:val="001211AD"/>
    <w:rsid w:val="001254C9"/>
    <w:rsid w:val="00127A41"/>
    <w:rsid w:val="00127B1D"/>
    <w:rsid w:val="00131F95"/>
    <w:rsid w:val="00132CD4"/>
    <w:rsid w:val="001348D7"/>
    <w:rsid w:val="00136F82"/>
    <w:rsid w:val="00137A3D"/>
    <w:rsid w:val="00142C0D"/>
    <w:rsid w:val="0014360C"/>
    <w:rsid w:val="00143631"/>
    <w:rsid w:val="00143DCF"/>
    <w:rsid w:val="001468B2"/>
    <w:rsid w:val="001513D2"/>
    <w:rsid w:val="00161852"/>
    <w:rsid w:val="001622EA"/>
    <w:rsid w:val="001637B5"/>
    <w:rsid w:val="0016555A"/>
    <w:rsid w:val="00166483"/>
    <w:rsid w:val="001701F8"/>
    <w:rsid w:val="00170F13"/>
    <w:rsid w:val="001718EC"/>
    <w:rsid w:val="00172234"/>
    <w:rsid w:val="00173131"/>
    <w:rsid w:val="001737A1"/>
    <w:rsid w:val="00173C54"/>
    <w:rsid w:val="00174AF4"/>
    <w:rsid w:val="001756DE"/>
    <w:rsid w:val="00175A8C"/>
    <w:rsid w:val="001768D9"/>
    <w:rsid w:val="00180EC2"/>
    <w:rsid w:val="00181DBB"/>
    <w:rsid w:val="00182884"/>
    <w:rsid w:val="00184234"/>
    <w:rsid w:val="0018470B"/>
    <w:rsid w:val="001934D2"/>
    <w:rsid w:val="001942B1"/>
    <w:rsid w:val="00195FCA"/>
    <w:rsid w:val="001A1091"/>
    <w:rsid w:val="001A16D2"/>
    <w:rsid w:val="001A2ADF"/>
    <w:rsid w:val="001A32A6"/>
    <w:rsid w:val="001A39A9"/>
    <w:rsid w:val="001A460B"/>
    <w:rsid w:val="001A48A9"/>
    <w:rsid w:val="001A5C25"/>
    <w:rsid w:val="001B0685"/>
    <w:rsid w:val="001B100F"/>
    <w:rsid w:val="001B1565"/>
    <w:rsid w:val="001B172A"/>
    <w:rsid w:val="001B50C7"/>
    <w:rsid w:val="001B741E"/>
    <w:rsid w:val="001C378C"/>
    <w:rsid w:val="001C6BAA"/>
    <w:rsid w:val="001D3868"/>
    <w:rsid w:val="001D43F7"/>
    <w:rsid w:val="001D7EF3"/>
    <w:rsid w:val="001E0BAA"/>
    <w:rsid w:val="001E2AC9"/>
    <w:rsid w:val="001E5B52"/>
    <w:rsid w:val="001E63DF"/>
    <w:rsid w:val="001F54B2"/>
    <w:rsid w:val="0020280E"/>
    <w:rsid w:val="00204865"/>
    <w:rsid w:val="002054B2"/>
    <w:rsid w:val="00206810"/>
    <w:rsid w:val="00213B75"/>
    <w:rsid w:val="002149DE"/>
    <w:rsid w:val="00220C93"/>
    <w:rsid w:val="00220FB0"/>
    <w:rsid w:val="00223484"/>
    <w:rsid w:val="00223887"/>
    <w:rsid w:val="00226F95"/>
    <w:rsid w:val="00230A36"/>
    <w:rsid w:val="0023438E"/>
    <w:rsid w:val="00236284"/>
    <w:rsid w:val="0023748F"/>
    <w:rsid w:val="00237FD4"/>
    <w:rsid w:val="00241391"/>
    <w:rsid w:val="00241C36"/>
    <w:rsid w:val="00241D9D"/>
    <w:rsid w:val="002447BD"/>
    <w:rsid w:val="00247BD6"/>
    <w:rsid w:val="00252148"/>
    <w:rsid w:val="00253ED1"/>
    <w:rsid w:val="00257654"/>
    <w:rsid w:val="00257989"/>
    <w:rsid w:val="002641AF"/>
    <w:rsid w:val="00265D93"/>
    <w:rsid w:val="002664FA"/>
    <w:rsid w:val="00270C86"/>
    <w:rsid w:val="0027204A"/>
    <w:rsid w:val="002725EC"/>
    <w:rsid w:val="0027271F"/>
    <w:rsid w:val="00273556"/>
    <w:rsid w:val="00275399"/>
    <w:rsid w:val="002810A8"/>
    <w:rsid w:val="00281EB4"/>
    <w:rsid w:val="00284A6E"/>
    <w:rsid w:val="00286118"/>
    <w:rsid w:val="00290D68"/>
    <w:rsid w:val="00293EEC"/>
    <w:rsid w:val="002963D1"/>
    <w:rsid w:val="0029764E"/>
    <w:rsid w:val="002A0132"/>
    <w:rsid w:val="002A03C3"/>
    <w:rsid w:val="002A1DF1"/>
    <w:rsid w:val="002A4A71"/>
    <w:rsid w:val="002A5299"/>
    <w:rsid w:val="002A55C6"/>
    <w:rsid w:val="002A666C"/>
    <w:rsid w:val="002B03EB"/>
    <w:rsid w:val="002B4281"/>
    <w:rsid w:val="002C19F6"/>
    <w:rsid w:val="002C29AA"/>
    <w:rsid w:val="002C5C98"/>
    <w:rsid w:val="002C5F83"/>
    <w:rsid w:val="002C5FBB"/>
    <w:rsid w:val="002D20B8"/>
    <w:rsid w:val="002D307A"/>
    <w:rsid w:val="002D5A8F"/>
    <w:rsid w:val="002E0403"/>
    <w:rsid w:val="002E1F4F"/>
    <w:rsid w:val="002E3E5D"/>
    <w:rsid w:val="002E4E7E"/>
    <w:rsid w:val="002F1189"/>
    <w:rsid w:val="003006F2"/>
    <w:rsid w:val="00304F94"/>
    <w:rsid w:val="00307165"/>
    <w:rsid w:val="0031001E"/>
    <w:rsid w:val="00310381"/>
    <w:rsid w:val="003134F6"/>
    <w:rsid w:val="00314C10"/>
    <w:rsid w:val="0031668C"/>
    <w:rsid w:val="0031766C"/>
    <w:rsid w:val="00320C6B"/>
    <w:rsid w:val="00326D83"/>
    <w:rsid w:val="00330985"/>
    <w:rsid w:val="00330A3A"/>
    <w:rsid w:val="00334935"/>
    <w:rsid w:val="00334D33"/>
    <w:rsid w:val="00335CB2"/>
    <w:rsid w:val="0034078D"/>
    <w:rsid w:val="00341C73"/>
    <w:rsid w:val="00343C55"/>
    <w:rsid w:val="0034441B"/>
    <w:rsid w:val="00347A4A"/>
    <w:rsid w:val="00351AE9"/>
    <w:rsid w:val="00351D4D"/>
    <w:rsid w:val="00352A26"/>
    <w:rsid w:val="003532BA"/>
    <w:rsid w:val="00357A10"/>
    <w:rsid w:val="00362D53"/>
    <w:rsid w:val="0036391F"/>
    <w:rsid w:val="003677FA"/>
    <w:rsid w:val="00370970"/>
    <w:rsid w:val="00371815"/>
    <w:rsid w:val="00371A23"/>
    <w:rsid w:val="00372B6A"/>
    <w:rsid w:val="00375207"/>
    <w:rsid w:val="00375A4E"/>
    <w:rsid w:val="003775DE"/>
    <w:rsid w:val="00384ADE"/>
    <w:rsid w:val="00386432"/>
    <w:rsid w:val="00392242"/>
    <w:rsid w:val="00395B39"/>
    <w:rsid w:val="00396486"/>
    <w:rsid w:val="003A031A"/>
    <w:rsid w:val="003A239E"/>
    <w:rsid w:val="003A614A"/>
    <w:rsid w:val="003A61C9"/>
    <w:rsid w:val="003A786F"/>
    <w:rsid w:val="003A7B3A"/>
    <w:rsid w:val="003B0BB6"/>
    <w:rsid w:val="003B2076"/>
    <w:rsid w:val="003B5E2D"/>
    <w:rsid w:val="003C245B"/>
    <w:rsid w:val="003C3DCA"/>
    <w:rsid w:val="003C4437"/>
    <w:rsid w:val="003C4BA3"/>
    <w:rsid w:val="003C7324"/>
    <w:rsid w:val="003D1C8C"/>
    <w:rsid w:val="003D4A1F"/>
    <w:rsid w:val="003D4EEE"/>
    <w:rsid w:val="003D6DB4"/>
    <w:rsid w:val="003E0D49"/>
    <w:rsid w:val="003E1DE1"/>
    <w:rsid w:val="003E26BD"/>
    <w:rsid w:val="003E45CB"/>
    <w:rsid w:val="003E7FD3"/>
    <w:rsid w:val="003F01BC"/>
    <w:rsid w:val="003F6C98"/>
    <w:rsid w:val="00403EBE"/>
    <w:rsid w:val="004048E4"/>
    <w:rsid w:val="00412D87"/>
    <w:rsid w:val="0041625C"/>
    <w:rsid w:val="0041747B"/>
    <w:rsid w:val="00421FA6"/>
    <w:rsid w:val="0042440B"/>
    <w:rsid w:val="0042762F"/>
    <w:rsid w:val="00427FF8"/>
    <w:rsid w:val="00436499"/>
    <w:rsid w:val="0044037E"/>
    <w:rsid w:val="004408AB"/>
    <w:rsid w:val="00442BF6"/>
    <w:rsid w:val="00445337"/>
    <w:rsid w:val="00447AE0"/>
    <w:rsid w:val="00452E41"/>
    <w:rsid w:val="00454E22"/>
    <w:rsid w:val="0045678C"/>
    <w:rsid w:val="00457DED"/>
    <w:rsid w:val="00460B1D"/>
    <w:rsid w:val="00465AEB"/>
    <w:rsid w:val="00471D5F"/>
    <w:rsid w:val="004726CA"/>
    <w:rsid w:val="0047588D"/>
    <w:rsid w:val="004766B5"/>
    <w:rsid w:val="00480B81"/>
    <w:rsid w:val="00482C4C"/>
    <w:rsid w:val="004963AE"/>
    <w:rsid w:val="00496777"/>
    <w:rsid w:val="00497736"/>
    <w:rsid w:val="004A1784"/>
    <w:rsid w:val="004A1FFF"/>
    <w:rsid w:val="004A2994"/>
    <w:rsid w:val="004A5072"/>
    <w:rsid w:val="004A541F"/>
    <w:rsid w:val="004A6006"/>
    <w:rsid w:val="004B063F"/>
    <w:rsid w:val="004B2B01"/>
    <w:rsid w:val="004B3618"/>
    <w:rsid w:val="004B5A2E"/>
    <w:rsid w:val="004C0649"/>
    <w:rsid w:val="004C149D"/>
    <w:rsid w:val="004C3E5B"/>
    <w:rsid w:val="004C780F"/>
    <w:rsid w:val="004D2122"/>
    <w:rsid w:val="004D22DD"/>
    <w:rsid w:val="004D64A5"/>
    <w:rsid w:val="004D681E"/>
    <w:rsid w:val="004E1DBA"/>
    <w:rsid w:val="004E6701"/>
    <w:rsid w:val="004F5303"/>
    <w:rsid w:val="004F5CE7"/>
    <w:rsid w:val="004F7F6D"/>
    <w:rsid w:val="00501591"/>
    <w:rsid w:val="005024B6"/>
    <w:rsid w:val="005051E4"/>
    <w:rsid w:val="00506AD8"/>
    <w:rsid w:val="005108C9"/>
    <w:rsid w:val="005112C7"/>
    <w:rsid w:val="0051399E"/>
    <w:rsid w:val="00513BAB"/>
    <w:rsid w:val="00515530"/>
    <w:rsid w:val="00517FC5"/>
    <w:rsid w:val="0052343B"/>
    <w:rsid w:val="00525645"/>
    <w:rsid w:val="00526BD1"/>
    <w:rsid w:val="00533706"/>
    <w:rsid w:val="0053638B"/>
    <w:rsid w:val="00536D4F"/>
    <w:rsid w:val="00537CAC"/>
    <w:rsid w:val="00543B26"/>
    <w:rsid w:val="00544615"/>
    <w:rsid w:val="00545416"/>
    <w:rsid w:val="00545D84"/>
    <w:rsid w:val="00551505"/>
    <w:rsid w:val="00551FDA"/>
    <w:rsid w:val="0055221D"/>
    <w:rsid w:val="00552AA9"/>
    <w:rsid w:val="00560BFD"/>
    <w:rsid w:val="0056514B"/>
    <w:rsid w:val="00570A50"/>
    <w:rsid w:val="0057539C"/>
    <w:rsid w:val="00577555"/>
    <w:rsid w:val="00583F86"/>
    <w:rsid w:val="00587022"/>
    <w:rsid w:val="0059429A"/>
    <w:rsid w:val="0059724A"/>
    <w:rsid w:val="0059737B"/>
    <w:rsid w:val="0059791D"/>
    <w:rsid w:val="005A026E"/>
    <w:rsid w:val="005A2394"/>
    <w:rsid w:val="005A302B"/>
    <w:rsid w:val="005B082F"/>
    <w:rsid w:val="005B1B47"/>
    <w:rsid w:val="005B4624"/>
    <w:rsid w:val="005B4892"/>
    <w:rsid w:val="005B581E"/>
    <w:rsid w:val="005B698E"/>
    <w:rsid w:val="005B6E8E"/>
    <w:rsid w:val="005B79DF"/>
    <w:rsid w:val="005C06C7"/>
    <w:rsid w:val="005C1066"/>
    <w:rsid w:val="005D002F"/>
    <w:rsid w:val="005D4F6D"/>
    <w:rsid w:val="005D6C47"/>
    <w:rsid w:val="005D714B"/>
    <w:rsid w:val="005D7B62"/>
    <w:rsid w:val="005E08C1"/>
    <w:rsid w:val="005E4AA8"/>
    <w:rsid w:val="005E6BE1"/>
    <w:rsid w:val="005F07F7"/>
    <w:rsid w:val="005F0E20"/>
    <w:rsid w:val="00605FAC"/>
    <w:rsid w:val="00606757"/>
    <w:rsid w:val="006100A8"/>
    <w:rsid w:val="006120FB"/>
    <w:rsid w:val="00613257"/>
    <w:rsid w:val="006147DE"/>
    <w:rsid w:val="00617A05"/>
    <w:rsid w:val="00621851"/>
    <w:rsid w:val="00621DB2"/>
    <w:rsid w:val="00624215"/>
    <w:rsid w:val="00624266"/>
    <w:rsid w:val="006254D1"/>
    <w:rsid w:val="00631E1D"/>
    <w:rsid w:val="006328B6"/>
    <w:rsid w:val="006329FB"/>
    <w:rsid w:val="006362D3"/>
    <w:rsid w:val="006372AB"/>
    <w:rsid w:val="00641EB7"/>
    <w:rsid w:val="00642851"/>
    <w:rsid w:val="00645A52"/>
    <w:rsid w:val="006467AE"/>
    <w:rsid w:val="00646A0A"/>
    <w:rsid w:val="00646D8F"/>
    <w:rsid w:val="0065343D"/>
    <w:rsid w:val="00654886"/>
    <w:rsid w:val="0065636A"/>
    <w:rsid w:val="00656869"/>
    <w:rsid w:val="00657144"/>
    <w:rsid w:val="00657C92"/>
    <w:rsid w:val="0066052F"/>
    <w:rsid w:val="006608FD"/>
    <w:rsid w:val="00664623"/>
    <w:rsid w:val="00665E60"/>
    <w:rsid w:val="00675E07"/>
    <w:rsid w:val="00680EA7"/>
    <w:rsid w:val="006825B0"/>
    <w:rsid w:val="00685192"/>
    <w:rsid w:val="006852BE"/>
    <w:rsid w:val="00690E80"/>
    <w:rsid w:val="006920B2"/>
    <w:rsid w:val="00692251"/>
    <w:rsid w:val="00692770"/>
    <w:rsid w:val="0069281A"/>
    <w:rsid w:val="0069371A"/>
    <w:rsid w:val="00693C3E"/>
    <w:rsid w:val="006A031D"/>
    <w:rsid w:val="006A21FD"/>
    <w:rsid w:val="006A4C5E"/>
    <w:rsid w:val="006A4FD8"/>
    <w:rsid w:val="006A67B2"/>
    <w:rsid w:val="006B2DCD"/>
    <w:rsid w:val="006B36B8"/>
    <w:rsid w:val="006B5D95"/>
    <w:rsid w:val="006C1B89"/>
    <w:rsid w:val="006C57AC"/>
    <w:rsid w:val="006C5B6C"/>
    <w:rsid w:val="006C6422"/>
    <w:rsid w:val="006C692C"/>
    <w:rsid w:val="006D3EA0"/>
    <w:rsid w:val="006D407D"/>
    <w:rsid w:val="006D480E"/>
    <w:rsid w:val="006D77FE"/>
    <w:rsid w:val="006D7E5D"/>
    <w:rsid w:val="006E09C8"/>
    <w:rsid w:val="006E27C2"/>
    <w:rsid w:val="006E3216"/>
    <w:rsid w:val="006E6729"/>
    <w:rsid w:val="006F1D25"/>
    <w:rsid w:val="006F2D44"/>
    <w:rsid w:val="006F4BCD"/>
    <w:rsid w:val="006F5383"/>
    <w:rsid w:val="006F723F"/>
    <w:rsid w:val="00705A44"/>
    <w:rsid w:val="0070608F"/>
    <w:rsid w:val="00713156"/>
    <w:rsid w:val="00721FCD"/>
    <w:rsid w:val="007240D8"/>
    <w:rsid w:val="00726AD9"/>
    <w:rsid w:val="00726D5A"/>
    <w:rsid w:val="00733A10"/>
    <w:rsid w:val="00734C6F"/>
    <w:rsid w:val="00740104"/>
    <w:rsid w:val="00740D6E"/>
    <w:rsid w:val="00741F48"/>
    <w:rsid w:val="007423F6"/>
    <w:rsid w:val="007444B2"/>
    <w:rsid w:val="007457C5"/>
    <w:rsid w:val="00746919"/>
    <w:rsid w:val="00752B87"/>
    <w:rsid w:val="00753413"/>
    <w:rsid w:val="0075503B"/>
    <w:rsid w:val="00757FAD"/>
    <w:rsid w:val="00761523"/>
    <w:rsid w:val="00761DAF"/>
    <w:rsid w:val="00761EFA"/>
    <w:rsid w:val="007620A6"/>
    <w:rsid w:val="00762BB5"/>
    <w:rsid w:val="007639B8"/>
    <w:rsid w:val="00764636"/>
    <w:rsid w:val="007701AB"/>
    <w:rsid w:val="007703DD"/>
    <w:rsid w:val="0077508C"/>
    <w:rsid w:val="00776D5C"/>
    <w:rsid w:val="00780FC6"/>
    <w:rsid w:val="00784906"/>
    <w:rsid w:val="00785C50"/>
    <w:rsid w:val="007873F6"/>
    <w:rsid w:val="00790833"/>
    <w:rsid w:val="0079418B"/>
    <w:rsid w:val="00794250"/>
    <w:rsid w:val="00794AC8"/>
    <w:rsid w:val="007A1DE1"/>
    <w:rsid w:val="007A20FB"/>
    <w:rsid w:val="007A74C4"/>
    <w:rsid w:val="007A7A2A"/>
    <w:rsid w:val="007A7BBE"/>
    <w:rsid w:val="007B0764"/>
    <w:rsid w:val="007B419C"/>
    <w:rsid w:val="007B582D"/>
    <w:rsid w:val="007B5CD6"/>
    <w:rsid w:val="007B7458"/>
    <w:rsid w:val="007C0B18"/>
    <w:rsid w:val="007C16BA"/>
    <w:rsid w:val="007C2403"/>
    <w:rsid w:val="007C37B1"/>
    <w:rsid w:val="007C3D36"/>
    <w:rsid w:val="007C573D"/>
    <w:rsid w:val="007C66B5"/>
    <w:rsid w:val="007C76F2"/>
    <w:rsid w:val="007D217A"/>
    <w:rsid w:val="007D56DC"/>
    <w:rsid w:val="007E03A8"/>
    <w:rsid w:val="007E1E15"/>
    <w:rsid w:val="007E2B45"/>
    <w:rsid w:val="007E2BD1"/>
    <w:rsid w:val="007E47B3"/>
    <w:rsid w:val="007E4AF2"/>
    <w:rsid w:val="007F042B"/>
    <w:rsid w:val="007F3ED6"/>
    <w:rsid w:val="007F42E0"/>
    <w:rsid w:val="007F4A06"/>
    <w:rsid w:val="007F6BCC"/>
    <w:rsid w:val="007F71D4"/>
    <w:rsid w:val="007F76F6"/>
    <w:rsid w:val="007F7F24"/>
    <w:rsid w:val="008015C8"/>
    <w:rsid w:val="008037FC"/>
    <w:rsid w:val="0080435F"/>
    <w:rsid w:val="00804602"/>
    <w:rsid w:val="008058BD"/>
    <w:rsid w:val="008075A6"/>
    <w:rsid w:val="00807854"/>
    <w:rsid w:val="00822E7C"/>
    <w:rsid w:val="008249D8"/>
    <w:rsid w:val="00830557"/>
    <w:rsid w:val="00830C27"/>
    <w:rsid w:val="0083281A"/>
    <w:rsid w:val="00834E04"/>
    <w:rsid w:val="008422D7"/>
    <w:rsid w:val="008423D7"/>
    <w:rsid w:val="00843CFB"/>
    <w:rsid w:val="00845279"/>
    <w:rsid w:val="0084644E"/>
    <w:rsid w:val="008506CC"/>
    <w:rsid w:val="00854CC8"/>
    <w:rsid w:val="00856D10"/>
    <w:rsid w:val="00860056"/>
    <w:rsid w:val="00860CAE"/>
    <w:rsid w:val="008706C5"/>
    <w:rsid w:val="00870A4D"/>
    <w:rsid w:val="0087221F"/>
    <w:rsid w:val="0087297A"/>
    <w:rsid w:val="008740D2"/>
    <w:rsid w:val="00874B92"/>
    <w:rsid w:val="00885796"/>
    <w:rsid w:val="00886E35"/>
    <w:rsid w:val="008872C6"/>
    <w:rsid w:val="008910B6"/>
    <w:rsid w:val="008931AC"/>
    <w:rsid w:val="0089363E"/>
    <w:rsid w:val="008949B0"/>
    <w:rsid w:val="008966A6"/>
    <w:rsid w:val="0089737B"/>
    <w:rsid w:val="008A0C93"/>
    <w:rsid w:val="008A7700"/>
    <w:rsid w:val="008B3281"/>
    <w:rsid w:val="008B4A0A"/>
    <w:rsid w:val="008B5DC0"/>
    <w:rsid w:val="008B704E"/>
    <w:rsid w:val="008B7966"/>
    <w:rsid w:val="008B7E66"/>
    <w:rsid w:val="008C5123"/>
    <w:rsid w:val="008D2225"/>
    <w:rsid w:val="008D238B"/>
    <w:rsid w:val="008D2F1C"/>
    <w:rsid w:val="008D3DF0"/>
    <w:rsid w:val="008E18AE"/>
    <w:rsid w:val="008E1CA7"/>
    <w:rsid w:val="008E7ED2"/>
    <w:rsid w:val="008F11D3"/>
    <w:rsid w:val="008F28F4"/>
    <w:rsid w:val="008F48DB"/>
    <w:rsid w:val="008F7847"/>
    <w:rsid w:val="009054AD"/>
    <w:rsid w:val="00905C25"/>
    <w:rsid w:val="00907D5E"/>
    <w:rsid w:val="009128F2"/>
    <w:rsid w:val="00914BF4"/>
    <w:rsid w:val="0092051A"/>
    <w:rsid w:val="0092144E"/>
    <w:rsid w:val="00922A31"/>
    <w:rsid w:val="00926F28"/>
    <w:rsid w:val="00930191"/>
    <w:rsid w:val="00930B83"/>
    <w:rsid w:val="00934AF7"/>
    <w:rsid w:val="00943965"/>
    <w:rsid w:val="00943AFC"/>
    <w:rsid w:val="009445C1"/>
    <w:rsid w:val="009449C1"/>
    <w:rsid w:val="00945FE7"/>
    <w:rsid w:val="00950002"/>
    <w:rsid w:val="00951215"/>
    <w:rsid w:val="00955E27"/>
    <w:rsid w:val="00957A1C"/>
    <w:rsid w:val="009613FA"/>
    <w:rsid w:val="0096495E"/>
    <w:rsid w:val="00971DEB"/>
    <w:rsid w:val="00976183"/>
    <w:rsid w:val="00976263"/>
    <w:rsid w:val="009775A5"/>
    <w:rsid w:val="00981E1E"/>
    <w:rsid w:val="00984DCE"/>
    <w:rsid w:val="009858F7"/>
    <w:rsid w:val="009914FF"/>
    <w:rsid w:val="00993DB8"/>
    <w:rsid w:val="00995412"/>
    <w:rsid w:val="009966AF"/>
    <w:rsid w:val="009970F6"/>
    <w:rsid w:val="009971C2"/>
    <w:rsid w:val="009A0104"/>
    <w:rsid w:val="009A1163"/>
    <w:rsid w:val="009A3BAA"/>
    <w:rsid w:val="009A6FF7"/>
    <w:rsid w:val="009B1A7D"/>
    <w:rsid w:val="009B5B1F"/>
    <w:rsid w:val="009B5C5C"/>
    <w:rsid w:val="009B758F"/>
    <w:rsid w:val="009C2E2F"/>
    <w:rsid w:val="009C5DCB"/>
    <w:rsid w:val="009C5F75"/>
    <w:rsid w:val="009C6640"/>
    <w:rsid w:val="009C6F72"/>
    <w:rsid w:val="009C7182"/>
    <w:rsid w:val="009D185D"/>
    <w:rsid w:val="009D3891"/>
    <w:rsid w:val="009D5C1B"/>
    <w:rsid w:val="009D75A6"/>
    <w:rsid w:val="009E1968"/>
    <w:rsid w:val="009E481F"/>
    <w:rsid w:val="009E64D1"/>
    <w:rsid w:val="009F0C4D"/>
    <w:rsid w:val="009F4482"/>
    <w:rsid w:val="009F4849"/>
    <w:rsid w:val="009F4E90"/>
    <w:rsid w:val="009F55E0"/>
    <w:rsid w:val="00A02584"/>
    <w:rsid w:val="00A13A07"/>
    <w:rsid w:val="00A14203"/>
    <w:rsid w:val="00A16AD1"/>
    <w:rsid w:val="00A2364C"/>
    <w:rsid w:val="00A2368D"/>
    <w:rsid w:val="00A252DD"/>
    <w:rsid w:val="00A25737"/>
    <w:rsid w:val="00A263DB"/>
    <w:rsid w:val="00A30FFA"/>
    <w:rsid w:val="00A31295"/>
    <w:rsid w:val="00A31FA3"/>
    <w:rsid w:val="00A3537A"/>
    <w:rsid w:val="00A377BD"/>
    <w:rsid w:val="00A4078A"/>
    <w:rsid w:val="00A43CAB"/>
    <w:rsid w:val="00A44B3A"/>
    <w:rsid w:val="00A54121"/>
    <w:rsid w:val="00A5431E"/>
    <w:rsid w:val="00A54BF3"/>
    <w:rsid w:val="00A55B52"/>
    <w:rsid w:val="00A5778D"/>
    <w:rsid w:val="00A57CA3"/>
    <w:rsid w:val="00A57D22"/>
    <w:rsid w:val="00A60A44"/>
    <w:rsid w:val="00A63543"/>
    <w:rsid w:val="00A63B8A"/>
    <w:rsid w:val="00A65E01"/>
    <w:rsid w:val="00A67734"/>
    <w:rsid w:val="00A67EDE"/>
    <w:rsid w:val="00A67FB8"/>
    <w:rsid w:val="00A70CD9"/>
    <w:rsid w:val="00A74859"/>
    <w:rsid w:val="00A7670A"/>
    <w:rsid w:val="00A77119"/>
    <w:rsid w:val="00A80FE0"/>
    <w:rsid w:val="00A82815"/>
    <w:rsid w:val="00A835BE"/>
    <w:rsid w:val="00A85F75"/>
    <w:rsid w:val="00A873D8"/>
    <w:rsid w:val="00A90465"/>
    <w:rsid w:val="00A924DE"/>
    <w:rsid w:val="00A97254"/>
    <w:rsid w:val="00A97800"/>
    <w:rsid w:val="00AA0A35"/>
    <w:rsid w:val="00AA2C92"/>
    <w:rsid w:val="00AA2F7A"/>
    <w:rsid w:val="00AA3292"/>
    <w:rsid w:val="00AA58AB"/>
    <w:rsid w:val="00AA5BE2"/>
    <w:rsid w:val="00AA7036"/>
    <w:rsid w:val="00AB1F7C"/>
    <w:rsid w:val="00AB324A"/>
    <w:rsid w:val="00AB613C"/>
    <w:rsid w:val="00AB6957"/>
    <w:rsid w:val="00AB75CB"/>
    <w:rsid w:val="00AB79F7"/>
    <w:rsid w:val="00AC023B"/>
    <w:rsid w:val="00AC0FA1"/>
    <w:rsid w:val="00AC1F6F"/>
    <w:rsid w:val="00AC5F07"/>
    <w:rsid w:val="00AD155A"/>
    <w:rsid w:val="00AD2675"/>
    <w:rsid w:val="00AD29CC"/>
    <w:rsid w:val="00AD3D1D"/>
    <w:rsid w:val="00AD5B00"/>
    <w:rsid w:val="00AD5B35"/>
    <w:rsid w:val="00AD7D91"/>
    <w:rsid w:val="00AE2237"/>
    <w:rsid w:val="00AE2903"/>
    <w:rsid w:val="00AE40B5"/>
    <w:rsid w:val="00AE52B9"/>
    <w:rsid w:val="00AE563A"/>
    <w:rsid w:val="00AE7782"/>
    <w:rsid w:val="00AF1106"/>
    <w:rsid w:val="00AF3192"/>
    <w:rsid w:val="00AF3F56"/>
    <w:rsid w:val="00AF617F"/>
    <w:rsid w:val="00AF6A1C"/>
    <w:rsid w:val="00AF7131"/>
    <w:rsid w:val="00B006F1"/>
    <w:rsid w:val="00B0204F"/>
    <w:rsid w:val="00B02280"/>
    <w:rsid w:val="00B04284"/>
    <w:rsid w:val="00B0617E"/>
    <w:rsid w:val="00B07F08"/>
    <w:rsid w:val="00B10137"/>
    <w:rsid w:val="00B1550C"/>
    <w:rsid w:val="00B17589"/>
    <w:rsid w:val="00B2488A"/>
    <w:rsid w:val="00B26037"/>
    <w:rsid w:val="00B3074F"/>
    <w:rsid w:val="00B31369"/>
    <w:rsid w:val="00B3238F"/>
    <w:rsid w:val="00B35208"/>
    <w:rsid w:val="00B41541"/>
    <w:rsid w:val="00B41841"/>
    <w:rsid w:val="00B4335A"/>
    <w:rsid w:val="00B43BD1"/>
    <w:rsid w:val="00B4555D"/>
    <w:rsid w:val="00B45592"/>
    <w:rsid w:val="00B47373"/>
    <w:rsid w:val="00B51475"/>
    <w:rsid w:val="00B52395"/>
    <w:rsid w:val="00B55FB4"/>
    <w:rsid w:val="00B564FE"/>
    <w:rsid w:val="00B5716E"/>
    <w:rsid w:val="00B62A67"/>
    <w:rsid w:val="00B63C9A"/>
    <w:rsid w:val="00B6452E"/>
    <w:rsid w:val="00B711E8"/>
    <w:rsid w:val="00B7391C"/>
    <w:rsid w:val="00B754D0"/>
    <w:rsid w:val="00B76F4F"/>
    <w:rsid w:val="00B80078"/>
    <w:rsid w:val="00B809AC"/>
    <w:rsid w:val="00B840A1"/>
    <w:rsid w:val="00B852DF"/>
    <w:rsid w:val="00B86A0C"/>
    <w:rsid w:val="00B8767C"/>
    <w:rsid w:val="00B87F37"/>
    <w:rsid w:val="00B909B5"/>
    <w:rsid w:val="00B91BE6"/>
    <w:rsid w:val="00B92C2A"/>
    <w:rsid w:val="00B94F5C"/>
    <w:rsid w:val="00B96F00"/>
    <w:rsid w:val="00BA4E41"/>
    <w:rsid w:val="00BA6449"/>
    <w:rsid w:val="00BA6489"/>
    <w:rsid w:val="00BB2DC0"/>
    <w:rsid w:val="00BB2EEC"/>
    <w:rsid w:val="00BB4B47"/>
    <w:rsid w:val="00BB533E"/>
    <w:rsid w:val="00BB6577"/>
    <w:rsid w:val="00BB7A33"/>
    <w:rsid w:val="00BC4F85"/>
    <w:rsid w:val="00BC7332"/>
    <w:rsid w:val="00BC755B"/>
    <w:rsid w:val="00BC7FEE"/>
    <w:rsid w:val="00BD02FC"/>
    <w:rsid w:val="00BD1017"/>
    <w:rsid w:val="00BD2C97"/>
    <w:rsid w:val="00BD3A9C"/>
    <w:rsid w:val="00BF2050"/>
    <w:rsid w:val="00BF5367"/>
    <w:rsid w:val="00BF6EAD"/>
    <w:rsid w:val="00C05430"/>
    <w:rsid w:val="00C0793D"/>
    <w:rsid w:val="00C12431"/>
    <w:rsid w:val="00C149D2"/>
    <w:rsid w:val="00C155CA"/>
    <w:rsid w:val="00C165C5"/>
    <w:rsid w:val="00C17AD9"/>
    <w:rsid w:val="00C20F10"/>
    <w:rsid w:val="00C2116A"/>
    <w:rsid w:val="00C23AB7"/>
    <w:rsid w:val="00C23B76"/>
    <w:rsid w:val="00C256BF"/>
    <w:rsid w:val="00C27C67"/>
    <w:rsid w:val="00C32646"/>
    <w:rsid w:val="00C33BCC"/>
    <w:rsid w:val="00C34C80"/>
    <w:rsid w:val="00C356CB"/>
    <w:rsid w:val="00C36CC8"/>
    <w:rsid w:val="00C37716"/>
    <w:rsid w:val="00C40C49"/>
    <w:rsid w:val="00C452D6"/>
    <w:rsid w:val="00C479A4"/>
    <w:rsid w:val="00C540F6"/>
    <w:rsid w:val="00C60A3E"/>
    <w:rsid w:val="00C635B3"/>
    <w:rsid w:val="00C662AF"/>
    <w:rsid w:val="00C716D1"/>
    <w:rsid w:val="00C719FE"/>
    <w:rsid w:val="00C72759"/>
    <w:rsid w:val="00C72B69"/>
    <w:rsid w:val="00C7318D"/>
    <w:rsid w:val="00C73935"/>
    <w:rsid w:val="00C75E55"/>
    <w:rsid w:val="00C76A95"/>
    <w:rsid w:val="00C81378"/>
    <w:rsid w:val="00C81E2D"/>
    <w:rsid w:val="00C821C0"/>
    <w:rsid w:val="00C8556F"/>
    <w:rsid w:val="00C8584E"/>
    <w:rsid w:val="00C86E2E"/>
    <w:rsid w:val="00C903F6"/>
    <w:rsid w:val="00C91B7B"/>
    <w:rsid w:val="00C95A04"/>
    <w:rsid w:val="00C96F77"/>
    <w:rsid w:val="00CA14FE"/>
    <w:rsid w:val="00CA3A9A"/>
    <w:rsid w:val="00CB0203"/>
    <w:rsid w:val="00CB0B3F"/>
    <w:rsid w:val="00CC0D99"/>
    <w:rsid w:val="00CC2C83"/>
    <w:rsid w:val="00CC6540"/>
    <w:rsid w:val="00CD1674"/>
    <w:rsid w:val="00CD1860"/>
    <w:rsid w:val="00CD62B4"/>
    <w:rsid w:val="00CD6D75"/>
    <w:rsid w:val="00CE2034"/>
    <w:rsid w:val="00CE3801"/>
    <w:rsid w:val="00CE3AC5"/>
    <w:rsid w:val="00CE749A"/>
    <w:rsid w:val="00CF16AD"/>
    <w:rsid w:val="00CF2484"/>
    <w:rsid w:val="00CF3D6F"/>
    <w:rsid w:val="00CF64F9"/>
    <w:rsid w:val="00D00A0E"/>
    <w:rsid w:val="00D04404"/>
    <w:rsid w:val="00D0642C"/>
    <w:rsid w:val="00D06575"/>
    <w:rsid w:val="00D07065"/>
    <w:rsid w:val="00D072D5"/>
    <w:rsid w:val="00D1591D"/>
    <w:rsid w:val="00D21F39"/>
    <w:rsid w:val="00D236B9"/>
    <w:rsid w:val="00D244F0"/>
    <w:rsid w:val="00D2694A"/>
    <w:rsid w:val="00D2704F"/>
    <w:rsid w:val="00D30025"/>
    <w:rsid w:val="00D31193"/>
    <w:rsid w:val="00D32885"/>
    <w:rsid w:val="00D35FFE"/>
    <w:rsid w:val="00D43EA9"/>
    <w:rsid w:val="00D478DE"/>
    <w:rsid w:val="00D50E84"/>
    <w:rsid w:val="00D512B9"/>
    <w:rsid w:val="00D529F9"/>
    <w:rsid w:val="00D53963"/>
    <w:rsid w:val="00D542ED"/>
    <w:rsid w:val="00D65392"/>
    <w:rsid w:val="00D84EBC"/>
    <w:rsid w:val="00D86A71"/>
    <w:rsid w:val="00D917EF"/>
    <w:rsid w:val="00D94A8B"/>
    <w:rsid w:val="00D94F51"/>
    <w:rsid w:val="00D960BA"/>
    <w:rsid w:val="00D97F7F"/>
    <w:rsid w:val="00DA0BFB"/>
    <w:rsid w:val="00DA13D3"/>
    <w:rsid w:val="00DA3526"/>
    <w:rsid w:val="00DB126C"/>
    <w:rsid w:val="00DB1CD2"/>
    <w:rsid w:val="00DB2BE3"/>
    <w:rsid w:val="00DB3EA0"/>
    <w:rsid w:val="00DB4652"/>
    <w:rsid w:val="00DB583B"/>
    <w:rsid w:val="00DB66F4"/>
    <w:rsid w:val="00DB6D6A"/>
    <w:rsid w:val="00DB7951"/>
    <w:rsid w:val="00DC2795"/>
    <w:rsid w:val="00DC66D3"/>
    <w:rsid w:val="00DD08DF"/>
    <w:rsid w:val="00DD3004"/>
    <w:rsid w:val="00DD3EF6"/>
    <w:rsid w:val="00DD7F81"/>
    <w:rsid w:val="00DE0278"/>
    <w:rsid w:val="00DE4B0B"/>
    <w:rsid w:val="00DE5653"/>
    <w:rsid w:val="00DE72A3"/>
    <w:rsid w:val="00DE7DE2"/>
    <w:rsid w:val="00DF5FF5"/>
    <w:rsid w:val="00DF613A"/>
    <w:rsid w:val="00E014CB"/>
    <w:rsid w:val="00E01CEB"/>
    <w:rsid w:val="00E01FED"/>
    <w:rsid w:val="00E0530A"/>
    <w:rsid w:val="00E0697A"/>
    <w:rsid w:val="00E11270"/>
    <w:rsid w:val="00E158D0"/>
    <w:rsid w:val="00E22526"/>
    <w:rsid w:val="00E2499D"/>
    <w:rsid w:val="00E25816"/>
    <w:rsid w:val="00E260EF"/>
    <w:rsid w:val="00E26BD4"/>
    <w:rsid w:val="00E318AF"/>
    <w:rsid w:val="00E337F2"/>
    <w:rsid w:val="00E36FC6"/>
    <w:rsid w:val="00E4071B"/>
    <w:rsid w:val="00E41C0C"/>
    <w:rsid w:val="00E43C09"/>
    <w:rsid w:val="00E44AB9"/>
    <w:rsid w:val="00E45A95"/>
    <w:rsid w:val="00E47B83"/>
    <w:rsid w:val="00E5003F"/>
    <w:rsid w:val="00E50FF9"/>
    <w:rsid w:val="00E53389"/>
    <w:rsid w:val="00E570AB"/>
    <w:rsid w:val="00E575BC"/>
    <w:rsid w:val="00E64AC4"/>
    <w:rsid w:val="00E6528E"/>
    <w:rsid w:val="00E711A2"/>
    <w:rsid w:val="00E739F0"/>
    <w:rsid w:val="00E752C1"/>
    <w:rsid w:val="00E7788F"/>
    <w:rsid w:val="00E8147D"/>
    <w:rsid w:val="00E90F87"/>
    <w:rsid w:val="00E93C36"/>
    <w:rsid w:val="00E94D1A"/>
    <w:rsid w:val="00E95283"/>
    <w:rsid w:val="00E978AB"/>
    <w:rsid w:val="00EA1341"/>
    <w:rsid w:val="00EA1446"/>
    <w:rsid w:val="00EA309E"/>
    <w:rsid w:val="00EA6EA9"/>
    <w:rsid w:val="00EA72C7"/>
    <w:rsid w:val="00EA7BAE"/>
    <w:rsid w:val="00EB17EC"/>
    <w:rsid w:val="00EB1EB9"/>
    <w:rsid w:val="00EB2E54"/>
    <w:rsid w:val="00EB799E"/>
    <w:rsid w:val="00EB7C7A"/>
    <w:rsid w:val="00EC376B"/>
    <w:rsid w:val="00EC446D"/>
    <w:rsid w:val="00ED05F0"/>
    <w:rsid w:val="00ED191B"/>
    <w:rsid w:val="00ED348D"/>
    <w:rsid w:val="00ED43D6"/>
    <w:rsid w:val="00ED5B21"/>
    <w:rsid w:val="00ED62B4"/>
    <w:rsid w:val="00ED65F7"/>
    <w:rsid w:val="00EE0FA6"/>
    <w:rsid w:val="00EE2B44"/>
    <w:rsid w:val="00EE2B5C"/>
    <w:rsid w:val="00EE70CB"/>
    <w:rsid w:val="00EF7380"/>
    <w:rsid w:val="00F01C45"/>
    <w:rsid w:val="00F0355C"/>
    <w:rsid w:val="00F05446"/>
    <w:rsid w:val="00F0733F"/>
    <w:rsid w:val="00F108AC"/>
    <w:rsid w:val="00F1787C"/>
    <w:rsid w:val="00F20950"/>
    <w:rsid w:val="00F2489D"/>
    <w:rsid w:val="00F25A2B"/>
    <w:rsid w:val="00F25E15"/>
    <w:rsid w:val="00F27B7A"/>
    <w:rsid w:val="00F303BF"/>
    <w:rsid w:val="00F35F13"/>
    <w:rsid w:val="00F37B27"/>
    <w:rsid w:val="00F40C83"/>
    <w:rsid w:val="00F41D1D"/>
    <w:rsid w:val="00F420F5"/>
    <w:rsid w:val="00F47363"/>
    <w:rsid w:val="00F4783C"/>
    <w:rsid w:val="00F502F4"/>
    <w:rsid w:val="00F51C3E"/>
    <w:rsid w:val="00F51FCC"/>
    <w:rsid w:val="00F52C0C"/>
    <w:rsid w:val="00F5501D"/>
    <w:rsid w:val="00F557DB"/>
    <w:rsid w:val="00F5625F"/>
    <w:rsid w:val="00F60444"/>
    <w:rsid w:val="00F70F80"/>
    <w:rsid w:val="00F71009"/>
    <w:rsid w:val="00F74162"/>
    <w:rsid w:val="00F74415"/>
    <w:rsid w:val="00F75CBD"/>
    <w:rsid w:val="00F75F67"/>
    <w:rsid w:val="00F77239"/>
    <w:rsid w:val="00F86C0D"/>
    <w:rsid w:val="00F91F2F"/>
    <w:rsid w:val="00F923E0"/>
    <w:rsid w:val="00FA2C5A"/>
    <w:rsid w:val="00FA7810"/>
    <w:rsid w:val="00FB07C3"/>
    <w:rsid w:val="00FB5DFF"/>
    <w:rsid w:val="00FC26DB"/>
    <w:rsid w:val="00FC489E"/>
    <w:rsid w:val="00FC4C85"/>
    <w:rsid w:val="00FC5211"/>
    <w:rsid w:val="00FC7E53"/>
    <w:rsid w:val="00FD21C2"/>
    <w:rsid w:val="00FD5A8A"/>
    <w:rsid w:val="00FD5AAF"/>
    <w:rsid w:val="00FE2374"/>
    <w:rsid w:val="00FE46D7"/>
    <w:rsid w:val="00FE5481"/>
    <w:rsid w:val="00FE6648"/>
    <w:rsid w:val="00FE756C"/>
    <w:rsid w:val="00FE7962"/>
    <w:rsid w:val="00FF299C"/>
    <w:rsid w:val="00FF3547"/>
    <w:rsid w:val="00FF495B"/>
    <w:rsid w:val="00FF5887"/>
    <w:rsid w:val="00FF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B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B0"/>
    <w:pPr>
      <w:ind w:left="720"/>
      <w:contextualSpacing/>
    </w:pPr>
  </w:style>
  <w:style w:type="character" w:styleId="Hyperlink">
    <w:name w:val="Hyperlink"/>
    <w:basedOn w:val="DefaultParagraphFont"/>
    <w:uiPriority w:val="99"/>
    <w:unhideWhenUsed/>
    <w:rsid w:val="006825B0"/>
    <w:rPr>
      <w:color w:val="0000FF" w:themeColor="hyperlink"/>
      <w:u w:val="single"/>
    </w:rPr>
  </w:style>
  <w:style w:type="paragraph" w:styleId="Header">
    <w:name w:val="header"/>
    <w:basedOn w:val="Normal"/>
    <w:link w:val="HeaderChar"/>
    <w:uiPriority w:val="99"/>
    <w:unhideWhenUsed/>
    <w:rsid w:val="004C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5B"/>
  </w:style>
  <w:style w:type="paragraph" w:styleId="Footer">
    <w:name w:val="footer"/>
    <w:basedOn w:val="Normal"/>
    <w:link w:val="FooterChar"/>
    <w:uiPriority w:val="99"/>
    <w:unhideWhenUsed/>
    <w:rsid w:val="004C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5B"/>
  </w:style>
  <w:style w:type="paragraph" w:styleId="NormalWeb">
    <w:name w:val="Normal (Web)"/>
    <w:basedOn w:val="Normal"/>
    <w:uiPriority w:val="99"/>
    <w:unhideWhenUsed/>
    <w:rsid w:val="00B042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5B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B0"/>
    <w:pPr>
      <w:ind w:left="720"/>
      <w:contextualSpacing/>
    </w:pPr>
  </w:style>
  <w:style w:type="character" w:styleId="Hyperlink">
    <w:name w:val="Hyperlink"/>
    <w:basedOn w:val="DefaultParagraphFont"/>
    <w:uiPriority w:val="99"/>
    <w:unhideWhenUsed/>
    <w:rsid w:val="006825B0"/>
    <w:rPr>
      <w:color w:val="0000FF" w:themeColor="hyperlink"/>
      <w:u w:val="single"/>
    </w:rPr>
  </w:style>
  <w:style w:type="paragraph" w:styleId="Header">
    <w:name w:val="header"/>
    <w:basedOn w:val="Normal"/>
    <w:link w:val="HeaderChar"/>
    <w:uiPriority w:val="99"/>
    <w:unhideWhenUsed/>
    <w:rsid w:val="004C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5B"/>
  </w:style>
  <w:style w:type="paragraph" w:styleId="Footer">
    <w:name w:val="footer"/>
    <w:basedOn w:val="Normal"/>
    <w:link w:val="FooterChar"/>
    <w:uiPriority w:val="99"/>
    <w:unhideWhenUsed/>
    <w:rsid w:val="004C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5B"/>
  </w:style>
  <w:style w:type="paragraph" w:styleId="NormalWeb">
    <w:name w:val="Normal (Web)"/>
    <w:basedOn w:val="Normal"/>
    <w:uiPriority w:val="99"/>
    <w:unhideWhenUsed/>
    <w:rsid w:val="00B042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22061">
      <w:bodyDiv w:val="1"/>
      <w:marLeft w:val="0"/>
      <w:marRight w:val="0"/>
      <w:marTop w:val="0"/>
      <w:marBottom w:val="0"/>
      <w:divBdr>
        <w:top w:val="none" w:sz="0" w:space="0" w:color="auto"/>
        <w:left w:val="none" w:sz="0" w:space="0" w:color="auto"/>
        <w:bottom w:val="none" w:sz="0" w:space="0" w:color="auto"/>
        <w:right w:val="none" w:sz="0" w:space="0" w:color="auto"/>
      </w:divBdr>
    </w:div>
    <w:div w:id="14637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ha.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3</cp:revision>
  <cp:lastPrinted>2014-04-17T22:58:00Z</cp:lastPrinted>
  <dcterms:created xsi:type="dcterms:W3CDTF">2014-04-25T14:34:00Z</dcterms:created>
  <dcterms:modified xsi:type="dcterms:W3CDTF">2014-04-25T15:44:00Z</dcterms:modified>
</cp:coreProperties>
</file>