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2C" w:rsidRDefault="00EF292C" w:rsidP="00EF292C">
      <w:pPr>
        <w:spacing w:after="0" w:line="240" w:lineRule="auto"/>
        <w:rPr>
          <w:sz w:val="24"/>
          <w:szCs w:val="24"/>
        </w:rPr>
      </w:pPr>
      <w:r w:rsidRPr="00EF292C">
        <w:rPr>
          <w:sz w:val="24"/>
          <w:szCs w:val="24"/>
        </w:rPr>
        <w:t>To:  Reviewers</w:t>
      </w:r>
    </w:p>
    <w:p w:rsidR="00EF292C" w:rsidRDefault="00EF292C" w:rsidP="00EF29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From:  Authors of </w:t>
      </w:r>
      <w:proofErr w:type="gramStart"/>
      <w:r>
        <w:rPr>
          <w:sz w:val="24"/>
          <w:szCs w:val="24"/>
        </w:rPr>
        <w:t>Who’s</w:t>
      </w:r>
      <w:proofErr w:type="gramEnd"/>
      <w:r>
        <w:rPr>
          <w:sz w:val="24"/>
          <w:szCs w:val="24"/>
        </w:rPr>
        <w:t xml:space="preserve"> Training Whom?</w:t>
      </w:r>
    </w:p>
    <w:p w:rsidR="00EF292C" w:rsidRDefault="00EF292C" w:rsidP="00EF29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Date:  April 18, 2014</w:t>
      </w:r>
    </w:p>
    <w:p w:rsidR="00EF292C" w:rsidRDefault="00EF292C" w:rsidP="00EF29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Re:  Critical Incident</w:t>
      </w:r>
    </w:p>
    <w:p w:rsidR="00EF292C" w:rsidRDefault="00EF292C" w:rsidP="00EF292C">
      <w:pPr>
        <w:spacing w:after="0" w:line="240" w:lineRule="auto"/>
        <w:rPr>
          <w:sz w:val="24"/>
          <w:szCs w:val="24"/>
        </w:rPr>
      </w:pPr>
    </w:p>
    <w:p w:rsidR="00EF292C" w:rsidRPr="00EF292C" w:rsidRDefault="00EF292C" w:rsidP="00EF29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memo will not be very long because basically, we took the discussant’s suggestions and completed the CI.  </w:t>
      </w:r>
      <w:bookmarkStart w:id="0" w:name="_GoBack"/>
      <w:bookmarkEnd w:id="0"/>
    </w:p>
    <w:sectPr w:rsidR="00EF292C" w:rsidRPr="00EF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2C"/>
    <w:rsid w:val="006C1659"/>
    <w:rsid w:val="00E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2014-04-18T16:24:00Z</dcterms:created>
  <dcterms:modified xsi:type="dcterms:W3CDTF">2014-04-18T16:26:00Z</dcterms:modified>
</cp:coreProperties>
</file>