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DA" w:rsidRPr="008825DF" w:rsidRDefault="005C55DA" w:rsidP="005C55D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C55DA" w:rsidRPr="008825DF" w:rsidRDefault="005C55DA" w:rsidP="005C55DA">
      <w:p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sz w:val="24"/>
          <w:szCs w:val="24"/>
        </w:rPr>
        <w:t xml:space="preserve">To: </w:t>
      </w:r>
      <w:r w:rsidRPr="008825DF">
        <w:rPr>
          <w:rFonts w:ascii="Times New Roman" w:hAnsi="Times New Roman" w:cs="Times New Roman"/>
          <w:sz w:val="24"/>
          <w:szCs w:val="24"/>
        </w:rPr>
        <w:tab/>
      </w:r>
      <w:r w:rsidRPr="008825DF">
        <w:rPr>
          <w:rFonts w:ascii="Times New Roman" w:hAnsi="Times New Roman" w:cs="Times New Roman"/>
          <w:sz w:val="24"/>
          <w:szCs w:val="24"/>
        </w:rPr>
        <w:tab/>
        <w:t>JCI Editors and reviewers</w:t>
      </w:r>
    </w:p>
    <w:p w:rsidR="005C55DA" w:rsidRPr="008825DF" w:rsidRDefault="008825DF" w:rsidP="005C5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</w:t>
      </w:r>
      <w:r>
        <w:rPr>
          <w:rFonts w:ascii="Times New Roman" w:hAnsi="Times New Roman" w:cs="Times New Roman"/>
          <w:sz w:val="24"/>
          <w:szCs w:val="24"/>
        </w:rPr>
        <w:tab/>
      </w:r>
      <w:r w:rsidR="005C55DA" w:rsidRPr="008825DF">
        <w:rPr>
          <w:rFonts w:ascii="Times New Roman" w:hAnsi="Times New Roman" w:cs="Times New Roman"/>
          <w:sz w:val="24"/>
          <w:szCs w:val="24"/>
        </w:rPr>
        <w:t>Healthcare.gov Website Failure</w:t>
      </w:r>
      <w:r>
        <w:rPr>
          <w:rFonts w:ascii="Times New Roman" w:hAnsi="Times New Roman" w:cs="Times New Roman"/>
          <w:sz w:val="24"/>
          <w:szCs w:val="24"/>
        </w:rPr>
        <w:t xml:space="preserve"> Critical Incident</w:t>
      </w:r>
    </w:p>
    <w:p w:rsidR="005C55DA" w:rsidRPr="008825DF" w:rsidRDefault="005C55DA" w:rsidP="005C55D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sz w:val="24"/>
          <w:szCs w:val="24"/>
        </w:rPr>
        <w:t>Date:</w:t>
      </w:r>
      <w:r w:rsidRPr="008825DF">
        <w:rPr>
          <w:rFonts w:ascii="Times New Roman" w:hAnsi="Times New Roman" w:cs="Times New Roman"/>
          <w:sz w:val="24"/>
          <w:szCs w:val="24"/>
        </w:rPr>
        <w:tab/>
      </w:r>
      <w:r w:rsidRPr="008825DF">
        <w:rPr>
          <w:rFonts w:ascii="Times New Roman" w:hAnsi="Times New Roman" w:cs="Times New Roman"/>
          <w:sz w:val="24"/>
          <w:szCs w:val="24"/>
        </w:rPr>
        <w:tab/>
        <w:t>April 25, 2017</w:t>
      </w:r>
    </w:p>
    <w:p w:rsidR="005C55DA" w:rsidRPr="008825DF" w:rsidRDefault="005C55DA" w:rsidP="005C55DA">
      <w:p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sz w:val="24"/>
          <w:szCs w:val="24"/>
        </w:rPr>
        <w:t>This memo summarizes changes made to our critical incident in response to the many good comments made in Chicago.</w:t>
      </w:r>
      <w:r w:rsidR="004A4640">
        <w:rPr>
          <w:rFonts w:ascii="Times New Roman" w:hAnsi="Times New Roman" w:cs="Times New Roman"/>
          <w:sz w:val="24"/>
          <w:szCs w:val="24"/>
        </w:rPr>
        <w:t xml:space="preserve">  We look forward to continuing the review process and appreciate the efforts of the reviewers</w:t>
      </w:r>
      <w:proofErr w:type="gramStart"/>
      <w:r w:rsidR="004A464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4A46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10B8" w:rsidRPr="008825DF" w:rsidRDefault="00B610B8" w:rsidP="005C55DA">
      <w:p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sz w:val="24"/>
          <w:szCs w:val="24"/>
        </w:rPr>
        <w:t>Critical Incident</w:t>
      </w:r>
    </w:p>
    <w:p w:rsidR="005C55DA" w:rsidRPr="008825DF" w:rsidRDefault="001B5C0E" w:rsidP="005C5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sz w:val="24"/>
          <w:szCs w:val="24"/>
        </w:rPr>
        <w:t>Non-technical</w:t>
      </w:r>
      <w:r w:rsidR="005C55DA" w:rsidRPr="008825DF">
        <w:rPr>
          <w:rFonts w:ascii="Times New Roman" w:hAnsi="Times New Roman" w:cs="Times New Roman"/>
          <w:sz w:val="24"/>
          <w:szCs w:val="24"/>
        </w:rPr>
        <w:t xml:space="preserve"> people are likely to find this too technical</w:t>
      </w:r>
      <w:r w:rsidRPr="008825DF">
        <w:rPr>
          <w:rFonts w:ascii="Times New Roman" w:hAnsi="Times New Roman" w:cs="Times New Roman"/>
          <w:sz w:val="24"/>
          <w:szCs w:val="24"/>
        </w:rPr>
        <w:t xml:space="preserve"> (for example, who is </w:t>
      </w:r>
      <w:proofErr w:type="spellStart"/>
      <w:r w:rsidRPr="008825DF">
        <w:rPr>
          <w:rFonts w:ascii="Times New Roman" w:hAnsi="Times New Roman" w:cs="Times New Roman"/>
          <w:sz w:val="24"/>
          <w:szCs w:val="24"/>
        </w:rPr>
        <w:t>Sebilius</w:t>
      </w:r>
      <w:proofErr w:type="spellEnd"/>
      <w:proofErr w:type="gramStart"/>
      <w:r w:rsidRPr="008825DF">
        <w:rPr>
          <w:rFonts w:ascii="Times New Roman" w:hAnsi="Times New Roman" w:cs="Times New Roman"/>
          <w:sz w:val="24"/>
          <w:szCs w:val="24"/>
        </w:rPr>
        <w:t>? )</w:t>
      </w:r>
      <w:proofErr w:type="gramEnd"/>
    </w:p>
    <w:p w:rsidR="001B5C0E" w:rsidRPr="008825DF" w:rsidRDefault="001B5C0E" w:rsidP="001B5C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i/>
          <w:sz w:val="24"/>
          <w:szCs w:val="24"/>
        </w:rPr>
        <w:t>We have</w:t>
      </w:r>
      <w:r w:rsidR="0010527C">
        <w:rPr>
          <w:rFonts w:ascii="Times New Roman" w:hAnsi="Times New Roman" w:cs="Times New Roman"/>
          <w:i/>
          <w:sz w:val="24"/>
          <w:szCs w:val="24"/>
        </w:rPr>
        <w:t xml:space="preserve"> changed or remov</w:t>
      </w:r>
      <w:r w:rsidR="00021217">
        <w:rPr>
          <w:rFonts w:ascii="Times New Roman" w:hAnsi="Times New Roman" w:cs="Times New Roman"/>
          <w:i/>
          <w:sz w:val="24"/>
          <w:szCs w:val="24"/>
        </w:rPr>
        <w:t>ed five</w:t>
      </w:r>
      <w:r w:rsidRPr="008825DF">
        <w:rPr>
          <w:rFonts w:ascii="Times New Roman" w:hAnsi="Times New Roman" w:cs="Times New Roman"/>
          <w:i/>
          <w:sz w:val="24"/>
          <w:szCs w:val="24"/>
        </w:rPr>
        <w:t xml:space="preserve"> technical terms</w:t>
      </w:r>
      <w:r w:rsidR="0010527C">
        <w:rPr>
          <w:rFonts w:ascii="Times New Roman" w:hAnsi="Times New Roman" w:cs="Times New Roman"/>
          <w:i/>
          <w:sz w:val="24"/>
          <w:szCs w:val="24"/>
        </w:rPr>
        <w:t>, removed and or defined all acronyms</w:t>
      </w:r>
      <w:r w:rsidRPr="008825DF">
        <w:rPr>
          <w:rFonts w:ascii="Times New Roman" w:hAnsi="Times New Roman" w:cs="Times New Roman"/>
          <w:i/>
          <w:sz w:val="24"/>
          <w:szCs w:val="24"/>
        </w:rPr>
        <w:t xml:space="preserve"> in the case and identified </w:t>
      </w:r>
      <w:proofErr w:type="spellStart"/>
      <w:r w:rsidRPr="008825DF">
        <w:rPr>
          <w:rFonts w:ascii="Times New Roman" w:hAnsi="Times New Roman" w:cs="Times New Roman"/>
          <w:i/>
          <w:sz w:val="24"/>
          <w:szCs w:val="24"/>
        </w:rPr>
        <w:t>Sebilius</w:t>
      </w:r>
      <w:proofErr w:type="spellEnd"/>
      <w:r w:rsidRPr="008825DF">
        <w:rPr>
          <w:rFonts w:ascii="Times New Roman" w:hAnsi="Times New Roman" w:cs="Times New Roman"/>
          <w:i/>
          <w:sz w:val="24"/>
          <w:szCs w:val="24"/>
        </w:rPr>
        <w:t xml:space="preserve"> as Secretary of Health and Human Services.</w:t>
      </w:r>
      <w:r w:rsidR="005830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3896">
        <w:rPr>
          <w:rFonts w:ascii="Times New Roman" w:hAnsi="Times New Roman" w:cs="Times New Roman"/>
          <w:i/>
          <w:sz w:val="24"/>
          <w:szCs w:val="24"/>
        </w:rPr>
        <w:t>However</w:t>
      </w:r>
      <w:r w:rsidR="005830C8">
        <w:rPr>
          <w:rFonts w:ascii="Times New Roman" w:hAnsi="Times New Roman" w:cs="Times New Roman"/>
          <w:i/>
          <w:sz w:val="24"/>
          <w:szCs w:val="24"/>
        </w:rPr>
        <w:t xml:space="preserve">, this case will most likely appeal to </w:t>
      </w:r>
      <w:r w:rsidR="00E63896">
        <w:rPr>
          <w:rFonts w:ascii="Times New Roman" w:hAnsi="Times New Roman" w:cs="Times New Roman"/>
          <w:i/>
          <w:sz w:val="24"/>
          <w:szCs w:val="24"/>
        </w:rPr>
        <w:t xml:space="preserve">faculty and </w:t>
      </w:r>
      <w:r w:rsidR="005830C8">
        <w:rPr>
          <w:rFonts w:ascii="Times New Roman" w:hAnsi="Times New Roman" w:cs="Times New Roman"/>
          <w:i/>
          <w:sz w:val="24"/>
          <w:szCs w:val="24"/>
        </w:rPr>
        <w:t xml:space="preserve">students in information systems courses.  </w:t>
      </w:r>
    </w:p>
    <w:p w:rsidR="001B5C0E" w:rsidRPr="008825DF" w:rsidRDefault="001B5C0E" w:rsidP="001B5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sz w:val="24"/>
          <w:szCs w:val="24"/>
        </w:rPr>
        <w:t>Must use past tense</w:t>
      </w:r>
    </w:p>
    <w:p w:rsidR="0026583B" w:rsidRPr="008825DF" w:rsidRDefault="001B5C0E" w:rsidP="001B5C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i/>
          <w:sz w:val="24"/>
          <w:szCs w:val="24"/>
        </w:rPr>
        <w:t>We have corrected</w:t>
      </w:r>
      <w:r w:rsidR="001052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406D3">
        <w:rPr>
          <w:rFonts w:ascii="Times New Roman" w:hAnsi="Times New Roman" w:cs="Times New Roman"/>
          <w:i/>
          <w:sz w:val="24"/>
          <w:szCs w:val="24"/>
        </w:rPr>
        <w:t>five</w:t>
      </w:r>
      <w:r w:rsidRPr="00882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583B" w:rsidRPr="008825DF">
        <w:rPr>
          <w:rFonts w:ascii="Times New Roman" w:hAnsi="Times New Roman" w:cs="Times New Roman"/>
          <w:i/>
          <w:sz w:val="24"/>
          <w:szCs w:val="24"/>
        </w:rPr>
        <w:t>cases</w:t>
      </w:r>
      <w:r w:rsidR="00676964" w:rsidRPr="008825DF">
        <w:rPr>
          <w:rFonts w:ascii="Times New Roman" w:hAnsi="Times New Roman" w:cs="Times New Roman"/>
          <w:i/>
          <w:sz w:val="24"/>
          <w:szCs w:val="24"/>
        </w:rPr>
        <w:t xml:space="preserve"> of present text.</w:t>
      </w:r>
    </w:p>
    <w:p w:rsidR="0026583B" w:rsidRPr="008825DF" w:rsidRDefault="0026583B" w:rsidP="00265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825DF">
        <w:rPr>
          <w:rFonts w:ascii="Times New Roman" w:hAnsi="Times New Roman" w:cs="Times New Roman"/>
          <w:sz w:val="24"/>
          <w:szCs w:val="24"/>
        </w:rPr>
        <w:t>Needs a hook – why should students care?</w:t>
      </w:r>
      <w:proofErr w:type="gramEnd"/>
    </w:p>
    <w:p w:rsidR="001B5C0E" w:rsidRPr="005830C8" w:rsidRDefault="00676964" w:rsidP="00265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i/>
          <w:sz w:val="24"/>
          <w:szCs w:val="24"/>
        </w:rPr>
        <w:t xml:space="preserve">We have revised the hook to express the </w:t>
      </w:r>
      <w:r w:rsidR="003C1D32">
        <w:rPr>
          <w:rFonts w:ascii="Times New Roman" w:hAnsi="Times New Roman" w:cs="Times New Roman"/>
          <w:i/>
          <w:sz w:val="24"/>
          <w:szCs w:val="24"/>
        </w:rPr>
        <w:t xml:space="preserve">political and technological </w:t>
      </w:r>
      <w:r w:rsidRPr="008825DF">
        <w:rPr>
          <w:rFonts w:ascii="Times New Roman" w:hAnsi="Times New Roman" w:cs="Times New Roman"/>
          <w:i/>
          <w:sz w:val="24"/>
          <w:szCs w:val="24"/>
        </w:rPr>
        <w:t>crisis that the Obama administration faced in the final days of September 2013 regarding the startup of healthcare.gov</w:t>
      </w:r>
    </w:p>
    <w:p w:rsidR="005830C8" w:rsidRDefault="005830C8" w:rsidP="0058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does not bring the key issue into focus until the 3</w:t>
      </w:r>
      <w:r w:rsidRPr="005830C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paragraph</w:t>
      </w:r>
    </w:p>
    <w:p w:rsidR="005830C8" w:rsidRPr="005830C8" w:rsidRDefault="005830C8" w:rsidP="005830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5830C8">
        <w:rPr>
          <w:rFonts w:ascii="Times New Roman" w:hAnsi="Times New Roman" w:cs="Times New Roman"/>
          <w:i/>
          <w:sz w:val="24"/>
          <w:szCs w:val="24"/>
        </w:rPr>
        <w:t>We have modified the first paragraph to bring the issue to the forefront.</w:t>
      </w:r>
    </w:p>
    <w:p w:rsidR="0026583B" w:rsidRPr="00386AF3" w:rsidRDefault="0026583B" w:rsidP="00265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AF3">
        <w:rPr>
          <w:rFonts w:ascii="Times New Roman" w:hAnsi="Times New Roman" w:cs="Times New Roman"/>
          <w:sz w:val="24"/>
          <w:szCs w:val="24"/>
        </w:rPr>
        <w:t>Shorten</w:t>
      </w:r>
      <w:r w:rsidR="00B610B8" w:rsidRPr="00386AF3">
        <w:rPr>
          <w:rFonts w:ascii="Times New Roman" w:hAnsi="Times New Roman" w:cs="Times New Roman"/>
          <w:sz w:val="24"/>
          <w:szCs w:val="24"/>
        </w:rPr>
        <w:t xml:space="preserve"> the case to meet 3 page limit</w:t>
      </w:r>
    </w:p>
    <w:p w:rsidR="0026583B" w:rsidRPr="008825DF" w:rsidRDefault="00386AF3" w:rsidP="00265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 have reduced the case to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pages, including references.</w:t>
      </w:r>
    </w:p>
    <w:p w:rsidR="0026583B" w:rsidRPr="00386AF3" w:rsidRDefault="0026583B" w:rsidP="00265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AF3">
        <w:rPr>
          <w:rFonts w:ascii="Times New Roman" w:hAnsi="Times New Roman" w:cs="Times New Roman"/>
          <w:sz w:val="24"/>
          <w:szCs w:val="24"/>
        </w:rPr>
        <w:t>Choose specific date</w:t>
      </w:r>
      <w:r w:rsidR="00B610B8" w:rsidRPr="00386AF3">
        <w:rPr>
          <w:rFonts w:ascii="Times New Roman" w:hAnsi="Times New Roman" w:cs="Times New Roman"/>
          <w:sz w:val="24"/>
          <w:szCs w:val="24"/>
        </w:rPr>
        <w:t xml:space="preserve"> to determine relevance instead of ongoing</w:t>
      </w:r>
      <w:r w:rsidR="00386AF3" w:rsidRPr="00386AF3">
        <w:rPr>
          <w:rFonts w:ascii="Times New Roman" w:hAnsi="Times New Roman" w:cs="Times New Roman"/>
          <w:sz w:val="24"/>
          <w:szCs w:val="24"/>
        </w:rPr>
        <w:t xml:space="preserve"> perspective</w:t>
      </w:r>
    </w:p>
    <w:p w:rsidR="00386AF3" w:rsidRPr="008825DF" w:rsidRDefault="00386AF3" w:rsidP="00386A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case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is now written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around </w:t>
      </w:r>
      <w:r w:rsidR="008569CA">
        <w:rPr>
          <w:rFonts w:ascii="Times New Roman" w:hAnsi="Times New Roman" w:cs="Times New Roman"/>
          <w:i/>
          <w:sz w:val="24"/>
          <w:szCs w:val="24"/>
        </w:rPr>
        <w:t xml:space="preserve">the decision to go live on </w:t>
      </w:r>
      <w:r>
        <w:rPr>
          <w:rFonts w:ascii="Times New Roman" w:hAnsi="Times New Roman" w:cs="Times New Roman"/>
          <w:i/>
          <w:sz w:val="24"/>
          <w:szCs w:val="24"/>
        </w:rPr>
        <w:t>October 1, 20</w:t>
      </w:r>
      <w:r w:rsidR="00E63896">
        <w:rPr>
          <w:rFonts w:ascii="Times New Roman" w:hAnsi="Times New Roman" w:cs="Times New Roman"/>
          <w:i/>
          <w:sz w:val="24"/>
          <w:szCs w:val="24"/>
        </w:rPr>
        <w:t>13.</w:t>
      </w:r>
    </w:p>
    <w:p w:rsidR="00B610B8" w:rsidRDefault="00B610B8" w:rsidP="00B61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D32">
        <w:rPr>
          <w:rFonts w:ascii="Times New Roman" w:hAnsi="Times New Roman" w:cs="Times New Roman"/>
          <w:sz w:val="24"/>
          <w:szCs w:val="24"/>
        </w:rPr>
        <w:t>Descriptive cases should</w:t>
      </w:r>
      <w:r w:rsidR="00E63896">
        <w:rPr>
          <w:rFonts w:ascii="Times New Roman" w:hAnsi="Times New Roman" w:cs="Times New Roman"/>
          <w:sz w:val="24"/>
          <w:szCs w:val="24"/>
        </w:rPr>
        <w:t xml:space="preserve"> no</w:t>
      </w:r>
      <w:r w:rsidRPr="003C1D32">
        <w:rPr>
          <w:rFonts w:ascii="Times New Roman" w:hAnsi="Times New Roman" w:cs="Times New Roman"/>
          <w:sz w:val="24"/>
          <w:szCs w:val="24"/>
        </w:rPr>
        <w:t>t end with a question.  A critical incident’s vision should still be around a decision point (going live without bugs)</w:t>
      </w:r>
    </w:p>
    <w:p w:rsidR="003C1D32" w:rsidRPr="003C1D32" w:rsidRDefault="003C1D32" w:rsidP="003C1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D32">
        <w:rPr>
          <w:rFonts w:ascii="Times New Roman" w:hAnsi="Times New Roman" w:cs="Times New Roman"/>
          <w:i/>
          <w:sz w:val="24"/>
          <w:szCs w:val="24"/>
        </w:rPr>
        <w:t>The authors have removed questions in the hook and challenge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3896">
        <w:rPr>
          <w:rFonts w:ascii="Times New Roman" w:hAnsi="Times New Roman" w:cs="Times New Roman"/>
          <w:sz w:val="24"/>
          <w:szCs w:val="24"/>
        </w:rPr>
        <w:t xml:space="preserve"> </w:t>
      </w:r>
      <w:r w:rsidR="00E63896" w:rsidRPr="00E63896">
        <w:rPr>
          <w:rFonts w:ascii="Times New Roman" w:hAnsi="Times New Roman" w:cs="Times New Roman"/>
          <w:i/>
          <w:sz w:val="24"/>
          <w:szCs w:val="24"/>
        </w:rPr>
        <w:t xml:space="preserve">The incident </w:t>
      </w:r>
      <w:proofErr w:type="gramStart"/>
      <w:r w:rsidR="00E63896" w:rsidRPr="00E63896">
        <w:rPr>
          <w:rFonts w:ascii="Times New Roman" w:hAnsi="Times New Roman" w:cs="Times New Roman"/>
          <w:i/>
          <w:sz w:val="24"/>
          <w:szCs w:val="24"/>
        </w:rPr>
        <w:t>is focused</w:t>
      </w:r>
      <w:proofErr w:type="gramEnd"/>
      <w:r w:rsidR="00E63896" w:rsidRPr="00E63896">
        <w:rPr>
          <w:rFonts w:ascii="Times New Roman" w:hAnsi="Times New Roman" w:cs="Times New Roman"/>
          <w:i/>
          <w:sz w:val="24"/>
          <w:szCs w:val="24"/>
        </w:rPr>
        <w:t xml:space="preserve"> around October 1, 2013 and the decision to go live with bugs.</w:t>
      </w:r>
    </w:p>
    <w:p w:rsidR="00B610B8" w:rsidRDefault="00B610B8" w:rsidP="00B610B8">
      <w:pPr>
        <w:rPr>
          <w:rFonts w:ascii="Times New Roman" w:hAnsi="Times New Roman" w:cs="Times New Roman"/>
          <w:sz w:val="24"/>
          <w:szCs w:val="24"/>
        </w:rPr>
      </w:pPr>
      <w:r w:rsidRPr="008825DF">
        <w:rPr>
          <w:rFonts w:ascii="Times New Roman" w:hAnsi="Times New Roman" w:cs="Times New Roman"/>
          <w:sz w:val="24"/>
          <w:szCs w:val="24"/>
        </w:rPr>
        <w:t>Teaching Note</w:t>
      </w:r>
    </w:p>
    <w:p w:rsidR="00386AF3" w:rsidRDefault="003C10DE" w:rsidP="003C1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public administration as a possible course that this case may apply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C10DE" w:rsidRPr="003C10DE" w:rsidRDefault="003C10DE" w:rsidP="003C10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is done</w:t>
      </w:r>
    </w:p>
    <w:p w:rsidR="003C10DE" w:rsidRDefault="003C10DE" w:rsidP="003C1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speaking to “scope creep”</w:t>
      </w:r>
      <w:r w:rsidR="005830C8">
        <w:rPr>
          <w:rFonts w:ascii="Times New Roman" w:hAnsi="Times New Roman" w:cs="Times New Roman"/>
          <w:sz w:val="24"/>
          <w:szCs w:val="24"/>
        </w:rPr>
        <w:t xml:space="preserve"> (a frequently used term in project management).</w:t>
      </w:r>
    </w:p>
    <w:p w:rsidR="005830C8" w:rsidRDefault="005830C8" w:rsidP="00583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830C8">
        <w:rPr>
          <w:rFonts w:ascii="Times New Roman" w:hAnsi="Times New Roman" w:cs="Times New Roman"/>
          <w:i/>
          <w:sz w:val="24"/>
          <w:szCs w:val="24"/>
        </w:rPr>
        <w:t xml:space="preserve">This </w:t>
      </w:r>
      <w:proofErr w:type="gramStart"/>
      <w:r w:rsidRPr="005830C8">
        <w:rPr>
          <w:rFonts w:ascii="Times New Roman" w:hAnsi="Times New Roman" w:cs="Times New Roman"/>
          <w:i/>
          <w:sz w:val="24"/>
          <w:szCs w:val="24"/>
        </w:rPr>
        <w:t>has been added</w:t>
      </w:r>
      <w:proofErr w:type="gramEnd"/>
      <w:r w:rsidR="008569CA">
        <w:rPr>
          <w:rFonts w:ascii="Times New Roman" w:hAnsi="Times New Roman" w:cs="Times New Roman"/>
          <w:i/>
          <w:sz w:val="24"/>
          <w:szCs w:val="24"/>
        </w:rPr>
        <w:t xml:space="preserve"> to the answer for question 1</w:t>
      </w:r>
      <w:r w:rsidRPr="005830C8">
        <w:rPr>
          <w:rFonts w:ascii="Times New Roman" w:hAnsi="Times New Roman" w:cs="Times New Roman"/>
          <w:i/>
          <w:sz w:val="24"/>
          <w:szCs w:val="24"/>
        </w:rPr>
        <w:t>.</w:t>
      </w:r>
    </w:p>
    <w:p w:rsidR="005830C8" w:rsidRPr="00E63896" w:rsidRDefault="00E63896" w:rsidP="00583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896">
        <w:rPr>
          <w:rFonts w:ascii="Times New Roman" w:hAnsi="Times New Roman" w:cs="Times New Roman"/>
          <w:sz w:val="24"/>
          <w:szCs w:val="24"/>
        </w:rPr>
        <w:t>Learning Objective 1 needs a stronger term than “understand”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3896" w:rsidRDefault="00E63896" w:rsidP="00E638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We have revised this learning objective to focus on the “analysis” aspect.</w:t>
      </w:r>
    </w:p>
    <w:p w:rsidR="00E63896" w:rsidRPr="00E63896" w:rsidRDefault="00E63896" w:rsidP="00E63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“halo effect” </w:t>
      </w:r>
      <w:proofErr w:type="gramStart"/>
      <w:r>
        <w:rPr>
          <w:rFonts w:ascii="Times New Roman" w:hAnsi="Times New Roman" w:cs="Times New Roman"/>
          <w:sz w:val="24"/>
          <w:szCs w:val="24"/>
        </w:rPr>
        <w:t>impact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various classroom topic handlings?</w:t>
      </w:r>
    </w:p>
    <w:p w:rsidR="00E63896" w:rsidRPr="00E63896" w:rsidRDefault="00E63896" w:rsidP="00E638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63896">
        <w:rPr>
          <w:rFonts w:ascii="Times New Roman" w:hAnsi="Times New Roman" w:cs="Times New Roman"/>
          <w:i/>
          <w:sz w:val="24"/>
          <w:szCs w:val="24"/>
        </w:rPr>
        <w:t xml:space="preserve">This comment was somewhat unclear to the authors.  We have added discussion of the “reverse halo” effect to the third discussion question.  </w:t>
      </w:r>
    </w:p>
    <w:p w:rsidR="00E63896" w:rsidRPr="00E63896" w:rsidRDefault="00E63896" w:rsidP="00E63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format needs to follow guidelines.  </w:t>
      </w:r>
    </w:p>
    <w:p w:rsidR="00E63896" w:rsidRDefault="00E63896" w:rsidP="00E638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63896">
        <w:rPr>
          <w:rFonts w:ascii="Times New Roman" w:hAnsi="Times New Roman" w:cs="Times New Roman"/>
          <w:i/>
          <w:sz w:val="24"/>
          <w:szCs w:val="24"/>
        </w:rPr>
        <w:t xml:space="preserve">We have modified the references to be single spaced (with </w:t>
      </w:r>
      <w:r>
        <w:rPr>
          <w:rFonts w:ascii="Times New Roman" w:hAnsi="Times New Roman" w:cs="Times New Roman"/>
          <w:i/>
          <w:sz w:val="24"/>
          <w:szCs w:val="24"/>
        </w:rPr>
        <w:t>a double space between entries) as called for in the guidelines.</w:t>
      </w:r>
    </w:p>
    <w:p w:rsidR="008569CA" w:rsidRPr="008569CA" w:rsidRDefault="008569CA" w:rsidP="00856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 and 3 could use more discussion to flesh out relevance and end with “we recommend”.</w:t>
      </w:r>
    </w:p>
    <w:p w:rsidR="004A4640" w:rsidRDefault="004A4640" w:rsidP="00856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 have added discussion to question 2 and 3 to respond to this comment. This includes a recommendation.</w:t>
      </w:r>
    </w:p>
    <w:p w:rsidR="008569CA" w:rsidRPr="00E63896" w:rsidRDefault="004A4640" w:rsidP="004A4640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sectPr w:rsidR="008569CA" w:rsidRPr="00E6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CFE"/>
    <w:multiLevelType w:val="hybridMultilevel"/>
    <w:tmpl w:val="A6C8C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736EA"/>
    <w:multiLevelType w:val="hybridMultilevel"/>
    <w:tmpl w:val="979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DA"/>
    <w:rsid w:val="00021217"/>
    <w:rsid w:val="0010527C"/>
    <w:rsid w:val="001406D3"/>
    <w:rsid w:val="001B5C0E"/>
    <w:rsid w:val="0026376F"/>
    <w:rsid w:val="0026583B"/>
    <w:rsid w:val="00386AF3"/>
    <w:rsid w:val="003C10DE"/>
    <w:rsid w:val="003C1D32"/>
    <w:rsid w:val="004635DD"/>
    <w:rsid w:val="004A4640"/>
    <w:rsid w:val="005830C8"/>
    <w:rsid w:val="005C55DA"/>
    <w:rsid w:val="00676964"/>
    <w:rsid w:val="008569CA"/>
    <w:rsid w:val="008825DF"/>
    <w:rsid w:val="00B610B8"/>
    <w:rsid w:val="00D34998"/>
    <w:rsid w:val="00E6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Lipscomb University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2014-04-17T14:43:00Z</dcterms:created>
  <dcterms:modified xsi:type="dcterms:W3CDTF">2014-04-21T04:25:00Z</dcterms:modified>
</cp:coreProperties>
</file>