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957" w:rsidRPr="00A82957" w:rsidRDefault="00A82957" w:rsidP="00A82957">
      <w:pPr>
        <w:jc w:val="center"/>
        <w:rPr>
          <w:b/>
          <w:sz w:val="23"/>
          <w:szCs w:val="23"/>
        </w:rPr>
      </w:pPr>
      <w:r w:rsidRPr="00A82957">
        <w:rPr>
          <w:b/>
          <w:sz w:val="23"/>
          <w:szCs w:val="23"/>
        </w:rPr>
        <w:t>HEALTHCARE.GOV WEBSITE FAILURE</w:t>
      </w:r>
    </w:p>
    <w:p w:rsidR="00FE01A7" w:rsidRDefault="00FE01A7" w:rsidP="00FE01A7">
      <w:pPr>
        <w:autoSpaceDE w:val="0"/>
        <w:autoSpaceDN w:val="0"/>
        <w:adjustRightInd w:val="0"/>
        <w:jc w:val="center"/>
        <w:rPr>
          <w:b/>
          <w:sz w:val="24"/>
          <w:szCs w:val="24"/>
        </w:rPr>
      </w:pPr>
    </w:p>
    <w:p w:rsidR="00FE01A7" w:rsidRDefault="00FE01A7" w:rsidP="00FE01A7">
      <w:pPr>
        <w:autoSpaceDE w:val="0"/>
        <w:autoSpaceDN w:val="0"/>
        <w:adjustRightInd w:val="0"/>
        <w:jc w:val="center"/>
        <w:rPr>
          <w:b/>
          <w:sz w:val="24"/>
          <w:szCs w:val="24"/>
        </w:rPr>
      </w:pPr>
    </w:p>
    <w:p w:rsidR="00FE01A7" w:rsidRDefault="00FE01A7" w:rsidP="00FE01A7">
      <w:pPr>
        <w:pStyle w:val="Default"/>
        <w:rPr>
          <w:b/>
          <w:bCs/>
          <w:sz w:val="23"/>
          <w:szCs w:val="23"/>
        </w:rPr>
      </w:pPr>
    </w:p>
    <w:p w:rsidR="00FE01A7" w:rsidRDefault="00FE01A7" w:rsidP="00FE01A7">
      <w:pPr>
        <w:pStyle w:val="Default"/>
        <w:jc w:val="center"/>
        <w:rPr>
          <w:sz w:val="23"/>
          <w:szCs w:val="23"/>
        </w:rPr>
      </w:pPr>
      <w:r>
        <w:rPr>
          <w:b/>
          <w:bCs/>
          <w:sz w:val="23"/>
          <w:szCs w:val="23"/>
        </w:rPr>
        <w:t>TEACHING NOTE</w:t>
      </w:r>
    </w:p>
    <w:p w:rsidR="00FE01A7" w:rsidRDefault="00FE01A7" w:rsidP="00FE01A7">
      <w:pPr>
        <w:pStyle w:val="Default"/>
        <w:rPr>
          <w:i/>
          <w:iCs/>
          <w:sz w:val="23"/>
          <w:szCs w:val="23"/>
        </w:rPr>
      </w:pPr>
    </w:p>
    <w:p w:rsidR="00D63814" w:rsidRDefault="00D63814" w:rsidP="00FE01A7">
      <w:pPr>
        <w:pStyle w:val="Default"/>
        <w:rPr>
          <w:i/>
          <w:iCs/>
          <w:sz w:val="23"/>
          <w:szCs w:val="23"/>
        </w:rPr>
      </w:pPr>
    </w:p>
    <w:p w:rsidR="00FE01A7" w:rsidRDefault="00FE01A7" w:rsidP="00FE01A7">
      <w:pPr>
        <w:pStyle w:val="Default"/>
        <w:rPr>
          <w:sz w:val="23"/>
          <w:szCs w:val="23"/>
        </w:rPr>
      </w:pPr>
      <w:r>
        <w:rPr>
          <w:i/>
          <w:iCs/>
          <w:sz w:val="23"/>
          <w:szCs w:val="23"/>
        </w:rPr>
        <w:t xml:space="preserve">This teaching note was prepared by the authors and </w:t>
      </w:r>
      <w:proofErr w:type="gramStart"/>
      <w:r>
        <w:rPr>
          <w:i/>
          <w:iCs/>
          <w:sz w:val="23"/>
          <w:szCs w:val="23"/>
        </w:rPr>
        <w:t>is intended to be used</w:t>
      </w:r>
      <w:proofErr w:type="gramEnd"/>
      <w:r>
        <w:rPr>
          <w:i/>
          <w:iCs/>
          <w:sz w:val="23"/>
          <w:szCs w:val="23"/>
        </w:rPr>
        <w:t xml:space="preserve"> as a basis for class discussion. The views presented here are those of the authors based on their professional judgment and do not necessarily reflect the views of the Society for Case Research. The </w:t>
      </w:r>
      <w:r w:rsidR="00D63814">
        <w:rPr>
          <w:i/>
          <w:iCs/>
          <w:sz w:val="23"/>
          <w:szCs w:val="23"/>
        </w:rPr>
        <w:t xml:space="preserve">information in this case </w:t>
      </w:r>
      <w:proofErr w:type="gramStart"/>
      <w:r w:rsidR="00D63814">
        <w:rPr>
          <w:i/>
          <w:iCs/>
          <w:sz w:val="23"/>
          <w:szCs w:val="23"/>
        </w:rPr>
        <w:t>is totally based</w:t>
      </w:r>
      <w:proofErr w:type="gramEnd"/>
      <w:r w:rsidR="00D63814">
        <w:rPr>
          <w:i/>
          <w:iCs/>
          <w:sz w:val="23"/>
          <w:szCs w:val="23"/>
        </w:rPr>
        <w:t xml:space="preserve"> on publicly available news sources. </w:t>
      </w:r>
      <w:proofErr w:type="gramStart"/>
      <w:r w:rsidR="00D63814">
        <w:rPr>
          <w:i/>
          <w:iCs/>
          <w:sz w:val="23"/>
          <w:szCs w:val="23"/>
        </w:rPr>
        <w:t>Copyright © 2014</w:t>
      </w:r>
      <w:r>
        <w:rPr>
          <w:i/>
          <w:iCs/>
          <w:sz w:val="23"/>
          <w:szCs w:val="23"/>
        </w:rPr>
        <w:t xml:space="preserve"> by the Society for Case Research and the authors.</w:t>
      </w:r>
      <w:proofErr w:type="gramEnd"/>
      <w:r>
        <w:rPr>
          <w:i/>
          <w:iCs/>
          <w:sz w:val="23"/>
          <w:szCs w:val="23"/>
        </w:rPr>
        <w:t xml:space="preserve"> No part of this work </w:t>
      </w:r>
      <w:proofErr w:type="gramStart"/>
      <w:r>
        <w:rPr>
          <w:i/>
          <w:iCs/>
          <w:sz w:val="23"/>
          <w:szCs w:val="23"/>
        </w:rPr>
        <w:t>may be reproduced or used in any form or by any means without the written permission of the Society for Case Research</w:t>
      </w:r>
      <w:proofErr w:type="gramEnd"/>
      <w:r>
        <w:rPr>
          <w:i/>
          <w:iCs/>
          <w:sz w:val="23"/>
          <w:szCs w:val="23"/>
        </w:rPr>
        <w:t xml:space="preserve">. </w:t>
      </w:r>
    </w:p>
    <w:p w:rsidR="00FE01A7" w:rsidRDefault="00FE01A7" w:rsidP="00FE01A7">
      <w:pPr>
        <w:pStyle w:val="Default"/>
        <w:rPr>
          <w:b/>
          <w:bCs/>
          <w:sz w:val="23"/>
          <w:szCs w:val="23"/>
        </w:rPr>
      </w:pPr>
    </w:p>
    <w:p w:rsidR="00FE01A7" w:rsidRDefault="00FE01A7" w:rsidP="00FE01A7">
      <w:pPr>
        <w:pStyle w:val="Default"/>
        <w:rPr>
          <w:b/>
          <w:bCs/>
          <w:sz w:val="23"/>
          <w:szCs w:val="23"/>
        </w:rPr>
      </w:pPr>
    </w:p>
    <w:p w:rsidR="00FE01A7" w:rsidRDefault="00FE01A7" w:rsidP="00FE01A7">
      <w:pPr>
        <w:pStyle w:val="Default"/>
        <w:jc w:val="center"/>
        <w:rPr>
          <w:sz w:val="23"/>
          <w:szCs w:val="23"/>
        </w:rPr>
      </w:pPr>
      <w:r>
        <w:rPr>
          <w:b/>
          <w:bCs/>
          <w:sz w:val="23"/>
          <w:szCs w:val="23"/>
        </w:rPr>
        <w:t>Critical Incident Overview</w:t>
      </w:r>
    </w:p>
    <w:p w:rsidR="00FE01A7" w:rsidRDefault="00FE01A7" w:rsidP="00FE01A7">
      <w:pPr>
        <w:pStyle w:val="Default"/>
        <w:rPr>
          <w:sz w:val="23"/>
          <w:szCs w:val="23"/>
        </w:rPr>
      </w:pPr>
    </w:p>
    <w:p w:rsidR="00FE01A7" w:rsidRDefault="00FE01A7" w:rsidP="00FE01A7">
      <w:pPr>
        <w:pStyle w:val="Default"/>
        <w:rPr>
          <w:sz w:val="23"/>
          <w:szCs w:val="23"/>
        </w:rPr>
      </w:pPr>
    </w:p>
    <w:p w:rsidR="00FE01A7" w:rsidRDefault="00FE01A7" w:rsidP="00FE01A7">
      <w:pPr>
        <w:pStyle w:val="Default"/>
        <w:rPr>
          <w:sz w:val="23"/>
          <w:szCs w:val="23"/>
        </w:rPr>
      </w:pPr>
      <w:r>
        <w:rPr>
          <w:sz w:val="23"/>
          <w:szCs w:val="23"/>
        </w:rPr>
        <w:t xml:space="preserve">This critical incident </w:t>
      </w:r>
      <w:r w:rsidR="0039103F">
        <w:rPr>
          <w:sz w:val="23"/>
          <w:szCs w:val="23"/>
        </w:rPr>
        <w:t xml:space="preserve">is a </w:t>
      </w:r>
      <w:r w:rsidR="00A82957" w:rsidRPr="00492CE7">
        <w:rPr>
          <w:b/>
          <w:sz w:val="23"/>
          <w:szCs w:val="23"/>
        </w:rPr>
        <w:t>descriptive</w:t>
      </w:r>
      <w:r w:rsidR="006C37AF">
        <w:rPr>
          <w:sz w:val="23"/>
          <w:szCs w:val="23"/>
        </w:rPr>
        <w:t xml:space="preserve"> case covering the </w:t>
      </w:r>
      <w:r w:rsidR="00B159D2">
        <w:rPr>
          <w:sz w:val="23"/>
          <w:szCs w:val="23"/>
        </w:rPr>
        <w:t>oft-reported</w:t>
      </w:r>
      <w:r w:rsidR="006C37AF">
        <w:rPr>
          <w:sz w:val="23"/>
          <w:szCs w:val="23"/>
        </w:rPr>
        <w:t xml:space="preserve"> failure of Healthcare.gov</w:t>
      </w:r>
      <w:r w:rsidR="00D63814">
        <w:rPr>
          <w:sz w:val="23"/>
          <w:szCs w:val="23"/>
        </w:rPr>
        <w:t xml:space="preserve"> website</w:t>
      </w:r>
      <w:r w:rsidR="006C37AF">
        <w:rPr>
          <w:sz w:val="23"/>
          <w:szCs w:val="23"/>
        </w:rPr>
        <w:t xml:space="preserve">. </w:t>
      </w:r>
      <w:r w:rsidR="001949E0">
        <w:rPr>
          <w:sz w:val="23"/>
          <w:szCs w:val="23"/>
        </w:rPr>
        <w:t>The case provides a broad overview of the desired functionality of the site, its construction and testing and it ultimate implementation problems.</w:t>
      </w:r>
      <w:r w:rsidR="006C37AF">
        <w:rPr>
          <w:sz w:val="23"/>
          <w:szCs w:val="23"/>
        </w:rPr>
        <w:t xml:space="preserve"> </w:t>
      </w:r>
      <w:r w:rsidR="00492CE7">
        <w:rPr>
          <w:sz w:val="23"/>
          <w:szCs w:val="23"/>
        </w:rPr>
        <w:t xml:space="preserve">  The incident focuses on project management</w:t>
      </w:r>
      <w:r w:rsidR="00D63814">
        <w:rPr>
          <w:sz w:val="23"/>
          <w:szCs w:val="23"/>
        </w:rPr>
        <w:t>, leadership</w:t>
      </w:r>
      <w:r w:rsidR="00492CE7">
        <w:rPr>
          <w:sz w:val="23"/>
          <w:szCs w:val="23"/>
        </w:rPr>
        <w:t xml:space="preserve"> and procurement aspects of the website’s failure.  </w:t>
      </w:r>
    </w:p>
    <w:p w:rsidR="00FE01A7" w:rsidRDefault="00FE01A7" w:rsidP="00FE01A7">
      <w:pPr>
        <w:pStyle w:val="Default"/>
        <w:rPr>
          <w:sz w:val="23"/>
          <w:szCs w:val="23"/>
        </w:rPr>
      </w:pPr>
    </w:p>
    <w:p w:rsidR="00FE01A7" w:rsidRDefault="007C6744" w:rsidP="00FE01A7">
      <w:pPr>
        <w:pStyle w:val="Default"/>
        <w:rPr>
          <w:sz w:val="23"/>
          <w:szCs w:val="23"/>
        </w:rPr>
      </w:pPr>
      <w:r>
        <w:rPr>
          <w:sz w:val="23"/>
          <w:szCs w:val="23"/>
        </w:rPr>
        <w:t>Instructors can use t</w:t>
      </w:r>
      <w:r w:rsidR="00FE01A7">
        <w:rPr>
          <w:sz w:val="23"/>
          <w:szCs w:val="23"/>
        </w:rPr>
        <w:t>his incident primarily</w:t>
      </w:r>
      <w:r w:rsidR="00ED5D09">
        <w:rPr>
          <w:sz w:val="23"/>
          <w:szCs w:val="23"/>
        </w:rPr>
        <w:t xml:space="preserve"> </w:t>
      </w:r>
      <w:r w:rsidR="001949E0">
        <w:rPr>
          <w:sz w:val="23"/>
          <w:szCs w:val="23"/>
        </w:rPr>
        <w:t xml:space="preserve">in information system related courses, especially those in </w:t>
      </w:r>
      <w:r w:rsidR="00D63814">
        <w:rPr>
          <w:sz w:val="23"/>
          <w:szCs w:val="23"/>
        </w:rPr>
        <w:t xml:space="preserve">information systems management, </w:t>
      </w:r>
      <w:r w:rsidR="001949E0">
        <w:rPr>
          <w:sz w:val="23"/>
          <w:szCs w:val="23"/>
        </w:rPr>
        <w:t xml:space="preserve">project management and systems development. </w:t>
      </w:r>
      <w:r w:rsidR="00ED5D09">
        <w:rPr>
          <w:sz w:val="23"/>
          <w:szCs w:val="23"/>
        </w:rPr>
        <w:t xml:space="preserve"> </w:t>
      </w:r>
      <w:r w:rsidR="003A4E93">
        <w:rPr>
          <w:sz w:val="23"/>
          <w:szCs w:val="23"/>
        </w:rPr>
        <w:t>Public Administ</w:t>
      </w:r>
      <w:r w:rsidR="00B159D2">
        <w:rPr>
          <w:sz w:val="23"/>
          <w:szCs w:val="23"/>
        </w:rPr>
        <w:t xml:space="preserve">ration students may also </w:t>
      </w:r>
      <w:r w:rsidR="004B27F8">
        <w:rPr>
          <w:sz w:val="23"/>
          <w:szCs w:val="23"/>
        </w:rPr>
        <w:t>examine</w:t>
      </w:r>
      <w:r w:rsidR="00B159D2">
        <w:rPr>
          <w:sz w:val="23"/>
          <w:szCs w:val="23"/>
        </w:rPr>
        <w:t xml:space="preserve"> this incident to see the i</w:t>
      </w:r>
      <w:r w:rsidR="004B27F8">
        <w:rPr>
          <w:sz w:val="23"/>
          <w:szCs w:val="23"/>
        </w:rPr>
        <w:t>mpact of technology implementations</w:t>
      </w:r>
      <w:r w:rsidR="00B159D2">
        <w:rPr>
          <w:sz w:val="23"/>
          <w:szCs w:val="23"/>
        </w:rPr>
        <w:t xml:space="preserve"> on public policy</w:t>
      </w:r>
      <w:r w:rsidR="003A4E93">
        <w:rPr>
          <w:sz w:val="23"/>
          <w:szCs w:val="23"/>
        </w:rPr>
        <w:t xml:space="preserve">.  </w:t>
      </w:r>
      <w:r w:rsidR="00ED5D09">
        <w:rPr>
          <w:sz w:val="23"/>
          <w:szCs w:val="23"/>
        </w:rPr>
        <w:t>Students in undergraduate and graduate pro</w:t>
      </w:r>
      <w:r w:rsidR="003A4E93">
        <w:rPr>
          <w:sz w:val="23"/>
          <w:szCs w:val="23"/>
        </w:rPr>
        <w:t>grams can benefit from this critical incident</w:t>
      </w:r>
      <w:r w:rsidR="00ED5D09">
        <w:rPr>
          <w:sz w:val="23"/>
          <w:szCs w:val="23"/>
        </w:rPr>
        <w:t>.</w:t>
      </w:r>
    </w:p>
    <w:p w:rsidR="00FE01A7" w:rsidRDefault="00FE01A7" w:rsidP="00FE01A7">
      <w:pPr>
        <w:pStyle w:val="Default"/>
        <w:rPr>
          <w:b/>
          <w:bCs/>
          <w:sz w:val="23"/>
          <w:szCs w:val="23"/>
        </w:rPr>
      </w:pPr>
    </w:p>
    <w:p w:rsidR="00FE01A7" w:rsidRDefault="00FE01A7" w:rsidP="00FE01A7">
      <w:pPr>
        <w:pStyle w:val="Default"/>
        <w:rPr>
          <w:b/>
          <w:bCs/>
          <w:sz w:val="23"/>
          <w:szCs w:val="23"/>
        </w:rPr>
      </w:pPr>
    </w:p>
    <w:p w:rsidR="00FE01A7" w:rsidRDefault="00FE01A7" w:rsidP="00FE01A7">
      <w:pPr>
        <w:pStyle w:val="Default"/>
        <w:jc w:val="center"/>
        <w:rPr>
          <w:sz w:val="23"/>
          <w:szCs w:val="23"/>
        </w:rPr>
      </w:pPr>
      <w:r>
        <w:rPr>
          <w:b/>
          <w:bCs/>
          <w:sz w:val="23"/>
          <w:szCs w:val="23"/>
        </w:rPr>
        <w:t>Research Methods</w:t>
      </w:r>
    </w:p>
    <w:p w:rsidR="00FE01A7" w:rsidRDefault="00FE01A7" w:rsidP="00FE01A7">
      <w:pPr>
        <w:pStyle w:val="Default"/>
        <w:rPr>
          <w:sz w:val="23"/>
          <w:szCs w:val="23"/>
        </w:rPr>
      </w:pPr>
    </w:p>
    <w:p w:rsidR="00FE01A7" w:rsidRDefault="00FE01A7" w:rsidP="00FE01A7">
      <w:pPr>
        <w:pStyle w:val="Default"/>
        <w:rPr>
          <w:sz w:val="23"/>
          <w:szCs w:val="23"/>
        </w:rPr>
      </w:pPr>
    </w:p>
    <w:p w:rsidR="00FE01A7" w:rsidRDefault="00FE01A7" w:rsidP="00FE01A7">
      <w:pPr>
        <w:pStyle w:val="Default"/>
        <w:rPr>
          <w:sz w:val="23"/>
          <w:szCs w:val="23"/>
        </w:rPr>
      </w:pPr>
      <w:r>
        <w:rPr>
          <w:sz w:val="23"/>
          <w:szCs w:val="23"/>
        </w:rPr>
        <w:t xml:space="preserve">The authors wrote this critical incident based on </w:t>
      </w:r>
      <w:r w:rsidR="00492CE7">
        <w:rPr>
          <w:sz w:val="23"/>
          <w:szCs w:val="23"/>
        </w:rPr>
        <w:t xml:space="preserve">publicly available news reports.  </w:t>
      </w:r>
    </w:p>
    <w:p w:rsidR="00FE01A7" w:rsidRDefault="00FE01A7" w:rsidP="00FE01A7">
      <w:pPr>
        <w:pStyle w:val="Default"/>
        <w:rPr>
          <w:sz w:val="23"/>
          <w:szCs w:val="23"/>
        </w:rPr>
      </w:pPr>
    </w:p>
    <w:p w:rsidR="008A2437" w:rsidRDefault="008A2437" w:rsidP="00FE01A7">
      <w:pPr>
        <w:pStyle w:val="Default"/>
        <w:rPr>
          <w:sz w:val="23"/>
          <w:szCs w:val="23"/>
        </w:rPr>
      </w:pPr>
    </w:p>
    <w:p w:rsidR="00FE01A7" w:rsidRDefault="00FE01A7" w:rsidP="00FE01A7">
      <w:pPr>
        <w:pStyle w:val="Default"/>
        <w:jc w:val="center"/>
        <w:rPr>
          <w:sz w:val="23"/>
          <w:szCs w:val="23"/>
        </w:rPr>
      </w:pPr>
      <w:r>
        <w:rPr>
          <w:b/>
          <w:bCs/>
          <w:sz w:val="23"/>
          <w:szCs w:val="23"/>
        </w:rPr>
        <w:t>Learning Objectives</w:t>
      </w:r>
      <w:r w:rsidR="002948A7">
        <w:rPr>
          <w:b/>
          <w:bCs/>
          <w:sz w:val="23"/>
          <w:szCs w:val="23"/>
        </w:rPr>
        <w:t xml:space="preserve"> (LO)</w:t>
      </w:r>
    </w:p>
    <w:p w:rsidR="008A2437" w:rsidRDefault="008A2437" w:rsidP="00FE01A7">
      <w:pPr>
        <w:pStyle w:val="Default"/>
        <w:rPr>
          <w:sz w:val="23"/>
          <w:szCs w:val="23"/>
        </w:rPr>
      </w:pPr>
    </w:p>
    <w:p w:rsidR="00FE01A7" w:rsidRDefault="00FE01A7" w:rsidP="00FE01A7">
      <w:pPr>
        <w:pStyle w:val="Default"/>
        <w:rPr>
          <w:sz w:val="23"/>
          <w:szCs w:val="23"/>
        </w:rPr>
      </w:pPr>
      <w:r>
        <w:rPr>
          <w:sz w:val="23"/>
          <w:szCs w:val="23"/>
        </w:rPr>
        <w:t xml:space="preserve">The learning objectives of this critical incident are for students to: </w:t>
      </w:r>
    </w:p>
    <w:p w:rsidR="00492CE7" w:rsidRDefault="00492CE7" w:rsidP="00FE01A7">
      <w:pPr>
        <w:pStyle w:val="Default"/>
        <w:rPr>
          <w:sz w:val="23"/>
          <w:szCs w:val="23"/>
        </w:rPr>
      </w:pPr>
    </w:p>
    <w:p w:rsidR="007A78B2" w:rsidRPr="007A78B2" w:rsidRDefault="00B159D2" w:rsidP="007A78B2">
      <w:pPr>
        <w:pStyle w:val="Default"/>
        <w:numPr>
          <w:ilvl w:val="0"/>
          <w:numId w:val="5"/>
        </w:numPr>
        <w:rPr>
          <w:sz w:val="23"/>
          <w:szCs w:val="23"/>
        </w:rPr>
      </w:pPr>
      <w:r>
        <w:rPr>
          <w:sz w:val="23"/>
          <w:szCs w:val="23"/>
        </w:rPr>
        <w:t>Analyze</w:t>
      </w:r>
      <w:r w:rsidR="00C31592">
        <w:rPr>
          <w:sz w:val="23"/>
          <w:szCs w:val="23"/>
        </w:rPr>
        <w:t xml:space="preserve"> the factors that lead to </w:t>
      </w:r>
      <w:r w:rsidR="00D63814">
        <w:rPr>
          <w:sz w:val="23"/>
          <w:szCs w:val="23"/>
        </w:rPr>
        <w:t>complexity in</w:t>
      </w:r>
      <w:r w:rsidR="00C31592">
        <w:rPr>
          <w:sz w:val="23"/>
          <w:szCs w:val="23"/>
        </w:rPr>
        <w:t xml:space="preserve"> large </w:t>
      </w:r>
      <w:r w:rsidR="00D63814">
        <w:rPr>
          <w:sz w:val="23"/>
          <w:szCs w:val="23"/>
        </w:rPr>
        <w:t xml:space="preserve">scale </w:t>
      </w:r>
      <w:r w:rsidR="00C31592">
        <w:rPr>
          <w:sz w:val="23"/>
          <w:szCs w:val="23"/>
        </w:rPr>
        <w:t xml:space="preserve">G2C system </w:t>
      </w:r>
      <w:r w:rsidR="00D63814">
        <w:rPr>
          <w:sz w:val="23"/>
          <w:szCs w:val="23"/>
        </w:rPr>
        <w:t xml:space="preserve">development and </w:t>
      </w:r>
      <w:r w:rsidR="00C31592">
        <w:rPr>
          <w:sz w:val="23"/>
          <w:szCs w:val="23"/>
        </w:rPr>
        <w:t>acquisition</w:t>
      </w:r>
    </w:p>
    <w:p w:rsidR="00845CC7" w:rsidRDefault="00C31592" w:rsidP="002948A7">
      <w:pPr>
        <w:pStyle w:val="Default"/>
        <w:numPr>
          <w:ilvl w:val="0"/>
          <w:numId w:val="5"/>
        </w:numPr>
        <w:rPr>
          <w:sz w:val="23"/>
          <w:szCs w:val="23"/>
        </w:rPr>
      </w:pPr>
      <w:r>
        <w:rPr>
          <w:sz w:val="23"/>
          <w:szCs w:val="23"/>
        </w:rPr>
        <w:t>Evaluate system testing approaches for a large scale web</w:t>
      </w:r>
      <w:r w:rsidR="00F3517C">
        <w:rPr>
          <w:sz w:val="23"/>
          <w:szCs w:val="23"/>
        </w:rPr>
        <w:t>-based</w:t>
      </w:r>
      <w:r>
        <w:rPr>
          <w:sz w:val="23"/>
          <w:szCs w:val="23"/>
        </w:rPr>
        <w:t xml:space="preserve"> system</w:t>
      </w:r>
    </w:p>
    <w:p w:rsidR="008A2437" w:rsidRPr="00C31592" w:rsidRDefault="00E1381D" w:rsidP="00C31592">
      <w:pPr>
        <w:pStyle w:val="Default"/>
        <w:numPr>
          <w:ilvl w:val="0"/>
          <w:numId w:val="5"/>
        </w:numPr>
        <w:rPr>
          <w:sz w:val="23"/>
          <w:szCs w:val="23"/>
        </w:rPr>
      </w:pPr>
      <w:r>
        <w:rPr>
          <w:sz w:val="23"/>
          <w:szCs w:val="23"/>
        </w:rPr>
        <w:t>Evaluate leadership’</w:t>
      </w:r>
      <w:r w:rsidR="00492CE7">
        <w:rPr>
          <w:sz w:val="23"/>
          <w:szCs w:val="23"/>
        </w:rPr>
        <w:t>s response to testing results</w:t>
      </w:r>
      <w:r w:rsidR="00D63814">
        <w:rPr>
          <w:sz w:val="23"/>
          <w:szCs w:val="23"/>
        </w:rPr>
        <w:t xml:space="preserve"> and</w:t>
      </w:r>
      <w:r w:rsidR="00492CE7">
        <w:rPr>
          <w:sz w:val="23"/>
          <w:szCs w:val="23"/>
        </w:rPr>
        <w:t xml:space="preserve"> the</w:t>
      </w:r>
      <w:r>
        <w:rPr>
          <w:sz w:val="23"/>
          <w:szCs w:val="23"/>
        </w:rPr>
        <w:t xml:space="preserve"> lessons leaders </w:t>
      </w:r>
      <w:r w:rsidR="00492CE7">
        <w:rPr>
          <w:sz w:val="23"/>
          <w:szCs w:val="23"/>
        </w:rPr>
        <w:t xml:space="preserve">can </w:t>
      </w:r>
      <w:r>
        <w:rPr>
          <w:sz w:val="23"/>
          <w:szCs w:val="23"/>
        </w:rPr>
        <w:t>learn about system im</w:t>
      </w:r>
      <w:r w:rsidR="00492CE7">
        <w:rPr>
          <w:sz w:val="23"/>
          <w:szCs w:val="23"/>
        </w:rPr>
        <w:t>plementation from this incident.</w:t>
      </w:r>
    </w:p>
    <w:p w:rsidR="008A2437" w:rsidRDefault="008A2437" w:rsidP="008A2437">
      <w:pPr>
        <w:pStyle w:val="Default"/>
        <w:rPr>
          <w:sz w:val="23"/>
          <w:szCs w:val="23"/>
        </w:rPr>
      </w:pPr>
    </w:p>
    <w:p w:rsidR="00B159D2" w:rsidRDefault="00B159D2" w:rsidP="008A2437">
      <w:pPr>
        <w:pStyle w:val="Default"/>
        <w:rPr>
          <w:sz w:val="23"/>
          <w:szCs w:val="23"/>
        </w:rPr>
      </w:pPr>
    </w:p>
    <w:p w:rsidR="005303B1" w:rsidRDefault="005303B1" w:rsidP="008A2437">
      <w:pPr>
        <w:pStyle w:val="Default"/>
        <w:rPr>
          <w:sz w:val="23"/>
          <w:szCs w:val="23"/>
        </w:rPr>
      </w:pPr>
    </w:p>
    <w:p w:rsidR="008A2437" w:rsidRPr="00D63814" w:rsidRDefault="008A2437" w:rsidP="008A2437">
      <w:pPr>
        <w:pStyle w:val="Default"/>
        <w:jc w:val="center"/>
        <w:rPr>
          <w:b/>
          <w:sz w:val="23"/>
          <w:szCs w:val="23"/>
        </w:rPr>
      </w:pPr>
      <w:r w:rsidRPr="00D63814">
        <w:rPr>
          <w:b/>
          <w:sz w:val="23"/>
          <w:szCs w:val="23"/>
        </w:rPr>
        <w:lastRenderedPageBreak/>
        <w:t>Questions</w:t>
      </w:r>
    </w:p>
    <w:p w:rsidR="008A2437" w:rsidRDefault="008A2437" w:rsidP="008A2437">
      <w:pPr>
        <w:pStyle w:val="Default"/>
        <w:rPr>
          <w:sz w:val="23"/>
          <w:szCs w:val="23"/>
        </w:rPr>
      </w:pPr>
    </w:p>
    <w:p w:rsidR="00A82957" w:rsidRDefault="000757C0" w:rsidP="00C31592">
      <w:pPr>
        <w:pStyle w:val="Default"/>
        <w:numPr>
          <w:ilvl w:val="0"/>
          <w:numId w:val="8"/>
        </w:numPr>
        <w:rPr>
          <w:b/>
          <w:sz w:val="23"/>
          <w:szCs w:val="23"/>
        </w:rPr>
      </w:pPr>
      <w:r w:rsidRPr="0095345C">
        <w:rPr>
          <w:b/>
          <w:sz w:val="23"/>
          <w:szCs w:val="23"/>
        </w:rPr>
        <w:t>What</w:t>
      </w:r>
      <w:r w:rsidR="004B27F8">
        <w:rPr>
          <w:b/>
          <w:sz w:val="23"/>
          <w:szCs w:val="23"/>
        </w:rPr>
        <w:t xml:space="preserve"> factors made H</w:t>
      </w:r>
      <w:r w:rsidR="00C31592">
        <w:rPr>
          <w:b/>
          <w:sz w:val="23"/>
          <w:szCs w:val="23"/>
        </w:rPr>
        <w:t xml:space="preserve">ealthcare.gov a complex system to implement?  What effect does complexity have on the likelihood of </w:t>
      </w:r>
      <w:r w:rsidR="00492CE7">
        <w:rPr>
          <w:b/>
          <w:sz w:val="23"/>
          <w:szCs w:val="23"/>
        </w:rPr>
        <w:t xml:space="preserve">project </w:t>
      </w:r>
      <w:r w:rsidR="00C31592">
        <w:rPr>
          <w:b/>
          <w:sz w:val="23"/>
          <w:szCs w:val="23"/>
        </w:rPr>
        <w:t>success</w:t>
      </w:r>
      <w:r w:rsidR="00492CE7">
        <w:rPr>
          <w:b/>
          <w:sz w:val="23"/>
          <w:szCs w:val="23"/>
        </w:rPr>
        <w:t>?</w:t>
      </w:r>
      <w:r w:rsidR="00C31592">
        <w:rPr>
          <w:b/>
          <w:sz w:val="23"/>
          <w:szCs w:val="23"/>
        </w:rPr>
        <w:t xml:space="preserve"> (LO1)</w:t>
      </w:r>
    </w:p>
    <w:p w:rsidR="00C31592" w:rsidRDefault="00C31592" w:rsidP="00C31592">
      <w:pPr>
        <w:pStyle w:val="Default"/>
        <w:numPr>
          <w:ilvl w:val="0"/>
          <w:numId w:val="8"/>
        </w:numPr>
        <w:rPr>
          <w:b/>
          <w:sz w:val="23"/>
          <w:szCs w:val="23"/>
        </w:rPr>
      </w:pPr>
      <w:r>
        <w:rPr>
          <w:b/>
          <w:sz w:val="23"/>
          <w:szCs w:val="23"/>
        </w:rPr>
        <w:t>Evaluate the sy</w:t>
      </w:r>
      <w:r w:rsidR="004B27F8">
        <w:rPr>
          <w:b/>
          <w:sz w:val="23"/>
          <w:szCs w:val="23"/>
        </w:rPr>
        <w:t>stem testing approach taken in H</w:t>
      </w:r>
      <w:r>
        <w:rPr>
          <w:b/>
          <w:sz w:val="23"/>
          <w:szCs w:val="23"/>
        </w:rPr>
        <w:t>ealthcare.gov.  What improvements would you recommend?  (LO2)</w:t>
      </w:r>
    </w:p>
    <w:p w:rsidR="00C31592" w:rsidRDefault="00E96A10" w:rsidP="00C31592">
      <w:pPr>
        <w:pStyle w:val="Default"/>
        <w:numPr>
          <w:ilvl w:val="0"/>
          <w:numId w:val="8"/>
        </w:numPr>
        <w:rPr>
          <w:b/>
          <w:sz w:val="23"/>
          <w:szCs w:val="23"/>
        </w:rPr>
      </w:pPr>
      <w:r>
        <w:rPr>
          <w:b/>
          <w:sz w:val="23"/>
          <w:szCs w:val="23"/>
        </w:rPr>
        <w:t xml:space="preserve">What should leadership have done upon receiving the </w:t>
      </w:r>
      <w:r w:rsidR="00492CE7">
        <w:rPr>
          <w:b/>
          <w:sz w:val="23"/>
          <w:szCs w:val="23"/>
        </w:rPr>
        <w:t>CGI Federal</w:t>
      </w:r>
      <w:r>
        <w:rPr>
          <w:b/>
          <w:sz w:val="23"/>
          <w:szCs w:val="23"/>
        </w:rPr>
        <w:t xml:space="preserve"> memo </w:t>
      </w:r>
      <w:r w:rsidR="004B27F8">
        <w:rPr>
          <w:b/>
          <w:sz w:val="23"/>
          <w:szCs w:val="23"/>
        </w:rPr>
        <w:t xml:space="preserve">(p. 2, paragraph 5) </w:t>
      </w:r>
      <w:r>
        <w:rPr>
          <w:b/>
          <w:sz w:val="23"/>
          <w:szCs w:val="23"/>
        </w:rPr>
        <w:t>identifying implementation risks</w:t>
      </w:r>
      <w:r w:rsidR="00492CE7">
        <w:rPr>
          <w:b/>
          <w:sz w:val="23"/>
          <w:szCs w:val="23"/>
        </w:rPr>
        <w:t xml:space="preserve"> based on inadequate testing prior to the October 1 rollout</w:t>
      </w:r>
      <w:r>
        <w:rPr>
          <w:b/>
          <w:sz w:val="23"/>
          <w:szCs w:val="23"/>
        </w:rPr>
        <w:t>?</w:t>
      </w:r>
      <w:r w:rsidR="00037BE2">
        <w:rPr>
          <w:b/>
          <w:sz w:val="23"/>
          <w:szCs w:val="23"/>
        </w:rPr>
        <w:t xml:space="preserve">  (LO3)</w:t>
      </w:r>
    </w:p>
    <w:p w:rsidR="00E96A10" w:rsidRPr="0095345C" w:rsidRDefault="00E96A10" w:rsidP="00E96A10">
      <w:pPr>
        <w:pStyle w:val="Default"/>
        <w:ind w:left="1080"/>
        <w:rPr>
          <w:b/>
          <w:sz w:val="23"/>
          <w:szCs w:val="23"/>
        </w:rPr>
      </w:pPr>
    </w:p>
    <w:p w:rsidR="000757C0" w:rsidRDefault="000757C0" w:rsidP="000757C0">
      <w:pPr>
        <w:pStyle w:val="Default"/>
        <w:rPr>
          <w:sz w:val="23"/>
          <w:szCs w:val="23"/>
        </w:rPr>
      </w:pPr>
    </w:p>
    <w:p w:rsidR="00E96A10" w:rsidRDefault="00E96A10" w:rsidP="00E96A10">
      <w:pPr>
        <w:pStyle w:val="Default"/>
        <w:jc w:val="center"/>
        <w:rPr>
          <w:sz w:val="23"/>
          <w:szCs w:val="23"/>
        </w:rPr>
      </w:pPr>
      <w:r>
        <w:rPr>
          <w:b/>
          <w:bCs/>
          <w:sz w:val="23"/>
          <w:szCs w:val="23"/>
        </w:rPr>
        <w:t>Answers to Questions</w:t>
      </w:r>
    </w:p>
    <w:p w:rsidR="00E96A10" w:rsidRDefault="00E96A10" w:rsidP="00E96A10">
      <w:pPr>
        <w:pStyle w:val="Default"/>
        <w:rPr>
          <w:b/>
          <w:bCs/>
          <w:sz w:val="23"/>
          <w:szCs w:val="23"/>
        </w:rPr>
      </w:pPr>
    </w:p>
    <w:p w:rsidR="00E96A10" w:rsidRDefault="00E96A10" w:rsidP="00E96A10">
      <w:pPr>
        <w:pStyle w:val="Default"/>
        <w:numPr>
          <w:ilvl w:val="0"/>
          <w:numId w:val="9"/>
        </w:numPr>
        <w:rPr>
          <w:b/>
          <w:sz w:val="23"/>
          <w:szCs w:val="23"/>
        </w:rPr>
      </w:pPr>
      <w:r w:rsidRPr="0095345C">
        <w:rPr>
          <w:b/>
          <w:sz w:val="23"/>
          <w:szCs w:val="23"/>
        </w:rPr>
        <w:t>What</w:t>
      </w:r>
      <w:r w:rsidR="004B27F8">
        <w:rPr>
          <w:b/>
          <w:sz w:val="23"/>
          <w:szCs w:val="23"/>
        </w:rPr>
        <w:t xml:space="preserve"> factors made H</w:t>
      </w:r>
      <w:r>
        <w:rPr>
          <w:b/>
          <w:sz w:val="23"/>
          <w:szCs w:val="23"/>
        </w:rPr>
        <w:t xml:space="preserve">ealthcare.gov a complex system to implement?  What effect does complexity have on the likelihood of </w:t>
      </w:r>
      <w:r w:rsidR="004B27F8">
        <w:rPr>
          <w:b/>
          <w:sz w:val="23"/>
          <w:szCs w:val="23"/>
        </w:rPr>
        <w:t xml:space="preserve">project </w:t>
      </w:r>
      <w:r>
        <w:rPr>
          <w:b/>
          <w:sz w:val="23"/>
          <w:szCs w:val="23"/>
        </w:rPr>
        <w:t>success (LO1)</w:t>
      </w:r>
    </w:p>
    <w:p w:rsidR="00E96A10" w:rsidRDefault="00E96A10" w:rsidP="00E96A10">
      <w:pPr>
        <w:pStyle w:val="Default"/>
        <w:rPr>
          <w:b/>
          <w:sz w:val="23"/>
          <w:szCs w:val="23"/>
        </w:rPr>
      </w:pPr>
    </w:p>
    <w:p w:rsidR="005C70CE" w:rsidRPr="005C70CE" w:rsidRDefault="005C70CE" w:rsidP="005C70CE">
      <w:pPr>
        <w:pStyle w:val="Default"/>
        <w:ind w:left="720"/>
        <w:rPr>
          <w:sz w:val="23"/>
          <w:szCs w:val="23"/>
        </w:rPr>
      </w:pPr>
      <w:r w:rsidRPr="005C70CE">
        <w:rPr>
          <w:sz w:val="23"/>
          <w:szCs w:val="23"/>
        </w:rPr>
        <w:t xml:space="preserve">Student answers to these questions will vary.  </w:t>
      </w:r>
      <w:r w:rsidR="00F45348">
        <w:rPr>
          <w:sz w:val="23"/>
          <w:szCs w:val="23"/>
        </w:rPr>
        <w:t>As for factors</w:t>
      </w:r>
      <w:r w:rsidR="004B27F8">
        <w:rPr>
          <w:sz w:val="23"/>
          <w:szCs w:val="23"/>
        </w:rPr>
        <w:t xml:space="preserve"> that made H</w:t>
      </w:r>
      <w:r w:rsidR="00F45348">
        <w:rPr>
          <w:sz w:val="23"/>
          <w:szCs w:val="23"/>
        </w:rPr>
        <w:t>ealthcare.gov complex, o</w:t>
      </w:r>
      <w:r w:rsidRPr="005C70CE">
        <w:rPr>
          <w:sz w:val="23"/>
          <w:szCs w:val="23"/>
        </w:rPr>
        <w:t xml:space="preserve">ne source </w:t>
      </w:r>
      <w:r w:rsidR="00492CE7">
        <w:rPr>
          <w:sz w:val="23"/>
          <w:szCs w:val="23"/>
        </w:rPr>
        <w:t xml:space="preserve">(Gallaher, 2013) </w:t>
      </w:r>
      <w:r w:rsidRPr="005C70CE">
        <w:rPr>
          <w:sz w:val="23"/>
          <w:szCs w:val="23"/>
        </w:rPr>
        <w:t>identi</w:t>
      </w:r>
      <w:r w:rsidR="004B27F8">
        <w:rPr>
          <w:sz w:val="23"/>
          <w:szCs w:val="23"/>
        </w:rPr>
        <w:t>fied the “seven deadly sins of H</w:t>
      </w:r>
      <w:r w:rsidRPr="005C70CE">
        <w:rPr>
          <w:sz w:val="23"/>
          <w:szCs w:val="23"/>
        </w:rPr>
        <w:t>ealthcare.gov”.  The first four speak to complexity:</w:t>
      </w:r>
    </w:p>
    <w:p w:rsidR="005A4111" w:rsidRPr="005C70CE" w:rsidRDefault="005A4111" w:rsidP="005A4111"/>
    <w:p w:rsidR="005A4111" w:rsidRPr="00CD7399" w:rsidRDefault="005A4111" w:rsidP="005A4111">
      <w:pPr>
        <w:pStyle w:val="ListParagraph"/>
        <w:numPr>
          <w:ilvl w:val="0"/>
          <w:numId w:val="7"/>
        </w:numPr>
      </w:pPr>
      <w:proofErr w:type="gramStart"/>
      <w:r w:rsidRPr="00CD7399">
        <w:t>Hyper-Complexity.</w:t>
      </w:r>
      <w:proofErr w:type="gramEnd"/>
      <w:r w:rsidRPr="00CD7399">
        <w:t xml:space="preserve"> The HealthCare.gov project was an amalgam of three major contracts, each with its own contractor and set of deliverables: a new e-commerce site, a new information middleware infrastructure, and a hosted </w:t>
      </w:r>
      <w:proofErr w:type="gramStart"/>
      <w:r w:rsidRPr="00CD7399">
        <w:t>data center integration project</w:t>
      </w:r>
      <w:proofErr w:type="gramEnd"/>
      <w:r w:rsidRPr="00CD7399">
        <w:t>.</w:t>
      </w:r>
    </w:p>
    <w:p w:rsidR="005A4111" w:rsidRDefault="005A4111" w:rsidP="005A4111">
      <w:pPr>
        <w:pStyle w:val="ListParagraph"/>
        <w:numPr>
          <w:ilvl w:val="0"/>
          <w:numId w:val="7"/>
        </w:numPr>
      </w:pPr>
      <w:proofErr w:type="gramStart"/>
      <w:r w:rsidRPr="00CD7399">
        <w:t>Dependency issues.</w:t>
      </w:r>
      <w:proofErr w:type="gramEnd"/>
      <w:r w:rsidRPr="00CD7399">
        <w:t xml:space="preserve"> In addition, the whole thing was dependent on data provided by Experian—</w:t>
      </w:r>
      <w:proofErr w:type="gramStart"/>
      <w:r w:rsidRPr="00CD7399">
        <w:t>a data source that neither the government nor the other contractors could do any sort of data quality work</w:t>
      </w:r>
      <w:proofErr w:type="gramEnd"/>
      <w:r w:rsidRPr="00CD7399">
        <w:t xml:space="preserve"> on. Without a way to handle exceptions in Experian's data—such as a mismatch between street addresses due to a misspelling in Experian's system or just old data—the site experienced many early headaches.</w:t>
      </w:r>
    </w:p>
    <w:p w:rsidR="005A4111" w:rsidRDefault="005A4111" w:rsidP="005A4111">
      <w:pPr>
        <w:pStyle w:val="ListParagraph"/>
        <w:numPr>
          <w:ilvl w:val="0"/>
          <w:numId w:val="7"/>
        </w:numPr>
      </w:pPr>
      <w:proofErr w:type="gramStart"/>
      <w:r w:rsidRPr="00CD7399">
        <w:t>All new construction.</w:t>
      </w:r>
      <w:proofErr w:type="gramEnd"/>
      <w:r w:rsidRPr="00CD7399">
        <w:t xml:space="preserve"> Many government IT projects, particularly ones that </w:t>
      </w:r>
      <w:proofErr w:type="gramStart"/>
      <w:r w:rsidRPr="00CD7399">
        <w:t>are created</w:t>
      </w:r>
      <w:proofErr w:type="gramEnd"/>
      <w:r w:rsidRPr="00CD7399">
        <w:t xml:space="preserve"> as the result of specific legislation, require the construction of an entirely new infrastructure. HealthCare.gov had the complexity multiplier of being based in software and systems—the "data hub" middleware that tied the site to the systems of insurance providers in particular—that had never been used live before.</w:t>
      </w:r>
    </w:p>
    <w:p w:rsidR="005A4111" w:rsidRDefault="005A4111" w:rsidP="005A4111">
      <w:pPr>
        <w:pStyle w:val="ListParagraph"/>
        <w:numPr>
          <w:ilvl w:val="0"/>
          <w:numId w:val="7"/>
        </w:numPr>
      </w:pPr>
      <w:proofErr w:type="gramStart"/>
      <w:r w:rsidRPr="00CD7399">
        <w:t>Rolling requirements.</w:t>
      </w:r>
      <w:proofErr w:type="gramEnd"/>
      <w:r w:rsidRPr="00CD7399">
        <w:t xml:space="preserve"> The specifications for the project </w:t>
      </w:r>
      <w:proofErr w:type="gramStart"/>
      <w:r w:rsidRPr="00CD7399">
        <w:t>were delayed repeatedly then changed frequently up to within a month of the target release date</w:t>
      </w:r>
      <w:proofErr w:type="gramEnd"/>
      <w:r w:rsidRPr="00CD7399">
        <w:t>. The tweaking resulted in design changes.</w:t>
      </w:r>
    </w:p>
    <w:p w:rsidR="00492CE7" w:rsidRDefault="00492CE7" w:rsidP="00492CE7">
      <w:pPr>
        <w:pStyle w:val="ListParagraph"/>
      </w:pPr>
    </w:p>
    <w:p w:rsidR="00492CE7" w:rsidRDefault="00492CE7" w:rsidP="00492CE7">
      <w:pPr>
        <w:pStyle w:val="ListParagraph"/>
        <w:ind w:left="360"/>
      </w:pPr>
      <w:r>
        <w:t>Faculty may also wish to point out the “right to left” scheduling challenge faced in this project.  The due date of the project (right hand end) was immoveable</w:t>
      </w:r>
      <w:r w:rsidR="00D63814">
        <w:t xml:space="preserve"> as October 1, 2013</w:t>
      </w:r>
      <w:r>
        <w:t xml:space="preserve">.  The starting date (left hand end) </w:t>
      </w:r>
      <w:proofErr w:type="gramStart"/>
      <w:r>
        <w:t>kept being delayed</w:t>
      </w:r>
      <w:proofErr w:type="gramEnd"/>
      <w:r w:rsidR="00D63814">
        <w:t xml:space="preserve"> by changing requirements</w:t>
      </w:r>
      <w:r>
        <w:t>.</w:t>
      </w:r>
    </w:p>
    <w:p w:rsidR="0067329F" w:rsidRDefault="0067329F" w:rsidP="00492CE7">
      <w:pPr>
        <w:pStyle w:val="ListParagraph"/>
        <w:ind w:left="360"/>
      </w:pPr>
    </w:p>
    <w:p w:rsidR="0067329F" w:rsidRDefault="0067329F" w:rsidP="00492CE7">
      <w:pPr>
        <w:pStyle w:val="ListParagraph"/>
        <w:ind w:left="360"/>
      </w:pPr>
      <w:r>
        <w:t xml:space="preserve">Another dimension that faculty may wish to speak to is “scope creep”.  In Healcare.gov, </w:t>
      </w:r>
      <w:r w:rsidR="005303B1">
        <w:t xml:space="preserve">“rolling requirements” (described in d. above) is the source </w:t>
      </w:r>
      <w:proofErr w:type="gramStart"/>
      <w:r w:rsidR="005303B1">
        <w:t xml:space="preserve">of </w:t>
      </w:r>
      <w:r>
        <w:t xml:space="preserve"> “</w:t>
      </w:r>
      <w:proofErr w:type="gramEnd"/>
      <w:r>
        <w:t>creep”.</w:t>
      </w:r>
    </w:p>
    <w:p w:rsidR="005A4111" w:rsidRDefault="005A4111" w:rsidP="000757C0">
      <w:pPr>
        <w:pStyle w:val="Default"/>
        <w:rPr>
          <w:sz w:val="23"/>
          <w:szCs w:val="23"/>
        </w:rPr>
      </w:pPr>
    </w:p>
    <w:p w:rsidR="005C70CE" w:rsidRDefault="005C70CE" w:rsidP="005C70CE">
      <w:pPr>
        <w:pStyle w:val="Default"/>
        <w:ind w:left="360"/>
        <w:rPr>
          <w:sz w:val="23"/>
          <w:szCs w:val="23"/>
        </w:rPr>
      </w:pPr>
      <w:r>
        <w:rPr>
          <w:sz w:val="23"/>
          <w:szCs w:val="23"/>
        </w:rPr>
        <w:t>The impact of complexity on system success is well documented</w:t>
      </w:r>
      <w:r w:rsidR="00F45348">
        <w:rPr>
          <w:sz w:val="23"/>
          <w:szCs w:val="23"/>
        </w:rPr>
        <w:t xml:space="preserve"> and long standing</w:t>
      </w:r>
      <w:r>
        <w:rPr>
          <w:sz w:val="23"/>
          <w:szCs w:val="23"/>
        </w:rPr>
        <w:t xml:space="preserve">.  </w:t>
      </w:r>
      <w:r w:rsidR="00F45348">
        <w:rPr>
          <w:sz w:val="23"/>
          <w:szCs w:val="23"/>
        </w:rPr>
        <w:t xml:space="preserve">As early as 1996, </w:t>
      </w:r>
      <w:proofErr w:type="spellStart"/>
      <w:r w:rsidR="00F45348" w:rsidRPr="00F45348">
        <w:rPr>
          <w:rFonts w:eastAsia="Times New Roman"/>
        </w:rPr>
        <w:t>Baccarini</w:t>
      </w:r>
      <w:proofErr w:type="spellEnd"/>
      <w:r w:rsidR="00F45348">
        <w:rPr>
          <w:rFonts w:eastAsia="Times New Roman"/>
        </w:rPr>
        <w:t xml:space="preserve"> </w:t>
      </w:r>
      <w:r w:rsidR="00492CE7">
        <w:rPr>
          <w:rFonts w:eastAsia="Times New Roman"/>
        </w:rPr>
        <w:t>wrote</w:t>
      </w:r>
      <w:r w:rsidR="00F45348">
        <w:rPr>
          <w:rFonts w:eastAsia="Times New Roman"/>
        </w:rPr>
        <w:t xml:space="preserve"> in the project management literature of the impact of complexity on project outcomes.   In 1997, </w:t>
      </w:r>
      <w:proofErr w:type="spellStart"/>
      <w:r w:rsidR="00492CE7">
        <w:rPr>
          <w:rFonts w:eastAsia="Times New Roman"/>
        </w:rPr>
        <w:t>Ewusi</w:t>
      </w:r>
      <w:proofErr w:type="spellEnd"/>
      <w:r w:rsidR="00492CE7">
        <w:rPr>
          <w:rFonts w:eastAsia="Times New Roman"/>
        </w:rPr>
        <w:t xml:space="preserve"> identified</w:t>
      </w:r>
      <w:r w:rsidR="00F45348">
        <w:rPr>
          <w:rFonts w:eastAsia="Times New Roman"/>
        </w:rPr>
        <w:t xml:space="preserve"> complexity in his work on critical issues in abandoned systems.</w:t>
      </w:r>
      <w:r w:rsidR="00492CE7">
        <w:rPr>
          <w:rFonts w:eastAsia="Times New Roman"/>
        </w:rPr>
        <w:t xml:space="preserve">  Subsequent literature supports these findings.</w:t>
      </w:r>
    </w:p>
    <w:p w:rsidR="005C70CE" w:rsidRDefault="005C70CE" w:rsidP="000757C0">
      <w:pPr>
        <w:pStyle w:val="Default"/>
        <w:rPr>
          <w:sz w:val="23"/>
          <w:szCs w:val="23"/>
        </w:rPr>
      </w:pPr>
    </w:p>
    <w:p w:rsidR="00D63814" w:rsidRDefault="00492CE7" w:rsidP="001949E0">
      <w:pPr>
        <w:pStyle w:val="Default"/>
        <w:ind w:left="360"/>
        <w:rPr>
          <w:sz w:val="23"/>
          <w:szCs w:val="23"/>
        </w:rPr>
      </w:pPr>
      <w:r>
        <w:rPr>
          <w:sz w:val="23"/>
          <w:szCs w:val="23"/>
        </w:rPr>
        <w:lastRenderedPageBreak/>
        <w:t xml:space="preserve">Part of the complexity is due to the number of vendors.  </w:t>
      </w:r>
      <w:r w:rsidR="001949E0">
        <w:rPr>
          <w:sz w:val="23"/>
          <w:szCs w:val="23"/>
        </w:rPr>
        <w:t>A good review of the vendors invol</w:t>
      </w:r>
      <w:r w:rsidR="00D63814">
        <w:rPr>
          <w:sz w:val="23"/>
          <w:szCs w:val="23"/>
        </w:rPr>
        <w:t>ved i</w:t>
      </w:r>
      <w:r w:rsidR="0067329F">
        <w:rPr>
          <w:sz w:val="23"/>
          <w:szCs w:val="23"/>
        </w:rPr>
        <w:t xml:space="preserve">n the case </w:t>
      </w:r>
      <w:proofErr w:type="gramStart"/>
      <w:r w:rsidR="0067329F">
        <w:rPr>
          <w:sz w:val="23"/>
          <w:szCs w:val="23"/>
        </w:rPr>
        <w:t>can be seen</w:t>
      </w:r>
      <w:proofErr w:type="gramEnd"/>
      <w:r w:rsidR="0067329F">
        <w:rPr>
          <w:sz w:val="23"/>
          <w:szCs w:val="23"/>
        </w:rPr>
        <w:t xml:space="preserve"> at</w:t>
      </w:r>
      <w:r w:rsidR="00D63814">
        <w:rPr>
          <w:sz w:val="23"/>
          <w:szCs w:val="23"/>
        </w:rPr>
        <w:t>:</w:t>
      </w:r>
    </w:p>
    <w:p w:rsidR="00D63814" w:rsidRDefault="00D63814" w:rsidP="001949E0">
      <w:pPr>
        <w:pStyle w:val="Default"/>
        <w:ind w:left="360"/>
        <w:rPr>
          <w:sz w:val="23"/>
          <w:szCs w:val="23"/>
        </w:rPr>
      </w:pPr>
    </w:p>
    <w:p w:rsidR="005A4111" w:rsidRDefault="001B7DE3" w:rsidP="001949E0">
      <w:pPr>
        <w:pStyle w:val="Default"/>
        <w:ind w:left="360"/>
        <w:rPr>
          <w:sz w:val="23"/>
          <w:szCs w:val="23"/>
        </w:rPr>
      </w:pPr>
      <w:hyperlink r:id="rId9" w:history="1">
        <w:r w:rsidR="00492CE7" w:rsidRPr="00F31F63">
          <w:rPr>
            <w:rStyle w:val="Hyperlink"/>
            <w:sz w:val="23"/>
            <w:szCs w:val="23"/>
          </w:rPr>
          <w:t>http://www.npr.org/blogs/alltechconsidered/2013/10/25/240532575/a-diagram-of-healthcare-gov-based-on-the-people-who-built-it</w:t>
        </w:r>
      </w:hyperlink>
      <w:r w:rsidR="00492CE7">
        <w:rPr>
          <w:sz w:val="23"/>
          <w:szCs w:val="23"/>
        </w:rPr>
        <w:t xml:space="preserve"> </w:t>
      </w:r>
    </w:p>
    <w:p w:rsidR="005A4111" w:rsidRDefault="005A4111" w:rsidP="000757C0">
      <w:pPr>
        <w:pStyle w:val="Default"/>
        <w:rPr>
          <w:sz w:val="23"/>
          <w:szCs w:val="23"/>
        </w:rPr>
      </w:pPr>
    </w:p>
    <w:p w:rsidR="00F45348" w:rsidRDefault="00F45348" w:rsidP="00F45348">
      <w:pPr>
        <w:pStyle w:val="Default"/>
        <w:numPr>
          <w:ilvl w:val="0"/>
          <w:numId w:val="9"/>
        </w:numPr>
        <w:rPr>
          <w:b/>
          <w:sz w:val="23"/>
          <w:szCs w:val="23"/>
        </w:rPr>
      </w:pPr>
      <w:r>
        <w:rPr>
          <w:b/>
          <w:sz w:val="23"/>
          <w:szCs w:val="23"/>
        </w:rPr>
        <w:t>Evaluate the sy</w:t>
      </w:r>
      <w:r w:rsidR="004B27F8">
        <w:rPr>
          <w:b/>
          <w:sz w:val="23"/>
          <w:szCs w:val="23"/>
        </w:rPr>
        <w:t>stem testing approach taken in H</w:t>
      </w:r>
      <w:r>
        <w:rPr>
          <w:b/>
          <w:sz w:val="23"/>
          <w:szCs w:val="23"/>
        </w:rPr>
        <w:t>ealthcare.gov.  What improvements would you recommend?  (LO2)</w:t>
      </w:r>
    </w:p>
    <w:p w:rsidR="000757C0" w:rsidRDefault="000757C0" w:rsidP="000757C0">
      <w:pPr>
        <w:pStyle w:val="Default"/>
        <w:rPr>
          <w:b/>
          <w:bCs/>
          <w:sz w:val="23"/>
          <w:szCs w:val="23"/>
        </w:rPr>
      </w:pPr>
    </w:p>
    <w:p w:rsidR="000757C0" w:rsidRDefault="00492CE7" w:rsidP="00F45348">
      <w:pPr>
        <w:pStyle w:val="Default"/>
        <w:ind w:left="720"/>
        <w:rPr>
          <w:sz w:val="23"/>
          <w:szCs w:val="23"/>
        </w:rPr>
      </w:pPr>
      <w:r>
        <w:rPr>
          <w:sz w:val="23"/>
          <w:szCs w:val="23"/>
        </w:rPr>
        <w:t xml:space="preserve">The </w:t>
      </w:r>
      <w:r w:rsidR="004B27F8">
        <w:rPr>
          <w:sz w:val="23"/>
          <w:szCs w:val="23"/>
        </w:rPr>
        <w:t xml:space="preserve">failed </w:t>
      </w:r>
      <w:r w:rsidR="00F3517C">
        <w:rPr>
          <w:sz w:val="23"/>
          <w:szCs w:val="23"/>
        </w:rPr>
        <w:t xml:space="preserve">initial </w:t>
      </w:r>
      <w:r w:rsidR="004B27F8">
        <w:rPr>
          <w:sz w:val="23"/>
          <w:szCs w:val="23"/>
        </w:rPr>
        <w:t>implementation of H</w:t>
      </w:r>
      <w:r w:rsidR="00F45348">
        <w:rPr>
          <w:sz w:val="23"/>
          <w:szCs w:val="23"/>
        </w:rPr>
        <w:t xml:space="preserve">ealthcare.gov is an obvious indictment of system testing.  Three of </w:t>
      </w:r>
      <w:r w:rsidR="00D63814">
        <w:rPr>
          <w:sz w:val="23"/>
          <w:szCs w:val="23"/>
        </w:rPr>
        <w:t xml:space="preserve">Gallaher’s </w:t>
      </w:r>
      <w:r w:rsidR="004B27F8">
        <w:rPr>
          <w:sz w:val="23"/>
          <w:szCs w:val="23"/>
        </w:rPr>
        <w:t>“seven deadly sins of H</w:t>
      </w:r>
      <w:r w:rsidR="00F45348">
        <w:rPr>
          <w:sz w:val="23"/>
          <w:szCs w:val="23"/>
        </w:rPr>
        <w:t>ealthcare.gov” (2013) speak to testing related issues:</w:t>
      </w:r>
    </w:p>
    <w:p w:rsidR="00F45348" w:rsidRDefault="00F45348" w:rsidP="00F45348">
      <w:pPr>
        <w:pStyle w:val="Default"/>
        <w:ind w:left="720"/>
        <w:rPr>
          <w:sz w:val="23"/>
          <w:szCs w:val="23"/>
        </w:rPr>
      </w:pPr>
    </w:p>
    <w:p w:rsidR="00F45348" w:rsidRDefault="00F45348" w:rsidP="00F45348">
      <w:pPr>
        <w:pStyle w:val="ListParagraph"/>
        <w:numPr>
          <w:ilvl w:val="0"/>
          <w:numId w:val="10"/>
        </w:numPr>
      </w:pPr>
      <w:proofErr w:type="gramStart"/>
      <w:r w:rsidRPr="00CD7399">
        <w:t>Anti-testing.</w:t>
      </w:r>
      <w:proofErr w:type="gramEnd"/>
      <w:r w:rsidRPr="00CD7399">
        <w:t xml:space="preserve">  Since the requirements kept changing up until the last minute, there was no way to do full site testing until mere weeks before the release date. </w:t>
      </w:r>
      <w:proofErr w:type="gramStart"/>
      <w:r w:rsidRPr="00CD7399">
        <w:t>It's</w:t>
      </w:r>
      <w:proofErr w:type="gramEnd"/>
      <w:r w:rsidRPr="00CD7399">
        <w:t xml:space="preserve"> not clear if any real-world data was used in testing the customer validation piece of the site, since that would have required hitting actual Experian credit data. There was no limited release of the system for "beta testing" among a select audience, aside from the demo done by President Obama. </w:t>
      </w:r>
      <w:proofErr w:type="gramStart"/>
      <w:r w:rsidRPr="00CD7399">
        <w:t>All this despite the fact that nearly every component of the site was brand new and unproven against any real-world load.</w:t>
      </w:r>
      <w:proofErr w:type="gramEnd"/>
    </w:p>
    <w:p w:rsidR="00492CE7" w:rsidRDefault="00F45348" w:rsidP="00492CE7">
      <w:pPr>
        <w:pStyle w:val="ListParagraph"/>
        <w:numPr>
          <w:ilvl w:val="0"/>
          <w:numId w:val="10"/>
        </w:numPr>
      </w:pPr>
      <w:proofErr w:type="gramStart"/>
      <w:r w:rsidRPr="00CD7399">
        <w:t>Release late and once.</w:t>
      </w:r>
      <w:proofErr w:type="gramEnd"/>
      <w:r w:rsidRPr="00CD7399">
        <w:t xml:space="preserve"> Instead of doing a rolling release of features starting with information on what people could expect in terms of subsidies, the government committed to an all-or-nothing release date. There was no way to test the site's performance under full load as a result, and the feds </w:t>
      </w:r>
      <w:proofErr w:type="gramStart"/>
      <w:r w:rsidRPr="00CD7399">
        <w:t>couldn't</w:t>
      </w:r>
      <w:proofErr w:type="gramEnd"/>
      <w:r w:rsidRPr="00CD7399">
        <w:t xml:space="preserve"> gradually scale up infrastructure based on experience and testing either.</w:t>
      </w:r>
    </w:p>
    <w:p w:rsidR="00F45348" w:rsidRDefault="00F45348" w:rsidP="00492CE7">
      <w:pPr>
        <w:pStyle w:val="ListParagraph"/>
        <w:numPr>
          <w:ilvl w:val="0"/>
          <w:numId w:val="10"/>
        </w:numPr>
      </w:pPr>
      <w:proofErr w:type="gramStart"/>
      <w:r w:rsidRPr="00CD7399">
        <w:t>Anti-</w:t>
      </w:r>
      <w:proofErr w:type="spellStart"/>
      <w:r w:rsidRPr="00CD7399">
        <w:t>bugfixing</w:t>
      </w:r>
      <w:proofErr w:type="spellEnd"/>
      <w:r w:rsidRPr="00CD7399">
        <w:t>.</w:t>
      </w:r>
      <w:proofErr w:type="gramEnd"/>
      <w:r w:rsidRPr="00CD7399">
        <w:t xml:space="preserve"> There was, based on statements from the government, no effective way to manage bug tracking across the multiple components of the site. This meant no way to identify root causes of issues and prioritize fixes at the time of launch. Instead, the contractors implemented all this after the launch. </w:t>
      </w:r>
      <w:proofErr w:type="gramStart"/>
      <w:r w:rsidRPr="00CD7399">
        <w:t>And</w:t>
      </w:r>
      <w:proofErr w:type="gramEnd"/>
      <w:r w:rsidRPr="00CD7399">
        <w:t xml:space="preserve"> while the data center provider had been certified as complying with government security requirements, it's not clear that there was ever any realistic capacity planning done because everything was so new.</w:t>
      </w:r>
    </w:p>
    <w:p w:rsidR="00E548C7" w:rsidRDefault="00E548C7" w:rsidP="00E548C7"/>
    <w:p w:rsidR="00E548C7" w:rsidRPr="00492CE7" w:rsidRDefault="00E548C7" w:rsidP="00E548C7">
      <w:pPr>
        <w:ind w:left="360"/>
      </w:pPr>
      <w:r>
        <w:t>Students should recommend the antithesis of each of these points.  On “anti-testing”, Health and Human Services (HHS) should have frozen requirements and participated in full system testing with a realistic load (perhaps with simulation).</w:t>
      </w:r>
      <w:r w:rsidR="00B75B93">
        <w:t xml:space="preserve">  Student should also point to the need for capacity planning based on testing results from full load testing.</w:t>
      </w:r>
      <w:r>
        <w:t xml:space="preserve">  On “release late and once”, HHS should </w:t>
      </w:r>
      <w:r w:rsidR="00B75B93">
        <w:t xml:space="preserve">have done a rolling release with essential features on October 1 and then add features as time went on.  </w:t>
      </w:r>
      <w:r w:rsidR="004B27F8" w:rsidRPr="004B27F8">
        <w:t xml:space="preserve">Additionally, </w:t>
      </w:r>
      <w:r w:rsidR="004B27F8">
        <w:t xml:space="preserve">following an agile development </w:t>
      </w:r>
      <w:r w:rsidR="004B27F8" w:rsidRPr="004B27F8">
        <w:t>process that focused on incrementally released core features would have improved the ‘final’ project</w:t>
      </w:r>
      <w:r w:rsidR="007F29F4">
        <w:t xml:space="preserve"> compared to a “release once” approach</w:t>
      </w:r>
      <w:bookmarkStart w:id="0" w:name="_GoBack"/>
      <w:bookmarkEnd w:id="0"/>
      <w:r w:rsidR="004B27F8">
        <w:t>.</w:t>
      </w:r>
      <w:r w:rsidR="004B27F8" w:rsidRPr="004B27F8">
        <w:t xml:space="preserve"> </w:t>
      </w:r>
      <w:r w:rsidR="00B75B93">
        <w:t>On “anti-</w:t>
      </w:r>
      <w:proofErr w:type="spellStart"/>
      <w:r w:rsidR="00B75B93">
        <w:t>bugfixing</w:t>
      </w:r>
      <w:proofErr w:type="spellEnd"/>
      <w:r w:rsidR="00B75B93">
        <w:t xml:space="preserve">”, students should point to the need for a common bug tracking across all vendors.  </w:t>
      </w:r>
    </w:p>
    <w:p w:rsidR="000757C0" w:rsidRDefault="000757C0" w:rsidP="000757C0">
      <w:pPr>
        <w:pStyle w:val="Default"/>
        <w:rPr>
          <w:sz w:val="23"/>
          <w:szCs w:val="23"/>
        </w:rPr>
      </w:pPr>
    </w:p>
    <w:p w:rsidR="00F45348" w:rsidRPr="00F3517C" w:rsidRDefault="00F45348" w:rsidP="00F3517C">
      <w:pPr>
        <w:pStyle w:val="Default"/>
        <w:numPr>
          <w:ilvl w:val="0"/>
          <w:numId w:val="8"/>
        </w:numPr>
        <w:rPr>
          <w:b/>
          <w:sz w:val="23"/>
          <w:szCs w:val="23"/>
        </w:rPr>
      </w:pPr>
      <w:r>
        <w:rPr>
          <w:b/>
          <w:sz w:val="23"/>
          <w:szCs w:val="23"/>
        </w:rPr>
        <w:t>What should leadership</w:t>
      </w:r>
      <w:r w:rsidR="00492CE7">
        <w:rPr>
          <w:b/>
          <w:sz w:val="23"/>
          <w:szCs w:val="23"/>
        </w:rPr>
        <w:t xml:space="preserve"> have done upon receiving the CGI Federal</w:t>
      </w:r>
      <w:r>
        <w:rPr>
          <w:b/>
          <w:sz w:val="23"/>
          <w:szCs w:val="23"/>
        </w:rPr>
        <w:t xml:space="preserve"> memo </w:t>
      </w:r>
      <w:r w:rsidR="00F3517C">
        <w:rPr>
          <w:b/>
          <w:sz w:val="23"/>
          <w:szCs w:val="23"/>
        </w:rPr>
        <w:t xml:space="preserve">(p. 2. paragraph 5) </w:t>
      </w:r>
      <w:r>
        <w:rPr>
          <w:b/>
          <w:sz w:val="23"/>
          <w:szCs w:val="23"/>
        </w:rPr>
        <w:t>i</w:t>
      </w:r>
      <w:r w:rsidR="00F3517C">
        <w:rPr>
          <w:b/>
          <w:sz w:val="23"/>
          <w:szCs w:val="23"/>
        </w:rPr>
        <w:t xml:space="preserve">dentifying implementation risks </w:t>
      </w:r>
      <w:r w:rsidR="00F3517C">
        <w:rPr>
          <w:b/>
          <w:sz w:val="23"/>
          <w:szCs w:val="23"/>
        </w:rPr>
        <w:t>based on inadequate testing prior to the October 1 rollout?  (LO3)</w:t>
      </w:r>
    </w:p>
    <w:p w:rsidR="000757C0" w:rsidRDefault="000757C0" w:rsidP="000757C0">
      <w:pPr>
        <w:pStyle w:val="Default"/>
        <w:rPr>
          <w:b/>
          <w:bCs/>
          <w:sz w:val="23"/>
          <w:szCs w:val="23"/>
        </w:rPr>
      </w:pPr>
    </w:p>
    <w:p w:rsidR="000757C0" w:rsidRDefault="00F45348" w:rsidP="00F45348">
      <w:pPr>
        <w:pStyle w:val="Default"/>
        <w:ind w:left="720"/>
        <w:rPr>
          <w:sz w:val="23"/>
          <w:szCs w:val="23"/>
        </w:rPr>
      </w:pPr>
      <w:r>
        <w:rPr>
          <w:sz w:val="23"/>
          <w:szCs w:val="23"/>
        </w:rPr>
        <w:t>This question should spark student discussion and does not have a definitive answer.  Political pressures undoubtedly led the administration to continue implementation.  When the system failed to perform, there were widespread calls, especially from the GOP, that “someone ought to get fired”</w:t>
      </w:r>
      <w:r w:rsidR="002F2F9F">
        <w:rPr>
          <w:sz w:val="23"/>
          <w:szCs w:val="23"/>
        </w:rPr>
        <w:t xml:space="preserve"> for the debacle.   Others (Kimberly, 2013) argue that firing someone is not essential, “just fix the mess”.</w:t>
      </w:r>
      <w:r w:rsidR="00037BE2">
        <w:rPr>
          <w:sz w:val="23"/>
          <w:szCs w:val="23"/>
        </w:rPr>
        <w:t xml:space="preserve">  </w:t>
      </w:r>
    </w:p>
    <w:p w:rsidR="00037BE2" w:rsidRDefault="00037BE2" w:rsidP="00F45348">
      <w:pPr>
        <w:pStyle w:val="Default"/>
        <w:ind w:left="720"/>
        <w:rPr>
          <w:sz w:val="23"/>
          <w:szCs w:val="23"/>
        </w:rPr>
      </w:pPr>
    </w:p>
    <w:p w:rsidR="00037BE2" w:rsidRDefault="00037BE2" w:rsidP="00F45348">
      <w:pPr>
        <w:pStyle w:val="Default"/>
        <w:ind w:left="720"/>
        <w:rPr>
          <w:sz w:val="23"/>
          <w:szCs w:val="23"/>
        </w:rPr>
      </w:pPr>
      <w:r>
        <w:rPr>
          <w:sz w:val="23"/>
          <w:szCs w:val="23"/>
        </w:rPr>
        <w:lastRenderedPageBreak/>
        <w:t>In this incident there is a clear “reverse halo effect” (or “devil effec</w:t>
      </w:r>
      <w:r w:rsidR="00F3517C">
        <w:rPr>
          <w:sz w:val="23"/>
          <w:szCs w:val="23"/>
        </w:rPr>
        <w:t>t”) wherein the failure of the H</w:t>
      </w:r>
      <w:r>
        <w:rPr>
          <w:sz w:val="23"/>
          <w:szCs w:val="23"/>
        </w:rPr>
        <w:t xml:space="preserve">ealthcare.gov website influenced people’s evaluation of other aspects of the Affordable Care Act.   </w:t>
      </w:r>
    </w:p>
    <w:p w:rsidR="002F2F9F" w:rsidRDefault="002F2F9F" w:rsidP="00F45348">
      <w:pPr>
        <w:pStyle w:val="Default"/>
        <w:ind w:left="720"/>
        <w:rPr>
          <w:sz w:val="23"/>
          <w:szCs w:val="23"/>
        </w:rPr>
      </w:pPr>
    </w:p>
    <w:p w:rsidR="002F2F9F" w:rsidRDefault="002F2F9F" w:rsidP="00F45348">
      <w:pPr>
        <w:pStyle w:val="Default"/>
        <w:ind w:left="720"/>
        <w:rPr>
          <w:sz w:val="23"/>
          <w:szCs w:val="23"/>
        </w:rPr>
      </w:pPr>
      <w:r>
        <w:rPr>
          <w:sz w:val="23"/>
          <w:szCs w:val="23"/>
        </w:rPr>
        <w:t>P</w:t>
      </w:r>
      <w:r w:rsidR="00492CE7">
        <w:rPr>
          <w:sz w:val="23"/>
          <w:szCs w:val="23"/>
        </w:rPr>
        <w:t xml:space="preserve">roject management </w:t>
      </w:r>
      <w:r>
        <w:rPr>
          <w:sz w:val="23"/>
          <w:szCs w:val="23"/>
        </w:rPr>
        <w:t xml:space="preserve">and IT professionals undoubtedly would </w:t>
      </w:r>
      <w:r w:rsidR="00B75B93">
        <w:rPr>
          <w:sz w:val="23"/>
          <w:szCs w:val="23"/>
        </w:rPr>
        <w:t>recommend</w:t>
      </w:r>
      <w:r>
        <w:rPr>
          <w:sz w:val="23"/>
          <w:szCs w:val="23"/>
        </w:rPr>
        <w:t xml:space="preserve"> that the project should have been delayed to allow for further testing and, perhaps, phased implementation.  Political pressures may not have allowed for this, although politicians may not have been fully aware of the potential fallout from failure.</w:t>
      </w:r>
    </w:p>
    <w:p w:rsidR="000757C0" w:rsidRDefault="000757C0" w:rsidP="000757C0">
      <w:pPr>
        <w:pStyle w:val="Default"/>
        <w:rPr>
          <w:sz w:val="23"/>
          <w:szCs w:val="23"/>
        </w:rPr>
      </w:pPr>
    </w:p>
    <w:p w:rsidR="000757C0" w:rsidRDefault="000757C0" w:rsidP="000757C0">
      <w:pPr>
        <w:pStyle w:val="Default"/>
        <w:rPr>
          <w:b/>
          <w:bCs/>
          <w:sz w:val="23"/>
          <w:szCs w:val="23"/>
        </w:rPr>
      </w:pPr>
      <w:r>
        <w:rPr>
          <w:b/>
          <w:bCs/>
          <w:sz w:val="23"/>
          <w:szCs w:val="23"/>
        </w:rPr>
        <w:t xml:space="preserve">General Discussion </w:t>
      </w:r>
    </w:p>
    <w:p w:rsidR="000757C0" w:rsidRDefault="000757C0" w:rsidP="000757C0">
      <w:pPr>
        <w:pStyle w:val="Default"/>
        <w:rPr>
          <w:b/>
          <w:bCs/>
          <w:sz w:val="23"/>
          <w:szCs w:val="23"/>
        </w:rPr>
      </w:pPr>
    </w:p>
    <w:p w:rsidR="000757C0" w:rsidRDefault="000757C0" w:rsidP="00A82957">
      <w:pPr>
        <w:pStyle w:val="Default"/>
        <w:rPr>
          <w:sz w:val="23"/>
          <w:szCs w:val="23"/>
        </w:rPr>
      </w:pPr>
      <w:r>
        <w:rPr>
          <w:bCs/>
          <w:sz w:val="23"/>
          <w:szCs w:val="23"/>
        </w:rPr>
        <w:t xml:space="preserve">Students </w:t>
      </w:r>
      <w:r w:rsidR="00492CE7">
        <w:rPr>
          <w:bCs/>
          <w:sz w:val="23"/>
          <w:szCs w:val="23"/>
        </w:rPr>
        <w:t xml:space="preserve">should find this incident to be timely and one that they can generally relate.  Faculty can use this case to </w:t>
      </w:r>
      <w:r w:rsidR="00F3517C">
        <w:rPr>
          <w:bCs/>
          <w:sz w:val="23"/>
          <w:szCs w:val="23"/>
        </w:rPr>
        <w:t>enforce</w:t>
      </w:r>
      <w:r w:rsidR="00492CE7">
        <w:rPr>
          <w:bCs/>
          <w:sz w:val="23"/>
          <w:szCs w:val="23"/>
        </w:rPr>
        <w:t xml:space="preserve"> the </w:t>
      </w:r>
      <w:r w:rsidR="00F3517C">
        <w:rPr>
          <w:bCs/>
          <w:sz w:val="23"/>
          <w:szCs w:val="23"/>
        </w:rPr>
        <w:t xml:space="preserve">point that </w:t>
      </w:r>
      <w:r w:rsidR="00492CE7">
        <w:rPr>
          <w:bCs/>
          <w:sz w:val="23"/>
          <w:szCs w:val="23"/>
        </w:rPr>
        <w:t>system project like Healthcare.gov are so large and complex that they are extremely difficult to manage.</w:t>
      </w:r>
      <w:r w:rsidR="00B75B93">
        <w:rPr>
          <w:bCs/>
          <w:sz w:val="23"/>
          <w:szCs w:val="23"/>
        </w:rPr>
        <w:t xml:space="preserve">  The number of contractors and databases adds to this complexity.  They can further point to the need to manage and mitigate risk on large projects.  </w:t>
      </w:r>
    </w:p>
    <w:p w:rsidR="000757C0" w:rsidRDefault="000757C0" w:rsidP="000757C0">
      <w:pPr>
        <w:pStyle w:val="Default"/>
        <w:rPr>
          <w:sz w:val="23"/>
          <w:szCs w:val="23"/>
        </w:rPr>
      </w:pPr>
    </w:p>
    <w:p w:rsidR="00ED5D09" w:rsidRDefault="00ED5D09" w:rsidP="000757C0">
      <w:pPr>
        <w:pStyle w:val="Default"/>
        <w:rPr>
          <w:sz w:val="23"/>
          <w:szCs w:val="23"/>
        </w:rPr>
      </w:pPr>
    </w:p>
    <w:p w:rsidR="000757C0" w:rsidRDefault="00B75B93" w:rsidP="000757C0">
      <w:pPr>
        <w:pStyle w:val="Default"/>
        <w:rPr>
          <w:sz w:val="23"/>
          <w:szCs w:val="23"/>
        </w:rPr>
      </w:pPr>
      <w:r>
        <w:rPr>
          <w:b/>
          <w:bCs/>
          <w:sz w:val="23"/>
          <w:szCs w:val="23"/>
        </w:rPr>
        <w:t>Epilogue</w:t>
      </w:r>
    </w:p>
    <w:p w:rsidR="000757C0" w:rsidRDefault="000757C0" w:rsidP="00A82957">
      <w:pPr>
        <w:pStyle w:val="Default"/>
        <w:rPr>
          <w:sz w:val="23"/>
          <w:szCs w:val="23"/>
        </w:rPr>
      </w:pPr>
    </w:p>
    <w:p w:rsidR="00B75B93" w:rsidRDefault="00B75B93" w:rsidP="00A82957">
      <w:pPr>
        <w:pStyle w:val="Default"/>
        <w:rPr>
          <w:b/>
          <w:bCs/>
          <w:sz w:val="23"/>
          <w:szCs w:val="23"/>
        </w:rPr>
      </w:pPr>
      <w:r>
        <w:rPr>
          <w:sz w:val="23"/>
          <w:szCs w:val="23"/>
        </w:rPr>
        <w:t>As of the writing of this note, over 8 million citizens have signed up with Healthcare.gov</w:t>
      </w:r>
      <w:r w:rsidR="005303B1">
        <w:rPr>
          <w:sz w:val="23"/>
          <w:szCs w:val="23"/>
        </w:rPr>
        <w:t xml:space="preserve">, exceeding </w:t>
      </w:r>
      <w:proofErr w:type="gramStart"/>
      <w:r w:rsidR="005303B1">
        <w:rPr>
          <w:sz w:val="23"/>
          <w:szCs w:val="23"/>
        </w:rPr>
        <w:t>the  initial</w:t>
      </w:r>
      <w:proofErr w:type="gramEnd"/>
      <w:r w:rsidR="005303B1">
        <w:rPr>
          <w:sz w:val="23"/>
          <w:szCs w:val="23"/>
        </w:rPr>
        <w:t xml:space="preserve"> goal of 7 million</w:t>
      </w:r>
      <w:r>
        <w:rPr>
          <w:sz w:val="23"/>
          <w:szCs w:val="23"/>
        </w:rPr>
        <w:t xml:space="preserve">.  The </w:t>
      </w:r>
      <w:r w:rsidR="005303B1">
        <w:rPr>
          <w:sz w:val="23"/>
          <w:szCs w:val="23"/>
        </w:rPr>
        <w:t xml:space="preserve">web </w:t>
      </w:r>
      <w:r>
        <w:rPr>
          <w:sz w:val="23"/>
          <w:szCs w:val="23"/>
        </w:rPr>
        <w:t>s</w:t>
      </w:r>
      <w:r w:rsidR="005303B1">
        <w:rPr>
          <w:sz w:val="23"/>
          <w:szCs w:val="23"/>
        </w:rPr>
        <w:t xml:space="preserve">ite is functioning effectively.  </w:t>
      </w:r>
      <w:r>
        <w:rPr>
          <w:sz w:val="23"/>
          <w:szCs w:val="23"/>
        </w:rPr>
        <w:t xml:space="preserve">HHS has delayed some aspects of the law including the </w:t>
      </w:r>
      <w:r w:rsidR="005303B1">
        <w:rPr>
          <w:sz w:val="23"/>
          <w:szCs w:val="23"/>
        </w:rPr>
        <w:t xml:space="preserve">employer mandate by one year.  The political damage to the Obama administration and the Democratic </w:t>
      </w:r>
      <w:proofErr w:type="gramStart"/>
      <w:r w:rsidR="005303B1">
        <w:rPr>
          <w:sz w:val="23"/>
          <w:szCs w:val="23"/>
        </w:rPr>
        <w:t>party’s</w:t>
      </w:r>
      <w:proofErr w:type="gramEnd"/>
      <w:r w:rsidR="005303B1">
        <w:rPr>
          <w:sz w:val="23"/>
          <w:szCs w:val="23"/>
        </w:rPr>
        <w:t xml:space="preserve"> mid-term election results, however, have been less favorable.  </w:t>
      </w:r>
      <w:proofErr w:type="gramStart"/>
      <w:r w:rsidR="00F3517C" w:rsidRPr="00F3517C">
        <w:rPr>
          <w:sz w:val="23"/>
          <w:szCs w:val="23"/>
        </w:rPr>
        <w:t>As a result</w:t>
      </w:r>
      <w:proofErr w:type="gramEnd"/>
      <w:r w:rsidR="00F3517C" w:rsidRPr="00F3517C">
        <w:rPr>
          <w:sz w:val="23"/>
          <w:szCs w:val="23"/>
        </w:rPr>
        <w:t xml:space="preserve"> of the implementation problems associated with the rollout of Healthcare.gov, Secretary </w:t>
      </w:r>
      <w:proofErr w:type="spellStart"/>
      <w:r w:rsidR="00F3517C" w:rsidRPr="00F3517C">
        <w:rPr>
          <w:sz w:val="23"/>
          <w:szCs w:val="23"/>
        </w:rPr>
        <w:t>Sebilius</w:t>
      </w:r>
      <w:proofErr w:type="spellEnd"/>
      <w:r w:rsidR="00F3517C" w:rsidRPr="00F3517C">
        <w:rPr>
          <w:sz w:val="23"/>
          <w:szCs w:val="23"/>
        </w:rPr>
        <w:t xml:space="preserve"> resigned as Secretary of Health and Human Services at the beginning of April, 2014 (Shear, 2014).</w:t>
      </w:r>
    </w:p>
    <w:p w:rsidR="00ED5D09" w:rsidRDefault="00ED5D09" w:rsidP="000757C0">
      <w:pPr>
        <w:pStyle w:val="Default"/>
        <w:rPr>
          <w:b/>
          <w:bCs/>
          <w:sz w:val="23"/>
          <w:szCs w:val="23"/>
        </w:rPr>
      </w:pPr>
    </w:p>
    <w:p w:rsidR="00CD20B9" w:rsidRDefault="000757C0" w:rsidP="00CD20B9">
      <w:pPr>
        <w:pStyle w:val="Default"/>
        <w:rPr>
          <w:b/>
          <w:bCs/>
          <w:sz w:val="23"/>
          <w:szCs w:val="23"/>
        </w:rPr>
      </w:pPr>
      <w:r>
        <w:rPr>
          <w:b/>
          <w:bCs/>
          <w:sz w:val="23"/>
          <w:szCs w:val="23"/>
        </w:rPr>
        <w:t xml:space="preserve">References </w:t>
      </w:r>
    </w:p>
    <w:p w:rsidR="0060012B" w:rsidRDefault="0060012B" w:rsidP="00CD20B9">
      <w:pPr>
        <w:pStyle w:val="Default"/>
        <w:rPr>
          <w:sz w:val="23"/>
          <w:szCs w:val="23"/>
        </w:rPr>
      </w:pPr>
    </w:p>
    <w:p w:rsidR="0060012B" w:rsidRDefault="0060012B" w:rsidP="002A4D51">
      <w:pPr>
        <w:ind w:left="720" w:hanging="720"/>
        <w:rPr>
          <w:rFonts w:eastAsia="Times New Roman"/>
          <w:sz w:val="24"/>
          <w:szCs w:val="24"/>
        </w:rPr>
      </w:pPr>
      <w:r w:rsidRPr="0060012B">
        <w:rPr>
          <w:rFonts w:eastAsia="Times New Roman"/>
          <w:sz w:val="24"/>
          <w:szCs w:val="24"/>
        </w:rPr>
        <w:t xml:space="preserve">Obamacare: After Obama’s apology, talk of solutions and -- still -- the website. </w:t>
      </w:r>
      <w:proofErr w:type="gramStart"/>
      <w:r w:rsidRPr="0060012B">
        <w:rPr>
          <w:rFonts w:eastAsia="Times New Roman"/>
          <w:sz w:val="24"/>
          <w:szCs w:val="24"/>
        </w:rPr>
        <w:t>(</w:t>
      </w:r>
      <w:proofErr w:type="spellStart"/>
      <w:r w:rsidRPr="0060012B">
        <w:rPr>
          <w:rFonts w:eastAsia="Times New Roman"/>
          <w:sz w:val="24"/>
          <w:szCs w:val="24"/>
        </w:rPr>
        <w:t>n.d.</w:t>
      </w:r>
      <w:proofErr w:type="spellEnd"/>
      <w:r w:rsidRPr="0060012B">
        <w:rPr>
          <w:rFonts w:eastAsia="Times New Roman"/>
          <w:sz w:val="24"/>
          <w:szCs w:val="24"/>
        </w:rPr>
        <w:t>).</w:t>
      </w:r>
      <w:proofErr w:type="gramEnd"/>
      <w:r w:rsidRPr="0060012B">
        <w:rPr>
          <w:rFonts w:eastAsia="Times New Roman"/>
          <w:sz w:val="24"/>
          <w:szCs w:val="24"/>
        </w:rPr>
        <w:t xml:space="preserve"> </w:t>
      </w:r>
      <w:proofErr w:type="gramStart"/>
      <w:r w:rsidRPr="0060012B">
        <w:rPr>
          <w:rFonts w:eastAsia="Times New Roman"/>
          <w:i/>
          <w:iCs/>
          <w:sz w:val="24"/>
          <w:szCs w:val="24"/>
        </w:rPr>
        <w:t>CNN</w:t>
      </w:r>
      <w:r w:rsidRPr="0060012B">
        <w:rPr>
          <w:rFonts w:eastAsia="Times New Roman"/>
          <w:sz w:val="24"/>
          <w:szCs w:val="24"/>
        </w:rPr>
        <w:t>.</w:t>
      </w:r>
      <w:proofErr w:type="gramEnd"/>
      <w:r w:rsidRPr="0060012B">
        <w:rPr>
          <w:rFonts w:eastAsia="Times New Roman"/>
          <w:sz w:val="24"/>
          <w:szCs w:val="24"/>
        </w:rPr>
        <w:t xml:space="preserve"> Retrieved November 8, 2013, from </w:t>
      </w:r>
      <w:hyperlink r:id="rId10" w:history="1">
        <w:r w:rsidR="002A4D51" w:rsidRPr="00292B2B">
          <w:rPr>
            <w:rStyle w:val="Hyperlink"/>
            <w:rFonts w:eastAsia="Times New Roman"/>
            <w:sz w:val="24"/>
            <w:szCs w:val="24"/>
          </w:rPr>
          <w:t>http://www.cnn.com/2013/11/08/politics/obama-obamacare-apology/index.html</w:t>
        </w:r>
      </w:hyperlink>
    </w:p>
    <w:p w:rsidR="002A4D51" w:rsidRPr="0060012B" w:rsidRDefault="002A4D51" w:rsidP="002A4D51">
      <w:pPr>
        <w:ind w:left="720" w:hanging="720"/>
        <w:rPr>
          <w:rFonts w:eastAsia="Times New Roman"/>
          <w:sz w:val="24"/>
          <w:szCs w:val="24"/>
        </w:rPr>
      </w:pPr>
    </w:p>
    <w:p w:rsidR="00F45348" w:rsidRDefault="00F45348" w:rsidP="002A4D51">
      <w:pPr>
        <w:ind w:left="720" w:hanging="720"/>
        <w:rPr>
          <w:rFonts w:eastAsia="Times New Roman"/>
          <w:sz w:val="24"/>
          <w:szCs w:val="24"/>
        </w:rPr>
      </w:pPr>
      <w:proofErr w:type="spellStart"/>
      <w:r w:rsidRPr="00F45348">
        <w:rPr>
          <w:rFonts w:eastAsia="Times New Roman"/>
          <w:sz w:val="24"/>
          <w:szCs w:val="24"/>
        </w:rPr>
        <w:t>Baccarini</w:t>
      </w:r>
      <w:proofErr w:type="spellEnd"/>
      <w:r w:rsidRPr="00F45348">
        <w:rPr>
          <w:rFonts w:eastAsia="Times New Roman"/>
          <w:sz w:val="24"/>
          <w:szCs w:val="24"/>
        </w:rPr>
        <w:t xml:space="preserve">, D. (1996). </w:t>
      </w:r>
      <w:proofErr w:type="gramStart"/>
      <w:r w:rsidRPr="00F45348">
        <w:rPr>
          <w:rFonts w:eastAsia="Times New Roman"/>
          <w:sz w:val="24"/>
          <w:szCs w:val="24"/>
        </w:rPr>
        <w:t>The concept of project complexity—a review.</w:t>
      </w:r>
      <w:proofErr w:type="gramEnd"/>
      <w:r w:rsidRPr="00F45348">
        <w:rPr>
          <w:rFonts w:eastAsia="Times New Roman"/>
          <w:sz w:val="24"/>
          <w:szCs w:val="24"/>
        </w:rPr>
        <w:t xml:space="preserve"> </w:t>
      </w:r>
      <w:r w:rsidRPr="00F45348">
        <w:rPr>
          <w:rFonts w:eastAsia="Times New Roman"/>
          <w:i/>
          <w:iCs/>
          <w:sz w:val="24"/>
          <w:szCs w:val="24"/>
        </w:rPr>
        <w:t>International Journal of Project Management</w:t>
      </w:r>
      <w:r w:rsidRPr="00F45348">
        <w:rPr>
          <w:rFonts w:eastAsia="Times New Roman"/>
          <w:sz w:val="24"/>
          <w:szCs w:val="24"/>
        </w:rPr>
        <w:t xml:space="preserve">, </w:t>
      </w:r>
      <w:r w:rsidRPr="00F45348">
        <w:rPr>
          <w:rFonts w:eastAsia="Times New Roman"/>
          <w:i/>
          <w:iCs/>
          <w:sz w:val="24"/>
          <w:szCs w:val="24"/>
        </w:rPr>
        <w:t>14</w:t>
      </w:r>
      <w:r w:rsidRPr="00F45348">
        <w:rPr>
          <w:rFonts w:eastAsia="Times New Roman"/>
          <w:sz w:val="24"/>
          <w:szCs w:val="24"/>
        </w:rPr>
        <w:t xml:space="preserve">(4), 201–204. </w:t>
      </w:r>
      <w:proofErr w:type="gramStart"/>
      <w:r w:rsidRPr="00F45348">
        <w:rPr>
          <w:rFonts w:eastAsia="Times New Roman"/>
          <w:sz w:val="24"/>
          <w:szCs w:val="24"/>
        </w:rPr>
        <w:t>doi:</w:t>
      </w:r>
      <w:proofErr w:type="gramEnd"/>
      <w:r w:rsidRPr="00F45348">
        <w:rPr>
          <w:rFonts w:eastAsia="Times New Roman"/>
          <w:sz w:val="24"/>
          <w:szCs w:val="24"/>
        </w:rPr>
        <w:t>10.1016/0263-7863(95)00093-3</w:t>
      </w:r>
    </w:p>
    <w:p w:rsidR="002A4D51" w:rsidRDefault="002A4D51" w:rsidP="002A4D51">
      <w:pPr>
        <w:ind w:left="720" w:hanging="720"/>
        <w:rPr>
          <w:rFonts w:eastAsia="Times New Roman"/>
          <w:sz w:val="24"/>
          <w:szCs w:val="24"/>
        </w:rPr>
      </w:pPr>
    </w:p>
    <w:p w:rsidR="00F45348" w:rsidRDefault="00F45348" w:rsidP="002A4D51">
      <w:pPr>
        <w:ind w:left="720" w:hanging="720"/>
        <w:rPr>
          <w:rFonts w:eastAsia="Times New Roman"/>
          <w:sz w:val="24"/>
          <w:szCs w:val="24"/>
        </w:rPr>
      </w:pPr>
      <w:proofErr w:type="spellStart"/>
      <w:r w:rsidRPr="00F45348">
        <w:rPr>
          <w:rFonts w:eastAsia="Times New Roman"/>
          <w:sz w:val="24"/>
          <w:szCs w:val="24"/>
        </w:rPr>
        <w:t>Ewusi</w:t>
      </w:r>
      <w:proofErr w:type="spellEnd"/>
      <w:r w:rsidRPr="00F45348">
        <w:rPr>
          <w:rFonts w:eastAsia="Times New Roman"/>
          <w:sz w:val="24"/>
          <w:szCs w:val="24"/>
        </w:rPr>
        <w:t xml:space="preserve">-Mensah, K. (1997). Critical issues in abandoned information systems development projects. </w:t>
      </w:r>
      <w:proofErr w:type="gramStart"/>
      <w:r w:rsidRPr="00F45348">
        <w:rPr>
          <w:rFonts w:eastAsia="Times New Roman"/>
          <w:i/>
          <w:iCs/>
          <w:sz w:val="24"/>
          <w:szCs w:val="24"/>
        </w:rPr>
        <w:t>Commun</w:t>
      </w:r>
      <w:r w:rsidR="003D0A77">
        <w:rPr>
          <w:rFonts w:eastAsia="Times New Roman"/>
          <w:i/>
          <w:iCs/>
          <w:sz w:val="24"/>
          <w:szCs w:val="24"/>
        </w:rPr>
        <w:t>ications of the</w:t>
      </w:r>
      <w:r w:rsidRPr="00F45348">
        <w:rPr>
          <w:rFonts w:eastAsia="Times New Roman"/>
          <w:i/>
          <w:iCs/>
          <w:sz w:val="24"/>
          <w:szCs w:val="24"/>
        </w:rPr>
        <w:t>.</w:t>
      </w:r>
      <w:proofErr w:type="gramEnd"/>
      <w:r w:rsidRPr="00F45348">
        <w:rPr>
          <w:rFonts w:eastAsia="Times New Roman"/>
          <w:i/>
          <w:iCs/>
          <w:sz w:val="24"/>
          <w:szCs w:val="24"/>
        </w:rPr>
        <w:t xml:space="preserve"> ACM</w:t>
      </w:r>
      <w:r w:rsidRPr="00F45348">
        <w:rPr>
          <w:rFonts w:eastAsia="Times New Roman"/>
          <w:sz w:val="24"/>
          <w:szCs w:val="24"/>
        </w:rPr>
        <w:t xml:space="preserve">, </w:t>
      </w:r>
      <w:r w:rsidRPr="00F45348">
        <w:rPr>
          <w:rFonts w:eastAsia="Times New Roman"/>
          <w:i/>
          <w:iCs/>
          <w:sz w:val="24"/>
          <w:szCs w:val="24"/>
        </w:rPr>
        <w:t>40</w:t>
      </w:r>
      <w:r w:rsidRPr="00F45348">
        <w:rPr>
          <w:rFonts w:eastAsia="Times New Roman"/>
          <w:sz w:val="24"/>
          <w:szCs w:val="24"/>
        </w:rPr>
        <w:t>(9), 74–80. doi:10.1145/260750.260775</w:t>
      </w:r>
    </w:p>
    <w:p w:rsidR="00492CE7" w:rsidRPr="00CD20B9" w:rsidRDefault="00492CE7" w:rsidP="00492CE7">
      <w:pPr>
        <w:pStyle w:val="Default"/>
        <w:rPr>
          <w:sz w:val="23"/>
          <w:szCs w:val="23"/>
        </w:rPr>
      </w:pPr>
    </w:p>
    <w:p w:rsidR="00492CE7" w:rsidRDefault="00492CE7" w:rsidP="002A4D51">
      <w:pPr>
        <w:ind w:left="720" w:hanging="720"/>
        <w:rPr>
          <w:rStyle w:val="Hyperlink"/>
          <w:rFonts w:eastAsia="Times New Roman"/>
          <w:sz w:val="24"/>
          <w:szCs w:val="24"/>
        </w:rPr>
      </w:pPr>
      <w:r>
        <w:rPr>
          <w:rFonts w:eastAsia="Times New Roman"/>
          <w:sz w:val="24"/>
          <w:szCs w:val="24"/>
        </w:rPr>
        <w:t xml:space="preserve">Gallaher, S. </w:t>
      </w:r>
      <w:r w:rsidR="002A4D51">
        <w:rPr>
          <w:rFonts w:eastAsia="Times New Roman"/>
          <w:sz w:val="24"/>
          <w:szCs w:val="24"/>
        </w:rPr>
        <w:t>(2013, October 29</w:t>
      </w:r>
      <w:r w:rsidRPr="005C70CE">
        <w:rPr>
          <w:rFonts w:eastAsia="Times New Roman"/>
          <w:sz w:val="24"/>
          <w:szCs w:val="24"/>
        </w:rPr>
        <w:t xml:space="preserve">). </w:t>
      </w:r>
      <w:proofErr w:type="gramStart"/>
      <w:r w:rsidRPr="005C70CE">
        <w:rPr>
          <w:rFonts w:eastAsia="Times New Roman"/>
          <w:sz w:val="24"/>
          <w:szCs w:val="24"/>
        </w:rPr>
        <w:t>The seven deadly sins of HealthCare.gov.</w:t>
      </w:r>
      <w:proofErr w:type="gramEnd"/>
      <w:r w:rsidRPr="005C70CE">
        <w:rPr>
          <w:rFonts w:eastAsia="Times New Roman"/>
          <w:sz w:val="24"/>
          <w:szCs w:val="24"/>
        </w:rPr>
        <w:t xml:space="preserve"> </w:t>
      </w:r>
      <w:proofErr w:type="spellStart"/>
      <w:proofErr w:type="gramStart"/>
      <w:r w:rsidRPr="005C70CE">
        <w:rPr>
          <w:rFonts w:eastAsia="Times New Roman"/>
          <w:i/>
          <w:iCs/>
          <w:sz w:val="24"/>
          <w:szCs w:val="24"/>
        </w:rPr>
        <w:t>Ars</w:t>
      </w:r>
      <w:proofErr w:type="spellEnd"/>
      <w:r w:rsidRPr="005C70CE">
        <w:rPr>
          <w:rFonts w:eastAsia="Times New Roman"/>
          <w:i/>
          <w:iCs/>
          <w:sz w:val="24"/>
          <w:szCs w:val="24"/>
        </w:rPr>
        <w:t xml:space="preserve"> </w:t>
      </w:r>
      <w:proofErr w:type="spellStart"/>
      <w:r w:rsidRPr="005C70CE">
        <w:rPr>
          <w:rFonts w:eastAsia="Times New Roman"/>
          <w:i/>
          <w:iCs/>
          <w:sz w:val="24"/>
          <w:szCs w:val="24"/>
        </w:rPr>
        <w:t>Technica</w:t>
      </w:r>
      <w:proofErr w:type="spellEnd"/>
      <w:r w:rsidRPr="005C70CE">
        <w:rPr>
          <w:rFonts w:eastAsia="Times New Roman"/>
          <w:sz w:val="24"/>
          <w:szCs w:val="24"/>
        </w:rPr>
        <w:t>.</w:t>
      </w:r>
      <w:proofErr w:type="gramEnd"/>
      <w:r w:rsidRPr="005C70CE">
        <w:rPr>
          <w:rFonts w:eastAsia="Times New Roman"/>
          <w:sz w:val="24"/>
          <w:szCs w:val="24"/>
        </w:rPr>
        <w:t xml:space="preserve"> Retrieved November 8, 2013, from </w:t>
      </w:r>
      <w:hyperlink r:id="rId11" w:history="1">
        <w:r w:rsidRPr="00F31F63">
          <w:rPr>
            <w:rStyle w:val="Hyperlink"/>
            <w:rFonts w:eastAsia="Times New Roman"/>
            <w:sz w:val="24"/>
            <w:szCs w:val="24"/>
          </w:rPr>
          <w:t>http://arstechnica.com/information-technology/2013/10/the-seven-deadly-sins-of-healthcare-gov/</w:t>
        </w:r>
      </w:hyperlink>
    </w:p>
    <w:p w:rsidR="002A4D51" w:rsidRDefault="002A4D51" w:rsidP="002A4D51">
      <w:pPr>
        <w:ind w:left="720" w:hanging="720"/>
        <w:rPr>
          <w:rFonts w:eastAsia="Times New Roman"/>
          <w:sz w:val="24"/>
          <w:szCs w:val="24"/>
        </w:rPr>
      </w:pPr>
    </w:p>
    <w:p w:rsidR="005F4977" w:rsidRDefault="00FF5153" w:rsidP="002A4D51">
      <w:pPr>
        <w:ind w:left="480" w:hanging="480"/>
        <w:rPr>
          <w:rStyle w:val="Hyperlink"/>
          <w:rFonts w:eastAsia="Times New Roman"/>
          <w:sz w:val="24"/>
          <w:szCs w:val="24"/>
        </w:rPr>
      </w:pPr>
      <w:r w:rsidRPr="00FF5153">
        <w:rPr>
          <w:rFonts w:eastAsia="Times New Roman"/>
          <w:sz w:val="24"/>
          <w:szCs w:val="24"/>
        </w:rPr>
        <w:t xml:space="preserve">Health agency chief refuses to disclose </w:t>
      </w:r>
      <w:proofErr w:type="spellStart"/>
      <w:r w:rsidRPr="00FF5153">
        <w:rPr>
          <w:rFonts w:eastAsia="Times New Roman"/>
          <w:sz w:val="24"/>
          <w:szCs w:val="24"/>
        </w:rPr>
        <w:t>ObamaCare</w:t>
      </w:r>
      <w:proofErr w:type="spellEnd"/>
      <w:r w:rsidRPr="00FF5153">
        <w:rPr>
          <w:rFonts w:eastAsia="Times New Roman"/>
          <w:sz w:val="24"/>
          <w:szCs w:val="24"/>
        </w:rPr>
        <w:t xml:space="preserve"> enrollment numbers. (2013, October 29). </w:t>
      </w:r>
      <w:r w:rsidRPr="00FF5153">
        <w:rPr>
          <w:rFonts w:eastAsia="Times New Roman"/>
          <w:i/>
          <w:iCs/>
          <w:sz w:val="24"/>
          <w:szCs w:val="24"/>
        </w:rPr>
        <w:t>FoxNews.com</w:t>
      </w:r>
      <w:r w:rsidRPr="00FF5153">
        <w:rPr>
          <w:rFonts w:eastAsia="Times New Roman"/>
          <w:sz w:val="24"/>
          <w:szCs w:val="24"/>
        </w:rPr>
        <w:t xml:space="preserve">. </w:t>
      </w:r>
      <w:proofErr w:type="spellStart"/>
      <w:r w:rsidRPr="00FF5153">
        <w:rPr>
          <w:rFonts w:eastAsia="Times New Roman"/>
          <w:sz w:val="24"/>
          <w:szCs w:val="24"/>
        </w:rPr>
        <w:t>Text.Article</w:t>
      </w:r>
      <w:proofErr w:type="spellEnd"/>
      <w:r w:rsidRPr="00FF5153">
        <w:rPr>
          <w:rFonts w:eastAsia="Times New Roman"/>
          <w:sz w:val="24"/>
          <w:szCs w:val="24"/>
        </w:rPr>
        <w:t xml:space="preserve">. Retrieved November 8, 2013, from </w:t>
      </w:r>
      <w:hyperlink r:id="rId12" w:history="1">
        <w:r w:rsidR="005F4977" w:rsidRPr="00F31F63">
          <w:rPr>
            <w:rStyle w:val="Hyperlink"/>
            <w:rFonts w:eastAsia="Times New Roman"/>
            <w:sz w:val="24"/>
            <w:szCs w:val="24"/>
          </w:rPr>
          <w:t>http://www.foxnews.com/politics/2013/10/29/health-agency-chief-apologizes-for-healthcaregov-failures/</w:t>
        </w:r>
      </w:hyperlink>
    </w:p>
    <w:p w:rsidR="002A4D51" w:rsidRPr="005C70CE" w:rsidRDefault="002A4D51" w:rsidP="002A4D51">
      <w:pPr>
        <w:ind w:left="480" w:hanging="480"/>
        <w:rPr>
          <w:rFonts w:eastAsia="Times New Roman"/>
          <w:sz w:val="24"/>
          <w:szCs w:val="24"/>
        </w:rPr>
      </w:pPr>
    </w:p>
    <w:p w:rsidR="005C70CE" w:rsidRDefault="005C70CE" w:rsidP="002A4D51">
      <w:pPr>
        <w:ind w:left="720" w:hanging="720"/>
        <w:rPr>
          <w:rFonts w:eastAsia="Times New Roman"/>
          <w:sz w:val="24"/>
          <w:szCs w:val="24"/>
        </w:rPr>
      </w:pPr>
      <w:r w:rsidRPr="005C70CE">
        <w:rPr>
          <w:rFonts w:eastAsia="Times New Roman"/>
          <w:sz w:val="24"/>
          <w:szCs w:val="24"/>
        </w:rPr>
        <w:lastRenderedPageBreak/>
        <w:t xml:space="preserve">Howard, A. (2013, June 28). Healthcare.gov: Code Developed by the People and for the People, Released Back to the People. </w:t>
      </w:r>
      <w:proofErr w:type="gramStart"/>
      <w:r w:rsidRPr="005C70CE">
        <w:rPr>
          <w:rFonts w:eastAsia="Times New Roman"/>
          <w:i/>
          <w:iCs/>
          <w:sz w:val="24"/>
          <w:szCs w:val="24"/>
        </w:rPr>
        <w:t>The Atlantic</w:t>
      </w:r>
      <w:r w:rsidRPr="005C70CE">
        <w:rPr>
          <w:rFonts w:eastAsia="Times New Roman"/>
          <w:sz w:val="24"/>
          <w:szCs w:val="24"/>
        </w:rPr>
        <w:t>.</w:t>
      </w:r>
      <w:proofErr w:type="gramEnd"/>
      <w:r w:rsidRPr="005C70CE">
        <w:rPr>
          <w:rFonts w:eastAsia="Times New Roman"/>
          <w:sz w:val="24"/>
          <w:szCs w:val="24"/>
        </w:rPr>
        <w:t xml:space="preserve"> Retrieved November 8, 2013, from </w:t>
      </w:r>
      <w:hyperlink r:id="rId13" w:history="1">
        <w:r w:rsidR="002A4D51" w:rsidRPr="00292B2B">
          <w:rPr>
            <w:rStyle w:val="Hyperlink"/>
            <w:rFonts w:eastAsia="Times New Roman"/>
            <w:sz w:val="24"/>
            <w:szCs w:val="24"/>
          </w:rPr>
          <w:t>http://www.theatlantic.com/technology/archive/2013/06/healthcaregov-code-developed-by-the-people-and-for-the-people-released-back-to-the-people/277295/</w:t>
        </w:r>
      </w:hyperlink>
      <w:r w:rsidR="002A4D51">
        <w:rPr>
          <w:rFonts w:eastAsia="Times New Roman"/>
          <w:sz w:val="24"/>
          <w:szCs w:val="24"/>
        </w:rPr>
        <w:t xml:space="preserve"> </w:t>
      </w:r>
    </w:p>
    <w:p w:rsidR="002A4D51" w:rsidRPr="005C70CE" w:rsidRDefault="002A4D51" w:rsidP="002A4D51">
      <w:pPr>
        <w:ind w:left="720" w:hanging="720"/>
        <w:rPr>
          <w:rFonts w:eastAsia="Times New Roman"/>
          <w:sz w:val="24"/>
          <w:szCs w:val="24"/>
        </w:rPr>
      </w:pPr>
    </w:p>
    <w:p w:rsidR="005C70CE" w:rsidRDefault="005C70CE" w:rsidP="002A4D51">
      <w:pPr>
        <w:ind w:left="720" w:hanging="720"/>
        <w:rPr>
          <w:rFonts w:eastAsia="Times New Roman"/>
          <w:sz w:val="24"/>
          <w:szCs w:val="24"/>
        </w:rPr>
      </w:pPr>
      <w:r w:rsidRPr="005C70CE">
        <w:rPr>
          <w:rFonts w:eastAsia="Times New Roman"/>
          <w:sz w:val="24"/>
          <w:szCs w:val="24"/>
        </w:rPr>
        <w:t>Hu, E. (</w:t>
      </w:r>
      <w:r w:rsidR="002A4D51">
        <w:rPr>
          <w:rFonts w:eastAsia="Times New Roman"/>
          <w:sz w:val="24"/>
          <w:szCs w:val="24"/>
        </w:rPr>
        <w:t>2013, October 25</w:t>
      </w:r>
      <w:r w:rsidRPr="005C70CE">
        <w:rPr>
          <w:rFonts w:eastAsia="Times New Roman"/>
          <w:sz w:val="24"/>
          <w:szCs w:val="24"/>
        </w:rPr>
        <w:t xml:space="preserve">). A Diagram </w:t>
      </w:r>
      <w:proofErr w:type="gramStart"/>
      <w:r w:rsidRPr="005C70CE">
        <w:rPr>
          <w:rFonts w:eastAsia="Times New Roman"/>
          <w:sz w:val="24"/>
          <w:szCs w:val="24"/>
        </w:rPr>
        <w:t>Of</w:t>
      </w:r>
      <w:proofErr w:type="gramEnd"/>
      <w:r w:rsidRPr="005C70CE">
        <w:rPr>
          <w:rFonts w:eastAsia="Times New Roman"/>
          <w:sz w:val="24"/>
          <w:szCs w:val="24"/>
        </w:rPr>
        <w:t xml:space="preserve"> HealthCare.gov, Based On The People Who Built It. </w:t>
      </w:r>
      <w:r w:rsidRPr="005C70CE">
        <w:rPr>
          <w:rFonts w:eastAsia="Times New Roman"/>
          <w:i/>
          <w:iCs/>
          <w:sz w:val="24"/>
          <w:szCs w:val="24"/>
        </w:rPr>
        <w:t>NPR.org</w:t>
      </w:r>
      <w:r w:rsidRPr="005C70CE">
        <w:rPr>
          <w:rFonts w:eastAsia="Times New Roman"/>
          <w:sz w:val="24"/>
          <w:szCs w:val="24"/>
        </w:rPr>
        <w:t xml:space="preserve">. Retrieved November 8, 2013, from </w:t>
      </w:r>
      <w:hyperlink r:id="rId14" w:history="1">
        <w:r w:rsidR="002A4D51" w:rsidRPr="00292B2B">
          <w:rPr>
            <w:rStyle w:val="Hyperlink"/>
            <w:rFonts w:eastAsia="Times New Roman"/>
            <w:sz w:val="24"/>
            <w:szCs w:val="24"/>
          </w:rPr>
          <w:t>http://www.npr.org/blogs/alltechconsidered/2013/10/25/240532575/a-diagram-of-healthcare-gov-based-on-the-people-who-built-it</w:t>
        </w:r>
      </w:hyperlink>
    </w:p>
    <w:p w:rsidR="002A4D51" w:rsidRPr="005C70CE" w:rsidRDefault="002A4D51" w:rsidP="002A4D51">
      <w:pPr>
        <w:ind w:left="720" w:hanging="720"/>
        <w:rPr>
          <w:rFonts w:eastAsia="Times New Roman"/>
          <w:sz w:val="24"/>
          <w:szCs w:val="24"/>
        </w:rPr>
      </w:pPr>
    </w:p>
    <w:p w:rsidR="005C70CE" w:rsidRDefault="005C70CE" w:rsidP="002A4D51">
      <w:pPr>
        <w:ind w:left="720" w:hanging="720"/>
        <w:rPr>
          <w:rStyle w:val="Hyperlink"/>
          <w:rFonts w:eastAsia="Times New Roman"/>
          <w:sz w:val="24"/>
          <w:szCs w:val="24"/>
        </w:rPr>
      </w:pPr>
      <w:r w:rsidRPr="005C70CE">
        <w:rPr>
          <w:rFonts w:eastAsia="Times New Roman"/>
          <w:sz w:val="24"/>
          <w:szCs w:val="24"/>
        </w:rPr>
        <w:t>Kessler, G. (</w:t>
      </w:r>
      <w:proofErr w:type="spellStart"/>
      <w:r w:rsidRPr="005C70CE">
        <w:rPr>
          <w:rFonts w:eastAsia="Times New Roman"/>
          <w:sz w:val="24"/>
          <w:szCs w:val="24"/>
        </w:rPr>
        <w:t>n.d.</w:t>
      </w:r>
      <w:proofErr w:type="spellEnd"/>
      <w:r w:rsidRPr="005C70CE">
        <w:rPr>
          <w:rFonts w:eastAsia="Times New Roman"/>
          <w:sz w:val="24"/>
          <w:szCs w:val="24"/>
        </w:rPr>
        <w:t xml:space="preserve">). How much did HealthCare.gov cost? </w:t>
      </w:r>
      <w:proofErr w:type="gramStart"/>
      <w:r w:rsidRPr="005C70CE">
        <w:rPr>
          <w:rFonts w:eastAsia="Times New Roman"/>
          <w:i/>
          <w:iCs/>
          <w:sz w:val="24"/>
          <w:szCs w:val="24"/>
        </w:rPr>
        <w:t>Washington Post</w:t>
      </w:r>
      <w:r w:rsidRPr="005C70CE">
        <w:rPr>
          <w:rFonts w:eastAsia="Times New Roman"/>
          <w:sz w:val="24"/>
          <w:szCs w:val="24"/>
        </w:rPr>
        <w:t>.</w:t>
      </w:r>
      <w:proofErr w:type="gramEnd"/>
      <w:r w:rsidRPr="005C70CE">
        <w:rPr>
          <w:rFonts w:eastAsia="Times New Roman"/>
          <w:sz w:val="24"/>
          <w:szCs w:val="24"/>
        </w:rPr>
        <w:t xml:space="preserve"> Retrieved November 8, 2013, from </w:t>
      </w:r>
      <w:hyperlink r:id="rId15" w:history="1">
        <w:r w:rsidR="002F2F9F" w:rsidRPr="00F31F63">
          <w:rPr>
            <w:rStyle w:val="Hyperlink"/>
            <w:rFonts w:eastAsia="Times New Roman"/>
            <w:sz w:val="24"/>
            <w:szCs w:val="24"/>
          </w:rPr>
          <w:t>http://www.washingtonpost.com/blogs/fact-checker/wp/2013/10/24/how-much-did-healthcare-gov-cost/</w:t>
        </w:r>
      </w:hyperlink>
    </w:p>
    <w:p w:rsidR="002A4D51" w:rsidRDefault="002A4D51" w:rsidP="002A4D51">
      <w:pPr>
        <w:ind w:left="720" w:hanging="720"/>
        <w:rPr>
          <w:rFonts w:eastAsia="Times New Roman"/>
          <w:sz w:val="24"/>
          <w:szCs w:val="24"/>
        </w:rPr>
      </w:pPr>
    </w:p>
    <w:p w:rsidR="002F2F9F" w:rsidRDefault="002F2F9F" w:rsidP="002A4D51">
      <w:pPr>
        <w:ind w:left="720" w:hanging="720"/>
        <w:rPr>
          <w:rStyle w:val="Hyperlink"/>
          <w:rFonts w:eastAsia="Times New Roman"/>
          <w:sz w:val="24"/>
          <w:szCs w:val="24"/>
        </w:rPr>
      </w:pPr>
      <w:r>
        <w:rPr>
          <w:rFonts w:eastAsia="Times New Roman"/>
          <w:sz w:val="24"/>
          <w:szCs w:val="24"/>
        </w:rPr>
        <w:t xml:space="preserve">Kimberly, John. </w:t>
      </w:r>
      <w:proofErr w:type="gramStart"/>
      <w:r w:rsidRPr="002F2F9F">
        <w:rPr>
          <w:rFonts w:eastAsia="Times New Roman"/>
          <w:sz w:val="24"/>
          <w:szCs w:val="24"/>
        </w:rPr>
        <w:t>Don’t</w:t>
      </w:r>
      <w:proofErr w:type="gramEnd"/>
      <w:r w:rsidRPr="002F2F9F">
        <w:rPr>
          <w:rFonts w:eastAsia="Times New Roman"/>
          <w:sz w:val="24"/>
          <w:szCs w:val="24"/>
        </w:rPr>
        <w:t xml:space="preserve"> fire </w:t>
      </w:r>
      <w:proofErr w:type="spellStart"/>
      <w:r w:rsidRPr="002F2F9F">
        <w:rPr>
          <w:rFonts w:eastAsia="Times New Roman"/>
          <w:sz w:val="24"/>
          <w:szCs w:val="24"/>
        </w:rPr>
        <w:t>Sebelius</w:t>
      </w:r>
      <w:proofErr w:type="spellEnd"/>
      <w:r w:rsidRPr="002F2F9F">
        <w:rPr>
          <w:rFonts w:eastAsia="Times New Roman"/>
          <w:sz w:val="24"/>
          <w:szCs w:val="24"/>
        </w:rPr>
        <w:t xml:space="preserve">; just fix the mess. </w:t>
      </w:r>
      <w:proofErr w:type="gramStart"/>
      <w:r w:rsidRPr="002F2F9F">
        <w:rPr>
          <w:rFonts w:eastAsia="Times New Roman"/>
          <w:sz w:val="24"/>
          <w:szCs w:val="24"/>
        </w:rPr>
        <w:t>(</w:t>
      </w:r>
      <w:proofErr w:type="spellStart"/>
      <w:r w:rsidRPr="002F2F9F">
        <w:rPr>
          <w:rFonts w:eastAsia="Times New Roman"/>
          <w:sz w:val="24"/>
          <w:szCs w:val="24"/>
        </w:rPr>
        <w:t>n.d.</w:t>
      </w:r>
      <w:proofErr w:type="spellEnd"/>
      <w:r w:rsidRPr="002F2F9F">
        <w:rPr>
          <w:rFonts w:eastAsia="Times New Roman"/>
          <w:sz w:val="24"/>
          <w:szCs w:val="24"/>
        </w:rPr>
        <w:t>).</w:t>
      </w:r>
      <w:proofErr w:type="gramEnd"/>
      <w:r w:rsidRPr="002F2F9F">
        <w:rPr>
          <w:rFonts w:eastAsia="Times New Roman"/>
          <w:sz w:val="24"/>
          <w:szCs w:val="24"/>
        </w:rPr>
        <w:t xml:space="preserve"> </w:t>
      </w:r>
      <w:proofErr w:type="gramStart"/>
      <w:r w:rsidRPr="002F2F9F">
        <w:rPr>
          <w:rFonts w:eastAsia="Times New Roman"/>
          <w:i/>
          <w:iCs/>
          <w:sz w:val="24"/>
          <w:szCs w:val="24"/>
        </w:rPr>
        <w:t>CNN</w:t>
      </w:r>
      <w:r w:rsidRPr="002F2F9F">
        <w:rPr>
          <w:rFonts w:eastAsia="Times New Roman"/>
          <w:sz w:val="24"/>
          <w:szCs w:val="24"/>
        </w:rPr>
        <w:t>.</w:t>
      </w:r>
      <w:proofErr w:type="gramEnd"/>
      <w:r w:rsidRPr="002F2F9F">
        <w:rPr>
          <w:rFonts w:eastAsia="Times New Roman"/>
          <w:sz w:val="24"/>
          <w:szCs w:val="24"/>
        </w:rPr>
        <w:t xml:space="preserve"> Retrieved November 8, 2013, from </w:t>
      </w:r>
      <w:hyperlink r:id="rId16" w:history="1">
        <w:r w:rsidR="006416C1" w:rsidRPr="00F31F63">
          <w:rPr>
            <w:rStyle w:val="Hyperlink"/>
            <w:rFonts w:eastAsia="Times New Roman"/>
            <w:sz w:val="24"/>
            <w:szCs w:val="24"/>
          </w:rPr>
          <w:t>http://www.cnn.com/2013/10/31/opinion/kimberly-firing-sebelius/index.html</w:t>
        </w:r>
      </w:hyperlink>
    </w:p>
    <w:p w:rsidR="002A4D51" w:rsidRDefault="002A4D51" w:rsidP="002A4D51">
      <w:pPr>
        <w:ind w:left="720" w:hanging="720"/>
        <w:rPr>
          <w:rFonts w:eastAsia="Times New Roman"/>
          <w:sz w:val="24"/>
          <w:szCs w:val="24"/>
        </w:rPr>
      </w:pPr>
    </w:p>
    <w:p w:rsidR="006416C1" w:rsidRDefault="006416C1" w:rsidP="001866B2">
      <w:pPr>
        <w:ind w:left="480" w:hanging="480"/>
        <w:rPr>
          <w:rStyle w:val="Hyperlink"/>
          <w:rFonts w:eastAsia="Times New Roman"/>
        </w:rPr>
      </w:pPr>
      <w:proofErr w:type="spellStart"/>
      <w:r w:rsidRPr="00CE7B7A">
        <w:rPr>
          <w:rFonts w:eastAsia="Times New Roman"/>
        </w:rPr>
        <w:t>Lafraniere</w:t>
      </w:r>
      <w:proofErr w:type="spellEnd"/>
      <w:r w:rsidRPr="00CE7B7A">
        <w:rPr>
          <w:rFonts w:eastAsia="Times New Roman"/>
        </w:rPr>
        <w:t xml:space="preserve">, R. P., Sharon, &amp; Austen, I. (2013, October 12). </w:t>
      </w:r>
      <w:proofErr w:type="gramStart"/>
      <w:r w:rsidRPr="00CE7B7A">
        <w:rPr>
          <w:rFonts w:eastAsia="Times New Roman"/>
        </w:rPr>
        <w:t>From the Start, Signs of Trouble at Health Portal.</w:t>
      </w:r>
      <w:proofErr w:type="gramEnd"/>
      <w:r w:rsidRPr="00CE7B7A">
        <w:rPr>
          <w:rFonts w:eastAsia="Times New Roman"/>
        </w:rPr>
        <w:t xml:space="preserve"> </w:t>
      </w:r>
      <w:proofErr w:type="gramStart"/>
      <w:r w:rsidRPr="00CE7B7A">
        <w:rPr>
          <w:rFonts w:eastAsia="Times New Roman"/>
          <w:i/>
          <w:iCs/>
        </w:rPr>
        <w:t>The New York Times</w:t>
      </w:r>
      <w:r w:rsidRPr="00CE7B7A">
        <w:rPr>
          <w:rFonts w:eastAsia="Times New Roman"/>
        </w:rPr>
        <w:t>.</w:t>
      </w:r>
      <w:proofErr w:type="gramEnd"/>
      <w:r w:rsidRPr="00CE7B7A">
        <w:rPr>
          <w:rFonts w:eastAsia="Times New Roman"/>
        </w:rPr>
        <w:t xml:space="preserve"> Retrieved from </w:t>
      </w:r>
      <w:hyperlink r:id="rId17" w:history="1">
        <w:r w:rsidRPr="00F31F63">
          <w:rPr>
            <w:rStyle w:val="Hyperlink"/>
            <w:rFonts w:eastAsia="Times New Roman"/>
          </w:rPr>
          <w:t>http://www.nytimes.com/2013/10/13/us/politics/from-the-start-signs-of-trouble-at-health-portal.html</w:t>
        </w:r>
      </w:hyperlink>
    </w:p>
    <w:p w:rsidR="001866B2" w:rsidRDefault="001866B2" w:rsidP="001866B2">
      <w:pPr>
        <w:ind w:left="480" w:hanging="480"/>
        <w:rPr>
          <w:rFonts w:eastAsia="Times New Roman"/>
        </w:rPr>
      </w:pPr>
    </w:p>
    <w:p w:rsidR="006416C1" w:rsidRDefault="006416C1" w:rsidP="005568D7">
      <w:pPr>
        <w:ind w:left="720" w:hanging="720"/>
        <w:rPr>
          <w:rFonts w:eastAsia="Times New Roman"/>
        </w:rPr>
      </w:pPr>
      <w:proofErr w:type="spellStart"/>
      <w:r>
        <w:rPr>
          <w:rFonts w:eastAsia="Times New Roman"/>
        </w:rPr>
        <w:t>Neuman</w:t>
      </w:r>
      <w:proofErr w:type="spellEnd"/>
      <w:r>
        <w:rPr>
          <w:rFonts w:eastAsia="Times New Roman"/>
        </w:rPr>
        <w:t>, S</w:t>
      </w:r>
      <w:r w:rsidRPr="005C70CE">
        <w:rPr>
          <w:rFonts w:eastAsia="Times New Roman"/>
          <w:sz w:val="24"/>
          <w:szCs w:val="24"/>
        </w:rPr>
        <w:t>. (</w:t>
      </w:r>
      <w:r w:rsidR="005568D7">
        <w:rPr>
          <w:rFonts w:eastAsia="Times New Roman"/>
          <w:sz w:val="24"/>
          <w:szCs w:val="24"/>
        </w:rPr>
        <w:t>2013, October 30</w:t>
      </w:r>
      <w:r w:rsidRPr="005C70CE">
        <w:rPr>
          <w:rFonts w:eastAsia="Times New Roman"/>
          <w:sz w:val="24"/>
          <w:szCs w:val="24"/>
        </w:rPr>
        <w:t>).</w:t>
      </w:r>
      <w:r>
        <w:rPr>
          <w:rFonts w:eastAsia="Times New Roman"/>
        </w:rPr>
        <w:t xml:space="preserve"> Obama Vows Healthcare.Gov Problems </w:t>
      </w:r>
      <w:proofErr w:type="gramStart"/>
      <w:r>
        <w:rPr>
          <w:rFonts w:eastAsia="Times New Roman"/>
        </w:rPr>
        <w:t>Will Be Fixed</w:t>
      </w:r>
      <w:proofErr w:type="gramEnd"/>
      <w:r>
        <w:rPr>
          <w:rFonts w:eastAsia="Times New Roman"/>
        </w:rPr>
        <w:t xml:space="preserve">. </w:t>
      </w:r>
      <w:r w:rsidRPr="005C70CE">
        <w:rPr>
          <w:rFonts w:eastAsia="Times New Roman"/>
          <w:sz w:val="24"/>
          <w:szCs w:val="24"/>
        </w:rPr>
        <w:t xml:space="preserve"> </w:t>
      </w:r>
      <w:r w:rsidRPr="005C70CE">
        <w:rPr>
          <w:rFonts w:eastAsia="Times New Roman"/>
          <w:i/>
          <w:iCs/>
          <w:sz w:val="24"/>
          <w:szCs w:val="24"/>
        </w:rPr>
        <w:t>NPR.org</w:t>
      </w:r>
      <w:r w:rsidRPr="005C70CE">
        <w:rPr>
          <w:rFonts w:eastAsia="Times New Roman"/>
          <w:sz w:val="24"/>
          <w:szCs w:val="24"/>
        </w:rPr>
        <w:t xml:space="preserve">. Retrieved November 8, 2013, from </w:t>
      </w:r>
      <w:hyperlink r:id="rId18" w:history="1">
        <w:r w:rsidRPr="00F31F63">
          <w:rPr>
            <w:rStyle w:val="Hyperlink"/>
            <w:rFonts w:eastAsia="Times New Roman"/>
          </w:rPr>
          <w:t>http://www.npr.org/blogs/thetwo-way/2013/10/30/241923064/obama-vows-healthcare-gov-problems-will-be-fixed-asap</w:t>
        </w:r>
      </w:hyperlink>
      <w:r>
        <w:rPr>
          <w:rFonts w:eastAsia="Times New Roman"/>
        </w:rPr>
        <w:t xml:space="preserve"> </w:t>
      </w:r>
    </w:p>
    <w:p w:rsidR="005568D7" w:rsidRPr="005C70CE" w:rsidRDefault="005568D7" w:rsidP="005568D7">
      <w:pPr>
        <w:ind w:left="720" w:hanging="720"/>
        <w:rPr>
          <w:rFonts w:asciiTheme="minorHAnsi" w:eastAsia="Times New Roman" w:hAnsiTheme="minorHAnsi" w:cstheme="minorBidi"/>
        </w:rPr>
      </w:pPr>
    </w:p>
    <w:p w:rsidR="006416C1" w:rsidRDefault="006416C1" w:rsidP="005568D7">
      <w:pPr>
        <w:ind w:left="480" w:hanging="480"/>
        <w:rPr>
          <w:rFonts w:eastAsia="Times New Roman"/>
          <w:sz w:val="24"/>
          <w:szCs w:val="24"/>
        </w:rPr>
      </w:pPr>
      <w:proofErr w:type="gramStart"/>
      <w:r w:rsidRPr="005F4977">
        <w:rPr>
          <w:rFonts w:eastAsia="Times New Roman"/>
          <w:sz w:val="24"/>
          <w:szCs w:val="24"/>
        </w:rPr>
        <w:t>Patient Protection and Affordable Care Act: Status of Federal and State Efforts to Establish Health Insurance Exchanges for Small Businesses.</w:t>
      </w:r>
      <w:proofErr w:type="gramEnd"/>
      <w:r w:rsidRPr="005F4977">
        <w:rPr>
          <w:rFonts w:eastAsia="Times New Roman"/>
          <w:sz w:val="24"/>
          <w:szCs w:val="24"/>
        </w:rPr>
        <w:t xml:space="preserve"> </w:t>
      </w:r>
      <w:proofErr w:type="gramStart"/>
      <w:r w:rsidRPr="005F4977">
        <w:rPr>
          <w:rFonts w:eastAsia="Times New Roman"/>
          <w:sz w:val="24"/>
          <w:szCs w:val="24"/>
        </w:rPr>
        <w:t>(</w:t>
      </w:r>
      <w:proofErr w:type="spellStart"/>
      <w:r w:rsidRPr="005F4977">
        <w:rPr>
          <w:rFonts w:eastAsia="Times New Roman"/>
          <w:sz w:val="24"/>
          <w:szCs w:val="24"/>
        </w:rPr>
        <w:t>n.d.</w:t>
      </w:r>
      <w:proofErr w:type="spellEnd"/>
      <w:r w:rsidRPr="005F4977">
        <w:rPr>
          <w:rFonts w:eastAsia="Times New Roman"/>
          <w:sz w:val="24"/>
          <w:szCs w:val="24"/>
        </w:rPr>
        <w:t>).</w:t>
      </w:r>
      <w:proofErr w:type="gramEnd"/>
      <w:r w:rsidRPr="005F4977">
        <w:rPr>
          <w:rFonts w:eastAsia="Times New Roman"/>
          <w:sz w:val="24"/>
          <w:szCs w:val="24"/>
        </w:rPr>
        <w:t xml:space="preserve"> Retrieved November 8, 2013, from </w:t>
      </w:r>
      <w:hyperlink r:id="rId19" w:history="1">
        <w:r w:rsidR="005568D7" w:rsidRPr="00292B2B">
          <w:rPr>
            <w:rStyle w:val="Hyperlink"/>
            <w:rFonts w:eastAsia="Times New Roman"/>
            <w:sz w:val="24"/>
            <w:szCs w:val="24"/>
          </w:rPr>
          <w:t>http://www.gao.gov/products/GAO-13-614</w:t>
        </w:r>
      </w:hyperlink>
    </w:p>
    <w:p w:rsidR="005568D7" w:rsidRPr="006416C1" w:rsidRDefault="005568D7" w:rsidP="005568D7">
      <w:pPr>
        <w:ind w:left="480" w:hanging="480"/>
        <w:rPr>
          <w:rStyle w:val="Emphasis"/>
          <w:rFonts w:eastAsia="Times New Roman"/>
          <w:i w:val="0"/>
          <w:iCs w:val="0"/>
          <w:sz w:val="24"/>
          <w:szCs w:val="24"/>
        </w:rPr>
      </w:pPr>
    </w:p>
    <w:p w:rsidR="0060012B" w:rsidRDefault="0060012B" w:rsidP="005568D7">
      <w:pPr>
        <w:pStyle w:val="Default"/>
        <w:ind w:left="720" w:hanging="720"/>
      </w:pPr>
      <w:r>
        <w:rPr>
          <w:rStyle w:val="Emphasis"/>
        </w:rPr>
        <w:t>PPACA Implementation Failures: Answers from HHS: Hearings before the House Energy and commerce Committee</w:t>
      </w:r>
      <w:r>
        <w:t>, 113</w:t>
      </w:r>
      <w:r w:rsidRPr="0060012B">
        <w:rPr>
          <w:vertAlign w:val="superscript"/>
        </w:rPr>
        <w:t>th</w:t>
      </w:r>
      <w:r>
        <w:t xml:space="preserve"> Congress (testimony of Kathleen </w:t>
      </w:r>
      <w:proofErr w:type="spellStart"/>
      <w:r>
        <w:t>Sebelius</w:t>
      </w:r>
      <w:proofErr w:type="spellEnd"/>
      <w:r w:rsidR="00E83FC8">
        <w:t>, October 30, 2013</w:t>
      </w:r>
      <w:r>
        <w:t>).</w:t>
      </w:r>
    </w:p>
    <w:p w:rsidR="005568D7" w:rsidRDefault="005568D7" w:rsidP="005568D7">
      <w:pPr>
        <w:pStyle w:val="Default"/>
        <w:ind w:left="720" w:hanging="720"/>
      </w:pPr>
    </w:p>
    <w:p w:rsidR="00F3517C" w:rsidRDefault="00F3517C" w:rsidP="005568D7">
      <w:pPr>
        <w:ind w:left="720" w:hanging="720"/>
        <w:rPr>
          <w:rFonts w:eastAsia="Times New Roman"/>
          <w:sz w:val="24"/>
          <w:szCs w:val="24"/>
        </w:rPr>
      </w:pPr>
      <w:r w:rsidRPr="00F3517C">
        <w:rPr>
          <w:rFonts w:eastAsia="Times New Roman"/>
          <w:sz w:val="24"/>
          <w:szCs w:val="24"/>
        </w:rPr>
        <w:t xml:space="preserve">Shear, M, D, (2014, April 10). </w:t>
      </w:r>
      <w:proofErr w:type="spellStart"/>
      <w:r w:rsidRPr="00F3517C">
        <w:rPr>
          <w:rFonts w:eastAsia="Times New Roman"/>
          <w:sz w:val="24"/>
          <w:szCs w:val="24"/>
        </w:rPr>
        <w:t>Sebelius</w:t>
      </w:r>
      <w:proofErr w:type="spellEnd"/>
      <w:r w:rsidRPr="00F3517C">
        <w:rPr>
          <w:rFonts w:eastAsia="Times New Roman"/>
          <w:sz w:val="24"/>
          <w:szCs w:val="24"/>
        </w:rPr>
        <w:t xml:space="preserve"> Resigns </w:t>
      </w:r>
      <w:proofErr w:type="gramStart"/>
      <w:r w:rsidRPr="00F3517C">
        <w:rPr>
          <w:rFonts w:eastAsia="Times New Roman"/>
          <w:sz w:val="24"/>
          <w:szCs w:val="24"/>
        </w:rPr>
        <w:t>After</w:t>
      </w:r>
      <w:proofErr w:type="gramEnd"/>
      <w:r w:rsidRPr="00F3517C">
        <w:rPr>
          <w:rFonts w:eastAsia="Times New Roman"/>
          <w:sz w:val="24"/>
          <w:szCs w:val="24"/>
        </w:rPr>
        <w:t xml:space="preserve"> Troubles Over Health Site. </w:t>
      </w:r>
      <w:proofErr w:type="gramStart"/>
      <w:r w:rsidRPr="00F3517C">
        <w:rPr>
          <w:rFonts w:eastAsia="Times New Roman"/>
          <w:sz w:val="24"/>
          <w:szCs w:val="24"/>
        </w:rPr>
        <w:t>New York Times.</w:t>
      </w:r>
      <w:proofErr w:type="gramEnd"/>
      <w:r w:rsidRPr="00F3517C">
        <w:rPr>
          <w:rFonts w:eastAsia="Times New Roman"/>
          <w:sz w:val="24"/>
          <w:szCs w:val="24"/>
        </w:rPr>
        <w:t xml:space="preserve"> Retrieved from </w:t>
      </w:r>
      <w:hyperlink r:id="rId20" w:history="1">
        <w:r w:rsidRPr="00BA37E1">
          <w:rPr>
            <w:rStyle w:val="Hyperlink"/>
            <w:rFonts w:eastAsia="Times New Roman"/>
            <w:sz w:val="24"/>
            <w:szCs w:val="24"/>
          </w:rPr>
          <w:t>http://www.nytimes.com/2014/04/11/us/politics/sebelius-resigning-as-health-secretary.html?_r=0</w:t>
        </w:r>
      </w:hyperlink>
    </w:p>
    <w:p w:rsidR="00F3517C" w:rsidRDefault="00F3517C" w:rsidP="005568D7">
      <w:pPr>
        <w:ind w:left="720" w:hanging="720"/>
        <w:rPr>
          <w:rFonts w:eastAsia="Times New Roman"/>
          <w:sz w:val="24"/>
          <w:szCs w:val="24"/>
        </w:rPr>
      </w:pPr>
    </w:p>
    <w:p w:rsidR="005C70CE" w:rsidRDefault="005C70CE" w:rsidP="005568D7">
      <w:pPr>
        <w:ind w:left="720" w:hanging="720"/>
        <w:rPr>
          <w:rFonts w:eastAsia="Times New Roman"/>
          <w:sz w:val="24"/>
          <w:szCs w:val="24"/>
        </w:rPr>
      </w:pPr>
      <w:r w:rsidRPr="005C70CE">
        <w:rPr>
          <w:rFonts w:eastAsia="Times New Roman"/>
          <w:sz w:val="24"/>
          <w:szCs w:val="24"/>
        </w:rPr>
        <w:t xml:space="preserve">Why did </w:t>
      </w:r>
      <w:proofErr w:type="spellStart"/>
      <w:r w:rsidRPr="005C70CE">
        <w:rPr>
          <w:rFonts w:eastAsia="Times New Roman"/>
          <w:sz w:val="24"/>
          <w:szCs w:val="24"/>
        </w:rPr>
        <w:t>Healthcare.gov’s</w:t>
      </w:r>
      <w:proofErr w:type="spellEnd"/>
      <w:r w:rsidRPr="005C70CE">
        <w:rPr>
          <w:rFonts w:eastAsia="Times New Roman"/>
          <w:sz w:val="24"/>
          <w:szCs w:val="24"/>
        </w:rPr>
        <w:t xml:space="preserve"> source code mysteriously vanish from public view? </w:t>
      </w:r>
      <w:proofErr w:type="gramStart"/>
      <w:r w:rsidRPr="005C70CE">
        <w:rPr>
          <w:rFonts w:eastAsia="Times New Roman"/>
          <w:sz w:val="24"/>
          <w:szCs w:val="24"/>
        </w:rPr>
        <w:t>(</w:t>
      </w:r>
      <w:proofErr w:type="spellStart"/>
      <w:r w:rsidRPr="005C70CE">
        <w:rPr>
          <w:rFonts w:eastAsia="Times New Roman"/>
          <w:sz w:val="24"/>
          <w:szCs w:val="24"/>
        </w:rPr>
        <w:t>n.d.</w:t>
      </w:r>
      <w:proofErr w:type="spellEnd"/>
      <w:r w:rsidRPr="005C70CE">
        <w:rPr>
          <w:rFonts w:eastAsia="Times New Roman"/>
          <w:sz w:val="24"/>
          <w:szCs w:val="24"/>
        </w:rPr>
        <w:t>).</w:t>
      </w:r>
      <w:proofErr w:type="gramEnd"/>
      <w:r w:rsidRPr="005C70CE">
        <w:rPr>
          <w:rFonts w:eastAsia="Times New Roman"/>
          <w:sz w:val="24"/>
          <w:szCs w:val="24"/>
        </w:rPr>
        <w:t xml:space="preserve"> </w:t>
      </w:r>
      <w:proofErr w:type="gramStart"/>
      <w:r w:rsidRPr="005C70CE">
        <w:rPr>
          <w:rFonts w:eastAsia="Times New Roman"/>
          <w:i/>
          <w:iCs/>
          <w:sz w:val="24"/>
          <w:szCs w:val="24"/>
        </w:rPr>
        <w:t>The Verge</w:t>
      </w:r>
      <w:r w:rsidRPr="005C70CE">
        <w:rPr>
          <w:rFonts w:eastAsia="Times New Roman"/>
          <w:sz w:val="24"/>
          <w:szCs w:val="24"/>
        </w:rPr>
        <w:t>.</w:t>
      </w:r>
      <w:proofErr w:type="gramEnd"/>
      <w:r w:rsidRPr="005C70CE">
        <w:rPr>
          <w:rFonts w:eastAsia="Times New Roman"/>
          <w:sz w:val="24"/>
          <w:szCs w:val="24"/>
        </w:rPr>
        <w:t xml:space="preserve"> Retrieved November 8, 2013, from </w:t>
      </w:r>
      <w:hyperlink r:id="rId21" w:history="1">
        <w:r w:rsidR="005568D7" w:rsidRPr="00292B2B">
          <w:rPr>
            <w:rStyle w:val="Hyperlink"/>
            <w:rFonts w:eastAsia="Times New Roman"/>
            <w:sz w:val="24"/>
            <w:szCs w:val="24"/>
          </w:rPr>
          <w:t>http://www.theverge.com/2013/10/14/4838100/why-did-healthcare-govs-source-code-mysteriously-vanish-from-view</w:t>
        </w:r>
      </w:hyperlink>
    </w:p>
    <w:p w:rsidR="005568D7" w:rsidRPr="005C70CE" w:rsidRDefault="005568D7" w:rsidP="005568D7">
      <w:pPr>
        <w:ind w:left="720" w:hanging="720"/>
        <w:rPr>
          <w:rFonts w:eastAsia="Times New Roman"/>
          <w:sz w:val="24"/>
          <w:szCs w:val="24"/>
        </w:rPr>
      </w:pPr>
    </w:p>
    <w:p w:rsidR="005C70CE" w:rsidRPr="00D63814" w:rsidRDefault="005C70CE" w:rsidP="005568D7">
      <w:pPr>
        <w:ind w:left="720" w:hanging="720"/>
        <w:rPr>
          <w:rFonts w:eastAsia="Times New Roman"/>
          <w:sz w:val="24"/>
          <w:szCs w:val="24"/>
        </w:rPr>
      </w:pPr>
      <w:r w:rsidRPr="005C70CE">
        <w:rPr>
          <w:rFonts w:eastAsia="Times New Roman"/>
          <w:sz w:val="24"/>
          <w:szCs w:val="24"/>
        </w:rPr>
        <w:t xml:space="preserve">Writer, G. A., &amp; News, N. B. C. (2013, November 1). Open-source advocates to government: Let us help you fix healthcare.gov. </w:t>
      </w:r>
      <w:proofErr w:type="gramStart"/>
      <w:r w:rsidRPr="005C70CE">
        <w:rPr>
          <w:rFonts w:eastAsia="Times New Roman"/>
          <w:i/>
          <w:iCs/>
          <w:sz w:val="24"/>
          <w:szCs w:val="24"/>
        </w:rPr>
        <w:t>NBC News</w:t>
      </w:r>
      <w:r w:rsidRPr="005C70CE">
        <w:rPr>
          <w:rFonts w:eastAsia="Times New Roman"/>
          <w:sz w:val="24"/>
          <w:szCs w:val="24"/>
        </w:rPr>
        <w:t>.</w:t>
      </w:r>
      <w:proofErr w:type="gramEnd"/>
      <w:r w:rsidRPr="005C70CE">
        <w:rPr>
          <w:rFonts w:eastAsia="Times New Roman"/>
          <w:sz w:val="24"/>
          <w:szCs w:val="24"/>
        </w:rPr>
        <w:t xml:space="preserve"> Retrieved November 8, 2013, from http://investigations.nbcnews.com/_news/2013/11/01/21268571-open-source-advocates-to-government-let-us-help-you-fix-healthcaregov</w:t>
      </w:r>
    </w:p>
    <w:sectPr w:rsidR="005C70CE" w:rsidRPr="00D63814" w:rsidSect="0095345C">
      <w:headerReference w:type="default" r:id="rId22"/>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DE3" w:rsidRDefault="001B7DE3" w:rsidP="009B2679">
      <w:r>
        <w:separator/>
      </w:r>
    </w:p>
  </w:endnote>
  <w:endnote w:type="continuationSeparator" w:id="0">
    <w:p w:rsidR="001B7DE3" w:rsidRDefault="001B7DE3" w:rsidP="009B2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DE3" w:rsidRDefault="001B7DE3" w:rsidP="009B2679">
      <w:r>
        <w:separator/>
      </w:r>
    </w:p>
  </w:footnote>
  <w:footnote w:type="continuationSeparator" w:id="0">
    <w:p w:rsidR="001B7DE3" w:rsidRDefault="001B7DE3" w:rsidP="009B26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679" w:rsidRDefault="0095345C" w:rsidP="009B2679">
    <w:pPr>
      <w:pStyle w:val="Header"/>
      <w:jc w:val="right"/>
    </w:pPr>
    <w:r>
      <w:t xml:space="preserve">TN </w:t>
    </w:r>
    <w:proofErr w:type="gramStart"/>
    <w:r w:rsidR="00A82957">
      <w:t>Healthcare.gov</w:t>
    </w:r>
    <w:r w:rsidR="008A2437">
      <w:t xml:space="preserve"> </w:t>
    </w:r>
    <w:r w:rsidR="009B2679">
      <w:t xml:space="preserve"> </w:t>
    </w:r>
    <w:proofErr w:type="gramEnd"/>
    <w:r w:rsidR="009B2679">
      <w:fldChar w:fldCharType="begin"/>
    </w:r>
    <w:r w:rsidR="009B2679">
      <w:instrText xml:space="preserve"> PAGE   \* MERGEFORMAT </w:instrText>
    </w:r>
    <w:r w:rsidR="009B2679">
      <w:fldChar w:fldCharType="separate"/>
    </w:r>
    <w:r w:rsidR="007F29F4">
      <w:rPr>
        <w:noProof/>
      </w:rPr>
      <w:t>3</w:t>
    </w:r>
    <w:r w:rsidR="009B2679">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2585D"/>
    <w:multiLevelType w:val="hybridMultilevel"/>
    <w:tmpl w:val="FB8CF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46A1A"/>
    <w:multiLevelType w:val="hybridMultilevel"/>
    <w:tmpl w:val="948C49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92527E"/>
    <w:multiLevelType w:val="hybridMultilevel"/>
    <w:tmpl w:val="9056AC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0F3138"/>
    <w:multiLevelType w:val="hybridMultilevel"/>
    <w:tmpl w:val="FFF03BC4"/>
    <w:lvl w:ilvl="0" w:tplc="78DCFC20">
      <w:start w:val="1"/>
      <w:numFmt w:val="upperRoman"/>
      <w:lvlText w:val="%1."/>
      <w:lvlJc w:val="left"/>
      <w:pPr>
        <w:ind w:left="2160" w:hanging="72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4BF4FF2"/>
    <w:multiLevelType w:val="hybridMultilevel"/>
    <w:tmpl w:val="43988604"/>
    <w:lvl w:ilvl="0" w:tplc="F5E881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7E641B6"/>
    <w:multiLevelType w:val="hybridMultilevel"/>
    <w:tmpl w:val="9C6A2C36"/>
    <w:lvl w:ilvl="0" w:tplc="25C416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B002BA0"/>
    <w:multiLevelType w:val="hybridMultilevel"/>
    <w:tmpl w:val="302EDCDA"/>
    <w:lvl w:ilvl="0" w:tplc="203E3D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74F6566"/>
    <w:multiLevelType w:val="hybridMultilevel"/>
    <w:tmpl w:val="E190DF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5836A6"/>
    <w:multiLevelType w:val="hybridMultilevel"/>
    <w:tmpl w:val="C7FC9FDC"/>
    <w:lvl w:ilvl="0" w:tplc="BCB28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78D49AB"/>
    <w:multiLevelType w:val="hybridMultilevel"/>
    <w:tmpl w:val="302EDCDA"/>
    <w:lvl w:ilvl="0" w:tplc="203E3D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7A32340"/>
    <w:multiLevelType w:val="hybridMultilevel"/>
    <w:tmpl w:val="13D64D10"/>
    <w:lvl w:ilvl="0" w:tplc="EEBC3CDA">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7650B2"/>
    <w:multiLevelType w:val="hybridMultilevel"/>
    <w:tmpl w:val="89202608"/>
    <w:lvl w:ilvl="0" w:tplc="05BAF1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4"/>
  </w:num>
  <w:num w:numId="4">
    <w:abstractNumId w:val="0"/>
  </w:num>
  <w:num w:numId="5">
    <w:abstractNumId w:val="11"/>
  </w:num>
  <w:num w:numId="6">
    <w:abstractNumId w:val="5"/>
  </w:num>
  <w:num w:numId="7">
    <w:abstractNumId w:val="7"/>
  </w:num>
  <w:num w:numId="8">
    <w:abstractNumId w:val="9"/>
  </w:num>
  <w:num w:numId="9">
    <w:abstractNumId w:val="8"/>
  </w:num>
  <w:num w:numId="10">
    <w:abstractNumId w:val="2"/>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665"/>
    <w:rsid w:val="00011541"/>
    <w:rsid w:val="00037BE2"/>
    <w:rsid w:val="00051396"/>
    <w:rsid w:val="00055061"/>
    <w:rsid w:val="000662D9"/>
    <w:rsid w:val="000757C0"/>
    <w:rsid w:val="000A4643"/>
    <w:rsid w:val="000A5CCF"/>
    <w:rsid w:val="000B5F4B"/>
    <w:rsid w:val="000C45FB"/>
    <w:rsid w:val="0010628D"/>
    <w:rsid w:val="00106DF9"/>
    <w:rsid w:val="00114AB0"/>
    <w:rsid w:val="0011765C"/>
    <w:rsid w:val="001251C0"/>
    <w:rsid w:val="001756E4"/>
    <w:rsid w:val="001866B2"/>
    <w:rsid w:val="001949E0"/>
    <w:rsid w:val="001B7DE3"/>
    <w:rsid w:val="001E63B7"/>
    <w:rsid w:val="001F3834"/>
    <w:rsid w:val="00233579"/>
    <w:rsid w:val="002377F1"/>
    <w:rsid w:val="002817A4"/>
    <w:rsid w:val="00281D77"/>
    <w:rsid w:val="0028713F"/>
    <w:rsid w:val="0029400C"/>
    <w:rsid w:val="002948A7"/>
    <w:rsid w:val="002A4132"/>
    <w:rsid w:val="002A4D51"/>
    <w:rsid w:val="002E4A7B"/>
    <w:rsid w:val="002F2F9F"/>
    <w:rsid w:val="0030001D"/>
    <w:rsid w:val="0037133B"/>
    <w:rsid w:val="0039103F"/>
    <w:rsid w:val="00396760"/>
    <w:rsid w:val="003A4E93"/>
    <w:rsid w:val="003C1515"/>
    <w:rsid w:val="003D0A77"/>
    <w:rsid w:val="003F5542"/>
    <w:rsid w:val="00414BCB"/>
    <w:rsid w:val="0042494D"/>
    <w:rsid w:val="00452254"/>
    <w:rsid w:val="004712CD"/>
    <w:rsid w:val="0047312D"/>
    <w:rsid w:val="004748BB"/>
    <w:rsid w:val="00482CE4"/>
    <w:rsid w:val="0048424F"/>
    <w:rsid w:val="00492CE7"/>
    <w:rsid w:val="004B27F8"/>
    <w:rsid w:val="004C31B0"/>
    <w:rsid w:val="005002A9"/>
    <w:rsid w:val="00526C8C"/>
    <w:rsid w:val="005275E1"/>
    <w:rsid w:val="005303B1"/>
    <w:rsid w:val="005568D7"/>
    <w:rsid w:val="005615FF"/>
    <w:rsid w:val="00567F48"/>
    <w:rsid w:val="005921C2"/>
    <w:rsid w:val="005A22C4"/>
    <w:rsid w:val="005A4111"/>
    <w:rsid w:val="005C70CE"/>
    <w:rsid w:val="005D2904"/>
    <w:rsid w:val="005F4977"/>
    <w:rsid w:val="0060012B"/>
    <w:rsid w:val="00603665"/>
    <w:rsid w:val="006416C1"/>
    <w:rsid w:val="00652676"/>
    <w:rsid w:val="0065272F"/>
    <w:rsid w:val="0067329F"/>
    <w:rsid w:val="006A369C"/>
    <w:rsid w:val="006C37AF"/>
    <w:rsid w:val="006F09C5"/>
    <w:rsid w:val="007030B2"/>
    <w:rsid w:val="007178F2"/>
    <w:rsid w:val="00723AC0"/>
    <w:rsid w:val="007A78B2"/>
    <w:rsid w:val="007C0194"/>
    <w:rsid w:val="007C6744"/>
    <w:rsid w:val="007F29F4"/>
    <w:rsid w:val="00820FC1"/>
    <w:rsid w:val="00837FC6"/>
    <w:rsid w:val="00844C9F"/>
    <w:rsid w:val="00845CC7"/>
    <w:rsid w:val="00846362"/>
    <w:rsid w:val="00860298"/>
    <w:rsid w:val="00862641"/>
    <w:rsid w:val="008831EF"/>
    <w:rsid w:val="00890E98"/>
    <w:rsid w:val="008A2437"/>
    <w:rsid w:val="008A5D58"/>
    <w:rsid w:val="008B2D01"/>
    <w:rsid w:val="008B6379"/>
    <w:rsid w:val="008F2ABE"/>
    <w:rsid w:val="00923BD4"/>
    <w:rsid w:val="009265EE"/>
    <w:rsid w:val="0095345C"/>
    <w:rsid w:val="00954517"/>
    <w:rsid w:val="00995B22"/>
    <w:rsid w:val="009B2679"/>
    <w:rsid w:val="00A01429"/>
    <w:rsid w:val="00A0450E"/>
    <w:rsid w:val="00A05C06"/>
    <w:rsid w:val="00A54D30"/>
    <w:rsid w:val="00A77090"/>
    <w:rsid w:val="00A82957"/>
    <w:rsid w:val="00AD5788"/>
    <w:rsid w:val="00AF76D1"/>
    <w:rsid w:val="00B159D2"/>
    <w:rsid w:val="00B566A3"/>
    <w:rsid w:val="00B66734"/>
    <w:rsid w:val="00B67489"/>
    <w:rsid w:val="00B75B93"/>
    <w:rsid w:val="00B943F9"/>
    <w:rsid w:val="00BD4E32"/>
    <w:rsid w:val="00BF4860"/>
    <w:rsid w:val="00C14B6A"/>
    <w:rsid w:val="00C31592"/>
    <w:rsid w:val="00C73420"/>
    <w:rsid w:val="00C93C60"/>
    <w:rsid w:val="00CC7D45"/>
    <w:rsid w:val="00CD20B9"/>
    <w:rsid w:val="00D158C9"/>
    <w:rsid w:val="00D25533"/>
    <w:rsid w:val="00D265C4"/>
    <w:rsid w:val="00D50EF6"/>
    <w:rsid w:val="00D63814"/>
    <w:rsid w:val="00D724FC"/>
    <w:rsid w:val="00D776A6"/>
    <w:rsid w:val="00D93C41"/>
    <w:rsid w:val="00D97B52"/>
    <w:rsid w:val="00DB1770"/>
    <w:rsid w:val="00DE0074"/>
    <w:rsid w:val="00DE39F0"/>
    <w:rsid w:val="00E07692"/>
    <w:rsid w:val="00E1381D"/>
    <w:rsid w:val="00E14BFB"/>
    <w:rsid w:val="00E548C7"/>
    <w:rsid w:val="00E83FC8"/>
    <w:rsid w:val="00E96A10"/>
    <w:rsid w:val="00EB4EE4"/>
    <w:rsid w:val="00ED0B50"/>
    <w:rsid w:val="00ED5D09"/>
    <w:rsid w:val="00F31F1B"/>
    <w:rsid w:val="00F3517C"/>
    <w:rsid w:val="00F35DEB"/>
    <w:rsid w:val="00F45348"/>
    <w:rsid w:val="00F57460"/>
    <w:rsid w:val="00F62807"/>
    <w:rsid w:val="00F93BCA"/>
    <w:rsid w:val="00F97166"/>
    <w:rsid w:val="00FB16E0"/>
    <w:rsid w:val="00FD03FF"/>
    <w:rsid w:val="00FD5FF7"/>
    <w:rsid w:val="00FE01A7"/>
    <w:rsid w:val="00FE60C3"/>
    <w:rsid w:val="00FF5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12D"/>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665"/>
    <w:pPr>
      <w:ind w:left="720"/>
      <w:contextualSpacing/>
    </w:pPr>
  </w:style>
  <w:style w:type="paragraph" w:styleId="BalloonText">
    <w:name w:val="Balloon Text"/>
    <w:basedOn w:val="Normal"/>
    <w:link w:val="BalloonTextChar"/>
    <w:uiPriority w:val="99"/>
    <w:semiHidden/>
    <w:unhideWhenUsed/>
    <w:rsid w:val="00A54D30"/>
    <w:rPr>
      <w:rFonts w:ascii="Tahoma" w:hAnsi="Tahoma"/>
      <w:sz w:val="16"/>
      <w:szCs w:val="16"/>
      <w:lang w:val="x-none" w:eastAsia="x-none"/>
    </w:rPr>
  </w:style>
  <w:style w:type="character" w:customStyle="1" w:styleId="BalloonTextChar">
    <w:name w:val="Balloon Text Char"/>
    <w:link w:val="BalloonText"/>
    <w:uiPriority w:val="99"/>
    <w:semiHidden/>
    <w:rsid w:val="00A54D30"/>
    <w:rPr>
      <w:rFonts w:ascii="Tahoma" w:hAnsi="Tahoma" w:cs="Tahoma"/>
      <w:sz w:val="16"/>
      <w:szCs w:val="16"/>
    </w:rPr>
  </w:style>
  <w:style w:type="character" w:styleId="CommentReference">
    <w:name w:val="annotation reference"/>
    <w:uiPriority w:val="99"/>
    <w:semiHidden/>
    <w:unhideWhenUsed/>
    <w:rsid w:val="00D158C9"/>
    <w:rPr>
      <w:sz w:val="16"/>
      <w:szCs w:val="16"/>
    </w:rPr>
  </w:style>
  <w:style w:type="paragraph" w:styleId="CommentText">
    <w:name w:val="annotation text"/>
    <w:basedOn w:val="Normal"/>
    <w:link w:val="CommentTextChar"/>
    <w:uiPriority w:val="99"/>
    <w:semiHidden/>
    <w:unhideWhenUsed/>
    <w:rsid w:val="00D158C9"/>
    <w:rPr>
      <w:sz w:val="20"/>
      <w:szCs w:val="20"/>
    </w:rPr>
  </w:style>
  <w:style w:type="character" w:customStyle="1" w:styleId="CommentTextChar">
    <w:name w:val="Comment Text Char"/>
    <w:basedOn w:val="DefaultParagraphFont"/>
    <w:link w:val="CommentText"/>
    <w:uiPriority w:val="99"/>
    <w:semiHidden/>
    <w:rsid w:val="00D158C9"/>
  </w:style>
  <w:style w:type="paragraph" w:styleId="CommentSubject">
    <w:name w:val="annotation subject"/>
    <w:basedOn w:val="CommentText"/>
    <w:next w:val="CommentText"/>
    <w:link w:val="CommentSubjectChar"/>
    <w:uiPriority w:val="99"/>
    <w:semiHidden/>
    <w:unhideWhenUsed/>
    <w:rsid w:val="00D158C9"/>
    <w:rPr>
      <w:b/>
      <w:bCs/>
      <w:lang w:val="x-none" w:eastAsia="x-none"/>
    </w:rPr>
  </w:style>
  <w:style w:type="character" w:customStyle="1" w:styleId="CommentSubjectChar">
    <w:name w:val="Comment Subject Char"/>
    <w:link w:val="CommentSubject"/>
    <w:uiPriority w:val="99"/>
    <w:semiHidden/>
    <w:rsid w:val="00D158C9"/>
    <w:rPr>
      <w:b/>
      <w:bCs/>
    </w:rPr>
  </w:style>
  <w:style w:type="paragraph" w:customStyle="1" w:styleId="Default">
    <w:name w:val="Default"/>
    <w:rsid w:val="00FE01A7"/>
    <w:pPr>
      <w:autoSpaceDE w:val="0"/>
      <w:autoSpaceDN w:val="0"/>
      <w:adjustRightInd w:val="0"/>
    </w:pPr>
    <w:rPr>
      <w:color w:val="000000"/>
      <w:sz w:val="24"/>
      <w:szCs w:val="24"/>
    </w:rPr>
  </w:style>
  <w:style w:type="character" w:styleId="Hyperlink">
    <w:name w:val="Hyperlink"/>
    <w:uiPriority w:val="99"/>
    <w:unhideWhenUsed/>
    <w:rsid w:val="00FE01A7"/>
    <w:rPr>
      <w:color w:val="0000FF"/>
      <w:u w:val="single"/>
    </w:rPr>
  </w:style>
  <w:style w:type="character" w:styleId="Emphasis">
    <w:name w:val="Emphasis"/>
    <w:uiPriority w:val="20"/>
    <w:qFormat/>
    <w:rsid w:val="00FE01A7"/>
    <w:rPr>
      <w:i/>
      <w:iCs/>
    </w:rPr>
  </w:style>
  <w:style w:type="character" w:customStyle="1" w:styleId="il">
    <w:name w:val="il"/>
    <w:rsid w:val="00FE01A7"/>
  </w:style>
  <w:style w:type="character" w:customStyle="1" w:styleId="boldtxtblue">
    <w:name w:val="boldtxtblue"/>
    <w:rsid w:val="0048424F"/>
  </w:style>
  <w:style w:type="character" w:customStyle="1" w:styleId="boldtxt">
    <w:name w:val="boldtxt"/>
    <w:rsid w:val="0048424F"/>
  </w:style>
  <w:style w:type="table" w:styleId="TableGrid">
    <w:name w:val="Table Grid"/>
    <w:basedOn w:val="TableNormal"/>
    <w:uiPriority w:val="59"/>
    <w:rsid w:val="00F35D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2679"/>
    <w:pPr>
      <w:tabs>
        <w:tab w:val="center" w:pos="4680"/>
        <w:tab w:val="right" w:pos="9360"/>
      </w:tabs>
    </w:pPr>
  </w:style>
  <w:style w:type="character" w:customStyle="1" w:styleId="HeaderChar">
    <w:name w:val="Header Char"/>
    <w:link w:val="Header"/>
    <w:uiPriority w:val="99"/>
    <w:rsid w:val="009B2679"/>
    <w:rPr>
      <w:sz w:val="22"/>
      <w:szCs w:val="22"/>
    </w:rPr>
  </w:style>
  <w:style w:type="paragraph" w:styleId="Footer">
    <w:name w:val="footer"/>
    <w:basedOn w:val="Normal"/>
    <w:link w:val="FooterChar"/>
    <w:uiPriority w:val="99"/>
    <w:unhideWhenUsed/>
    <w:rsid w:val="009B2679"/>
    <w:pPr>
      <w:tabs>
        <w:tab w:val="center" w:pos="4680"/>
        <w:tab w:val="right" w:pos="9360"/>
      </w:tabs>
    </w:pPr>
  </w:style>
  <w:style w:type="character" w:customStyle="1" w:styleId="FooterChar">
    <w:name w:val="Footer Char"/>
    <w:link w:val="Footer"/>
    <w:uiPriority w:val="99"/>
    <w:rsid w:val="009B2679"/>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12D"/>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665"/>
    <w:pPr>
      <w:ind w:left="720"/>
      <w:contextualSpacing/>
    </w:pPr>
  </w:style>
  <w:style w:type="paragraph" w:styleId="BalloonText">
    <w:name w:val="Balloon Text"/>
    <w:basedOn w:val="Normal"/>
    <w:link w:val="BalloonTextChar"/>
    <w:uiPriority w:val="99"/>
    <w:semiHidden/>
    <w:unhideWhenUsed/>
    <w:rsid w:val="00A54D30"/>
    <w:rPr>
      <w:rFonts w:ascii="Tahoma" w:hAnsi="Tahoma"/>
      <w:sz w:val="16"/>
      <w:szCs w:val="16"/>
      <w:lang w:val="x-none" w:eastAsia="x-none"/>
    </w:rPr>
  </w:style>
  <w:style w:type="character" w:customStyle="1" w:styleId="BalloonTextChar">
    <w:name w:val="Balloon Text Char"/>
    <w:link w:val="BalloonText"/>
    <w:uiPriority w:val="99"/>
    <w:semiHidden/>
    <w:rsid w:val="00A54D30"/>
    <w:rPr>
      <w:rFonts w:ascii="Tahoma" w:hAnsi="Tahoma" w:cs="Tahoma"/>
      <w:sz w:val="16"/>
      <w:szCs w:val="16"/>
    </w:rPr>
  </w:style>
  <w:style w:type="character" w:styleId="CommentReference">
    <w:name w:val="annotation reference"/>
    <w:uiPriority w:val="99"/>
    <w:semiHidden/>
    <w:unhideWhenUsed/>
    <w:rsid w:val="00D158C9"/>
    <w:rPr>
      <w:sz w:val="16"/>
      <w:szCs w:val="16"/>
    </w:rPr>
  </w:style>
  <w:style w:type="paragraph" w:styleId="CommentText">
    <w:name w:val="annotation text"/>
    <w:basedOn w:val="Normal"/>
    <w:link w:val="CommentTextChar"/>
    <w:uiPriority w:val="99"/>
    <w:semiHidden/>
    <w:unhideWhenUsed/>
    <w:rsid w:val="00D158C9"/>
    <w:rPr>
      <w:sz w:val="20"/>
      <w:szCs w:val="20"/>
    </w:rPr>
  </w:style>
  <w:style w:type="character" w:customStyle="1" w:styleId="CommentTextChar">
    <w:name w:val="Comment Text Char"/>
    <w:basedOn w:val="DefaultParagraphFont"/>
    <w:link w:val="CommentText"/>
    <w:uiPriority w:val="99"/>
    <w:semiHidden/>
    <w:rsid w:val="00D158C9"/>
  </w:style>
  <w:style w:type="paragraph" w:styleId="CommentSubject">
    <w:name w:val="annotation subject"/>
    <w:basedOn w:val="CommentText"/>
    <w:next w:val="CommentText"/>
    <w:link w:val="CommentSubjectChar"/>
    <w:uiPriority w:val="99"/>
    <w:semiHidden/>
    <w:unhideWhenUsed/>
    <w:rsid w:val="00D158C9"/>
    <w:rPr>
      <w:b/>
      <w:bCs/>
      <w:lang w:val="x-none" w:eastAsia="x-none"/>
    </w:rPr>
  </w:style>
  <w:style w:type="character" w:customStyle="1" w:styleId="CommentSubjectChar">
    <w:name w:val="Comment Subject Char"/>
    <w:link w:val="CommentSubject"/>
    <w:uiPriority w:val="99"/>
    <w:semiHidden/>
    <w:rsid w:val="00D158C9"/>
    <w:rPr>
      <w:b/>
      <w:bCs/>
    </w:rPr>
  </w:style>
  <w:style w:type="paragraph" w:customStyle="1" w:styleId="Default">
    <w:name w:val="Default"/>
    <w:rsid w:val="00FE01A7"/>
    <w:pPr>
      <w:autoSpaceDE w:val="0"/>
      <w:autoSpaceDN w:val="0"/>
      <w:adjustRightInd w:val="0"/>
    </w:pPr>
    <w:rPr>
      <w:color w:val="000000"/>
      <w:sz w:val="24"/>
      <w:szCs w:val="24"/>
    </w:rPr>
  </w:style>
  <w:style w:type="character" w:styleId="Hyperlink">
    <w:name w:val="Hyperlink"/>
    <w:uiPriority w:val="99"/>
    <w:unhideWhenUsed/>
    <w:rsid w:val="00FE01A7"/>
    <w:rPr>
      <w:color w:val="0000FF"/>
      <w:u w:val="single"/>
    </w:rPr>
  </w:style>
  <w:style w:type="character" w:styleId="Emphasis">
    <w:name w:val="Emphasis"/>
    <w:uiPriority w:val="20"/>
    <w:qFormat/>
    <w:rsid w:val="00FE01A7"/>
    <w:rPr>
      <w:i/>
      <w:iCs/>
    </w:rPr>
  </w:style>
  <w:style w:type="character" w:customStyle="1" w:styleId="il">
    <w:name w:val="il"/>
    <w:rsid w:val="00FE01A7"/>
  </w:style>
  <w:style w:type="character" w:customStyle="1" w:styleId="boldtxtblue">
    <w:name w:val="boldtxtblue"/>
    <w:rsid w:val="0048424F"/>
  </w:style>
  <w:style w:type="character" w:customStyle="1" w:styleId="boldtxt">
    <w:name w:val="boldtxt"/>
    <w:rsid w:val="0048424F"/>
  </w:style>
  <w:style w:type="table" w:styleId="TableGrid">
    <w:name w:val="Table Grid"/>
    <w:basedOn w:val="TableNormal"/>
    <w:uiPriority w:val="59"/>
    <w:rsid w:val="00F35D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2679"/>
    <w:pPr>
      <w:tabs>
        <w:tab w:val="center" w:pos="4680"/>
        <w:tab w:val="right" w:pos="9360"/>
      </w:tabs>
    </w:pPr>
  </w:style>
  <w:style w:type="character" w:customStyle="1" w:styleId="HeaderChar">
    <w:name w:val="Header Char"/>
    <w:link w:val="Header"/>
    <w:uiPriority w:val="99"/>
    <w:rsid w:val="009B2679"/>
    <w:rPr>
      <w:sz w:val="22"/>
      <w:szCs w:val="22"/>
    </w:rPr>
  </w:style>
  <w:style w:type="paragraph" w:styleId="Footer">
    <w:name w:val="footer"/>
    <w:basedOn w:val="Normal"/>
    <w:link w:val="FooterChar"/>
    <w:uiPriority w:val="99"/>
    <w:unhideWhenUsed/>
    <w:rsid w:val="009B2679"/>
    <w:pPr>
      <w:tabs>
        <w:tab w:val="center" w:pos="4680"/>
        <w:tab w:val="right" w:pos="9360"/>
      </w:tabs>
    </w:pPr>
  </w:style>
  <w:style w:type="character" w:customStyle="1" w:styleId="FooterChar">
    <w:name w:val="Footer Char"/>
    <w:link w:val="Footer"/>
    <w:uiPriority w:val="99"/>
    <w:rsid w:val="009B267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98639">
      <w:bodyDiv w:val="1"/>
      <w:marLeft w:val="0"/>
      <w:marRight w:val="0"/>
      <w:marTop w:val="0"/>
      <w:marBottom w:val="0"/>
      <w:divBdr>
        <w:top w:val="none" w:sz="0" w:space="0" w:color="auto"/>
        <w:left w:val="none" w:sz="0" w:space="0" w:color="auto"/>
        <w:bottom w:val="none" w:sz="0" w:space="0" w:color="auto"/>
        <w:right w:val="none" w:sz="0" w:space="0" w:color="auto"/>
      </w:divBdr>
    </w:div>
    <w:div w:id="328750690">
      <w:bodyDiv w:val="1"/>
      <w:marLeft w:val="0"/>
      <w:marRight w:val="0"/>
      <w:marTop w:val="0"/>
      <w:marBottom w:val="0"/>
      <w:divBdr>
        <w:top w:val="none" w:sz="0" w:space="0" w:color="auto"/>
        <w:left w:val="none" w:sz="0" w:space="0" w:color="auto"/>
        <w:bottom w:val="none" w:sz="0" w:space="0" w:color="auto"/>
        <w:right w:val="none" w:sz="0" w:space="0" w:color="auto"/>
      </w:divBdr>
      <w:divsChild>
        <w:div w:id="1767186218">
          <w:marLeft w:val="0"/>
          <w:marRight w:val="0"/>
          <w:marTop w:val="0"/>
          <w:marBottom w:val="0"/>
          <w:divBdr>
            <w:top w:val="none" w:sz="0" w:space="0" w:color="auto"/>
            <w:left w:val="none" w:sz="0" w:space="0" w:color="auto"/>
            <w:bottom w:val="none" w:sz="0" w:space="0" w:color="auto"/>
            <w:right w:val="none" w:sz="0" w:space="0" w:color="auto"/>
          </w:divBdr>
          <w:divsChild>
            <w:div w:id="52437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94558">
      <w:bodyDiv w:val="1"/>
      <w:marLeft w:val="0"/>
      <w:marRight w:val="0"/>
      <w:marTop w:val="0"/>
      <w:marBottom w:val="0"/>
      <w:divBdr>
        <w:top w:val="none" w:sz="0" w:space="0" w:color="auto"/>
        <w:left w:val="none" w:sz="0" w:space="0" w:color="auto"/>
        <w:bottom w:val="none" w:sz="0" w:space="0" w:color="auto"/>
        <w:right w:val="none" w:sz="0" w:space="0" w:color="auto"/>
      </w:divBdr>
      <w:divsChild>
        <w:div w:id="976379658">
          <w:marLeft w:val="0"/>
          <w:marRight w:val="0"/>
          <w:marTop w:val="0"/>
          <w:marBottom w:val="0"/>
          <w:divBdr>
            <w:top w:val="none" w:sz="0" w:space="0" w:color="auto"/>
            <w:left w:val="none" w:sz="0" w:space="0" w:color="auto"/>
            <w:bottom w:val="none" w:sz="0" w:space="0" w:color="auto"/>
            <w:right w:val="none" w:sz="0" w:space="0" w:color="auto"/>
          </w:divBdr>
          <w:divsChild>
            <w:div w:id="132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3100">
      <w:bodyDiv w:val="1"/>
      <w:marLeft w:val="0"/>
      <w:marRight w:val="0"/>
      <w:marTop w:val="0"/>
      <w:marBottom w:val="0"/>
      <w:divBdr>
        <w:top w:val="none" w:sz="0" w:space="0" w:color="auto"/>
        <w:left w:val="none" w:sz="0" w:space="0" w:color="auto"/>
        <w:bottom w:val="none" w:sz="0" w:space="0" w:color="auto"/>
        <w:right w:val="none" w:sz="0" w:space="0" w:color="auto"/>
      </w:divBdr>
      <w:divsChild>
        <w:div w:id="1696491909">
          <w:marLeft w:val="0"/>
          <w:marRight w:val="0"/>
          <w:marTop w:val="0"/>
          <w:marBottom w:val="0"/>
          <w:divBdr>
            <w:top w:val="none" w:sz="0" w:space="0" w:color="auto"/>
            <w:left w:val="none" w:sz="0" w:space="0" w:color="auto"/>
            <w:bottom w:val="none" w:sz="0" w:space="0" w:color="auto"/>
            <w:right w:val="none" w:sz="0" w:space="0" w:color="auto"/>
          </w:divBdr>
          <w:divsChild>
            <w:div w:id="9939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4386">
      <w:bodyDiv w:val="1"/>
      <w:marLeft w:val="0"/>
      <w:marRight w:val="0"/>
      <w:marTop w:val="0"/>
      <w:marBottom w:val="0"/>
      <w:divBdr>
        <w:top w:val="none" w:sz="0" w:space="0" w:color="auto"/>
        <w:left w:val="none" w:sz="0" w:space="0" w:color="auto"/>
        <w:bottom w:val="none" w:sz="0" w:space="0" w:color="auto"/>
        <w:right w:val="none" w:sz="0" w:space="0" w:color="auto"/>
      </w:divBdr>
      <w:divsChild>
        <w:div w:id="1417173250">
          <w:marLeft w:val="0"/>
          <w:marRight w:val="0"/>
          <w:marTop w:val="0"/>
          <w:marBottom w:val="0"/>
          <w:divBdr>
            <w:top w:val="none" w:sz="0" w:space="0" w:color="auto"/>
            <w:left w:val="none" w:sz="0" w:space="0" w:color="auto"/>
            <w:bottom w:val="none" w:sz="0" w:space="0" w:color="auto"/>
            <w:right w:val="none" w:sz="0" w:space="0" w:color="auto"/>
          </w:divBdr>
          <w:divsChild>
            <w:div w:id="205870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5021">
      <w:bodyDiv w:val="1"/>
      <w:marLeft w:val="0"/>
      <w:marRight w:val="0"/>
      <w:marTop w:val="0"/>
      <w:marBottom w:val="0"/>
      <w:divBdr>
        <w:top w:val="none" w:sz="0" w:space="0" w:color="auto"/>
        <w:left w:val="none" w:sz="0" w:space="0" w:color="auto"/>
        <w:bottom w:val="none" w:sz="0" w:space="0" w:color="auto"/>
        <w:right w:val="none" w:sz="0" w:space="0" w:color="auto"/>
      </w:divBdr>
      <w:divsChild>
        <w:div w:id="411316139">
          <w:marLeft w:val="0"/>
          <w:marRight w:val="0"/>
          <w:marTop w:val="0"/>
          <w:marBottom w:val="0"/>
          <w:divBdr>
            <w:top w:val="none" w:sz="0" w:space="0" w:color="auto"/>
            <w:left w:val="none" w:sz="0" w:space="0" w:color="auto"/>
            <w:bottom w:val="none" w:sz="0" w:space="0" w:color="auto"/>
            <w:right w:val="none" w:sz="0" w:space="0" w:color="auto"/>
          </w:divBdr>
          <w:divsChild>
            <w:div w:id="174942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3269">
      <w:bodyDiv w:val="1"/>
      <w:marLeft w:val="0"/>
      <w:marRight w:val="0"/>
      <w:marTop w:val="0"/>
      <w:marBottom w:val="0"/>
      <w:divBdr>
        <w:top w:val="none" w:sz="0" w:space="0" w:color="auto"/>
        <w:left w:val="none" w:sz="0" w:space="0" w:color="auto"/>
        <w:bottom w:val="none" w:sz="0" w:space="0" w:color="auto"/>
        <w:right w:val="none" w:sz="0" w:space="0" w:color="auto"/>
      </w:divBdr>
      <w:divsChild>
        <w:div w:id="624308887">
          <w:marLeft w:val="0"/>
          <w:marRight w:val="0"/>
          <w:marTop w:val="0"/>
          <w:marBottom w:val="0"/>
          <w:divBdr>
            <w:top w:val="none" w:sz="0" w:space="0" w:color="auto"/>
            <w:left w:val="none" w:sz="0" w:space="0" w:color="auto"/>
            <w:bottom w:val="none" w:sz="0" w:space="0" w:color="auto"/>
            <w:right w:val="none" w:sz="0" w:space="0" w:color="auto"/>
          </w:divBdr>
          <w:divsChild>
            <w:div w:id="6802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1618">
      <w:bodyDiv w:val="1"/>
      <w:marLeft w:val="0"/>
      <w:marRight w:val="0"/>
      <w:marTop w:val="0"/>
      <w:marBottom w:val="0"/>
      <w:divBdr>
        <w:top w:val="none" w:sz="0" w:space="0" w:color="auto"/>
        <w:left w:val="none" w:sz="0" w:space="0" w:color="auto"/>
        <w:bottom w:val="none" w:sz="0" w:space="0" w:color="auto"/>
        <w:right w:val="none" w:sz="0" w:space="0" w:color="auto"/>
      </w:divBdr>
      <w:divsChild>
        <w:div w:id="736172974">
          <w:marLeft w:val="0"/>
          <w:marRight w:val="0"/>
          <w:marTop w:val="0"/>
          <w:marBottom w:val="0"/>
          <w:divBdr>
            <w:top w:val="none" w:sz="0" w:space="0" w:color="auto"/>
            <w:left w:val="none" w:sz="0" w:space="0" w:color="auto"/>
            <w:bottom w:val="none" w:sz="0" w:space="0" w:color="auto"/>
            <w:right w:val="none" w:sz="0" w:space="0" w:color="auto"/>
          </w:divBdr>
          <w:divsChild>
            <w:div w:id="147481104">
              <w:marLeft w:val="0"/>
              <w:marRight w:val="0"/>
              <w:marTop w:val="0"/>
              <w:marBottom w:val="0"/>
              <w:divBdr>
                <w:top w:val="none" w:sz="0" w:space="0" w:color="auto"/>
                <w:left w:val="none" w:sz="0" w:space="0" w:color="auto"/>
                <w:bottom w:val="none" w:sz="0" w:space="0" w:color="auto"/>
                <w:right w:val="none" w:sz="0" w:space="0" w:color="auto"/>
              </w:divBdr>
            </w:div>
            <w:div w:id="214126766">
              <w:marLeft w:val="0"/>
              <w:marRight w:val="0"/>
              <w:marTop w:val="0"/>
              <w:marBottom w:val="0"/>
              <w:divBdr>
                <w:top w:val="none" w:sz="0" w:space="0" w:color="auto"/>
                <w:left w:val="none" w:sz="0" w:space="0" w:color="auto"/>
                <w:bottom w:val="none" w:sz="0" w:space="0" w:color="auto"/>
                <w:right w:val="none" w:sz="0" w:space="0" w:color="auto"/>
              </w:divBdr>
            </w:div>
            <w:div w:id="411270580">
              <w:marLeft w:val="0"/>
              <w:marRight w:val="0"/>
              <w:marTop w:val="0"/>
              <w:marBottom w:val="0"/>
              <w:divBdr>
                <w:top w:val="none" w:sz="0" w:space="0" w:color="auto"/>
                <w:left w:val="none" w:sz="0" w:space="0" w:color="auto"/>
                <w:bottom w:val="none" w:sz="0" w:space="0" w:color="auto"/>
                <w:right w:val="none" w:sz="0" w:space="0" w:color="auto"/>
              </w:divBdr>
            </w:div>
            <w:div w:id="516622664">
              <w:marLeft w:val="0"/>
              <w:marRight w:val="0"/>
              <w:marTop w:val="0"/>
              <w:marBottom w:val="0"/>
              <w:divBdr>
                <w:top w:val="none" w:sz="0" w:space="0" w:color="auto"/>
                <w:left w:val="none" w:sz="0" w:space="0" w:color="auto"/>
                <w:bottom w:val="none" w:sz="0" w:space="0" w:color="auto"/>
                <w:right w:val="none" w:sz="0" w:space="0" w:color="auto"/>
              </w:divBdr>
            </w:div>
            <w:div w:id="845287961">
              <w:marLeft w:val="0"/>
              <w:marRight w:val="0"/>
              <w:marTop w:val="0"/>
              <w:marBottom w:val="0"/>
              <w:divBdr>
                <w:top w:val="none" w:sz="0" w:space="0" w:color="auto"/>
                <w:left w:val="none" w:sz="0" w:space="0" w:color="auto"/>
                <w:bottom w:val="none" w:sz="0" w:space="0" w:color="auto"/>
                <w:right w:val="none" w:sz="0" w:space="0" w:color="auto"/>
              </w:divBdr>
            </w:div>
            <w:div w:id="154470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2670">
      <w:bodyDiv w:val="1"/>
      <w:marLeft w:val="0"/>
      <w:marRight w:val="0"/>
      <w:marTop w:val="0"/>
      <w:marBottom w:val="0"/>
      <w:divBdr>
        <w:top w:val="none" w:sz="0" w:space="0" w:color="auto"/>
        <w:left w:val="none" w:sz="0" w:space="0" w:color="auto"/>
        <w:bottom w:val="none" w:sz="0" w:space="0" w:color="auto"/>
        <w:right w:val="none" w:sz="0" w:space="0" w:color="auto"/>
      </w:divBdr>
      <w:divsChild>
        <w:div w:id="494958640">
          <w:marLeft w:val="0"/>
          <w:marRight w:val="0"/>
          <w:marTop w:val="0"/>
          <w:marBottom w:val="0"/>
          <w:divBdr>
            <w:top w:val="none" w:sz="0" w:space="0" w:color="auto"/>
            <w:left w:val="none" w:sz="0" w:space="0" w:color="auto"/>
            <w:bottom w:val="none" w:sz="0" w:space="0" w:color="auto"/>
            <w:right w:val="none" w:sz="0" w:space="0" w:color="auto"/>
          </w:divBdr>
          <w:divsChild>
            <w:div w:id="8794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73943">
      <w:bodyDiv w:val="1"/>
      <w:marLeft w:val="0"/>
      <w:marRight w:val="0"/>
      <w:marTop w:val="0"/>
      <w:marBottom w:val="0"/>
      <w:divBdr>
        <w:top w:val="none" w:sz="0" w:space="0" w:color="auto"/>
        <w:left w:val="none" w:sz="0" w:space="0" w:color="auto"/>
        <w:bottom w:val="none" w:sz="0" w:space="0" w:color="auto"/>
        <w:right w:val="none" w:sz="0" w:space="0" w:color="auto"/>
      </w:divBdr>
      <w:divsChild>
        <w:div w:id="1318026462">
          <w:marLeft w:val="0"/>
          <w:marRight w:val="0"/>
          <w:marTop w:val="0"/>
          <w:marBottom w:val="0"/>
          <w:divBdr>
            <w:top w:val="none" w:sz="0" w:space="0" w:color="auto"/>
            <w:left w:val="none" w:sz="0" w:space="0" w:color="auto"/>
            <w:bottom w:val="none" w:sz="0" w:space="0" w:color="auto"/>
            <w:right w:val="none" w:sz="0" w:space="0" w:color="auto"/>
          </w:divBdr>
          <w:divsChild>
            <w:div w:id="541867902">
              <w:marLeft w:val="0"/>
              <w:marRight w:val="0"/>
              <w:marTop w:val="0"/>
              <w:marBottom w:val="0"/>
              <w:divBdr>
                <w:top w:val="none" w:sz="0" w:space="0" w:color="auto"/>
                <w:left w:val="none" w:sz="0" w:space="0" w:color="auto"/>
                <w:bottom w:val="none" w:sz="0" w:space="0" w:color="auto"/>
                <w:right w:val="none" w:sz="0" w:space="0" w:color="auto"/>
              </w:divBdr>
            </w:div>
            <w:div w:id="1736969931">
              <w:marLeft w:val="0"/>
              <w:marRight w:val="0"/>
              <w:marTop w:val="0"/>
              <w:marBottom w:val="0"/>
              <w:divBdr>
                <w:top w:val="none" w:sz="0" w:space="0" w:color="auto"/>
                <w:left w:val="none" w:sz="0" w:space="0" w:color="auto"/>
                <w:bottom w:val="none" w:sz="0" w:space="0" w:color="auto"/>
                <w:right w:val="none" w:sz="0" w:space="0" w:color="auto"/>
              </w:divBdr>
            </w:div>
            <w:div w:id="373311652">
              <w:marLeft w:val="0"/>
              <w:marRight w:val="0"/>
              <w:marTop w:val="0"/>
              <w:marBottom w:val="0"/>
              <w:divBdr>
                <w:top w:val="none" w:sz="0" w:space="0" w:color="auto"/>
                <w:left w:val="none" w:sz="0" w:space="0" w:color="auto"/>
                <w:bottom w:val="none" w:sz="0" w:space="0" w:color="auto"/>
                <w:right w:val="none" w:sz="0" w:space="0" w:color="auto"/>
              </w:divBdr>
            </w:div>
            <w:div w:id="1717778348">
              <w:marLeft w:val="0"/>
              <w:marRight w:val="0"/>
              <w:marTop w:val="0"/>
              <w:marBottom w:val="0"/>
              <w:divBdr>
                <w:top w:val="none" w:sz="0" w:space="0" w:color="auto"/>
                <w:left w:val="none" w:sz="0" w:space="0" w:color="auto"/>
                <w:bottom w:val="none" w:sz="0" w:space="0" w:color="auto"/>
                <w:right w:val="none" w:sz="0" w:space="0" w:color="auto"/>
              </w:divBdr>
            </w:div>
            <w:div w:id="1728604927">
              <w:marLeft w:val="0"/>
              <w:marRight w:val="0"/>
              <w:marTop w:val="0"/>
              <w:marBottom w:val="0"/>
              <w:divBdr>
                <w:top w:val="none" w:sz="0" w:space="0" w:color="auto"/>
                <w:left w:val="none" w:sz="0" w:space="0" w:color="auto"/>
                <w:bottom w:val="none" w:sz="0" w:space="0" w:color="auto"/>
                <w:right w:val="none" w:sz="0" w:space="0" w:color="auto"/>
              </w:divBdr>
            </w:div>
            <w:div w:id="155662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heatlantic.com/technology/archive/2013/06/healthcaregov-code-developed-by-the-people-and-for-the-people-released-back-to-the-people/277295/" TargetMode="External"/><Relationship Id="rId18" Type="http://schemas.openxmlformats.org/officeDocument/2006/relationships/hyperlink" Target="http://www.npr.org/blogs/thetwo-way/2013/10/30/241923064/obama-vows-healthcare-gov-problems-will-be-fixed-asap" TargetMode="External"/><Relationship Id="rId3" Type="http://schemas.openxmlformats.org/officeDocument/2006/relationships/styles" Target="styles.xml"/><Relationship Id="rId21" Type="http://schemas.openxmlformats.org/officeDocument/2006/relationships/hyperlink" Target="http://www.theverge.com/2013/10/14/4838100/why-did-healthcare-govs-source-code-mysteriously-vanish-from-view" TargetMode="External"/><Relationship Id="rId7" Type="http://schemas.openxmlformats.org/officeDocument/2006/relationships/footnotes" Target="footnotes.xml"/><Relationship Id="rId12" Type="http://schemas.openxmlformats.org/officeDocument/2006/relationships/hyperlink" Target="http://www.foxnews.com/politics/2013/10/29/health-agency-chief-apologizes-for-healthcaregov-failures/" TargetMode="External"/><Relationship Id="rId17" Type="http://schemas.openxmlformats.org/officeDocument/2006/relationships/hyperlink" Target="http://www.nytimes.com/2013/10/13/us/politics/from-the-start-signs-of-trouble-at-health-portal.html" TargetMode="External"/><Relationship Id="rId2" Type="http://schemas.openxmlformats.org/officeDocument/2006/relationships/numbering" Target="numbering.xml"/><Relationship Id="rId16" Type="http://schemas.openxmlformats.org/officeDocument/2006/relationships/hyperlink" Target="http://www.cnn.com/2013/10/31/opinion/kimberly-firing-sebelius/index.html" TargetMode="External"/><Relationship Id="rId20" Type="http://schemas.openxmlformats.org/officeDocument/2006/relationships/hyperlink" Target="http://www.nytimes.com/2014/04/11/us/politics/sebelius-resigning-as-health-secretary.html?_r=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rstechnica.com/information-technology/2013/10/the-seven-deadly-sins-of-healthcare-gov/"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washingtonpost.com/blogs/fact-checker/wp/2013/10/24/how-much-did-healthcare-gov-cost/" TargetMode="External"/><Relationship Id="rId23" Type="http://schemas.openxmlformats.org/officeDocument/2006/relationships/fontTable" Target="fontTable.xml"/><Relationship Id="rId10" Type="http://schemas.openxmlformats.org/officeDocument/2006/relationships/hyperlink" Target="http://www.cnn.com/2013/11/08/politics/obama-obamacare-apology/index.html" TargetMode="External"/><Relationship Id="rId19" Type="http://schemas.openxmlformats.org/officeDocument/2006/relationships/hyperlink" Target="http://www.gao.gov/products/GAO-13-614" TargetMode="External"/><Relationship Id="rId4" Type="http://schemas.microsoft.com/office/2007/relationships/stylesWithEffects" Target="stylesWithEffects.xml"/><Relationship Id="rId9" Type="http://schemas.openxmlformats.org/officeDocument/2006/relationships/hyperlink" Target="http://www.npr.org/blogs/alltechconsidered/2013/10/25/240532575/a-diagram-of-healthcare-gov-based-on-the-people-who-built-it" TargetMode="External"/><Relationship Id="rId14" Type="http://schemas.openxmlformats.org/officeDocument/2006/relationships/hyperlink" Target="http://www.npr.org/blogs/alltechconsidered/2013/10/25/240532575/a-diagram-of-healthcare-gov-based-on-the-people-who-built-it"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1C273-3C87-45CC-A2D8-1247A3143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5</Pages>
  <Words>2216</Words>
  <Characters>12636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Lipscomb University</Company>
  <LinksUpToDate>false</LinksUpToDate>
  <CharactersWithSpaces>14823</CharactersWithSpaces>
  <SharedDoc>false</SharedDoc>
  <HLinks>
    <vt:vector size="12" baseType="variant">
      <vt:variant>
        <vt:i4>1179671</vt:i4>
      </vt:variant>
      <vt:variant>
        <vt:i4>3</vt:i4>
      </vt:variant>
      <vt:variant>
        <vt:i4>0</vt:i4>
      </vt:variant>
      <vt:variant>
        <vt:i4>5</vt:i4>
      </vt:variant>
      <vt:variant>
        <vt:lpwstr>http://www.scu.edu/ethics/practicing/decision/framework.html</vt:lpwstr>
      </vt:variant>
      <vt:variant>
        <vt:lpwstr/>
      </vt:variant>
      <vt:variant>
        <vt:i4>1179671</vt:i4>
      </vt:variant>
      <vt:variant>
        <vt:i4>0</vt:i4>
      </vt:variant>
      <vt:variant>
        <vt:i4>0</vt:i4>
      </vt:variant>
      <vt:variant>
        <vt:i4>5</vt:i4>
      </vt:variant>
      <vt:variant>
        <vt:lpwstr>http://www.scu.edu/ethics/practicing/decision/framework.html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dc:creator>
  <cp:lastModifiedBy>Windows User</cp:lastModifiedBy>
  <cp:revision>5</cp:revision>
  <cp:lastPrinted>2012-11-03T22:43:00Z</cp:lastPrinted>
  <dcterms:created xsi:type="dcterms:W3CDTF">2014-04-21T03:34:00Z</dcterms:created>
  <dcterms:modified xsi:type="dcterms:W3CDTF">2014-04-25T18:25:00Z</dcterms:modified>
</cp:coreProperties>
</file>